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git基本操作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init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在目录中创建新的Git仓库；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clone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拷贝一个Git仓库到本地，让自己能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够查看该项目，或者进行修改；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add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可将该文件添加到缓存；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status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查看项目的当前状态；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diff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显示已写入缓存与已修改但尚未写入缓存的改动的区别；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commit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将缓存区内容添加到仓库中；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reset HEAD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用于取消以及缓存的内容；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rm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将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条目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从缓存区中移除；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mv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移动或重命名一个文件、目录以及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软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连接；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log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查看提交历史；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branch(branchname)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创建分支；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checkout(branchname)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切换到分支；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merge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合并分支；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branch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列出分支；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branch -d (branchname)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删除分支；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git fetch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origin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从远程分支拉取代码；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pull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更新最新代码；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log -raw ./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查看改动文件历史记录；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代码获取和上传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全局设置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以“张查克”用户为例，设置user name和user email。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git config --global user.name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张查克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git config --global user email </w:t>
      </w:r>
      <w:r>
        <w:rPr>
          <w:rFonts w:hint="default" w:ascii="Times New Roman" w:hAnsi="Times New Roman" w:cs="Times New Roman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lang w:val="en-US" w:eastAsia="zh-CN"/>
        </w:rPr>
        <w:instrText xml:space="preserve"> HYPERLINK "mailto:\“zhangck@chinatelecom.cn\”" </w:instrText>
      </w:r>
      <w:r>
        <w:rPr>
          <w:rFonts w:hint="default" w:ascii="Times New Roman" w:hAnsi="Times New Roman" w:cs="Times New Roman"/>
          <w:color w:val="auto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“</w:t>
      </w:r>
      <w:r>
        <w:rPr>
          <w:rStyle w:val="4"/>
          <w:rFonts w:hint="eastAsia" w:ascii="Times New Roman" w:hAnsi="Times New Roman" w:cs="Times New Roman"/>
          <w:lang w:val="en-US" w:eastAsia="zh-CN"/>
        </w:rPr>
        <w:t>zhangck@chinatelecom.cn</w:t>
      </w:r>
      <w:r>
        <w:rPr>
          <w:rStyle w:val="4"/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创建一个新的存储库，并push readme.md到master分支。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git clone </w:t>
      </w:r>
      <w:r>
        <w:rPr>
          <w:rFonts w:hint="eastAsia" w:ascii="Times New Roman" w:hAnsi="Times New Roman" w:cs="Times New Roman"/>
          <w:color w:val="auto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color w:val="auto"/>
          <w:lang w:val="en-US" w:eastAsia="zh-CN"/>
        </w:rPr>
        <w:instrText xml:space="preserve"> HYPERLINK "http://chuckzhang@XXX/gitlab.git" </w:instrText>
      </w:r>
      <w:r>
        <w:rPr>
          <w:rFonts w:hint="eastAsia" w:ascii="Times New Roman" w:hAnsi="Times New Roman" w:cs="Times New Roman"/>
          <w:color w:val="auto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http://chuckzhang@XXX/gitlab.git</w:t>
      </w:r>
      <w:r>
        <w:rPr>
          <w:rFonts w:hint="eastAsia" w:ascii="Times New Roman" w:hAnsi="Times New Roman" w:cs="Times New Roman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cd gitlab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touch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README.md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add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lang w:val="en-US" w:eastAsia="zh-CN"/>
        </w:rPr>
        <w:t>README.md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commit -m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增加文件README issue#1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关联issue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push -u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git修改远程仓库地址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方法一：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git remote set-url origin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color w:val="auto"/>
          <w:lang w:val="en-US" w:eastAsia="zh-CN"/>
        </w:rPr>
        <w:instrText xml:space="preserve"> HYPERLINK "http://x.x.x.x/john/git_test.git" </w:instrText>
      </w:r>
      <w:r>
        <w:rPr>
          <w:rFonts w:hint="eastAsia" w:ascii="Times New Roman" w:hAnsi="Times New Roman" w:cs="Times New Roman"/>
          <w:color w:val="auto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http://x.x.x.x/john/git_test.git</w:t>
      </w:r>
      <w:r>
        <w:rPr>
          <w:rFonts w:hint="eastAsia" w:ascii="Times New Roman" w:hAnsi="Times New Roman" w:cs="Times New Roman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方法二：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remote rm origin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git remote add origin hhtp://xxxx/john/git_test.git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方法三：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直接修改config文件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进入git_test/git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vim config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修改[remote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‘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origin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]下面的url即可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9958F7"/>
    <w:multiLevelType w:val="singleLevel"/>
    <w:tmpl w:val="F29958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02852D7"/>
    <w:multiLevelType w:val="singleLevel"/>
    <w:tmpl w:val="502852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EF0A8A"/>
    <w:rsid w:val="78491D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孟根强</cp:lastModifiedBy>
  <dcterms:modified xsi:type="dcterms:W3CDTF">2019-07-18T09:25:57Z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