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D27DD" w14:textId="77777777" w:rsidR="00C65236" w:rsidRPr="00111D1B" w:rsidRDefault="00C65236" w:rsidP="00111D1B">
      <w:pPr>
        <w:spacing w:after="0" w:line="240" w:lineRule="auto"/>
        <w:rPr>
          <w:rFonts w:ascii="Arial" w:hAnsi="Arial" w:cs="Arial"/>
          <w:sz w:val="18"/>
          <w:szCs w:val="18"/>
        </w:rPr>
      </w:pPr>
    </w:p>
    <w:p w14:paraId="4B3F0A66" w14:textId="77777777" w:rsidR="00C65236" w:rsidRPr="00111D1B" w:rsidRDefault="00C65236" w:rsidP="00111D1B">
      <w:pPr>
        <w:spacing w:after="0" w:line="240" w:lineRule="auto"/>
        <w:jc w:val="center"/>
        <w:rPr>
          <w:rFonts w:ascii="Arial" w:hAnsi="Arial" w:cs="Arial"/>
          <w:sz w:val="18"/>
          <w:szCs w:val="18"/>
        </w:rPr>
      </w:pPr>
    </w:p>
    <w:p w14:paraId="0593348D" w14:textId="7A7E05FF" w:rsidR="006C0B96" w:rsidRPr="00111D1B" w:rsidRDefault="000759DA" w:rsidP="00111D1B">
      <w:pPr>
        <w:spacing w:after="0" w:line="240" w:lineRule="auto"/>
        <w:jc w:val="center"/>
        <w:rPr>
          <w:rFonts w:ascii="Arial" w:eastAsia="Arial" w:hAnsi="Arial" w:cs="Arial"/>
          <w:sz w:val="18"/>
          <w:szCs w:val="18"/>
          <w:shd w:val="clear" w:color="050000" w:fill="auto"/>
        </w:rPr>
      </w:pPr>
      <w:r>
        <w:rPr>
          <w:rFonts w:ascii="Arial" w:hAnsi="Arial" w:cs="Arial"/>
          <w:noProof/>
          <w:sz w:val="18"/>
          <w:szCs w:val="18"/>
          <w:lang w:eastAsia="en-US"/>
        </w:rPr>
        <w:drawing>
          <wp:inline distT="0" distB="0" distL="0" distR="0" wp14:anchorId="212CE60E" wp14:editId="4B403D57">
            <wp:extent cx="1357630" cy="1005205"/>
            <wp:effectExtent l="0" t="0" r="0" b="4445"/>
            <wp:docPr id="1" name="rectole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ole0000000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7630" cy="1005205"/>
                    </a:xfrm>
                    <a:prstGeom prst="rect">
                      <a:avLst/>
                    </a:prstGeom>
                    <a:noFill/>
                    <a:ln>
                      <a:noFill/>
                    </a:ln>
                  </pic:spPr>
                </pic:pic>
              </a:graphicData>
            </a:graphic>
          </wp:inline>
        </w:drawing>
      </w:r>
    </w:p>
    <w:p w14:paraId="7B53AC1B" w14:textId="77777777" w:rsidR="006C0B96" w:rsidRPr="00111D1B" w:rsidRDefault="001340F3" w:rsidP="00111D1B">
      <w:pPr>
        <w:spacing w:after="0" w:line="240" w:lineRule="auto"/>
        <w:jc w:val="center"/>
        <w:rPr>
          <w:rFonts w:ascii="Arial" w:eastAsia="Arial" w:hAnsi="Arial" w:cs="Arial"/>
          <w:sz w:val="18"/>
          <w:szCs w:val="18"/>
          <w:shd w:val="clear" w:color="050000" w:fill="auto"/>
        </w:rPr>
      </w:pPr>
      <w:r w:rsidRPr="00111D1B">
        <w:rPr>
          <w:rFonts w:ascii="Arial" w:eastAsia="Arial" w:hAnsi="Arial" w:cs="Arial"/>
          <w:sz w:val="18"/>
          <w:szCs w:val="18"/>
          <w:shd w:val="clear" w:color="050000" w:fill="auto"/>
        </w:rPr>
        <w:t>DEPARTMENT OF MATHEMATICS AND STATISTICS</w:t>
      </w:r>
    </w:p>
    <w:p w14:paraId="53FE926D" w14:textId="77777777" w:rsidR="006C0B96" w:rsidRPr="00111D1B" w:rsidRDefault="001340F3" w:rsidP="00111D1B">
      <w:pPr>
        <w:spacing w:after="0" w:line="240" w:lineRule="auto"/>
        <w:jc w:val="center"/>
        <w:rPr>
          <w:rFonts w:ascii="Arial" w:eastAsia="Arial" w:hAnsi="Arial" w:cs="Arial"/>
          <w:sz w:val="18"/>
          <w:szCs w:val="18"/>
          <w:shd w:val="clear" w:color="050000" w:fill="auto"/>
        </w:rPr>
      </w:pPr>
      <w:r w:rsidRPr="00111D1B">
        <w:rPr>
          <w:rFonts w:ascii="Arial" w:eastAsia="Arial" w:hAnsi="Arial" w:cs="Arial"/>
          <w:sz w:val="18"/>
          <w:szCs w:val="18"/>
          <w:shd w:val="clear" w:color="050000" w:fill="auto"/>
        </w:rPr>
        <w:t>COURSE OUTLINE</w:t>
      </w:r>
    </w:p>
    <w:p w14:paraId="68443AEF" w14:textId="089ACCC0" w:rsidR="00C351EE" w:rsidRPr="00111D1B" w:rsidRDefault="001340F3" w:rsidP="00111D1B">
      <w:pPr>
        <w:spacing w:after="0" w:line="240" w:lineRule="auto"/>
        <w:rPr>
          <w:rFonts w:ascii="Arial" w:eastAsia="Arial" w:hAnsi="Arial" w:cs="Arial"/>
          <w:sz w:val="18"/>
          <w:szCs w:val="18"/>
          <w:shd w:val="clear" w:color="050000" w:fill="auto"/>
        </w:rPr>
      </w:pPr>
      <w:r w:rsidRPr="00111D1B">
        <w:rPr>
          <w:rFonts w:ascii="Arial" w:eastAsia="Arial" w:hAnsi="Arial" w:cs="Arial"/>
          <w:b/>
          <w:sz w:val="18"/>
          <w:szCs w:val="18"/>
          <w:shd w:val="clear" w:color="060000" w:fill="auto"/>
        </w:rPr>
        <w:t>Course:</w:t>
      </w:r>
      <w:r w:rsidRPr="00111D1B">
        <w:rPr>
          <w:rFonts w:ascii="Arial" w:eastAsia="Arial" w:hAnsi="Arial" w:cs="Arial"/>
          <w:sz w:val="18"/>
          <w:szCs w:val="18"/>
          <w:shd w:val="clear" w:color="050000" w:fill="auto"/>
        </w:rPr>
        <w:t xml:space="preserve">  </w:t>
      </w:r>
      <w:r w:rsidR="00384E59" w:rsidRPr="00111D1B">
        <w:rPr>
          <w:rFonts w:ascii="Arial" w:eastAsia="Arial" w:hAnsi="Arial" w:cs="Arial"/>
          <w:sz w:val="18"/>
          <w:szCs w:val="18"/>
          <w:shd w:val="clear" w:color="050000" w:fill="auto"/>
        </w:rPr>
        <w:t xml:space="preserve">Math </w:t>
      </w:r>
      <w:r w:rsidR="00A65E73">
        <w:rPr>
          <w:rFonts w:ascii="Arial" w:eastAsia="Arial" w:hAnsi="Arial" w:cs="Arial"/>
          <w:sz w:val="18"/>
          <w:szCs w:val="18"/>
          <w:shd w:val="clear" w:color="050000" w:fill="auto"/>
        </w:rPr>
        <w:t>367- University Calculus III</w:t>
      </w:r>
      <w:r w:rsidR="005E4A4C" w:rsidRPr="00111D1B">
        <w:rPr>
          <w:rFonts w:ascii="Arial" w:eastAsia="Arial" w:hAnsi="Arial" w:cs="Arial"/>
          <w:sz w:val="18"/>
          <w:szCs w:val="18"/>
          <w:shd w:val="clear" w:color="050000" w:fill="auto"/>
        </w:rPr>
        <w:tab/>
      </w:r>
      <w:r w:rsidR="005E4A4C" w:rsidRPr="00111D1B">
        <w:rPr>
          <w:rFonts w:ascii="Arial" w:eastAsia="Arial" w:hAnsi="Arial" w:cs="Arial"/>
          <w:sz w:val="18"/>
          <w:szCs w:val="18"/>
          <w:shd w:val="clear" w:color="050000" w:fill="auto"/>
        </w:rPr>
        <w:tab/>
      </w:r>
      <w:r w:rsidR="00C351EE" w:rsidRPr="00111D1B">
        <w:rPr>
          <w:rFonts w:ascii="Arial" w:eastAsia="Arial" w:hAnsi="Arial" w:cs="Arial"/>
          <w:sz w:val="18"/>
          <w:szCs w:val="18"/>
          <w:shd w:val="clear" w:color="050000" w:fill="auto"/>
        </w:rPr>
        <w:tab/>
      </w:r>
      <w:r w:rsidR="00C351EE" w:rsidRPr="00111D1B">
        <w:rPr>
          <w:rFonts w:ascii="Arial" w:eastAsia="Arial" w:hAnsi="Arial" w:cs="Arial"/>
          <w:sz w:val="18"/>
          <w:szCs w:val="18"/>
          <w:shd w:val="clear" w:color="050000" w:fill="auto"/>
        </w:rPr>
        <w:tab/>
      </w:r>
      <w:r w:rsidR="00384E59" w:rsidRPr="00111D1B">
        <w:rPr>
          <w:rFonts w:ascii="Arial" w:eastAsia="Arial" w:hAnsi="Arial" w:cs="Arial"/>
          <w:sz w:val="18"/>
          <w:szCs w:val="18"/>
          <w:shd w:val="clear" w:color="050000" w:fill="auto"/>
        </w:rPr>
        <w:tab/>
      </w:r>
      <w:r w:rsidR="00384E59" w:rsidRPr="00111D1B">
        <w:rPr>
          <w:rFonts w:ascii="Arial" w:eastAsia="Arial" w:hAnsi="Arial" w:cs="Arial"/>
          <w:sz w:val="18"/>
          <w:szCs w:val="18"/>
          <w:shd w:val="clear" w:color="050000" w:fill="auto"/>
        </w:rPr>
        <w:tab/>
      </w:r>
      <w:r w:rsidR="00C351EE" w:rsidRPr="00111D1B">
        <w:rPr>
          <w:rFonts w:ascii="Arial" w:eastAsia="Arial" w:hAnsi="Arial" w:cs="Arial"/>
          <w:b/>
          <w:sz w:val="18"/>
          <w:szCs w:val="18"/>
          <w:shd w:val="clear" w:color="050000" w:fill="auto"/>
        </w:rPr>
        <w:t>Dates</w:t>
      </w:r>
      <w:r w:rsidR="007E1F47">
        <w:rPr>
          <w:rFonts w:ascii="Arial" w:eastAsia="Arial" w:hAnsi="Arial" w:cs="Arial"/>
          <w:sz w:val="18"/>
          <w:szCs w:val="18"/>
          <w:shd w:val="clear" w:color="050000" w:fill="auto"/>
        </w:rPr>
        <w:t>: January 09, 2017 – April 12, 2017</w:t>
      </w:r>
    </w:p>
    <w:p w14:paraId="1C95CCC6" w14:textId="77777777" w:rsidR="00C351EE" w:rsidRPr="00111D1B" w:rsidRDefault="00C351EE" w:rsidP="00111D1B">
      <w:pPr>
        <w:pStyle w:val="ListParagraph"/>
        <w:numPr>
          <w:ilvl w:val="0"/>
          <w:numId w:val="7"/>
        </w:numPr>
        <w:spacing w:after="0" w:line="240" w:lineRule="auto"/>
        <w:rPr>
          <w:rFonts w:ascii="Arial" w:eastAsia="Arial" w:hAnsi="Arial" w:cs="Arial"/>
          <w:sz w:val="18"/>
          <w:szCs w:val="18"/>
          <w:shd w:val="clear" w:color="050000" w:fill="auto"/>
        </w:rPr>
      </w:pPr>
    </w:p>
    <w:tbl>
      <w:tblPr>
        <w:tblStyle w:val="TableGrid"/>
        <w:tblW w:w="10456" w:type="dxa"/>
        <w:tblLayout w:type="fixed"/>
        <w:tblLook w:val="04A0" w:firstRow="1" w:lastRow="0" w:firstColumn="1" w:lastColumn="0" w:noHBand="0" w:noVBand="1"/>
      </w:tblPr>
      <w:tblGrid>
        <w:gridCol w:w="534"/>
        <w:gridCol w:w="708"/>
        <w:gridCol w:w="1276"/>
        <w:gridCol w:w="992"/>
        <w:gridCol w:w="1276"/>
        <w:gridCol w:w="987"/>
        <w:gridCol w:w="998"/>
        <w:gridCol w:w="2134"/>
        <w:gridCol w:w="1551"/>
      </w:tblGrid>
      <w:tr w:rsidR="00111D1B" w:rsidRPr="00111D1B" w14:paraId="0018D0E4" w14:textId="77777777" w:rsidTr="00756A51">
        <w:tc>
          <w:tcPr>
            <w:tcW w:w="534" w:type="dxa"/>
          </w:tcPr>
          <w:p w14:paraId="4F9DF143" w14:textId="49BD8F84" w:rsidR="00384E59" w:rsidRPr="00111D1B" w:rsidRDefault="00384E59" w:rsidP="00111D1B">
            <w:pPr>
              <w:spacing w:after="0" w:line="240" w:lineRule="auto"/>
              <w:rPr>
                <w:rFonts w:ascii="Arial" w:hAnsi="Arial" w:cs="Arial"/>
                <w:sz w:val="18"/>
                <w:szCs w:val="18"/>
              </w:rPr>
            </w:pPr>
            <w:proofErr w:type="spellStart"/>
            <w:r w:rsidRPr="00111D1B">
              <w:rPr>
                <w:rFonts w:ascii="Arial" w:hAnsi="Arial" w:cs="Arial"/>
                <w:sz w:val="18"/>
                <w:szCs w:val="18"/>
              </w:rPr>
              <w:t>Lec</w:t>
            </w:r>
            <w:proofErr w:type="spellEnd"/>
          </w:p>
        </w:tc>
        <w:tc>
          <w:tcPr>
            <w:tcW w:w="708" w:type="dxa"/>
          </w:tcPr>
          <w:p w14:paraId="793D669C" w14:textId="08379FCF"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Day</w:t>
            </w:r>
          </w:p>
        </w:tc>
        <w:tc>
          <w:tcPr>
            <w:tcW w:w="1276" w:type="dxa"/>
          </w:tcPr>
          <w:p w14:paraId="4396759E" w14:textId="58FA8E68"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Time</w:t>
            </w:r>
          </w:p>
        </w:tc>
        <w:tc>
          <w:tcPr>
            <w:tcW w:w="992" w:type="dxa"/>
          </w:tcPr>
          <w:p w14:paraId="7E2B0D7B" w14:textId="1F360D31"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Location</w:t>
            </w:r>
          </w:p>
        </w:tc>
        <w:tc>
          <w:tcPr>
            <w:tcW w:w="1276" w:type="dxa"/>
          </w:tcPr>
          <w:p w14:paraId="54B114C7" w14:textId="77A4C95E"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Instructor</w:t>
            </w:r>
          </w:p>
        </w:tc>
        <w:tc>
          <w:tcPr>
            <w:tcW w:w="987" w:type="dxa"/>
          </w:tcPr>
          <w:p w14:paraId="2877021E" w14:textId="07CE20AD"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Office</w:t>
            </w:r>
          </w:p>
        </w:tc>
        <w:tc>
          <w:tcPr>
            <w:tcW w:w="998" w:type="dxa"/>
          </w:tcPr>
          <w:p w14:paraId="7898FAFB" w14:textId="09C83457"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Phone</w:t>
            </w:r>
          </w:p>
        </w:tc>
        <w:tc>
          <w:tcPr>
            <w:tcW w:w="2134" w:type="dxa"/>
          </w:tcPr>
          <w:p w14:paraId="1FE17755" w14:textId="608C9684"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Email</w:t>
            </w:r>
          </w:p>
        </w:tc>
        <w:tc>
          <w:tcPr>
            <w:tcW w:w="1551" w:type="dxa"/>
          </w:tcPr>
          <w:p w14:paraId="27ABAD01" w14:textId="0C77268A" w:rsidR="00384E59" w:rsidRPr="00111D1B" w:rsidRDefault="00384E59" w:rsidP="00111D1B">
            <w:pPr>
              <w:spacing w:after="0" w:line="240" w:lineRule="auto"/>
              <w:rPr>
                <w:rFonts w:ascii="Arial" w:hAnsi="Arial" w:cs="Arial"/>
                <w:sz w:val="18"/>
                <w:szCs w:val="18"/>
              </w:rPr>
            </w:pPr>
            <w:r w:rsidRPr="007E1F47">
              <w:rPr>
                <w:rFonts w:ascii="Arial" w:hAnsi="Arial" w:cs="Arial"/>
                <w:sz w:val="18"/>
                <w:szCs w:val="18"/>
                <w:highlight w:val="yellow"/>
              </w:rPr>
              <w:t>Office Hours</w:t>
            </w:r>
          </w:p>
        </w:tc>
      </w:tr>
      <w:tr w:rsidR="00111D1B" w:rsidRPr="00111D1B" w14:paraId="506451C4" w14:textId="77777777" w:rsidTr="00756A51">
        <w:tc>
          <w:tcPr>
            <w:tcW w:w="534" w:type="dxa"/>
          </w:tcPr>
          <w:p w14:paraId="53125FEB" w14:textId="3B0CA0F9" w:rsidR="00384E59" w:rsidRPr="00111D1B" w:rsidRDefault="00384E59" w:rsidP="00111D1B">
            <w:pPr>
              <w:spacing w:after="0" w:line="240" w:lineRule="auto"/>
              <w:rPr>
                <w:rFonts w:ascii="Arial" w:hAnsi="Arial" w:cs="Arial"/>
                <w:sz w:val="18"/>
                <w:szCs w:val="18"/>
              </w:rPr>
            </w:pPr>
            <w:r w:rsidRPr="00111D1B">
              <w:rPr>
                <w:rFonts w:ascii="Arial" w:hAnsi="Arial" w:cs="Arial"/>
                <w:sz w:val="18"/>
                <w:szCs w:val="18"/>
              </w:rPr>
              <w:t>01</w:t>
            </w:r>
          </w:p>
        </w:tc>
        <w:tc>
          <w:tcPr>
            <w:tcW w:w="708" w:type="dxa"/>
          </w:tcPr>
          <w:p w14:paraId="02F690D8" w14:textId="38138340" w:rsidR="00384E59" w:rsidRPr="00111D1B" w:rsidRDefault="00111D1B" w:rsidP="00111D1B">
            <w:pPr>
              <w:spacing w:after="0" w:line="240" w:lineRule="auto"/>
              <w:rPr>
                <w:rFonts w:ascii="Arial" w:hAnsi="Arial" w:cs="Arial"/>
                <w:sz w:val="18"/>
                <w:szCs w:val="18"/>
              </w:rPr>
            </w:pPr>
            <w:r w:rsidRPr="00111D1B">
              <w:rPr>
                <w:rFonts w:ascii="Arial" w:hAnsi="Arial" w:cs="Arial"/>
                <w:sz w:val="18"/>
                <w:szCs w:val="18"/>
              </w:rPr>
              <w:t>M</w:t>
            </w:r>
            <w:r w:rsidR="00384E59" w:rsidRPr="00111D1B">
              <w:rPr>
                <w:rFonts w:ascii="Arial" w:hAnsi="Arial" w:cs="Arial"/>
                <w:sz w:val="18"/>
                <w:szCs w:val="18"/>
              </w:rPr>
              <w:t>WF</w:t>
            </w:r>
          </w:p>
        </w:tc>
        <w:tc>
          <w:tcPr>
            <w:tcW w:w="1276" w:type="dxa"/>
          </w:tcPr>
          <w:p w14:paraId="481F60BF" w14:textId="3AFCA3ED" w:rsidR="00384E59" w:rsidRPr="00111D1B" w:rsidRDefault="00A65E73" w:rsidP="00111D1B">
            <w:pPr>
              <w:spacing w:after="0" w:line="240" w:lineRule="auto"/>
              <w:rPr>
                <w:rFonts w:ascii="Arial" w:hAnsi="Arial" w:cs="Arial"/>
                <w:sz w:val="18"/>
                <w:szCs w:val="18"/>
              </w:rPr>
            </w:pPr>
            <w:r>
              <w:rPr>
                <w:rFonts w:ascii="Arial" w:hAnsi="Arial" w:cs="Arial"/>
                <w:sz w:val="18"/>
                <w:szCs w:val="18"/>
              </w:rPr>
              <w:t>14:00-14</w:t>
            </w:r>
            <w:r w:rsidR="00111D1B" w:rsidRPr="00111D1B">
              <w:rPr>
                <w:rFonts w:ascii="Arial" w:hAnsi="Arial" w:cs="Arial"/>
                <w:sz w:val="18"/>
                <w:szCs w:val="18"/>
              </w:rPr>
              <w:t>:50</w:t>
            </w:r>
          </w:p>
        </w:tc>
        <w:tc>
          <w:tcPr>
            <w:tcW w:w="992" w:type="dxa"/>
          </w:tcPr>
          <w:p w14:paraId="76CF54A8" w14:textId="7D1AEC99" w:rsidR="00384E59" w:rsidRPr="00111D1B" w:rsidRDefault="00A65E73" w:rsidP="00111D1B">
            <w:pPr>
              <w:spacing w:after="0" w:line="240" w:lineRule="auto"/>
              <w:rPr>
                <w:rFonts w:ascii="Arial" w:hAnsi="Arial" w:cs="Arial"/>
                <w:sz w:val="18"/>
                <w:szCs w:val="18"/>
              </w:rPr>
            </w:pPr>
            <w:r>
              <w:rPr>
                <w:rFonts w:ascii="Arial" w:hAnsi="Arial" w:cs="Arial"/>
                <w:sz w:val="18"/>
                <w:szCs w:val="18"/>
              </w:rPr>
              <w:t>ST 14</w:t>
            </w:r>
            <w:r w:rsidR="007E1F47">
              <w:rPr>
                <w:rFonts w:ascii="Arial" w:hAnsi="Arial" w:cs="Arial"/>
                <w:sz w:val="18"/>
                <w:szCs w:val="18"/>
              </w:rPr>
              <w:t>3</w:t>
            </w:r>
          </w:p>
        </w:tc>
        <w:tc>
          <w:tcPr>
            <w:tcW w:w="1276" w:type="dxa"/>
          </w:tcPr>
          <w:p w14:paraId="0AEF96A3" w14:textId="793E675A" w:rsidR="00384E59" w:rsidRPr="00111D1B" w:rsidRDefault="007E1F47" w:rsidP="00111D1B">
            <w:pPr>
              <w:spacing w:after="0" w:line="240" w:lineRule="auto"/>
              <w:rPr>
                <w:rFonts w:ascii="Arial" w:hAnsi="Arial" w:cs="Arial"/>
                <w:sz w:val="18"/>
                <w:szCs w:val="18"/>
              </w:rPr>
            </w:pPr>
            <w:r>
              <w:rPr>
                <w:rFonts w:ascii="Arial" w:hAnsi="Arial" w:cs="Arial"/>
                <w:sz w:val="18"/>
                <w:szCs w:val="18"/>
              </w:rPr>
              <w:t>Matthew Greenberg</w:t>
            </w:r>
          </w:p>
        </w:tc>
        <w:tc>
          <w:tcPr>
            <w:tcW w:w="987" w:type="dxa"/>
          </w:tcPr>
          <w:p w14:paraId="2472AA62" w14:textId="7DFB62FD" w:rsidR="00384E59" w:rsidRPr="00111D1B" w:rsidRDefault="00111D1B" w:rsidP="00111D1B">
            <w:pPr>
              <w:spacing w:after="0" w:line="240" w:lineRule="auto"/>
              <w:rPr>
                <w:rFonts w:ascii="Arial" w:hAnsi="Arial" w:cs="Arial"/>
                <w:sz w:val="18"/>
                <w:szCs w:val="18"/>
              </w:rPr>
            </w:pPr>
            <w:r w:rsidRPr="00111D1B">
              <w:rPr>
                <w:rFonts w:ascii="Arial" w:hAnsi="Arial" w:cs="Arial"/>
                <w:sz w:val="18"/>
                <w:szCs w:val="18"/>
              </w:rPr>
              <w:t>MS 43</w:t>
            </w:r>
            <w:r w:rsidR="007E1F47">
              <w:rPr>
                <w:rFonts w:ascii="Arial" w:hAnsi="Arial" w:cs="Arial"/>
                <w:sz w:val="18"/>
                <w:szCs w:val="18"/>
              </w:rPr>
              <w:t>4</w:t>
            </w:r>
          </w:p>
        </w:tc>
        <w:tc>
          <w:tcPr>
            <w:tcW w:w="998" w:type="dxa"/>
          </w:tcPr>
          <w:p w14:paraId="5DFF29CC" w14:textId="36FD7AEC" w:rsidR="00384E59" w:rsidRPr="00111D1B" w:rsidRDefault="007E1F47" w:rsidP="00111D1B">
            <w:pPr>
              <w:spacing w:after="0" w:line="240" w:lineRule="auto"/>
              <w:rPr>
                <w:rFonts w:ascii="Arial" w:hAnsi="Arial" w:cs="Arial"/>
                <w:sz w:val="18"/>
                <w:szCs w:val="18"/>
              </w:rPr>
            </w:pPr>
            <w:r>
              <w:rPr>
                <w:rFonts w:ascii="Arial" w:hAnsi="Arial" w:cs="Arial"/>
                <w:sz w:val="18"/>
                <w:szCs w:val="18"/>
              </w:rPr>
              <w:t>220-3952</w:t>
            </w:r>
          </w:p>
        </w:tc>
        <w:tc>
          <w:tcPr>
            <w:tcW w:w="2134" w:type="dxa"/>
          </w:tcPr>
          <w:p w14:paraId="4E7F964D" w14:textId="77777777" w:rsidR="007E1F47" w:rsidRDefault="00F75979" w:rsidP="00756A51">
            <w:pPr>
              <w:shd w:val="clear" w:color="auto" w:fill="FFFFFF"/>
              <w:spacing w:after="45" w:line="360" w:lineRule="atLeast"/>
              <w:jc w:val="left"/>
              <w:rPr>
                <w:rFonts w:ascii="Arial" w:eastAsia="Times New Roman" w:hAnsi="Arial" w:cs="Arial"/>
                <w:color w:val="333333"/>
                <w:sz w:val="18"/>
                <w:szCs w:val="18"/>
              </w:rPr>
            </w:pPr>
            <w:hyperlink r:id="rId8" w:history="1">
              <w:r w:rsidR="007E1F47">
                <w:rPr>
                  <w:rStyle w:val="Hyperlink"/>
                  <w:rFonts w:ascii="Arial" w:eastAsia="Times New Roman" w:hAnsi="Arial" w:cs="Arial"/>
                  <w:color w:val="58595B"/>
                  <w:sz w:val="18"/>
                  <w:szCs w:val="18"/>
                </w:rPr>
                <w:t>mgreenbe@ucalgary.ca</w:t>
              </w:r>
            </w:hyperlink>
          </w:p>
          <w:p w14:paraId="20F359CB" w14:textId="35618707" w:rsidR="00384E59" w:rsidRPr="00111D1B" w:rsidRDefault="00384E59" w:rsidP="00111D1B">
            <w:pPr>
              <w:spacing w:after="0" w:line="240" w:lineRule="auto"/>
              <w:rPr>
                <w:rFonts w:ascii="Arial" w:hAnsi="Arial" w:cs="Arial"/>
                <w:sz w:val="18"/>
                <w:szCs w:val="18"/>
              </w:rPr>
            </w:pPr>
          </w:p>
        </w:tc>
        <w:tc>
          <w:tcPr>
            <w:tcW w:w="1551" w:type="dxa"/>
          </w:tcPr>
          <w:p w14:paraId="32C87CB1" w14:textId="48F9015E" w:rsidR="00A65E73" w:rsidRPr="00111D1B" w:rsidRDefault="00756A51" w:rsidP="00111D1B">
            <w:pPr>
              <w:spacing w:after="0" w:line="240" w:lineRule="auto"/>
              <w:rPr>
                <w:rFonts w:ascii="Arial" w:hAnsi="Arial" w:cs="Arial"/>
                <w:sz w:val="18"/>
                <w:szCs w:val="18"/>
              </w:rPr>
            </w:pPr>
            <w:r>
              <w:rPr>
                <w:rFonts w:ascii="Arial" w:hAnsi="Arial" w:cs="Arial"/>
                <w:sz w:val="18"/>
                <w:szCs w:val="18"/>
              </w:rPr>
              <w:t>WF 13:00-13:50</w:t>
            </w:r>
          </w:p>
        </w:tc>
      </w:tr>
    </w:tbl>
    <w:p w14:paraId="1DB41685" w14:textId="77777777" w:rsidR="00C351EE" w:rsidRPr="00111D1B" w:rsidRDefault="00C351EE" w:rsidP="00111D1B">
      <w:pPr>
        <w:spacing w:after="0" w:line="240" w:lineRule="auto"/>
        <w:rPr>
          <w:rFonts w:ascii="Arial" w:hAnsi="Arial" w:cs="Arial"/>
          <w:sz w:val="18"/>
          <w:szCs w:val="18"/>
        </w:rPr>
      </w:pPr>
    </w:p>
    <w:p w14:paraId="20D09BD3" w14:textId="74ED0C58" w:rsidR="006C0B96" w:rsidRPr="00111D1B" w:rsidRDefault="001340F3" w:rsidP="00111D1B">
      <w:pPr>
        <w:tabs>
          <w:tab w:val="left" w:pos="0"/>
          <w:tab w:val="left" w:pos="720"/>
          <w:tab w:val="left" w:pos="1440"/>
          <w:tab w:val="left" w:pos="2160"/>
          <w:tab w:val="left" w:pos="2880"/>
          <w:tab w:val="left" w:pos="3600"/>
          <w:tab w:val="left" w:pos="4320"/>
          <w:tab w:val="left" w:pos="5040"/>
          <w:tab w:val="left" w:pos="5760"/>
          <w:tab w:val="left" w:pos="6660"/>
          <w:tab w:val="left" w:pos="7830"/>
          <w:tab w:val="left" w:pos="9090"/>
        </w:tabs>
        <w:spacing w:after="0" w:line="240" w:lineRule="auto"/>
        <w:rPr>
          <w:rFonts w:ascii="Arial" w:eastAsia="Arial" w:hAnsi="Arial" w:cs="Arial"/>
          <w:sz w:val="18"/>
          <w:szCs w:val="18"/>
          <w:shd w:val="clear" w:color="050000" w:fill="auto"/>
        </w:rPr>
      </w:pPr>
      <w:r w:rsidRPr="00111D1B">
        <w:rPr>
          <w:rFonts w:ascii="Arial" w:eastAsia="Arial" w:hAnsi="Arial" w:cs="Arial"/>
          <w:sz w:val="18"/>
          <w:szCs w:val="18"/>
          <w:shd w:val="clear" w:color="050000" w:fill="auto"/>
        </w:rPr>
        <w:t xml:space="preserve">Desire 2 Learn (D2L) course name: </w:t>
      </w:r>
      <w:r w:rsidR="00A65E73">
        <w:rPr>
          <w:rFonts w:ascii="Arial" w:hAnsi="Arial" w:cs="Arial"/>
          <w:sz w:val="18"/>
          <w:szCs w:val="18"/>
          <w:lang w:val="en-GB"/>
        </w:rPr>
        <w:t>MATH 367</w:t>
      </w:r>
      <w:r w:rsidR="00CD037E">
        <w:rPr>
          <w:rFonts w:ascii="Arial" w:hAnsi="Arial" w:cs="Arial"/>
          <w:sz w:val="18"/>
          <w:szCs w:val="18"/>
          <w:lang w:val="en-GB"/>
        </w:rPr>
        <w:t xml:space="preserve"> L01 - (Winter 2017</w:t>
      </w:r>
      <w:r w:rsidR="00111D1B" w:rsidRPr="00111D1B">
        <w:rPr>
          <w:rFonts w:ascii="Arial" w:hAnsi="Arial" w:cs="Arial"/>
          <w:sz w:val="18"/>
          <w:szCs w:val="18"/>
          <w:lang w:val="en-GB"/>
        </w:rPr>
        <w:t xml:space="preserve">) - University Calculus </w:t>
      </w:r>
      <w:r w:rsidR="00A65E73">
        <w:rPr>
          <w:rFonts w:ascii="Arial" w:hAnsi="Arial" w:cs="Arial"/>
          <w:sz w:val="18"/>
          <w:szCs w:val="18"/>
          <w:lang w:val="en-GB"/>
        </w:rPr>
        <w:t>III</w:t>
      </w:r>
    </w:p>
    <w:p w14:paraId="7DF6A745" w14:textId="3CF562BD" w:rsidR="006C0B96" w:rsidRPr="00111D1B" w:rsidRDefault="001340F3" w:rsidP="00111D1B">
      <w:pPr>
        <w:tabs>
          <w:tab w:val="left" w:pos="0"/>
          <w:tab w:val="left" w:pos="720"/>
          <w:tab w:val="left" w:pos="1170"/>
          <w:tab w:val="left" w:pos="1440"/>
          <w:tab w:val="left" w:pos="2160"/>
          <w:tab w:val="left" w:pos="2880"/>
          <w:tab w:val="left" w:pos="3600"/>
          <w:tab w:val="left" w:pos="4320"/>
          <w:tab w:val="left" w:pos="5040"/>
          <w:tab w:val="left" w:pos="5760"/>
          <w:tab w:val="left" w:pos="6660"/>
        </w:tabs>
        <w:spacing w:after="0" w:line="240" w:lineRule="auto"/>
        <w:rPr>
          <w:rFonts w:ascii="Arial" w:hAnsi="Arial" w:cs="Arial"/>
          <w:sz w:val="18"/>
          <w:szCs w:val="18"/>
        </w:rPr>
      </w:pPr>
      <w:r w:rsidRPr="00111D1B">
        <w:rPr>
          <w:rFonts w:ascii="Arial" w:hAnsi="Arial" w:cs="Arial"/>
          <w:sz w:val="18"/>
          <w:szCs w:val="18"/>
        </w:rPr>
        <w:t>Department of Mathematics and Statistics – MS</w:t>
      </w:r>
      <w:r w:rsidR="00A65E73">
        <w:rPr>
          <w:rFonts w:ascii="Arial" w:hAnsi="Arial" w:cs="Arial"/>
          <w:sz w:val="18"/>
          <w:szCs w:val="18"/>
        </w:rPr>
        <w:t xml:space="preserve"> </w:t>
      </w:r>
      <w:r w:rsidRPr="00111D1B">
        <w:rPr>
          <w:rFonts w:ascii="Arial" w:hAnsi="Arial" w:cs="Arial"/>
          <w:sz w:val="18"/>
          <w:szCs w:val="18"/>
        </w:rPr>
        <w:t>476 Telephone number – 403-220-5210</w:t>
      </w:r>
    </w:p>
    <w:p w14:paraId="3CADD90D" w14:textId="77777777" w:rsidR="00A65E73" w:rsidRDefault="00A65E73" w:rsidP="00A65E73">
      <w:pPr>
        <w:shd w:val="clear" w:color="auto" w:fill="FFFFFF"/>
        <w:spacing w:after="0" w:line="270" w:lineRule="atLeast"/>
        <w:jc w:val="left"/>
        <w:rPr>
          <w:rFonts w:ascii="Arial" w:hAnsi="Arial" w:cs="Arial"/>
          <w:sz w:val="18"/>
          <w:szCs w:val="18"/>
        </w:rPr>
      </w:pPr>
    </w:p>
    <w:p w14:paraId="52E8811B" w14:textId="77777777" w:rsidR="00A65E73" w:rsidRPr="00A65E73" w:rsidRDefault="001340F3" w:rsidP="00A65E73">
      <w:pPr>
        <w:pStyle w:val="ListParagraph"/>
        <w:numPr>
          <w:ilvl w:val="0"/>
          <w:numId w:val="7"/>
        </w:numPr>
        <w:spacing w:after="0" w:line="240" w:lineRule="auto"/>
        <w:rPr>
          <w:rFonts w:ascii="Arial" w:eastAsia="Times New Roman" w:hAnsi="Arial" w:cs="Arial"/>
          <w:color w:val="333333"/>
          <w:kern w:val="0"/>
          <w:sz w:val="18"/>
          <w:szCs w:val="18"/>
          <w:lang w:val="en-CA" w:eastAsia="en-US"/>
        </w:rPr>
      </w:pPr>
      <w:r w:rsidRPr="00A65E73">
        <w:rPr>
          <w:rFonts w:ascii="Arial" w:eastAsia="Arial" w:hAnsi="Arial" w:cs="Arial"/>
          <w:b/>
          <w:sz w:val="18"/>
          <w:szCs w:val="18"/>
          <w:shd w:val="clear" w:color="060000" w:fill="auto"/>
        </w:rPr>
        <w:t>Prerequisites:</w:t>
      </w:r>
      <w:r w:rsidRPr="00A65E73">
        <w:rPr>
          <w:rFonts w:ascii="Arial" w:eastAsia="Arial" w:hAnsi="Arial" w:cs="Arial"/>
          <w:sz w:val="18"/>
          <w:szCs w:val="18"/>
          <w:shd w:val="clear" w:color="050000" w:fill="auto"/>
        </w:rPr>
        <w:t xml:space="preserve"> </w:t>
      </w:r>
      <w:r w:rsidR="00A65E73" w:rsidRPr="00A65E73">
        <w:rPr>
          <w:rFonts w:ascii="Arial" w:eastAsia="Times New Roman" w:hAnsi="Arial" w:cs="Arial"/>
          <w:color w:val="333333"/>
          <w:kern w:val="0"/>
          <w:sz w:val="18"/>
          <w:szCs w:val="18"/>
          <w:lang w:val="en-CA" w:eastAsia="en-US"/>
        </w:rPr>
        <w:t>One of Mathematics 267 or 283 or 349 or Applied Mathematics 219; and Mathematics 211 or 213.</w:t>
      </w:r>
    </w:p>
    <w:p w14:paraId="5761EAB2" w14:textId="11B96971" w:rsidR="00984FD2" w:rsidRPr="00A65E73" w:rsidRDefault="00A65E73" w:rsidP="00A65E73">
      <w:pPr>
        <w:shd w:val="clear" w:color="auto" w:fill="FFFFFF"/>
        <w:spacing w:after="0" w:line="270" w:lineRule="atLeast"/>
        <w:jc w:val="left"/>
        <w:rPr>
          <w:rFonts w:ascii="Arial" w:eastAsia="Times New Roman" w:hAnsi="Arial" w:cs="Arial"/>
          <w:color w:val="333333"/>
          <w:kern w:val="0"/>
          <w:sz w:val="18"/>
          <w:szCs w:val="18"/>
          <w:lang w:val="en-CA" w:eastAsia="en-US"/>
        </w:rPr>
      </w:pPr>
      <w:proofErr w:type="spellStart"/>
      <w:r w:rsidRPr="00A65E73">
        <w:rPr>
          <w:rFonts w:ascii="Arial" w:hAnsi="Arial" w:cs="Arial"/>
          <w:b/>
          <w:sz w:val="18"/>
          <w:szCs w:val="18"/>
        </w:rPr>
        <w:t>Antirequisite</w:t>
      </w:r>
      <w:proofErr w:type="spellEnd"/>
      <w:r w:rsidRPr="00A65E73">
        <w:rPr>
          <w:rFonts w:ascii="Arial" w:hAnsi="Arial" w:cs="Arial"/>
          <w:b/>
          <w:sz w:val="18"/>
          <w:szCs w:val="18"/>
        </w:rPr>
        <w:t>(s</w:t>
      </w:r>
      <w:r>
        <w:rPr>
          <w:rFonts w:ascii="Arial" w:hAnsi="Arial" w:cs="Arial"/>
          <w:sz w:val="18"/>
          <w:szCs w:val="18"/>
        </w:rPr>
        <w:t xml:space="preserve">): </w:t>
      </w:r>
      <w:r w:rsidRPr="00A65E73">
        <w:rPr>
          <w:rFonts w:ascii="Arial" w:eastAsia="Times New Roman" w:hAnsi="Arial" w:cs="Arial"/>
          <w:color w:val="333333"/>
          <w:kern w:val="0"/>
          <w:sz w:val="18"/>
          <w:szCs w:val="18"/>
          <w:lang w:val="en-CA" w:eastAsia="en-US"/>
        </w:rPr>
        <w:t>Credit for more than one of Mathematics 353, 331, 367, 377, 381 or Applied Mathematics 309 will not be allowed.</w:t>
      </w:r>
    </w:p>
    <w:p w14:paraId="1D710468" w14:textId="77777777" w:rsidR="00111D1B" w:rsidRPr="00111D1B" w:rsidRDefault="00111D1B" w:rsidP="00111D1B">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ind w:left="0"/>
        <w:rPr>
          <w:rFonts w:ascii="Arial" w:hAnsi="Arial" w:cs="Arial"/>
          <w:sz w:val="18"/>
          <w:szCs w:val="18"/>
        </w:rPr>
      </w:pPr>
    </w:p>
    <w:p w14:paraId="1DFD0AB2" w14:textId="6C5B9781" w:rsidR="00A4669F" w:rsidRDefault="001340F3" w:rsidP="00111D1B">
      <w:pPr>
        <w:pStyle w:val="ListParagraph"/>
        <w:numPr>
          <w:ilvl w:val="0"/>
          <w:numId w:val="7"/>
        </w:num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hAnsi="Arial" w:cs="Arial"/>
          <w:sz w:val="18"/>
          <w:szCs w:val="18"/>
        </w:rPr>
      </w:pPr>
      <w:r w:rsidRPr="00111D1B">
        <w:rPr>
          <w:rFonts w:ascii="Arial" w:eastAsia="Arial" w:hAnsi="Arial" w:cs="Arial"/>
          <w:b/>
          <w:sz w:val="18"/>
          <w:szCs w:val="18"/>
          <w:shd w:val="clear" w:color="060000" w:fill="auto"/>
        </w:rPr>
        <w:t>Grading:</w:t>
      </w:r>
      <w:r w:rsidRPr="00111D1B">
        <w:rPr>
          <w:rFonts w:ascii="Arial" w:eastAsia="Arial" w:hAnsi="Arial" w:cs="Arial"/>
          <w:sz w:val="18"/>
          <w:szCs w:val="18"/>
          <w:shd w:val="clear" w:color="050000" w:fill="auto"/>
        </w:rPr>
        <w:t xml:space="preserve"> </w:t>
      </w:r>
      <w:r w:rsidRPr="00111D1B">
        <w:rPr>
          <w:rFonts w:ascii="Arial" w:hAnsi="Arial" w:cs="Arial"/>
          <w:sz w:val="18"/>
          <w:szCs w:val="18"/>
        </w:rPr>
        <w:t xml:space="preserve">The University policy on grading and related matters is described sections </w:t>
      </w:r>
      <w:hyperlink r:id="rId9" w:history="1">
        <w:r w:rsidRPr="00111D1B">
          <w:rPr>
            <w:rStyle w:val="Hyperlink"/>
            <w:rFonts w:ascii="Arial" w:hAnsi="Arial" w:cs="Arial"/>
            <w:color w:val="auto"/>
            <w:sz w:val="18"/>
            <w:szCs w:val="18"/>
            <w:u w:val="none"/>
          </w:rPr>
          <w:t>F.1</w:t>
        </w:r>
      </w:hyperlink>
      <w:r w:rsidRPr="00111D1B">
        <w:rPr>
          <w:rFonts w:ascii="Arial" w:hAnsi="Arial" w:cs="Arial"/>
          <w:sz w:val="18"/>
          <w:szCs w:val="18"/>
        </w:rPr>
        <w:t xml:space="preserve"> and </w:t>
      </w:r>
      <w:hyperlink r:id="rId10" w:history="1">
        <w:r w:rsidRPr="00111D1B">
          <w:rPr>
            <w:rStyle w:val="Hyperlink"/>
            <w:rFonts w:ascii="Arial" w:hAnsi="Arial" w:cs="Arial"/>
            <w:color w:val="auto"/>
            <w:sz w:val="18"/>
            <w:szCs w:val="18"/>
            <w:u w:val="none"/>
          </w:rPr>
          <w:t>F.2</w:t>
        </w:r>
      </w:hyperlink>
      <w:r w:rsidRPr="00111D1B">
        <w:rPr>
          <w:rFonts w:ascii="Arial" w:hAnsi="Arial" w:cs="Arial"/>
          <w:sz w:val="18"/>
          <w:szCs w:val="18"/>
        </w:rPr>
        <w:t xml:space="preserve"> of the online University Calendar.  In determining the overall grade in the course the following weights will be used:</w:t>
      </w:r>
    </w:p>
    <w:p w14:paraId="56B61A01" w14:textId="77777777" w:rsidR="00A65E73" w:rsidRPr="00A65E73" w:rsidRDefault="00A65E73" w:rsidP="00A65E73">
      <w:pPr>
        <w:pStyle w:val="ListParagraph"/>
        <w:tabs>
          <w:tab w:val="left" w:pos="4500"/>
          <w:tab w:val="left" w:pos="6480"/>
          <w:tab w:val="left" w:pos="8460"/>
        </w:tabs>
        <w:spacing w:after="0" w:line="240" w:lineRule="auto"/>
        <w:ind w:left="0"/>
        <w:rPr>
          <w:rFonts w:ascii="Arial" w:hAnsi="Arial"/>
          <w:sz w:val="16"/>
          <w:szCs w:val="16"/>
          <w:lang w:val="en-GB"/>
        </w:rPr>
      </w:pPr>
    </w:p>
    <w:p w14:paraId="006F3256" w14:textId="344453EC" w:rsidR="00201629" w:rsidRPr="007E1F47" w:rsidRDefault="00A65E73" w:rsidP="00201629">
      <w:pPr>
        <w:tabs>
          <w:tab w:val="left" w:pos="2880"/>
          <w:tab w:val="left" w:pos="5310"/>
        </w:tabs>
        <w:spacing w:after="0" w:line="240" w:lineRule="auto"/>
        <w:rPr>
          <w:rFonts w:ascii="Arial" w:hAnsi="Arial"/>
          <w:color w:val="000000" w:themeColor="text1"/>
          <w:sz w:val="18"/>
          <w:szCs w:val="18"/>
          <w:highlight w:val="yellow"/>
          <w:lang w:val="en-GB"/>
        </w:rPr>
      </w:pPr>
      <w:r w:rsidRPr="00A65E73">
        <w:rPr>
          <w:rFonts w:ascii="Arial" w:hAnsi="Arial"/>
          <w:color w:val="000000" w:themeColor="text1"/>
          <w:sz w:val="18"/>
          <w:szCs w:val="18"/>
          <w:lang w:val="en-GB"/>
        </w:rPr>
        <w:tab/>
      </w:r>
      <w:proofErr w:type="spellStart"/>
      <w:r w:rsidR="00201629" w:rsidRPr="007E1F47">
        <w:rPr>
          <w:rFonts w:ascii="Arial" w:hAnsi="Arial"/>
          <w:color w:val="000000" w:themeColor="text1"/>
          <w:sz w:val="18"/>
          <w:szCs w:val="18"/>
          <w:highlight w:val="yellow"/>
          <w:lang w:val="en-GB"/>
        </w:rPr>
        <w:t>Webwork</w:t>
      </w:r>
      <w:proofErr w:type="spellEnd"/>
      <w:r w:rsidR="00201629" w:rsidRPr="007E1F47">
        <w:rPr>
          <w:rFonts w:ascii="Arial" w:hAnsi="Arial"/>
          <w:color w:val="000000" w:themeColor="text1"/>
          <w:sz w:val="18"/>
          <w:szCs w:val="18"/>
          <w:highlight w:val="yellow"/>
          <w:lang w:val="en-GB"/>
        </w:rPr>
        <w:t xml:space="preserve"> Assignments (8)</w:t>
      </w:r>
      <w:r w:rsidR="00201629" w:rsidRPr="007E1F47">
        <w:rPr>
          <w:rFonts w:ascii="Arial" w:hAnsi="Arial"/>
          <w:color w:val="000000" w:themeColor="text1"/>
          <w:sz w:val="18"/>
          <w:szCs w:val="18"/>
          <w:highlight w:val="yellow"/>
          <w:lang w:val="en-GB"/>
        </w:rPr>
        <w:tab/>
      </w:r>
      <w:r w:rsidR="00201629" w:rsidRPr="007E1F47">
        <w:rPr>
          <w:rFonts w:ascii="Arial" w:hAnsi="Arial"/>
          <w:color w:val="000000" w:themeColor="text1"/>
          <w:sz w:val="18"/>
          <w:szCs w:val="18"/>
          <w:highlight w:val="yellow"/>
          <w:lang w:val="en-GB"/>
        </w:rPr>
        <w:tab/>
      </w:r>
      <w:r w:rsidR="00756A51">
        <w:rPr>
          <w:rFonts w:ascii="Arial" w:hAnsi="Arial"/>
          <w:color w:val="000000" w:themeColor="text1"/>
          <w:sz w:val="18"/>
          <w:szCs w:val="18"/>
          <w:highlight w:val="yellow"/>
          <w:lang w:val="en-GB"/>
        </w:rPr>
        <w:t>20</w:t>
      </w:r>
      <w:r w:rsidR="00201629" w:rsidRPr="007E1F47">
        <w:rPr>
          <w:rFonts w:ascii="Arial" w:hAnsi="Arial"/>
          <w:color w:val="000000" w:themeColor="text1"/>
          <w:sz w:val="18"/>
          <w:szCs w:val="18"/>
          <w:highlight w:val="yellow"/>
          <w:lang w:val="en-GB"/>
        </w:rPr>
        <w:t>%</w:t>
      </w:r>
    </w:p>
    <w:p w14:paraId="44EAB0D5" w14:textId="0A10B259" w:rsidR="00201629" w:rsidRPr="007E1F47" w:rsidRDefault="00201629" w:rsidP="00201629">
      <w:pPr>
        <w:tabs>
          <w:tab w:val="left" w:pos="2880"/>
          <w:tab w:val="left" w:pos="5310"/>
        </w:tabs>
        <w:spacing w:after="0" w:line="240" w:lineRule="auto"/>
        <w:rPr>
          <w:rFonts w:ascii="Arial" w:hAnsi="Arial"/>
          <w:color w:val="000000" w:themeColor="text1"/>
          <w:sz w:val="18"/>
          <w:szCs w:val="18"/>
          <w:highlight w:val="yellow"/>
          <w:lang w:val="en-GB"/>
        </w:rPr>
      </w:pPr>
      <w:r w:rsidRPr="007E1F47">
        <w:rPr>
          <w:rFonts w:ascii="Arial" w:hAnsi="Arial"/>
          <w:color w:val="000000" w:themeColor="text1"/>
          <w:sz w:val="18"/>
          <w:szCs w:val="18"/>
          <w:highlight w:val="yellow"/>
          <w:lang w:val="en-GB"/>
        </w:rPr>
        <w:tab/>
      </w:r>
      <w:r w:rsidR="00756A51">
        <w:rPr>
          <w:rFonts w:ascii="Arial" w:hAnsi="Arial"/>
          <w:color w:val="000000" w:themeColor="text1"/>
          <w:sz w:val="18"/>
          <w:szCs w:val="18"/>
          <w:highlight w:val="yellow"/>
          <w:lang w:val="en-GB"/>
        </w:rPr>
        <w:t>Computer</w:t>
      </w:r>
      <w:r w:rsidRPr="007E1F47">
        <w:rPr>
          <w:rFonts w:ascii="Arial" w:hAnsi="Arial"/>
          <w:color w:val="000000" w:themeColor="text1"/>
          <w:sz w:val="18"/>
          <w:szCs w:val="18"/>
          <w:highlight w:val="yellow"/>
          <w:lang w:val="en-GB"/>
        </w:rPr>
        <w:t xml:space="preserve"> Assignment (1)</w:t>
      </w:r>
      <w:r w:rsidRPr="007E1F47">
        <w:rPr>
          <w:rFonts w:ascii="Arial" w:hAnsi="Arial"/>
          <w:color w:val="000000" w:themeColor="text1"/>
          <w:sz w:val="18"/>
          <w:szCs w:val="18"/>
          <w:highlight w:val="yellow"/>
          <w:lang w:val="en-GB"/>
        </w:rPr>
        <w:tab/>
      </w:r>
      <w:r w:rsidRPr="007E1F47">
        <w:rPr>
          <w:rFonts w:ascii="Arial" w:hAnsi="Arial"/>
          <w:color w:val="000000" w:themeColor="text1"/>
          <w:sz w:val="18"/>
          <w:szCs w:val="18"/>
          <w:highlight w:val="yellow"/>
          <w:lang w:val="en-GB"/>
        </w:rPr>
        <w:tab/>
      </w:r>
      <w:r w:rsidR="00756A51">
        <w:rPr>
          <w:rFonts w:ascii="Arial" w:hAnsi="Arial"/>
          <w:color w:val="000000" w:themeColor="text1"/>
          <w:sz w:val="18"/>
          <w:szCs w:val="18"/>
          <w:highlight w:val="yellow"/>
          <w:lang w:val="en-GB"/>
        </w:rPr>
        <w:t>5</w:t>
      </w:r>
      <w:r w:rsidRPr="007E1F47">
        <w:rPr>
          <w:rFonts w:ascii="Arial" w:hAnsi="Arial"/>
          <w:color w:val="000000" w:themeColor="text1"/>
          <w:sz w:val="18"/>
          <w:szCs w:val="18"/>
          <w:highlight w:val="yellow"/>
          <w:lang w:val="en-GB"/>
        </w:rPr>
        <w:t>%</w:t>
      </w:r>
    </w:p>
    <w:p w14:paraId="7A8EBFEE" w14:textId="26092924" w:rsidR="00201629" w:rsidRPr="007E1F47" w:rsidRDefault="00201629" w:rsidP="00201629">
      <w:pPr>
        <w:tabs>
          <w:tab w:val="left" w:pos="2880"/>
          <w:tab w:val="left" w:pos="5310"/>
        </w:tabs>
        <w:spacing w:after="0" w:line="240" w:lineRule="auto"/>
        <w:rPr>
          <w:rFonts w:ascii="Arial" w:hAnsi="Arial"/>
          <w:color w:val="000000" w:themeColor="text1"/>
          <w:sz w:val="18"/>
          <w:szCs w:val="18"/>
          <w:highlight w:val="yellow"/>
          <w:lang w:val="en-GB"/>
        </w:rPr>
      </w:pPr>
      <w:r w:rsidRPr="007E1F47">
        <w:rPr>
          <w:rFonts w:ascii="Arial" w:hAnsi="Arial"/>
          <w:color w:val="000000" w:themeColor="text1"/>
          <w:sz w:val="18"/>
          <w:szCs w:val="18"/>
          <w:highlight w:val="yellow"/>
          <w:lang w:val="en-GB"/>
        </w:rPr>
        <w:tab/>
      </w:r>
      <w:r w:rsidR="00A20224" w:rsidRPr="007E1F47">
        <w:rPr>
          <w:rFonts w:ascii="Arial" w:hAnsi="Arial"/>
          <w:color w:val="000000" w:themeColor="text1"/>
          <w:sz w:val="18"/>
          <w:szCs w:val="18"/>
          <w:highlight w:val="yellow"/>
          <w:lang w:val="en-GB"/>
        </w:rPr>
        <w:t>Midt</w:t>
      </w:r>
      <w:r w:rsidR="00FB0515">
        <w:rPr>
          <w:rFonts w:ascii="Arial" w:hAnsi="Arial"/>
          <w:color w:val="000000" w:themeColor="text1"/>
          <w:sz w:val="18"/>
          <w:szCs w:val="18"/>
          <w:highlight w:val="yellow"/>
          <w:lang w:val="en-GB"/>
        </w:rPr>
        <w:t>erm (</w:t>
      </w:r>
      <w:bookmarkStart w:id="0" w:name="_GoBack"/>
      <w:bookmarkEnd w:id="0"/>
      <w:r w:rsidR="00756A51">
        <w:rPr>
          <w:rFonts w:ascii="Arial" w:hAnsi="Arial"/>
          <w:color w:val="000000" w:themeColor="text1"/>
          <w:sz w:val="18"/>
          <w:szCs w:val="18"/>
          <w:highlight w:val="yellow"/>
          <w:lang w:val="en-GB"/>
        </w:rPr>
        <w:t>1)</w:t>
      </w:r>
      <w:r w:rsidR="00756A51">
        <w:rPr>
          <w:rFonts w:ascii="Arial" w:hAnsi="Arial"/>
          <w:color w:val="000000" w:themeColor="text1"/>
          <w:sz w:val="18"/>
          <w:szCs w:val="18"/>
          <w:highlight w:val="yellow"/>
          <w:lang w:val="en-GB"/>
        </w:rPr>
        <w:tab/>
      </w:r>
      <w:r w:rsidR="00756A51">
        <w:rPr>
          <w:rFonts w:ascii="Arial" w:hAnsi="Arial"/>
          <w:color w:val="000000" w:themeColor="text1"/>
          <w:sz w:val="18"/>
          <w:szCs w:val="18"/>
          <w:highlight w:val="yellow"/>
          <w:lang w:val="en-GB"/>
        </w:rPr>
        <w:tab/>
        <w:t>25</w:t>
      </w:r>
      <w:r w:rsidRPr="007E1F47">
        <w:rPr>
          <w:rFonts w:ascii="Arial" w:hAnsi="Arial"/>
          <w:color w:val="000000" w:themeColor="text1"/>
          <w:sz w:val="18"/>
          <w:szCs w:val="18"/>
          <w:highlight w:val="yellow"/>
          <w:lang w:val="en-GB"/>
        </w:rPr>
        <w:t>%</w:t>
      </w:r>
      <w:r w:rsidRPr="007E1F47">
        <w:rPr>
          <w:rFonts w:ascii="Arial" w:hAnsi="Arial"/>
          <w:color w:val="000000" w:themeColor="text1"/>
          <w:sz w:val="18"/>
          <w:szCs w:val="18"/>
          <w:highlight w:val="yellow"/>
          <w:lang w:val="en-GB"/>
        </w:rPr>
        <w:tab/>
      </w:r>
      <w:r w:rsidR="00756A51">
        <w:rPr>
          <w:rFonts w:ascii="Arial" w:hAnsi="Arial"/>
          <w:color w:val="000000" w:themeColor="text1"/>
          <w:sz w:val="18"/>
          <w:szCs w:val="18"/>
          <w:highlight w:val="yellow"/>
          <w:lang w:val="en-GB"/>
        </w:rPr>
        <w:tab/>
        <w:t>(TBA</w:t>
      </w:r>
      <w:r w:rsidRPr="007E1F47">
        <w:rPr>
          <w:rFonts w:ascii="Arial" w:hAnsi="Arial"/>
          <w:color w:val="000000" w:themeColor="text1"/>
          <w:sz w:val="18"/>
          <w:szCs w:val="18"/>
          <w:highlight w:val="yellow"/>
          <w:lang w:val="en-GB"/>
        </w:rPr>
        <w:t>)</w:t>
      </w:r>
    </w:p>
    <w:p w14:paraId="51660FFC" w14:textId="77777777" w:rsidR="00201629" w:rsidRPr="00791340" w:rsidRDefault="00201629" w:rsidP="00201629">
      <w:pPr>
        <w:tabs>
          <w:tab w:val="left" w:pos="2880"/>
          <w:tab w:val="left" w:pos="5310"/>
        </w:tabs>
        <w:spacing w:after="0" w:line="240" w:lineRule="auto"/>
        <w:rPr>
          <w:rFonts w:ascii="Arial" w:hAnsi="Arial"/>
          <w:color w:val="000000" w:themeColor="text1"/>
          <w:sz w:val="18"/>
          <w:szCs w:val="18"/>
          <w:lang w:val="en-GB"/>
        </w:rPr>
      </w:pPr>
      <w:r w:rsidRPr="007E1F47">
        <w:rPr>
          <w:rFonts w:ascii="Arial" w:hAnsi="Arial"/>
          <w:color w:val="000000" w:themeColor="text1"/>
          <w:sz w:val="18"/>
          <w:szCs w:val="18"/>
          <w:highlight w:val="yellow"/>
          <w:lang w:val="en-GB"/>
        </w:rPr>
        <w:tab/>
        <w:t>Final Examination</w:t>
      </w:r>
      <w:r w:rsidRPr="007E1F47">
        <w:rPr>
          <w:rFonts w:ascii="Arial" w:hAnsi="Arial"/>
          <w:color w:val="000000" w:themeColor="text1"/>
          <w:sz w:val="18"/>
          <w:szCs w:val="18"/>
          <w:highlight w:val="yellow"/>
          <w:lang w:val="en-GB"/>
        </w:rPr>
        <w:tab/>
      </w:r>
      <w:r w:rsidRPr="007E1F47">
        <w:rPr>
          <w:rFonts w:ascii="Arial" w:hAnsi="Arial"/>
          <w:color w:val="000000" w:themeColor="text1"/>
          <w:sz w:val="18"/>
          <w:szCs w:val="18"/>
          <w:highlight w:val="yellow"/>
          <w:lang w:val="en-GB"/>
        </w:rPr>
        <w:tab/>
        <w:t xml:space="preserve">50% </w:t>
      </w:r>
      <w:r w:rsidRPr="007E1F47">
        <w:rPr>
          <w:rFonts w:ascii="Arial" w:hAnsi="Arial"/>
          <w:color w:val="000000" w:themeColor="text1"/>
          <w:sz w:val="18"/>
          <w:szCs w:val="18"/>
          <w:highlight w:val="yellow"/>
          <w:lang w:val="en-GB"/>
        </w:rPr>
        <w:tab/>
        <w:t>(To be scheduled by the Registrar)</w:t>
      </w:r>
    </w:p>
    <w:p w14:paraId="4734E39C" w14:textId="6861866F" w:rsidR="00A65E73" w:rsidRPr="00A65E73" w:rsidRDefault="00A65E73" w:rsidP="00201629">
      <w:pPr>
        <w:pStyle w:val="ListParagraph"/>
        <w:tabs>
          <w:tab w:val="left" w:pos="2880"/>
          <w:tab w:val="left" w:pos="5310"/>
        </w:tabs>
        <w:spacing w:after="0" w:line="240" w:lineRule="auto"/>
        <w:ind w:left="0"/>
        <w:rPr>
          <w:rFonts w:ascii="Arial" w:hAnsi="Arial"/>
          <w:color w:val="000000" w:themeColor="text1"/>
          <w:sz w:val="18"/>
          <w:szCs w:val="18"/>
          <w:u w:val="single"/>
          <w:lang w:val="en-GB"/>
        </w:rPr>
      </w:pPr>
    </w:p>
    <w:p w14:paraId="530CC4EB" w14:textId="3602BB57" w:rsidR="00A65E73" w:rsidRPr="00A65E73" w:rsidRDefault="00A65E73" w:rsidP="00A65E73">
      <w:pPr>
        <w:pStyle w:val="ListParagraph"/>
        <w:tabs>
          <w:tab w:val="left" w:pos="4500"/>
          <w:tab w:val="left" w:pos="5760"/>
          <w:tab w:val="left" w:pos="7290"/>
          <w:tab w:val="left" w:pos="8190"/>
          <w:tab w:val="left" w:pos="8910"/>
        </w:tabs>
        <w:spacing w:after="0" w:line="240" w:lineRule="auto"/>
        <w:ind w:left="0"/>
        <w:rPr>
          <w:rFonts w:ascii="Arial" w:hAnsi="Arial"/>
          <w:color w:val="000000" w:themeColor="text1"/>
          <w:sz w:val="18"/>
          <w:szCs w:val="18"/>
          <w:lang w:val="en-GB"/>
        </w:rPr>
      </w:pPr>
      <w:r w:rsidRPr="00A65E73">
        <w:rPr>
          <w:rFonts w:ascii="Arial" w:hAnsi="Arial"/>
          <w:color w:val="000000" w:themeColor="text1"/>
          <w:sz w:val="18"/>
          <w:szCs w:val="18"/>
          <w:lang w:val="en-GB"/>
        </w:rPr>
        <w:t xml:space="preserve">The various components above will be assigned a percentage score and will be combined with the indicated weights to produce an overall percentage in the course. The conversion of the percentage grade to a letter grade is done according to the table below. A grade of 40% or higher in the final examination is essential for an overall grade of </w:t>
      </w:r>
      <w:r w:rsidR="0095614A">
        <w:rPr>
          <w:rFonts w:ascii="Arial" w:hAnsi="Arial"/>
          <w:b/>
          <w:color w:val="000000" w:themeColor="text1"/>
          <w:sz w:val="18"/>
          <w:szCs w:val="18"/>
          <w:lang w:val="en-GB"/>
        </w:rPr>
        <w:t>C-,</w:t>
      </w:r>
      <w:r w:rsidRPr="00A65E73">
        <w:rPr>
          <w:rFonts w:ascii="Arial" w:hAnsi="Arial"/>
          <w:color w:val="000000" w:themeColor="text1"/>
          <w:sz w:val="18"/>
          <w:szCs w:val="18"/>
          <w:lang w:val="en-GB"/>
        </w:rPr>
        <w:t xml:space="preserve"> or better. If the student’s score in the fi</w:t>
      </w:r>
      <w:r>
        <w:rPr>
          <w:rFonts w:ascii="Arial" w:hAnsi="Arial"/>
          <w:color w:val="000000" w:themeColor="text1"/>
          <w:sz w:val="18"/>
          <w:szCs w:val="18"/>
          <w:lang w:val="en-GB"/>
        </w:rPr>
        <w:t xml:space="preserve">nal exam is less than 40%, a </w:t>
      </w:r>
      <w:r w:rsidRPr="00A65E73">
        <w:rPr>
          <w:rFonts w:ascii="Arial" w:hAnsi="Arial"/>
          <w:b/>
          <w:color w:val="000000" w:themeColor="text1"/>
          <w:sz w:val="18"/>
          <w:szCs w:val="18"/>
          <w:lang w:val="en-GB"/>
        </w:rPr>
        <w:t xml:space="preserve">D </w:t>
      </w:r>
      <w:r w:rsidRPr="00A65E73">
        <w:rPr>
          <w:rFonts w:ascii="Arial" w:hAnsi="Arial"/>
          <w:color w:val="000000" w:themeColor="text1"/>
          <w:sz w:val="18"/>
          <w:szCs w:val="18"/>
          <w:lang w:val="en-GB"/>
        </w:rPr>
        <w:t xml:space="preserve">grade or lower will result. This is to ensure that those students who receive a </w:t>
      </w:r>
      <w:r w:rsidR="0095614A">
        <w:rPr>
          <w:rFonts w:ascii="Arial" w:hAnsi="Arial"/>
          <w:b/>
          <w:color w:val="000000" w:themeColor="text1"/>
          <w:sz w:val="18"/>
          <w:szCs w:val="18"/>
          <w:lang w:val="en-GB"/>
        </w:rPr>
        <w:t xml:space="preserve">C- </w:t>
      </w:r>
      <w:r w:rsidRPr="00A65E73">
        <w:rPr>
          <w:rFonts w:ascii="Arial" w:hAnsi="Arial"/>
          <w:color w:val="000000" w:themeColor="text1"/>
          <w:sz w:val="18"/>
          <w:szCs w:val="18"/>
          <w:lang w:val="en-GB"/>
        </w:rPr>
        <w:t>or better have a reasonable chance to succeed in courses that require this course as a prerequisite.</w:t>
      </w:r>
    </w:p>
    <w:p w14:paraId="2BEB3EC5" w14:textId="77777777" w:rsidR="00A65E73" w:rsidRDefault="00A65E73" w:rsidP="00A65E73">
      <w:pPr>
        <w:pStyle w:val="ListParagraph"/>
        <w:tabs>
          <w:tab w:val="left" w:pos="4500"/>
          <w:tab w:val="left" w:pos="5760"/>
          <w:tab w:val="left" w:pos="7290"/>
          <w:tab w:val="left" w:pos="8190"/>
          <w:tab w:val="left" w:pos="8910"/>
        </w:tabs>
        <w:spacing w:after="0" w:line="240" w:lineRule="auto"/>
        <w:ind w:left="0"/>
        <w:rPr>
          <w:rFonts w:ascii="Arial" w:hAnsi="Arial"/>
          <w:color w:val="000000" w:themeColor="text1"/>
          <w:sz w:val="18"/>
          <w:szCs w:val="18"/>
          <w:lang w:val="en-GB"/>
        </w:rPr>
      </w:pPr>
    </w:p>
    <w:p w14:paraId="6235754E" w14:textId="77777777" w:rsidR="00A65E73" w:rsidRPr="00A65E73" w:rsidRDefault="00A65E73" w:rsidP="00A65E73">
      <w:pPr>
        <w:pStyle w:val="ListParagraph"/>
        <w:tabs>
          <w:tab w:val="left" w:pos="4500"/>
          <w:tab w:val="left" w:pos="5760"/>
          <w:tab w:val="left" w:pos="7290"/>
          <w:tab w:val="left" w:pos="8190"/>
          <w:tab w:val="left" w:pos="8910"/>
        </w:tabs>
        <w:spacing w:after="0" w:line="240" w:lineRule="auto"/>
        <w:ind w:left="0"/>
        <w:rPr>
          <w:rFonts w:ascii="Arial" w:hAnsi="Arial"/>
          <w:color w:val="000000" w:themeColor="text1"/>
          <w:sz w:val="18"/>
          <w:szCs w:val="18"/>
          <w:lang w:val="en-GB"/>
        </w:rPr>
      </w:pPr>
    </w:p>
    <w:tbl>
      <w:tblPr>
        <w:tblStyle w:val="TableGrid"/>
        <w:tblW w:w="0" w:type="auto"/>
        <w:jc w:val="center"/>
        <w:tblLook w:val="04A0" w:firstRow="1" w:lastRow="0" w:firstColumn="1" w:lastColumn="0" w:noHBand="0" w:noVBand="1"/>
      </w:tblPr>
      <w:tblGrid>
        <w:gridCol w:w="1227"/>
        <w:gridCol w:w="777"/>
        <w:gridCol w:w="677"/>
        <w:gridCol w:w="677"/>
        <w:gridCol w:w="677"/>
        <w:gridCol w:w="677"/>
        <w:gridCol w:w="677"/>
        <w:gridCol w:w="677"/>
        <w:gridCol w:w="677"/>
        <w:gridCol w:w="677"/>
        <w:gridCol w:w="677"/>
        <w:gridCol w:w="577"/>
      </w:tblGrid>
      <w:tr w:rsidR="00A65E73" w14:paraId="420D672D" w14:textId="77777777" w:rsidTr="00FC5FCC">
        <w:trPr>
          <w:jc w:val="center"/>
        </w:trPr>
        <w:tc>
          <w:tcPr>
            <w:tcW w:w="0" w:type="auto"/>
          </w:tcPr>
          <w:p w14:paraId="7AD3C568"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w:t>
            </w:r>
          </w:p>
        </w:tc>
        <w:tc>
          <w:tcPr>
            <w:tcW w:w="0" w:type="auto"/>
          </w:tcPr>
          <w:p w14:paraId="29492FAD"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96-100</w:t>
            </w:r>
          </w:p>
        </w:tc>
        <w:tc>
          <w:tcPr>
            <w:tcW w:w="0" w:type="auto"/>
          </w:tcPr>
          <w:p w14:paraId="77B6D44A"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91-95</w:t>
            </w:r>
          </w:p>
        </w:tc>
        <w:tc>
          <w:tcPr>
            <w:tcW w:w="0" w:type="auto"/>
          </w:tcPr>
          <w:p w14:paraId="3BFB0FEC"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86-90</w:t>
            </w:r>
          </w:p>
        </w:tc>
        <w:tc>
          <w:tcPr>
            <w:tcW w:w="0" w:type="auto"/>
          </w:tcPr>
          <w:p w14:paraId="299EA016"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82-85</w:t>
            </w:r>
          </w:p>
        </w:tc>
        <w:tc>
          <w:tcPr>
            <w:tcW w:w="0" w:type="auto"/>
          </w:tcPr>
          <w:p w14:paraId="45702D2E"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77-81</w:t>
            </w:r>
          </w:p>
        </w:tc>
        <w:tc>
          <w:tcPr>
            <w:tcW w:w="0" w:type="auto"/>
          </w:tcPr>
          <w:p w14:paraId="7B821898"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72-76</w:t>
            </w:r>
          </w:p>
        </w:tc>
        <w:tc>
          <w:tcPr>
            <w:tcW w:w="0" w:type="auto"/>
          </w:tcPr>
          <w:p w14:paraId="48F68C15"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68-71</w:t>
            </w:r>
          </w:p>
        </w:tc>
        <w:tc>
          <w:tcPr>
            <w:tcW w:w="0" w:type="auto"/>
          </w:tcPr>
          <w:p w14:paraId="3568EE0D"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63-67</w:t>
            </w:r>
          </w:p>
        </w:tc>
        <w:tc>
          <w:tcPr>
            <w:tcW w:w="0" w:type="auto"/>
          </w:tcPr>
          <w:p w14:paraId="15813C32"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58-62</w:t>
            </w:r>
          </w:p>
        </w:tc>
        <w:tc>
          <w:tcPr>
            <w:tcW w:w="0" w:type="auto"/>
          </w:tcPr>
          <w:p w14:paraId="19EF0AFB"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53-57</w:t>
            </w:r>
          </w:p>
        </w:tc>
        <w:tc>
          <w:tcPr>
            <w:tcW w:w="0" w:type="auto"/>
          </w:tcPr>
          <w:p w14:paraId="0284F73C"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0-52</w:t>
            </w:r>
          </w:p>
        </w:tc>
      </w:tr>
      <w:tr w:rsidR="00A65E73" w14:paraId="48607D21" w14:textId="77777777" w:rsidTr="00FC5FCC">
        <w:trPr>
          <w:jc w:val="center"/>
        </w:trPr>
        <w:tc>
          <w:tcPr>
            <w:tcW w:w="0" w:type="auto"/>
          </w:tcPr>
          <w:p w14:paraId="173C13E7"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Letter Grade</w:t>
            </w:r>
          </w:p>
        </w:tc>
        <w:tc>
          <w:tcPr>
            <w:tcW w:w="0" w:type="auto"/>
          </w:tcPr>
          <w:p w14:paraId="76D43445"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A+</w:t>
            </w:r>
          </w:p>
        </w:tc>
        <w:tc>
          <w:tcPr>
            <w:tcW w:w="0" w:type="auto"/>
          </w:tcPr>
          <w:p w14:paraId="45E6337A"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A</w:t>
            </w:r>
          </w:p>
        </w:tc>
        <w:tc>
          <w:tcPr>
            <w:tcW w:w="0" w:type="auto"/>
          </w:tcPr>
          <w:p w14:paraId="2B51A544"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A-</w:t>
            </w:r>
          </w:p>
        </w:tc>
        <w:tc>
          <w:tcPr>
            <w:tcW w:w="0" w:type="auto"/>
          </w:tcPr>
          <w:p w14:paraId="763DE24A"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B+</w:t>
            </w:r>
          </w:p>
        </w:tc>
        <w:tc>
          <w:tcPr>
            <w:tcW w:w="0" w:type="auto"/>
          </w:tcPr>
          <w:p w14:paraId="3F1F20C0"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B</w:t>
            </w:r>
          </w:p>
        </w:tc>
        <w:tc>
          <w:tcPr>
            <w:tcW w:w="0" w:type="auto"/>
          </w:tcPr>
          <w:p w14:paraId="283846EF"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B-</w:t>
            </w:r>
          </w:p>
        </w:tc>
        <w:tc>
          <w:tcPr>
            <w:tcW w:w="0" w:type="auto"/>
          </w:tcPr>
          <w:p w14:paraId="120608DB"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C+</w:t>
            </w:r>
          </w:p>
        </w:tc>
        <w:tc>
          <w:tcPr>
            <w:tcW w:w="0" w:type="auto"/>
          </w:tcPr>
          <w:p w14:paraId="0C8E7EB9"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C</w:t>
            </w:r>
          </w:p>
        </w:tc>
        <w:tc>
          <w:tcPr>
            <w:tcW w:w="0" w:type="auto"/>
          </w:tcPr>
          <w:p w14:paraId="51A0256B"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C-</w:t>
            </w:r>
          </w:p>
        </w:tc>
        <w:tc>
          <w:tcPr>
            <w:tcW w:w="0" w:type="auto"/>
          </w:tcPr>
          <w:p w14:paraId="07C86C24"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D</w:t>
            </w:r>
          </w:p>
        </w:tc>
        <w:tc>
          <w:tcPr>
            <w:tcW w:w="0" w:type="auto"/>
          </w:tcPr>
          <w:p w14:paraId="2EE954A1" w14:textId="77777777" w:rsidR="00A65E73" w:rsidRDefault="00A65E73" w:rsidP="00FC5FCC">
            <w:pPr>
              <w:tabs>
                <w:tab w:val="left" w:pos="4500"/>
                <w:tab w:val="left" w:pos="5760"/>
                <w:tab w:val="left" w:pos="7290"/>
                <w:tab w:val="left" w:pos="8190"/>
                <w:tab w:val="left" w:pos="8910"/>
              </w:tabs>
              <w:spacing w:line="240" w:lineRule="auto"/>
              <w:rPr>
                <w:rFonts w:ascii="Arial" w:hAnsi="Arial"/>
                <w:color w:val="000000" w:themeColor="text1"/>
                <w:sz w:val="18"/>
                <w:szCs w:val="18"/>
                <w:lang w:val="en-GB"/>
              </w:rPr>
            </w:pPr>
            <w:r>
              <w:rPr>
                <w:rFonts w:ascii="Arial" w:hAnsi="Arial"/>
                <w:color w:val="000000" w:themeColor="text1"/>
                <w:sz w:val="18"/>
                <w:szCs w:val="18"/>
                <w:lang w:val="en-GB"/>
              </w:rPr>
              <w:t>F</w:t>
            </w:r>
          </w:p>
        </w:tc>
      </w:tr>
    </w:tbl>
    <w:p w14:paraId="5A1BBB1B" w14:textId="77777777" w:rsidR="00984FD2" w:rsidRDefault="00984FD2"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735F5257" w14:textId="77777777" w:rsidR="00111D1B" w:rsidRDefault="00111D1B"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2AE6D588" w14:textId="77777777" w:rsidR="00111D1B" w:rsidRDefault="00111D1B"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749A9B0B" w14:textId="77777777" w:rsidR="00111D1B" w:rsidRDefault="00111D1B"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6A3AF0A0" w14:textId="77777777" w:rsidR="00111D1B" w:rsidRDefault="00111D1B"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094A952A" w14:textId="77777777" w:rsidR="00111D1B" w:rsidRDefault="00111D1B"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471FDA51" w14:textId="77777777" w:rsidR="00111D1B" w:rsidRDefault="00111D1B" w:rsidP="00767011">
      <w:pPr>
        <w:tabs>
          <w:tab w:val="left" w:pos="4500"/>
          <w:tab w:val="left" w:pos="5760"/>
          <w:tab w:val="left" w:pos="7290"/>
          <w:tab w:val="left" w:pos="8190"/>
          <w:tab w:val="left" w:pos="8910"/>
        </w:tabs>
        <w:spacing w:after="0"/>
        <w:rPr>
          <w:rFonts w:ascii="Arial" w:eastAsia="Arial" w:hAnsi="Arial" w:cs="Arial"/>
          <w:b/>
          <w:sz w:val="18"/>
          <w:szCs w:val="18"/>
          <w:shd w:val="clear" w:color="060000" w:fill="auto"/>
        </w:rPr>
      </w:pPr>
    </w:p>
    <w:p w14:paraId="28C27AC1" w14:textId="77777777" w:rsidR="00A65E73" w:rsidRDefault="00A65E73"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47EC0A77" w14:textId="77777777" w:rsidR="00A65E73" w:rsidRPr="00111D1B" w:rsidRDefault="00A65E73" w:rsidP="00111D1B">
      <w:pPr>
        <w:tabs>
          <w:tab w:val="left" w:pos="4500"/>
          <w:tab w:val="left" w:pos="5760"/>
          <w:tab w:val="left" w:pos="7290"/>
          <w:tab w:val="left" w:pos="8190"/>
          <w:tab w:val="left" w:pos="8910"/>
        </w:tabs>
        <w:spacing w:after="0"/>
        <w:ind w:hanging="360"/>
        <w:jc w:val="center"/>
        <w:rPr>
          <w:rFonts w:ascii="Arial" w:eastAsia="Arial" w:hAnsi="Arial" w:cs="Arial"/>
          <w:b/>
          <w:sz w:val="18"/>
          <w:szCs w:val="18"/>
          <w:shd w:val="clear" w:color="060000" w:fill="auto"/>
        </w:rPr>
      </w:pPr>
    </w:p>
    <w:p w14:paraId="71C4B586" w14:textId="0B2EBE0F" w:rsidR="00984FD2" w:rsidRPr="00111D1B" w:rsidRDefault="00C351EE" w:rsidP="00111D1B">
      <w:pPr>
        <w:pStyle w:val="ListParagraph"/>
        <w:numPr>
          <w:ilvl w:val="0"/>
          <w:numId w:val="7"/>
        </w:numPr>
        <w:tabs>
          <w:tab w:val="left" w:pos="4500"/>
          <w:tab w:val="left" w:pos="5760"/>
          <w:tab w:val="left" w:pos="7290"/>
          <w:tab w:val="left" w:pos="8190"/>
          <w:tab w:val="left" w:pos="8910"/>
        </w:tabs>
        <w:spacing w:after="0"/>
        <w:rPr>
          <w:rFonts w:ascii="Arial" w:hAnsi="Arial" w:cs="Arial"/>
          <w:sz w:val="18"/>
          <w:szCs w:val="18"/>
        </w:rPr>
      </w:pPr>
      <w:r w:rsidRPr="00111D1B">
        <w:rPr>
          <w:rFonts w:ascii="Arial" w:hAnsi="Arial" w:cs="Arial"/>
          <w:b/>
          <w:sz w:val="18"/>
          <w:szCs w:val="18"/>
        </w:rPr>
        <w:t>Missed Components of Term Work:</w:t>
      </w:r>
      <w:r w:rsidRPr="00111D1B">
        <w:rPr>
          <w:rFonts w:ascii="Arial" w:hAnsi="Arial" w:cs="Arial"/>
          <w:sz w:val="18"/>
          <w:szCs w:val="18"/>
        </w:rPr>
        <w:t xml:space="preserve">  The regulations of the Faculty of Science pertaining to this matter are found in the Faculty of Science area of the Calendar in </w:t>
      </w:r>
      <w:hyperlink r:id="rId11" w:history="1">
        <w:r w:rsidRPr="00111D1B">
          <w:rPr>
            <w:rStyle w:val="Hyperlink"/>
            <w:rFonts w:ascii="Arial" w:hAnsi="Arial" w:cs="Arial"/>
            <w:sz w:val="18"/>
            <w:szCs w:val="18"/>
          </w:rPr>
          <w:t>Section 3.6.</w:t>
        </w:r>
      </w:hyperlink>
      <w:r w:rsidRPr="00111D1B">
        <w:rPr>
          <w:rFonts w:ascii="Arial" w:hAnsi="Arial" w:cs="Arial"/>
          <w:sz w:val="18"/>
          <w:szCs w:val="18"/>
        </w:rPr>
        <w:t xml:space="preserve"> It is the student's responsibility to familiarize himself/herself with these regulations.  See also </w:t>
      </w:r>
      <w:hyperlink r:id="rId12" w:history="1">
        <w:r w:rsidRPr="00111D1B">
          <w:rPr>
            <w:rFonts w:ascii="Arial" w:hAnsi="Arial" w:cs="Arial"/>
            <w:sz w:val="18"/>
            <w:szCs w:val="18"/>
          </w:rPr>
          <w:t>Section E.6</w:t>
        </w:r>
      </w:hyperlink>
      <w:r w:rsidRPr="00111D1B">
        <w:rPr>
          <w:rFonts w:ascii="Arial" w:hAnsi="Arial" w:cs="Arial"/>
          <w:sz w:val="18"/>
          <w:szCs w:val="18"/>
        </w:rPr>
        <w:t xml:space="preserve"> of the University Calendar. In the </w:t>
      </w:r>
      <w:r w:rsidR="00A73CAD" w:rsidRPr="00111D1B">
        <w:rPr>
          <w:rFonts w:ascii="Arial" w:hAnsi="Arial" w:cs="Arial"/>
          <w:sz w:val="18"/>
          <w:szCs w:val="18"/>
        </w:rPr>
        <w:t xml:space="preserve">unlikely </w:t>
      </w:r>
      <w:r w:rsidRPr="00111D1B">
        <w:rPr>
          <w:rFonts w:ascii="Arial" w:hAnsi="Arial" w:cs="Arial"/>
          <w:sz w:val="18"/>
          <w:szCs w:val="18"/>
        </w:rPr>
        <w:t xml:space="preserve">event of </w:t>
      </w:r>
      <w:r w:rsidR="00A73CAD" w:rsidRPr="00111D1B">
        <w:rPr>
          <w:rFonts w:ascii="Arial" w:hAnsi="Arial" w:cs="Arial"/>
          <w:sz w:val="18"/>
          <w:szCs w:val="18"/>
        </w:rPr>
        <w:t xml:space="preserve">a </w:t>
      </w:r>
      <w:r w:rsidRPr="00111D1B">
        <w:rPr>
          <w:rFonts w:ascii="Arial" w:hAnsi="Arial" w:cs="Arial"/>
          <w:sz w:val="18"/>
          <w:szCs w:val="18"/>
        </w:rPr>
        <w:t>he</w:t>
      </w:r>
      <w:r w:rsidR="00E63C58" w:rsidRPr="00111D1B">
        <w:rPr>
          <w:rFonts w:ascii="Arial" w:hAnsi="Arial" w:cs="Arial"/>
          <w:sz w:val="18"/>
          <w:szCs w:val="18"/>
        </w:rPr>
        <w:t xml:space="preserve">alth problem, the </w:t>
      </w:r>
      <w:hyperlink r:id="rId13" w:history="1">
        <w:r w:rsidRPr="00111D1B">
          <w:rPr>
            <w:rStyle w:val="Hyperlink"/>
            <w:rFonts w:ascii="Arial" w:hAnsi="Arial" w:cs="Arial"/>
            <w:sz w:val="18"/>
            <w:szCs w:val="18"/>
          </w:rPr>
          <w:t>Physician/Counsellor Statement</w:t>
        </w:r>
        <w:r w:rsidR="00E63C58" w:rsidRPr="00111D1B">
          <w:rPr>
            <w:rStyle w:val="Hyperlink"/>
            <w:rFonts w:ascii="Arial" w:hAnsi="Arial" w:cs="Arial"/>
            <w:sz w:val="18"/>
            <w:szCs w:val="18"/>
          </w:rPr>
          <w:t xml:space="preserve"> Form</w:t>
        </w:r>
      </w:hyperlink>
      <w:r w:rsidR="0032597E" w:rsidRPr="00111D1B">
        <w:rPr>
          <w:rFonts w:ascii="Arial" w:hAnsi="Arial" w:cs="Arial"/>
          <w:sz w:val="18"/>
          <w:szCs w:val="18"/>
        </w:rPr>
        <w:t xml:space="preserve"> </w:t>
      </w:r>
      <w:r w:rsidRPr="00111D1B">
        <w:rPr>
          <w:rFonts w:ascii="Arial" w:hAnsi="Arial" w:cs="Arial"/>
          <w:sz w:val="18"/>
          <w:szCs w:val="18"/>
        </w:rPr>
        <w:t>must be accompanied by either “</w:t>
      </w:r>
      <w:hyperlink r:id="rId14" w:history="1">
        <w:r w:rsidR="00E63C58" w:rsidRPr="00111D1B">
          <w:rPr>
            <w:rStyle w:val="Hyperlink"/>
            <w:rFonts w:ascii="Arial" w:hAnsi="Arial" w:cs="Arial"/>
            <w:sz w:val="18"/>
            <w:szCs w:val="18"/>
          </w:rPr>
          <w:t xml:space="preserve">Application </w:t>
        </w:r>
        <w:r w:rsidRPr="00111D1B">
          <w:rPr>
            <w:rStyle w:val="Hyperlink"/>
            <w:rFonts w:ascii="Arial" w:hAnsi="Arial" w:cs="Arial"/>
            <w:sz w:val="18"/>
            <w:szCs w:val="18"/>
          </w:rPr>
          <w:t>for Deferred Final Examinations</w:t>
        </w:r>
      </w:hyperlink>
      <w:r w:rsidRPr="00111D1B">
        <w:rPr>
          <w:rFonts w:ascii="Arial" w:hAnsi="Arial" w:cs="Arial"/>
          <w:sz w:val="18"/>
          <w:szCs w:val="18"/>
        </w:rPr>
        <w:t>” or an “</w:t>
      </w:r>
      <w:hyperlink r:id="rId15" w:history="1">
        <w:r w:rsidRPr="00111D1B">
          <w:rPr>
            <w:rStyle w:val="Hyperlink"/>
            <w:rFonts w:ascii="Arial" w:hAnsi="Arial" w:cs="Arial"/>
            <w:sz w:val="18"/>
            <w:szCs w:val="18"/>
          </w:rPr>
          <w:t>Application for Deferment of Term Work</w:t>
        </w:r>
      </w:hyperlink>
      <w:r w:rsidRPr="00111D1B">
        <w:rPr>
          <w:rFonts w:ascii="Arial" w:hAnsi="Arial" w:cs="Arial"/>
          <w:sz w:val="18"/>
          <w:szCs w:val="18"/>
        </w:rPr>
        <w:t>” in order to gain approval for such request. For all other missed term work such as quizzes, assignments or midterms</w:t>
      </w:r>
      <w:r w:rsidR="00A73CAD" w:rsidRPr="00111D1B">
        <w:rPr>
          <w:rFonts w:ascii="Arial" w:hAnsi="Arial" w:cs="Arial"/>
          <w:sz w:val="18"/>
          <w:szCs w:val="18"/>
        </w:rPr>
        <w:t xml:space="preserve">, </w:t>
      </w:r>
      <w:r w:rsidRPr="00111D1B">
        <w:rPr>
          <w:rFonts w:ascii="Arial" w:hAnsi="Arial" w:cs="Arial"/>
          <w:sz w:val="18"/>
          <w:szCs w:val="18"/>
        </w:rPr>
        <w:t xml:space="preserve">the </w:t>
      </w:r>
      <w:hyperlink r:id="rId16" w:history="1">
        <w:r w:rsidR="00E63C58" w:rsidRPr="00111D1B">
          <w:rPr>
            <w:rStyle w:val="Hyperlink"/>
            <w:rFonts w:ascii="Arial" w:hAnsi="Arial" w:cs="Arial"/>
            <w:sz w:val="18"/>
            <w:szCs w:val="18"/>
          </w:rPr>
          <w:t>Physician/Counsellor F</w:t>
        </w:r>
        <w:r w:rsidRPr="00111D1B">
          <w:rPr>
            <w:rStyle w:val="Hyperlink"/>
            <w:rFonts w:ascii="Arial" w:hAnsi="Arial" w:cs="Arial"/>
            <w:sz w:val="18"/>
            <w:szCs w:val="18"/>
          </w:rPr>
          <w:t>orm</w:t>
        </w:r>
      </w:hyperlink>
      <w:r w:rsidRPr="00111D1B">
        <w:rPr>
          <w:rFonts w:ascii="Arial" w:hAnsi="Arial" w:cs="Arial"/>
          <w:sz w:val="18"/>
          <w:szCs w:val="18"/>
        </w:rPr>
        <w:t xml:space="preserve"> must be handed directly to your </w:t>
      </w:r>
      <w:r w:rsidR="00776DEB" w:rsidRPr="00111D1B">
        <w:rPr>
          <w:rFonts w:ascii="Arial" w:hAnsi="Arial" w:cs="Arial"/>
          <w:sz w:val="18"/>
          <w:szCs w:val="18"/>
        </w:rPr>
        <w:t>course instructor</w:t>
      </w:r>
      <w:r w:rsidRPr="00111D1B">
        <w:rPr>
          <w:rFonts w:ascii="Arial" w:hAnsi="Arial" w:cs="Arial"/>
          <w:sz w:val="18"/>
          <w:szCs w:val="18"/>
        </w:rPr>
        <w:t xml:space="preserve"> for approval.</w:t>
      </w:r>
    </w:p>
    <w:p w14:paraId="7CAAAE60" w14:textId="77777777" w:rsidR="00314A13" w:rsidRPr="00111D1B" w:rsidRDefault="00314A13" w:rsidP="00111D1B">
      <w:pPr>
        <w:pStyle w:val="ListParagraph"/>
        <w:tabs>
          <w:tab w:val="left" w:pos="4500"/>
          <w:tab w:val="left" w:pos="5760"/>
          <w:tab w:val="left" w:pos="7290"/>
          <w:tab w:val="left" w:pos="8190"/>
          <w:tab w:val="left" w:pos="8910"/>
        </w:tabs>
        <w:spacing w:after="0"/>
        <w:ind w:left="0"/>
        <w:rPr>
          <w:rFonts w:ascii="Arial" w:hAnsi="Arial" w:cs="Arial"/>
          <w:sz w:val="18"/>
          <w:szCs w:val="18"/>
        </w:rPr>
      </w:pPr>
    </w:p>
    <w:p w14:paraId="57067753" w14:textId="0099F503" w:rsidR="00111D1B" w:rsidRPr="00111D1B" w:rsidRDefault="00984FD2" w:rsidP="00111D1B">
      <w:pPr>
        <w:pStyle w:val="ListParagraph"/>
        <w:numPr>
          <w:ilvl w:val="0"/>
          <w:numId w:val="7"/>
        </w:numPr>
        <w:tabs>
          <w:tab w:val="left" w:pos="4500"/>
          <w:tab w:val="left" w:pos="5760"/>
          <w:tab w:val="left" w:pos="7290"/>
          <w:tab w:val="left" w:pos="8190"/>
          <w:tab w:val="left" w:pos="8910"/>
        </w:tabs>
        <w:spacing w:after="0"/>
        <w:rPr>
          <w:rFonts w:ascii="Arial" w:hAnsi="Arial" w:cs="Arial"/>
          <w:sz w:val="18"/>
          <w:szCs w:val="18"/>
          <w:lang w:val="en-GB"/>
        </w:rPr>
      </w:pPr>
      <w:r w:rsidRPr="00111D1B">
        <w:rPr>
          <w:rFonts w:ascii="Arial" w:hAnsi="Arial" w:cs="Arial"/>
          <w:b/>
          <w:sz w:val="18"/>
          <w:szCs w:val="18"/>
        </w:rPr>
        <w:t>Scheduled out-of-class activities:</w:t>
      </w:r>
      <w:r w:rsidR="00111D1B" w:rsidRPr="00111D1B">
        <w:rPr>
          <w:rFonts w:ascii="Arial" w:hAnsi="Arial" w:cs="Arial"/>
          <w:sz w:val="18"/>
          <w:szCs w:val="18"/>
        </w:rPr>
        <w:t xml:space="preserve"> </w:t>
      </w:r>
    </w:p>
    <w:p w14:paraId="744785BB" w14:textId="55C9084B" w:rsidR="00111D1B" w:rsidRDefault="00A20224" w:rsidP="00A65E73">
      <w:pPr>
        <w:spacing w:after="0" w:line="240" w:lineRule="auto"/>
        <w:rPr>
          <w:rFonts w:ascii="Arial" w:hAnsi="Arial"/>
          <w:sz w:val="18"/>
          <w:lang w:val="en-GB"/>
        </w:rPr>
      </w:pPr>
      <w:r w:rsidRPr="00CD037E">
        <w:rPr>
          <w:rFonts w:ascii="Arial" w:hAnsi="Arial"/>
          <w:sz w:val="18"/>
          <w:highlight w:val="yellow"/>
          <w:lang w:val="en-GB"/>
        </w:rPr>
        <w:t>Midt</w:t>
      </w:r>
      <w:r w:rsidR="00A65E73" w:rsidRPr="00CD037E">
        <w:rPr>
          <w:rFonts w:ascii="Arial" w:hAnsi="Arial"/>
          <w:sz w:val="18"/>
          <w:highlight w:val="yellow"/>
          <w:lang w:val="en-GB"/>
        </w:rPr>
        <w:t>erm Test:</w:t>
      </w:r>
      <w:r w:rsidR="00A65E73" w:rsidRPr="00CD037E">
        <w:rPr>
          <w:rFonts w:ascii="Arial" w:hAnsi="Arial"/>
          <w:sz w:val="18"/>
          <w:highlight w:val="yellow"/>
          <w:lang w:val="en-GB"/>
        </w:rPr>
        <w:tab/>
      </w:r>
      <w:r w:rsidR="00756A51">
        <w:rPr>
          <w:rFonts w:ascii="Arial" w:hAnsi="Arial"/>
          <w:sz w:val="18"/>
          <w:highlight w:val="yellow"/>
          <w:lang w:val="en-GB"/>
        </w:rPr>
        <w:t>Time and place TBA</w:t>
      </w:r>
    </w:p>
    <w:p w14:paraId="051F9A7C" w14:textId="77777777" w:rsidR="00A65E73" w:rsidRPr="00756A51" w:rsidRDefault="00A65E73" w:rsidP="00A65E73">
      <w:pPr>
        <w:spacing w:after="0" w:line="240" w:lineRule="auto"/>
        <w:ind w:hanging="360"/>
        <w:rPr>
          <w:rFonts w:ascii="Arial" w:hAnsi="Arial" w:cs="Arial"/>
          <w:b/>
          <w:sz w:val="18"/>
          <w:szCs w:val="18"/>
          <w:lang w:val="en-GB"/>
        </w:rPr>
      </w:pPr>
    </w:p>
    <w:p w14:paraId="12D30203" w14:textId="625B60E0" w:rsidR="00984FD2" w:rsidRPr="00111D1B" w:rsidRDefault="00984FD2" w:rsidP="00111D1B">
      <w:pPr>
        <w:pStyle w:val="ListParagraph"/>
        <w:tabs>
          <w:tab w:val="left" w:pos="1440"/>
          <w:tab w:val="left" w:pos="2160"/>
          <w:tab w:val="left" w:pos="2880"/>
          <w:tab w:val="left" w:pos="3600"/>
          <w:tab w:val="left" w:pos="4320"/>
          <w:tab w:val="left" w:pos="5040"/>
          <w:tab w:val="left" w:pos="5760"/>
          <w:tab w:val="left" w:pos="6660"/>
        </w:tabs>
        <w:spacing w:after="0" w:line="240" w:lineRule="auto"/>
        <w:ind w:left="0"/>
        <w:rPr>
          <w:rFonts w:ascii="Arial" w:hAnsi="Arial" w:cs="Arial"/>
          <w:sz w:val="18"/>
          <w:szCs w:val="18"/>
        </w:rPr>
      </w:pPr>
      <w:r w:rsidRPr="00111D1B">
        <w:rPr>
          <w:rFonts w:ascii="Arial" w:hAnsi="Arial" w:cs="Arial"/>
          <w:b/>
          <w:sz w:val="18"/>
          <w:szCs w:val="18"/>
        </w:rPr>
        <w:t>REGULARLY SCHEDULED CLASSES HAVE PRECEDENCE OVER ANY OUT-OF-CLASS-TIME-ACTIVITY</w:t>
      </w:r>
      <w:r w:rsidRPr="00111D1B">
        <w:rPr>
          <w:rFonts w:ascii="Arial" w:hAnsi="Arial" w:cs="Arial"/>
          <w:b/>
          <w:sz w:val="18"/>
          <w:szCs w:val="18"/>
          <w:lang w:val="en-GB"/>
        </w:rPr>
        <w:t>.</w:t>
      </w:r>
      <w:r w:rsidRPr="00111D1B">
        <w:rPr>
          <w:rFonts w:ascii="Arial" w:hAnsi="Arial" w:cs="Arial"/>
          <w:sz w:val="18"/>
          <w:szCs w:val="18"/>
          <w:lang w:val="en-GB"/>
        </w:rPr>
        <w:t xml:space="preserve">  If you have a conflict with </w:t>
      </w:r>
      <w:r w:rsidR="00111D1B" w:rsidRPr="00111D1B">
        <w:rPr>
          <w:rFonts w:ascii="Arial" w:hAnsi="Arial" w:cs="Arial"/>
          <w:sz w:val="18"/>
          <w:szCs w:val="18"/>
          <w:lang w:val="en-GB"/>
        </w:rPr>
        <w:t>any of the above tests,</w:t>
      </w:r>
      <w:r w:rsidRPr="00111D1B">
        <w:rPr>
          <w:rFonts w:ascii="Arial" w:hAnsi="Arial" w:cs="Arial"/>
          <w:sz w:val="18"/>
          <w:szCs w:val="18"/>
          <w:lang w:val="en-GB"/>
        </w:rPr>
        <w:t xml:space="preserve"> please inform your instructor as soon as possible so that alternative arrangements may be made for you.</w:t>
      </w:r>
    </w:p>
    <w:p w14:paraId="1B3DF9E7" w14:textId="77777777" w:rsidR="00984FD2" w:rsidRPr="00111D1B" w:rsidRDefault="00984FD2" w:rsidP="00111D1B">
      <w:pPr>
        <w:tabs>
          <w:tab w:val="left" w:pos="4500"/>
          <w:tab w:val="left" w:pos="5760"/>
          <w:tab w:val="left" w:pos="7290"/>
          <w:tab w:val="left" w:pos="8190"/>
          <w:tab w:val="left" w:pos="8910"/>
        </w:tabs>
        <w:spacing w:after="0"/>
        <w:rPr>
          <w:rFonts w:ascii="Arial" w:hAnsi="Arial" w:cs="Arial"/>
          <w:sz w:val="18"/>
          <w:szCs w:val="18"/>
        </w:rPr>
      </w:pPr>
    </w:p>
    <w:p w14:paraId="2CBC21D8" w14:textId="5D4983DB" w:rsidR="00A4669F" w:rsidRPr="00CD037E" w:rsidRDefault="001340F3" w:rsidP="00CD037E">
      <w:pPr>
        <w:pStyle w:val="ListParagraph"/>
        <w:numPr>
          <w:ilvl w:val="0"/>
          <w:numId w:val="7"/>
        </w:numPr>
        <w:tabs>
          <w:tab w:val="left" w:pos="4500"/>
          <w:tab w:val="left" w:pos="5760"/>
          <w:tab w:val="left" w:pos="7290"/>
          <w:tab w:val="left" w:pos="8190"/>
          <w:tab w:val="left" w:pos="8910"/>
        </w:tabs>
        <w:spacing w:after="0"/>
        <w:rPr>
          <w:rFonts w:ascii="Arial" w:eastAsia="Arial" w:hAnsi="Arial" w:cs="Arial"/>
          <w:sz w:val="18"/>
          <w:szCs w:val="18"/>
          <w:highlight w:val="yellow"/>
          <w:shd w:val="clear" w:color="050000" w:fill="auto"/>
        </w:rPr>
      </w:pPr>
      <w:r w:rsidRPr="00CD037E">
        <w:rPr>
          <w:rFonts w:ascii="Arial" w:eastAsia="Arial" w:hAnsi="Arial" w:cs="Arial"/>
          <w:b/>
          <w:sz w:val="18"/>
          <w:szCs w:val="18"/>
          <w:highlight w:val="yellow"/>
          <w:shd w:val="clear" w:color="060000" w:fill="auto"/>
        </w:rPr>
        <w:t>Course Materials</w:t>
      </w:r>
      <w:r w:rsidR="005E4A4C" w:rsidRPr="00CD037E">
        <w:rPr>
          <w:rFonts w:ascii="Arial" w:eastAsia="Arial" w:hAnsi="Arial" w:cs="Arial"/>
          <w:b/>
          <w:sz w:val="18"/>
          <w:szCs w:val="18"/>
          <w:highlight w:val="yellow"/>
          <w:shd w:val="clear" w:color="060000" w:fill="auto"/>
        </w:rPr>
        <w:t xml:space="preserve">: </w:t>
      </w:r>
      <w:r w:rsidR="00A65E73" w:rsidRPr="00CD037E">
        <w:rPr>
          <w:rFonts w:ascii="Arial" w:hAnsi="Arial"/>
          <w:i/>
          <w:sz w:val="18"/>
          <w:szCs w:val="18"/>
          <w:highlight w:val="yellow"/>
          <w:lang w:val="en-GB"/>
        </w:rPr>
        <w:t xml:space="preserve">Essential Calculus, Early Transcendental, </w:t>
      </w:r>
      <w:r w:rsidR="00A65E73" w:rsidRPr="00CD037E">
        <w:rPr>
          <w:rFonts w:ascii="Arial" w:hAnsi="Arial"/>
          <w:sz w:val="18"/>
          <w:szCs w:val="18"/>
          <w:highlight w:val="yellow"/>
          <w:lang w:val="en-GB"/>
        </w:rPr>
        <w:t xml:space="preserve">by </w:t>
      </w:r>
      <w:r w:rsidR="00A65E73" w:rsidRPr="00CD037E">
        <w:rPr>
          <w:rFonts w:ascii="Arial" w:hAnsi="Arial"/>
          <w:b/>
          <w:sz w:val="18"/>
          <w:szCs w:val="18"/>
          <w:highlight w:val="yellow"/>
          <w:lang w:val="en-GB"/>
        </w:rPr>
        <w:t>J. Stewart</w:t>
      </w:r>
      <w:r w:rsidR="00A65E73" w:rsidRPr="00CD037E">
        <w:rPr>
          <w:rFonts w:ascii="Arial" w:hAnsi="Arial"/>
          <w:sz w:val="18"/>
          <w:szCs w:val="18"/>
          <w:highlight w:val="yellow"/>
          <w:lang w:val="en-GB"/>
        </w:rPr>
        <w:t>, any</w:t>
      </w:r>
      <w:r w:rsidR="00A65E73" w:rsidRPr="00CD037E">
        <w:rPr>
          <w:rFonts w:ascii="Arial" w:hAnsi="Arial"/>
          <w:i/>
          <w:color w:val="00B050"/>
          <w:sz w:val="18"/>
          <w:szCs w:val="18"/>
          <w:highlight w:val="yellow"/>
          <w:vertAlign w:val="superscript"/>
          <w:lang w:val="en-GB"/>
        </w:rPr>
        <w:t xml:space="preserve"> </w:t>
      </w:r>
      <w:r w:rsidR="00A65E73" w:rsidRPr="00CD037E">
        <w:rPr>
          <w:rFonts w:ascii="Arial" w:hAnsi="Arial"/>
          <w:color w:val="000000" w:themeColor="text1"/>
          <w:sz w:val="18"/>
          <w:szCs w:val="18"/>
          <w:highlight w:val="yellow"/>
          <w:lang w:val="en-GB"/>
        </w:rPr>
        <w:t xml:space="preserve">edition, </w:t>
      </w:r>
      <w:r w:rsidR="00CD037E" w:rsidRPr="00CD037E">
        <w:rPr>
          <w:rFonts w:ascii="Arial" w:hAnsi="Arial"/>
          <w:b/>
          <w:color w:val="000000" w:themeColor="text1"/>
          <w:sz w:val="18"/>
          <w:szCs w:val="18"/>
          <w:highlight w:val="yellow"/>
          <w:lang w:val="en-GB"/>
        </w:rPr>
        <w:t xml:space="preserve">Brooks. </w:t>
      </w:r>
      <w:r w:rsidR="00CD037E" w:rsidRPr="00CD037E">
        <w:rPr>
          <w:rFonts w:ascii="Arial" w:hAnsi="Arial"/>
          <w:color w:val="000000" w:themeColor="text1"/>
          <w:sz w:val="18"/>
          <w:szCs w:val="18"/>
          <w:highlight w:val="yellow"/>
          <w:lang w:val="en-GB"/>
        </w:rPr>
        <w:t>Text</w:t>
      </w:r>
      <w:r w:rsidR="00A65E73" w:rsidRPr="00CD037E">
        <w:rPr>
          <w:rFonts w:ascii="Arial" w:hAnsi="Arial"/>
          <w:sz w:val="18"/>
          <w:szCs w:val="18"/>
          <w:highlight w:val="yellow"/>
          <w:lang w:val="en-GB"/>
        </w:rPr>
        <w:t xml:space="preserve"> sold in the University Bookstore.</w:t>
      </w:r>
    </w:p>
    <w:p w14:paraId="68544A30" w14:textId="77777777" w:rsidR="00CD037E" w:rsidRPr="00CD037E" w:rsidRDefault="00CD037E" w:rsidP="00CD037E">
      <w:pPr>
        <w:pStyle w:val="ListParagraph"/>
        <w:tabs>
          <w:tab w:val="left" w:pos="4500"/>
          <w:tab w:val="left" w:pos="5760"/>
          <w:tab w:val="left" w:pos="7290"/>
          <w:tab w:val="left" w:pos="8190"/>
          <w:tab w:val="left" w:pos="8910"/>
        </w:tabs>
        <w:spacing w:after="0"/>
        <w:ind w:left="0"/>
        <w:rPr>
          <w:rFonts w:ascii="Arial" w:eastAsia="Arial" w:hAnsi="Arial" w:cs="Arial"/>
          <w:sz w:val="18"/>
          <w:szCs w:val="18"/>
          <w:shd w:val="clear" w:color="050000" w:fill="auto"/>
        </w:rPr>
      </w:pPr>
    </w:p>
    <w:p w14:paraId="737A13F2" w14:textId="2C93B533" w:rsidR="00A4669F" w:rsidRPr="00111D1B" w:rsidRDefault="001340F3" w:rsidP="00111D1B">
      <w:pPr>
        <w:pStyle w:val="ListParagraph"/>
        <w:numPr>
          <w:ilvl w:val="0"/>
          <w:numId w:val="11"/>
        </w:numPr>
        <w:tabs>
          <w:tab w:val="left" w:pos="810"/>
          <w:tab w:val="left" w:pos="1440"/>
          <w:tab w:val="left" w:pos="2160"/>
          <w:tab w:val="left" w:pos="2880"/>
          <w:tab w:val="left" w:pos="3600"/>
          <w:tab w:val="left" w:pos="4320"/>
          <w:tab w:val="left" w:pos="5040"/>
          <w:tab w:val="left" w:pos="5760"/>
          <w:tab w:val="left" w:pos="6660"/>
        </w:tabs>
        <w:spacing w:after="0" w:line="240" w:lineRule="auto"/>
        <w:rPr>
          <w:rFonts w:ascii="Arial" w:hAnsi="Arial" w:cs="Arial"/>
          <w:sz w:val="18"/>
          <w:szCs w:val="18"/>
        </w:rPr>
      </w:pPr>
      <w:r w:rsidRPr="00111D1B">
        <w:rPr>
          <w:rFonts w:ascii="Arial" w:eastAsia="Arial" w:hAnsi="Arial" w:cs="Arial"/>
          <w:b/>
          <w:sz w:val="18"/>
          <w:szCs w:val="18"/>
          <w:shd w:val="clear" w:color="060000" w:fill="auto"/>
        </w:rPr>
        <w:t>Examination Policy</w:t>
      </w:r>
      <w:r w:rsidRPr="00111D1B">
        <w:rPr>
          <w:rFonts w:ascii="Arial" w:eastAsia="Arial" w:hAnsi="Arial" w:cs="Arial"/>
          <w:sz w:val="18"/>
          <w:szCs w:val="18"/>
          <w:shd w:val="clear" w:color="050000" w:fill="auto"/>
        </w:rPr>
        <w:t xml:space="preserve">:  </w:t>
      </w:r>
      <w:r w:rsidR="00111D1B" w:rsidRPr="00111D1B">
        <w:rPr>
          <w:rFonts w:ascii="Arial" w:hAnsi="Arial" w:cs="Arial"/>
          <w:sz w:val="18"/>
          <w:szCs w:val="18"/>
          <w:lang w:val="en-GB"/>
        </w:rPr>
        <w:t xml:space="preserve">No aid of any kind is permitted in the term tests and in the final exam. This includes calculators, lecture notes, cheat sheets, and textbooks. </w:t>
      </w:r>
      <w:r w:rsidR="00314A13" w:rsidRPr="00111D1B">
        <w:rPr>
          <w:rFonts w:ascii="Arial" w:hAnsi="Arial" w:cs="Arial"/>
          <w:sz w:val="18"/>
          <w:szCs w:val="18"/>
        </w:rPr>
        <w:t xml:space="preserve">Students should also read the Calendar, </w:t>
      </w:r>
      <w:hyperlink r:id="rId17" w:history="1">
        <w:r w:rsidR="00314A13" w:rsidRPr="00111D1B">
          <w:rPr>
            <w:rStyle w:val="Hyperlink"/>
            <w:rFonts w:ascii="Arial" w:hAnsi="Arial" w:cs="Arial"/>
            <w:sz w:val="18"/>
            <w:szCs w:val="18"/>
          </w:rPr>
          <w:t>Section G</w:t>
        </w:r>
      </w:hyperlink>
      <w:r w:rsidR="00314A13" w:rsidRPr="00111D1B">
        <w:rPr>
          <w:rFonts w:ascii="Arial" w:hAnsi="Arial" w:cs="Arial"/>
          <w:sz w:val="18"/>
          <w:szCs w:val="18"/>
        </w:rPr>
        <w:t>, on Examinations.</w:t>
      </w:r>
    </w:p>
    <w:p w14:paraId="3658D031" w14:textId="085D0449" w:rsidR="006C0B96" w:rsidRPr="00111D1B" w:rsidRDefault="006C0B96" w:rsidP="00111D1B">
      <w:pPr>
        <w:tabs>
          <w:tab w:val="left" w:pos="81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p>
    <w:p w14:paraId="0837A878" w14:textId="780C6924" w:rsidR="006C0B96" w:rsidRPr="00111D1B" w:rsidRDefault="00A4669F" w:rsidP="00111D1B">
      <w:p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ind w:left="-360"/>
        <w:rPr>
          <w:rFonts w:ascii="Arial" w:eastAsia="Arial" w:hAnsi="Arial" w:cs="Arial"/>
          <w:b/>
          <w:sz w:val="18"/>
          <w:szCs w:val="18"/>
          <w:shd w:val="clear" w:color="060000" w:fill="auto"/>
        </w:rPr>
      </w:pPr>
      <w:r w:rsidRPr="00111D1B">
        <w:rPr>
          <w:rFonts w:ascii="Arial" w:eastAsia="Arial" w:hAnsi="Arial" w:cs="Arial"/>
          <w:b/>
          <w:sz w:val="18"/>
          <w:szCs w:val="18"/>
          <w:shd w:val="clear" w:color="060000" w:fill="auto"/>
        </w:rPr>
        <w:t>8</w:t>
      </w:r>
      <w:r w:rsidR="001340F3" w:rsidRPr="00111D1B">
        <w:rPr>
          <w:rFonts w:ascii="Arial" w:eastAsia="Arial" w:hAnsi="Arial" w:cs="Arial"/>
          <w:b/>
          <w:sz w:val="18"/>
          <w:szCs w:val="18"/>
          <w:shd w:val="clear" w:color="060000" w:fill="auto"/>
        </w:rPr>
        <w:t>.  OTHER IMPORTANT INFORMATION FOR STUDENTS:</w:t>
      </w:r>
    </w:p>
    <w:p w14:paraId="5A46ADB4" w14:textId="77777777" w:rsidR="006C0B96" w:rsidRPr="00111D1B" w:rsidRDefault="006C0B96" w:rsidP="00111D1B">
      <w:p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p>
    <w:p w14:paraId="6482AF60" w14:textId="48DE5B15" w:rsidR="006C0B96" w:rsidRPr="00111D1B" w:rsidRDefault="001340F3" w:rsidP="00111D1B">
      <w:pPr>
        <w:pStyle w:val="BodyText"/>
        <w:numPr>
          <w:ilvl w:val="0"/>
          <w:numId w:val="5"/>
        </w:numPr>
        <w:tabs>
          <w:tab w:val="clear" w:pos="0"/>
          <w:tab w:val="left" w:pos="450"/>
        </w:tabs>
        <w:rPr>
          <w:rFonts w:cs="Arial"/>
          <w:b w:val="0"/>
          <w:i w:val="0"/>
          <w:sz w:val="18"/>
          <w:szCs w:val="18"/>
        </w:rPr>
      </w:pPr>
      <w:r w:rsidRPr="00111D1B">
        <w:rPr>
          <w:rFonts w:cs="Arial"/>
          <w:i w:val="0"/>
          <w:sz w:val="18"/>
          <w:szCs w:val="18"/>
        </w:rPr>
        <w:t>Academic Misconduct:</w:t>
      </w:r>
      <w:r w:rsidRPr="00111D1B">
        <w:rPr>
          <w:rFonts w:cs="Arial"/>
          <w:b w:val="0"/>
          <w:i w:val="0"/>
          <w:sz w:val="18"/>
          <w:szCs w:val="18"/>
        </w:rPr>
        <w:t xml:space="preserve"> (cheating, plagiarism, or any other form) is a very serious offence that will be dealt with rigorously in all cases.  A single offence may lead to disciplinary probation or suspension or expulsion.  The Faculty of Science follows a zero tolerance policy regarding dishonesty.  Please read the sections of the University Calendar under </w:t>
      </w:r>
      <w:hyperlink r:id="rId18" w:history="1">
        <w:r w:rsidRPr="00111D1B">
          <w:rPr>
            <w:rStyle w:val="Hyperlink"/>
            <w:rFonts w:cs="Arial"/>
            <w:b w:val="0"/>
            <w:i w:val="0"/>
            <w:sz w:val="18"/>
            <w:szCs w:val="18"/>
          </w:rPr>
          <w:t>Section K</w:t>
        </w:r>
      </w:hyperlink>
      <w:r w:rsidRPr="00111D1B">
        <w:rPr>
          <w:rFonts w:cs="Arial"/>
          <w:b w:val="0"/>
          <w:i w:val="0"/>
          <w:sz w:val="18"/>
          <w:szCs w:val="18"/>
        </w:rPr>
        <w:t>. Student Misconduct to inform yourself of definitions, processes and penalties</w:t>
      </w:r>
    </w:p>
    <w:p w14:paraId="048EDFAD" w14:textId="77777777" w:rsidR="006C0B96" w:rsidRPr="00111D1B" w:rsidRDefault="006C0B96" w:rsidP="00111D1B">
      <w:p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p>
    <w:p w14:paraId="7827B59A" w14:textId="0A9BBE3A" w:rsidR="006C0B96" w:rsidRDefault="001340F3" w:rsidP="00111D1B">
      <w:pPr>
        <w:pStyle w:val="ListParagraph2"/>
        <w:numPr>
          <w:ilvl w:val="0"/>
          <w:numId w:val="5"/>
        </w:num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r w:rsidRPr="00111D1B">
        <w:rPr>
          <w:rFonts w:ascii="Arial" w:eastAsia="Arial" w:hAnsi="Arial" w:cs="Arial"/>
          <w:b/>
          <w:sz w:val="18"/>
          <w:szCs w:val="18"/>
          <w:shd w:val="clear" w:color="060000" w:fill="auto"/>
        </w:rPr>
        <w:t>Assembly Points:</w:t>
      </w:r>
      <w:r w:rsidRPr="00111D1B">
        <w:rPr>
          <w:rFonts w:ascii="Arial" w:eastAsia="Arial" w:hAnsi="Arial" w:cs="Arial"/>
          <w:sz w:val="18"/>
          <w:szCs w:val="18"/>
          <w:shd w:val="clear" w:color="050000" w:fill="auto"/>
        </w:rPr>
        <w:t xml:space="preserve"> In case of </w:t>
      </w:r>
      <w:r w:rsidR="00776DEB" w:rsidRPr="00111D1B">
        <w:rPr>
          <w:rFonts w:ascii="Arial" w:eastAsia="Arial" w:hAnsi="Arial" w:cs="Arial"/>
          <w:sz w:val="18"/>
          <w:szCs w:val="18"/>
          <w:shd w:val="clear" w:color="050000" w:fill="auto"/>
        </w:rPr>
        <w:t xml:space="preserve">an </w:t>
      </w:r>
      <w:r w:rsidRPr="00111D1B">
        <w:rPr>
          <w:rFonts w:ascii="Arial" w:eastAsia="Arial" w:hAnsi="Arial" w:cs="Arial"/>
          <w:sz w:val="18"/>
          <w:szCs w:val="18"/>
          <w:shd w:val="clear" w:color="050000" w:fill="auto"/>
        </w:rPr>
        <w:t xml:space="preserve">emergency during class time, be sure to FAMILIARIZE YOURSELF with the information on </w:t>
      </w:r>
      <w:hyperlink r:id="rId19" w:history="1">
        <w:r w:rsidRPr="00111D1B">
          <w:rPr>
            <w:rFonts w:ascii="Arial" w:eastAsia="Arial" w:hAnsi="Arial" w:cs="Arial"/>
            <w:sz w:val="18"/>
            <w:szCs w:val="18"/>
            <w:u w:val="single"/>
            <w:shd w:val="clear" w:color="060000" w:fill="auto"/>
          </w:rPr>
          <w:t>assembly points</w:t>
        </w:r>
      </w:hyperlink>
      <w:r w:rsidRPr="00111D1B">
        <w:rPr>
          <w:rFonts w:ascii="Arial" w:eastAsia="Arial" w:hAnsi="Arial" w:cs="Arial"/>
          <w:sz w:val="18"/>
          <w:szCs w:val="18"/>
          <w:shd w:val="clear" w:color="050000" w:fill="auto"/>
        </w:rPr>
        <w:t xml:space="preserve">. </w:t>
      </w:r>
    </w:p>
    <w:p w14:paraId="266ED945" w14:textId="77777777" w:rsidR="006C0B96" w:rsidRPr="00111D1B" w:rsidRDefault="006C0B96" w:rsidP="00111D1B">
      <w:p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ind w:hanging="360"/>
        <w:rPr>
          <w:rFonts w:ascii="Arial" w:eastAsia="Arial" w:hAnsi="Arial" w:cs="Arial"/>
          <w:sz w:val="18"/>
          <w:szCs w:val="18"/>
          <w:shd w:val="clear" w:color="050000" w:fill="auto"/>
        </w:rPr>
      </w:pPr>
    </w:p>
    <w:p w14:paraId="0591FD84" w14:textId="084DF7E8" w:rsidR="006C0B96" w:rsidRPr="00111D1B" w:rsidRDefault="002A06D7" w:rsidP="00111D1B">
      <w:pPr>
        <w:pStyle w:val="ListParagraph1"/>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ind w:hanging="360"/>
        <w:jc w:val="both"/>
        <w:rPr>
          <w:rFonts w:ascii="Arial" w:hAnsi="Arial" w:cs="Arial"/>
          <w:sz w:val="18"/>
          <w:szCs w:val="18"/>
        </w:rPr>
      </w:pPr>
      <w:r w:rsidRPr="00111D1B">
        <w:rPr>
          <w:rFonts w:ascii="Arial" w:hAnsi="Arial" w:cs="Arial"/>
          <w:b/>
          <w:sz w:val="18"/>
          <w:szCs w:val="18"/>
        </w:rPr>
        <w:t>(c)</w:t>
      </w:r>
      <w:r w:rsidRPr="00111D1B">
        <w:rPr>
          <w:rFonts w:ascii="Arial" w:hAnsi="Arial" w:cs="Arial"/>
          <w:b/>
          <w:sz w:val="18"/>
          <w:szCs w:val="18"/>
        </w:rPr>
        <w:tab/>
        <w:t>Academic Accommodation Policy:</w:t>
      </w:r>
      <w:r w:rsidRPr="00111D1B">
        <w:rPr>
          <w:rFonts w:ascii="Arial" w:hAnsi="Arial" w:cs="Arial"/>
          <w:sz w:val="18"/>
          <w:szCs w:val="18"/>
        </w:rPr>
        <w:t xml:space="preserve"> Students with documentable disabilities are referred to the following links: </w:t>
      </w:r>
      <w:hyperlink r:id="rId20" w:history="1">
        <w:r w:rsidRPr="00111D1B">
          <w:rPr>
            <w:rStyle w:val="Hyperlink"/>
            <w:rFonts w:ascii="Arial" w:hAnsi="Arial" w:cs="Arial"/>
            <w:sz w:val="18"/>
            <w:szCs w:val="18"/>
          </w:rPr>
          <w:t>Calendar entry on students with disabilities</w:t>
        </w:r>
      </w:hyperlink>
      <w:r w:rsidRPr="00111D1B">
        <w:rPr>
          <w:rFonts w:ascii="Arial" w:hAnsi="Arial" w:cs="Arial"/>
          <w:sz w:val="18"/>
          <w:szCs w:val="18"/>
        </w:rPr>
        <w:t xml:space="preserve"> and </w:t>
      </w:r>
      <w:hyperlink r:id="rId21" w:history="1">
        <w:r w:rsidRPr="00111D1B">
          <w:rPr>
            <w:rStyle w:val="Hyperlink"/>
            <w:rFonts w:ascii="Arial" w:hAnsi="Arial" w:cs="Arial"/>
            <w:sz w:val="18"/>
            <w:szCs w:val="18"/>
          </w:rPr>
          <w:t>Student Accessibility Services</w:t>
        </w:r>
      </w:hyperlink>
      <w:r w:rsidR="00850BC6" w:rsidRPr="00111D1B">
        <w:rPr>
          <w:rFonts w:ascii="Arial" w:hAnsi="Arial" w:cs="Arial"/>
          <w:sz w:val="18"/>
          <w:szCs w:val="18"/>
        </w:rPr>
        <w:t xml:space="preserve">. </w:t>
      </w:r>
      <w:r w:rsidR="0032597E" w:rsidRPr="00111D1B">
        <w:rPr>
          <w:rFonts w:ascii="Arial" w:hAnsi="Arial" w:cs="Arial"/>
          <w:sz w:val="18"/>
          <w:szCs w:val="18"/>
        </w:rPr>
        <w:t>Students</w:t>
      </w:r>
      <w:r w:rsidR="00850BC6" w:rsidRPr="00111D1B">
        <w:rPr>
          <w:rFonts w:ascii="Arial" w:hAnsi="Arial" w:cs="Arial"/>
          <w:sz w:val="18"/>
          <w:szCs w:val="18"/>
        </w:rPr>
        <w:t xml:space="preserve"> needing an A</w:t>
      </w:r>
      <w:r w:rsidR="001340F3" w:rsidRPr="00111D1B">
        <w:rPr>
          <w:rFonts w:ascii="Arial" w:hAnsi="Arial" w:cs="Arial"/>
          <w:sz w:val="18"/>
          <w:szCs w:val="18"/>
        </w:rPr>
        <w:t>ccommodation in relation t</w:t>
      </w:r>
      <w:r w:rsidR="0032597E" w:rsidRPr="00111D1B">
        <w:rPr>
          <w:rFonts w:ascii="Arial" w:hAnsi="Arial" w:cs="Arial"/>
          <w:sz w:val="18"/>
          <w:szCs w:val="18"/>
        </w:rPr>
        <w:t xml:space="preserve">o their coursework or to fulfill </w:t>
      </w:r>
      <w:r w:rsidR="001340F3" w:rsidRPr="00111D1B">
        <w:rPr>
          <w:rFonts w:ascii="Arial" w:hAnsi="Arial" w:cs="Arial"/>
          <w:sz w:val="18"/>
          <w:szCs w:val="18"/>
        </w:rPr>
        <w:t>requirements for</w:t>
      </w:r>
      <w:r w:rsidR="00850BC6" w:rsidRPr="00111D1B">
        <w:rPr>
          <w:rFonts w:ascii="Arial" w:hAnsi="Arial" w:cs="Arial"/>
          <w:sz w:val="18"/>
          <w:szCs w:val="18"/>
        </w:rPr>
        <w:t xml:space="preserve"> a graduate degree, based on a Protected Ground other than D</w:t>
      </w:r>
      <w:r w:rsidR="001340F3" w:rsidRPr="00111D1B">
        <w:rPr>
          <w:rFonts w:ascii="Arial" w:hAnsi="Arial" w:cs="Arial"/>
          <w:sz w:val="18"/>
          <w:szCs w:val="18"/>
        </w:rPr>
        <w:t xml:space="preserve">isability, should communicate this need, preferably in writing, to the Associate Head of Mathematics and Statistics, Jim Stallard, by email at jbstall@ucalgary.ca or </w:t>
      </w:r>
      <w:r w:rsidR="0032597E" w:rsidRPr="00111D1B">
        <w:rPr>
          <w:rFonts w:ascii="Arial" w:hAnsi="Arial" w:cs="Arial"/>
          <w:sz w:val="18"/>
          <w:szCs w:val="18"/>
        </w:rPr>
        <w:t xml:space="preserve">by </w:t>
      </w:r>
      <w:r w:rsidR="001340F3" w:rsidRPr="00111D1B">
        <w:rPr>
          <w:rFonts w:ascii="Arial" w:hAnsi="Arial" w:cs="Arial"/>
          <w:sz w:val="18"/>
          <w:szCs w:val="18"/>
        </w:rPr>
        <w:t xml:space="preserve">phone </w:t>
      </w:r>
      <w:r w:rsidR="0032597E" w:rsidRPr="00111D1B">
        <w:rPr>
          <w:rFonts w:ascii="Arial" w:hAnsi="Arial" w:cs="Arial"/>
          <w:sz w:val="18"/>
          <w:szCs w:val="18"/>
        </w:rPr>
        <w:t xml:space="preserve">at </w:t>
      </w:r>
      <w:r w:rsidR="00776DEB" w:rsidRPr="00111D1B">
        <w:rPr>
          <w:rFonts w:ascii="Arial" w:hAnsi="Arial" w:cs="Arial"/>
          <w:sz w:val="18"/>
          <w:szCs w:val="18"/>
        </w:rPr>
        <w:t>403-220-3953</w:t>
      </w:r>
      <w:r w:rsidR="0032597E" w:rsidRPr="00111D1B">
        <w:rPr>
          <w:rFonts w:ascii="Arial" w:hAnsi="Arial" w:cs="Arial"/>
          <w:sz w:val="18"/>
          <w:szCs w:val="18"/>
        </w:rPr>
        <w:t>.</w:t>
      </w:r>
    </w:p>
    <w:p w14:paraId="4CB77570" w14:textId="77777777" w:rsidR="006C0B96" w:rsidRPr="00111D1B" w:rsidRDefault="006C0B96"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ind w:hanging="360"/>
        <w:rPr>
          <w:rFonts w:ascii="Arial" w:eastAsia="Arial" w:hAnsi="Arial" w:cs="Arial"/>
          <w:sz w:val="18"/>
          <w:szCs w:val="18"/>
          <w:shd w:val="clear" w:color="050000" w:fill="auto"/>
        </w:rPr>
      </w:pPr>
    </w:p>
    <w:p w14:paraId="35212447" w14:textId="77777777" w:rsidR="006C0B96" w:rsidRDefault="001340F3" w:rsidP="00111D1B">
      <w:pPr>
        <w:pStyle w:val="ListParagraph2"/>
        <w:numPr>
          <w:ilvl w:val="0"/>
          <w:numId w:val="3"/>
        </w:num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r w:rsidRPr="00111D1B">
        <w:rPr>
          <w:rFonts w:ascii="Arial" w:eastAsia="Arial" w:hAnsi="Arial" w:cs="Arial"/>
          <w:b/>
          <w:sz w:val="18"/>
          <w:szCs w:val="18"/>
          <w:shd w:val="clear" w:color="060000" w:fill="auto"/>
        </w:rPr>
        <w:t>Safewalk:</w:t>
      </w:r>
      <w:r w:rsidRPr="00111D1B">
        <w:rPr>
          <w:rFonts w:ascii="Arial" w:eastAsia="Arial" w:hAnsi="Arial" w:cs="Arial"/>
          <w:sz w:val="18"/>
          <w:szCs w:val="18"/>
          <w:shd w:val="clear" w:color="050000" w:fill="auto"/>
        </w:rPr>
        <w:t xml:space="preserve">  Campus Security will escort individuals day or night  (</w:t>
      </w:r>
      <w:hyperlink r:id="rId22" w:history="1">
        <w:r w:rsidRPr="00111D1B">
          <w:rPr>
            <w:rFonts w:ascii="Arial" w:eastAsia="Arial" w:hAnsi="Arial" w:cs="Arial"/>
            <w:sz w:val="18"/>
            <w:szCs w:val="18"/>
            <w:u w:val="single"/>
            <w:shd w:val="clear" w:color="060000" w:fill="auto"/>
          </w:rPr>
          <w:t>http://www.ucalgary.ca/security/safewalk/</w:t>
        </w:r>
      </w:hyperlink>
      <w:r w:rsidRPr="00111D1B">
        <w:rPr>
          <w:rFonts w:ascii="Arial" w:eastAsia="Arial" w:hAnsi="Arial" w:cs="Arial"/>
          <w:sz w:val="18"/>
          <w:szCs w:val="18"/>
          <w:shd w:val="clear" w:color="050000" w:fill="auto"/>
        </w:rPr>
        <w:t xml:space="preserve">). Call </w:t>
      </w:r>
      <w:r w:rsidR="0032597E" w:rsidRPr="00111D1B">
        <w:rPr>
          <w:rFonts w:ascii="Arial" w:eastAsia="Arial" w:hAnsi="Arial" w:cs="Arial"/>
          <w:sz w:val="18"/>
          <w:szCs w:val="18"/>
          <w:shd w:val="clear" w:color="050000" w:fill="auto"/>
        </w:rPr>
        <w:t>403-</w:t>
      </w:r>
      <w:r w:rsidRPr="00111D1B">
        <w:rPr>
          <w:rFonts w:ascii="Arial" w:eastAsia="Arial" w:hAnsi="Arial" w:cs="Arial"/>
          <w:sz w:val="18"/>
          <w:szCs w:val="18"/>
          <w:shd w:val="clear" w:color="050000" w:fill="auto"/>
        </w:rPr>
        <w:t>220</w:t>
      </w:r>
      <w:r w:rsidR="0032597E" w:rsidRPr="00111D1B">
        <w:rPr>
          <w:rFonts w:ascii="Arial" w:eastAsia="Arial" w:hAnsi="Arial" w:cs="Arial"/>
          <w:sz w:val="18"/>
          <w:szCs w:val="18"/>
          <w:shd w:val="clear" w:color="050000" w:fill="auto"/>
        </w:rPr>
        <w:t>-</w:t>
      </w:r>
      <w:r w:rsidRPr="00111D1B">
        <w:rPr>
          <w:rFonts w:ascii="Arial" w:eastAsia="Arial" w:hAnsi="Arial" w:cs="Arial"/>
          <w:sz w:val="18"/>
          <w:szCs w:val="18"/>
          <w:shd w:val="clear" w:color="050000" w:fill="auto"/>
        </w:rPr>
        <w:t xml:space="preserve">5333 for assistance.  Use any campus phone, emergency phone or the yellow phones located at most parking lot pay booths. </w:t>
      </w:r>
    </w:p>
    <w:p w14:paraId="2DF029CD" w14:textId="77777777" w:rsidR="00A65E73" w:rsidRDefault="00A65E73" w:rsidP="00A65E73">
      <w:pPr>
        <w:pStyle w:val="ListParagraph2"/>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p>
    <w:p w14:paraId="7180616E" w14:textId="77777777" w:rsidR="00A65E73" w:rsidRDefault="00A65E73" w:rsidP="00A65E73">
      <w:pPr>
        <w:pStyle w:val="ListParagraph2"/>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p>
    <w:p w14:paraId="182782C4" w14:textId="77777777" w:rsidR="00A65E73" w:rsidRPr="00111D1B" w:rsidRDefault="00A65E73" w:rsidP="00A65E73">
      <w:pPr>
        <w:pStyle w:val="ListParagraph2"/>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p>
    <w:p w14:paraId="5379826C" w14:textId="77777777" w:rsidR="006C0B96" w:rsidRDefault="006C0B96" w:rsidP="00111D1B">
      <w:p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ind w:hanging="360"/>
        <w:rPr>
          <w:rFonts w:ascii="Arial" w:eastAsia="Arial" w:hAnsi="Arial" w:cs="Arial"/>
          <w:sz w:val="18"/>
          <w:szCs w:val="18"/>
          <w:shd w:val="clear" w:color="050000" w:fill="auto"/>
        </w:rPr>
      </w:pPr>
    </w:p>
    <w:p w14:paraId="3ED054B2" w14:textId="77777777" w:rsidR="00A65E73" w:rsidRDefault="00A65E73" w:rsidP="00111D1B">
      <w:p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ind w:hanging="360"/>
        <w:rPr>
          <w:rFonts w:ascii="Arial" w:eastAsia="Arial" w:hAnsi="Arial" w:cs="Arial"/>
          <w:sz w:val="18"/>
          <w:szCs w:val="18"/>
          <w:shd w:val="clear" w:color="050000" w:fill="auto"/>
        </w:rPr>
      </w:pPr>
    </w:p>
    <w:p w14:paraId="594E130B" w14:textId="77777777" w:rsidR="00A65E73" w:rsidRPr="00111D1B" w:rsidRDefault="00A65E73" w:rsidP="00111D1B">
      <w:p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ind w:hanging="360"/>
        <w:rPr>
          <w:rFonts w:ascii="Arial" w:eastAsia="Arial" w:hAnsi="Arial" w:cs="Arial"/>
          <w:sz w:val="18"/>
          <w:szCs w:val="18"/>
          <w:shd w:val="clear" w:color="050000" w:fill="auto"/>
        </w:rPr>
      </w:pPr>
    </w:p>
    <w:p w14:paraId="4FDAAB78" w14:textId="7B19715B" w:rsidR="00383B11" w:rsidRPr="00111D1B" w:rsidRDefault="001340F3" w:rsidP="00111D1B">
      <w:pPr>
        <w:pStyle w:val="ListParagraph2"/>
        <w:numPr>
          <w:ilvl w:val="0"/>
          <w:numId w:val="3"/>
        </w:numPr>
        <w:tabs>
          <w:tab w:val="left" w:pos="45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eastAsia="Arial" w:hAnsi="Arial" w:cs="Arial"/>
          <w:sz w:val="18"/>
          <w:szCs w:val="18"/>
          <w:shd w:val="clear" w:color="050000" w:fill="auto"/>
        </w:rPr>
      </w:pPr>
      <w:r w:rsidRPr="00111D1B">
        <w:rPr>
          <w:rFonts w:ascii="Arial" w:eastAsia="Arial" w:hAnsi="Arial" w:cs="Arial"/>
          <w:b/>
          <w:sz w:val="18"/>
          <w:szCs w:val="18"/>
          <w:shd w:val="clear" w:color="060000" w:fill="auto"/>
        </w:rPr>
        <w:t>Freedom of Information and Privacy:</w:t>
      </w:r>
      <w:r w:rsidRPr="00111D1B">
        <w:rPr>
          <w:rFonts w:ascii="Arial" w:eastAsia="Arial" w:hAnsi="Arial" w:cs="Arial"/>
          <w:sz w:val="18"/>
          <w:szCs w:val="18"/>
          <w:shd w:val="clear" w:color="050000" w:fill="auto"/>
        </w:rPr>
        <w:t xml:space="preserve">  This course is conducted in accordance with the Freedom of Information and Protection of Privacy Act (FOIPP).  As one consequence, students should identify themselves on all written work by placing their name on the front page and their ID number on each subsequent page.  For more information see also </w:t>
      </w:r>
      <w:hyperlink r:id="rId23" w:history="1">
        <w:r w:rsidRPr="00111D1B">
          <w:rPr>
            <w:rFonts w:ascii="Arial" w:eastAsia="Arial" w:hAnsi="Arial" w:cs="Arial"/>
            <w:sz w:val="18"/>
            <w:szCs w:val="18"/>
            <w:u w:val="single"/>
            <w:shd w:val="clear" w:color="060000" w:fill="auto"/>
          </w:rPr>
          <w:t>http://www.ucalgary.ca/secretariat/privacy</w:t>
        </w:r>
      </w:hyperlink>
      <w:r w:rsidR="00314A13" w:rsidRPr="00111D1B">
        <w:rPr>
          <w:rFonts w:ascii="Arial" w:eastAsia="Arial" w:hAnsi="Arial" w:cs="Arial"/>
          <w:sz w:val="18"/>
          <w:szCs w:val="18"/>
          <w:shd w:val="clear" w:color="050000" w:fill="auto"/>
        </w:rPr>
        <w:t>.</w:t>
      </w:r>
    </w:p>
    <w:p w14:paraId="00D48745" w14:textId="77777777" w:rsidR="006C0B96" w:rsidRPr="00111D1B" w:rsidRDefault="006C0B96" w:rsidP="00111D1B">
      <w:pPr>
        <w:tabs>
          <w:tab w:val="left" w:pos="450"/>
        </w:tabs>
        <w:spacing w:after="0" w:line="240" w:lineRule="auto"/>
        <w:rPr>
          <w:rFonts w:ascii="Arial" w:eastAsia="Arial" w:hAnsi="Arial" w:cs="Arial"/>
          <w:sz w:val="18"/>
          <w:szCs w:val="18"/>
          <w:shd w:val="clear" w:color="050000" w:fill="auto"/>
        </w:rPr>
      </w:pPr>
    </w:p>
    <w:p w14:paraId="74560AC0" w14:textId="77777777" w:rsidR="006C0B96" w:rsidRPr="00111D1B" w:rsidRDefault="001340F3" w:rsidP="00111D1B">
      <w:pPr>
        <w:pStyle w:val="ListParagraph2"/>
        <w:numPr>
          <w:ilvl w:val="0"/>
          <w:numId w:val="3"/>
        </w:numPr>
        <w:spacing w:after="0" w:line="240" w:lineRule="auto"/>
        <w:rPr>
          <w:rFonts w:ascii="Arial" w:eastAsia="Arial" w:hAnsi="Arial" w:cs="Arial"/>
          <w:sz w:val="18"/>
          <w:szCs w:val="18"/>
          <w:shd w:val="clear" w:color="050000" w:fill="auto"/>
        </w:rPr>
      </w:pPr>
      <w:r w:rsidRPr="00111D1B">
        <w:rPr>
          <w:rFonts w:ascii="Arial" w:eastAsia="Arial" w:hAnsi="Arial" w:cs="Arial"/>
          <w:b/>
          <w:sz w:val="18"/>
          <w:szCs w:val="18"/>
          <w:shd w:val="clear" w:color="060000" w:fill="auto"/>
        </w:rPr>
        <w:t>Student Union Information:</w:t>
      </w:r>
      <w:r w:rsidRPr="00111D1B">
        <w:rPr>
          <w:rFonts w:ascii="Arial" w:eastAsia="Arial" w:hAnsi="Arial" w:cs="Arial"/>
          <w:sz w:val="18"/>
          <w:szCs w:val="18"/>
          <w:shd w:val="clear" w:color="050000" w:fill="auto"/>
        </w:rPr>
        <w:t xml:space="preserve"> </w:t>
      </w:r>
      <w:hyperlink r:id="rId24" w:history="1">
        <w:r w:rsidRPr="00111D1B">
          <w:rPr>
            <w:rFonts w:ascii="Arial" w:eastAsia="Arial" w:hAnsi="Arial" w:cs="Arial"/>
            <w:sz w:val="18"/>
            <w:szCs w:val="18"/>
            <w:u w:val="single"/>
            <w:shd w:val="clear" w:color="060000" w:fill="auto"/>
          </w:rPr>
          <w:t>VP Academic</w:t>
        </w:r>
      </w:hyperlink>
      <w:r w:rsidRPr="00111D1B">
        <w:rPr>
          <w:rFonts w:ascii="Arial" w:eastAsia="Arial" w:hAnsi="Arial" w:cs="Arial"/>
          <w:sz w:val="18"/>
          <w:szCs w:val="18"/>
          <w:shd w:val="clear" w:color="050000" w:fill="auto"/>
        </w:rPr>
        <w:t xml:space="preserve"> Phone: 220-3911 Email: </w:t>
      </w:r>
      <w:hyperlink r:id="rId25" w:history="1">
        <w:r w:rsidRPr="00111D1B">
          <w:rPr>
            <w:rFonts w:ascii="Arial" w:eastAsia="Arial" w:hAnsi="Arial" w:cs="Arial"/>
            <w:sz w:val="18"/>
            <w:szCs w:val="18"/>
            <w:u w:val="single"/>
            <w:shd w:val="clear" w:color="060000" w:fill="auto"/>
          </w:rPr>
          <w:t>suvpaca@ucagary.ca</w:t>
        </w:r>
      </w:hyperlink>
      <w:r w:rsidRPr="00111D1B">
        <w:rPr>
          <w:rFonts w:ascii="Arial" w:eastAsia="Arial" w:hAnsi="Arial" w:cs="Arial"/>
          <w:sz w:val="18"/>
          <w:szCs w:val="18"/>
          <w:shd w:val="clear" w:color="050000" w:fill="auto"/>
        </w:rPr>
        <w:t xml:space="preserve">. </w:t>
      </w:r>
    </w:p>
    <w:p w14:paraId="18A7A647" w14:textId="66853B14" w:rsidR="002B666C" w:rsidRPr="00111D1B" w:rsidRDefault="001340F3" w:rsidP="00111D1B">
      <w:pPr>
        <w:spacing w:after="0" w:line="240" w:lineRule="auto"/>
        <w:ind w:left="660" w:firstLine="60"/>
        <w:rPr>
          <w:rFonts w:ascii="Arial" w:eastAsia="Arial" w:hAnsi="Arial" w:cs="Arial"/>
          <w:sz w:val="18"/>
          <w:szCs w:val="18"/>
          <w:u w:val="single"/>
          <w:shd w:val="clear" w:color="060000" w:fill="auto"/>
        </w:rPr>
      </w:pPr>
      <w:r w:rsidRPr="00111D1B">
        <w:rPr>
          <w:rFonts w:ascii="Arial" w:eastAsia="Arial" w:hAnsi="Arial" w:cs="Arial"/>
          <w:sz w:val="18"/>
          <w:szCs w:val="18"/>
          <w:shd w:val="clear" w:color="050000" w:fill="auto"/>
        </w:rPr>
        <w:t xml:space="preserve">SU Faculty Rep. Phone: 220-3913  Email:  </w:t>
      </w:r>
      <w:hyperlink r:id="rId26" w:history="1">
        <w:r w:rsidRPr="00111D1B">
          <w:rPr>
            <w:rFonts w:ascii="Arial" w:eastAsia="Arial" w:hAnsi="Arial" w:cs="Arial"/>
            <w:sz w:val="18"/>
            <w:szCs w:val="18"/>
            <w:u w:val="single"/>
            <w:shd w:val="clear" w:color="060000" w:fill="auto"/>
          </w:rPr>
          <w:t>sciencerep@su.ucalgary.ca</w:t>
        </w:r>
      </w:hyperlink>
      <w:r w:rsidRPr="00111D1B">
        <w:rPr>
          <w:rFonts w:ascii="Arial" w:eastAsia="Arial" w:hAnsi="Arial" w:cs="Arial"/>
          <w:sz w:val="18"/>
          <w:szCs w:val="18"/>
          <w:shd w:val="clear" w:color="050000" w:fill="auto"/>
        </w:rPr>
        <w:t xml:space="preserve">; </w:t>
      </w:r>
      <w:r w:rsidRPr="00111D1B">
        <w:rPr>
          <w:rFonts w:ascii="Arial" w:eastAsia="Arial" w:hAnsi="Arial" w:cs="Arial"/>
          <w:sz w:val="18"/>
          <w:szCs w:val="18"/>
          <w:u w:val="single"/>
          <w:shd w:val="clear" w:color="060000" w:fill="auto"/>
        </w:rPr>
        <w:t>Student Ombudsman</w:t>
      </w:r>
    </w:p>
    <w:p w14:paraId="72A2C257" w14:textId="77777777" w:rsidR="002B666C" w:rsidRPr="00111D1B" w:rsidRDefault="002B666C" w:rsidP="00111D1B">
      <w:pPr>
        <w:pStyle w:val="ListParagraph2"/>
        <w:spacing w:after="0" w:line="240" w:lineRule="auto"/>
        <w:ind w:left="0"/>
        <w:rPr>
          <w:rFonts w:ascii="Arial" w:eastAsia="Arial" w:hAnsi="Arial" w:cs="Arial"/>
          <w:sz w:val="18"/>
          <w:szCs w:val="18"/>
          <w:shd w:val="clear" w:color="050000" w:fill="auto"/>
        </w:rPr>
      </w:pPr>
    </w:p>
    <w:p w14:paraId="1A1EB49C" w14:textId="61BF3517" w:rsidR="00314A13" w:rsidRPr="00111D1B" w:rsidRDefault="001340F3" w:rsidP="00111D1B">
      <w:pPr>
        <w:pStyle w:val="ListParagraph2"/>
        <w:numPr>
          <w:ilvl w:val="0"/>
          <w:numId w:val="3"/>
        </w:numPr>
        <w:spacing w:after="0" w:line="240" w:lineRule="auto"/>
        <w:rPr>
          <w:rFonts w:ascii="Arial" w:eastAsia="Arial" w:hAnsi="Arial" w:cs="Arial"/>
          <w:sz w:val="18"/>
          <w:szCs w:val="18"/>
          <w:shd w:val="clear" w:color="050000" w:fill="auto"/>
        </w:rPr>
      </w:pPr>
      <w:r w:rsidRPr="00111D1B">
        <w:rPr>
          <w:rFonts w:ascii="Arial" w:eastAsia="Arial" w:hAnsi="Arial" w:cs="Arial"/>
          <w:b/>
          <w:sz w:val="18"/>
          <w:szCs w:val="18"/>
          <w:shd w:val="clear" w:color="060000" w:fill="auto"/>
        </w:rPr>
        <w:t>Internet and Electronic Device Information:</w:t>
      </w:r>
      <w:r w:rsidRPr="00111D1B">
        <w:rPr>
          <w:rFonts w:ascii="Arial" w:eastAsia="Arial" w:hAnsi="Arial" w:cs="Arial"/>
          <w:sz w:val="18"/>
          <w:szCs w:val="18"/>
          <w:shd w:val="clear" w:color="050000" w:fill="auto"/>
        </w:rPr>
        <w:t xml:space="preserve">  You can assume that in all classes that you attend, your cell phone should be turned off unless instructed otherwise.  Also, communication with other individuals, via laptop computers, Blackberries or other devices connectable to the Internet is not allowed in class time unless specifically permitted by the instructor.  If you violate this policy you may be asked to leave the classroom.  Repeated abuse may result in a charge of misconduct.  </w:t>
      </w:r>
    </w:p>
    <w:p w14:paraId="5809605B" w14:textId="77777777" w:rsidR="006C0B96" w:rsidRPr="00111D1B" w:rsidRDefault="006C0B96" w:rsidP="00111D1B">
      <w:pPr>
        <w:spacing w:after="0" w:line="240" w:lineRule="auto"/>
        <w:rPr>
          <w:rFonts w:ascii="Arial" w:eastAsia="Arial" w:hAnsi="Arial" w:cs="Arial"/>
          <w:sz w:val="18"/>
          <w:szCs w:val="18"/>
          <w:shd w:val="clear" w:color="050000" w:fill="auto"/>
        </w:rPr>
      </w:pPr>
    </w:p>
    <w:p w14:paraId="7AC25720" w14:textId="77777777" w:rsidR="006C0B96" w:rsidRPr="00111D1B" w:rsidRDefault="001340F3" w:rsidP="00111D1B">
      <w:pPr>
        <w:pStyle w:val="ListParagraph2"/>
        <w:numPr>
          <w:ilvl w:val="0"/>
          <w:numId w:val="3"/>
        </w:numPr>
        <w:spacing w:after="0" w:line="240" w:lineRule="auto"/>
        <w:rPr>
          <w:rFonts w:ascii="Arial" w:eastAsia="Arial" w:hAnsi="Arial" w:cs="Arial"/>
          <w:sz w:val="18"/>
          <w:szCs w:val="18"/>
          <w:shd w:val="clear" w:color="050000" w:fill="auto"/>
        </w:rPr>
      </w:pPr>
      <w:r w:rsidRPr="00111D1B">
        <w:rPr>
          <w:rFonts w:ascii="Arial" w:eastAsia="Arial" w:hAnsi="Arial" w:cs="Arial"/>
          <w:sz w:val="18"/>
          <w:szCs w:val="18"/>
          <w:shd w:val="clear" w:color="050000" w:fill="auto"/>
        </w:rPr>
        <w:t>At the University of Calgary, feedback provided by students through the Universal Student Ratings of Instruction (USRI) survey provides valuable information to help with evaluating instruction, enhancing learning and teaching, and selecting courses (</w:t>
      </w:r>
      <w:hyperlink r:id="rId27" w:history="1">
        <w:r w:rsidRPr="00111D1B">
          <w:rPr>
            <w:rFonts w:ascii="Arial" w:eastAsia="Arial" w:hAnsi="Arial" w:cs="Arial"/>
            <w:sz w:val="18"/>
            <w:szCs w:val="18"/>
            <w:u w:val="single"/>
            <w:shd w:val="clear" w:color="060000" w:fill="auto"/>
          </w:rPr>
          <w:t>www.ucalgary.ca/usri</w:t>
        </w:r>
      </w:hyperlink>
      <w:r w:rsidRPr="00111D1B">
        <w:rPr>
          <w:rFonts w:ascii="Arial" w:eastAsia="Arial" w:hAnsi="Arial" w:cs="Arial"/>
          <w:sz w:val="18"/>
          <w:szCs w:val="18"/>
          <w:shd w:val="clear" w:color="050000" w:fill="auto"/>
        </w:rPr>
        <w:t>). Your responses make a difference - please participate in USRI Surveys.</w:t>
      </w:r>
    </w:p>
    <w:p w14:paraId="0C955F30" w14:textId="77777777" w:rsidR="006C0B96" w:rsidRPr="00111D1B" w:rsidRDefault="006C0B96" w:rsidP="00111D1B">
      <w:pPr>
        <w:spacing w:after="0" w:line="240" w:lineRule="auto"/>
        <w:rPr>
          <w:rFonts w:ascii="Arial" w:eastAsia="Arial" w:hAnsi="Arial" w:cs="Arial"/>
          <w:sz w:val="18"/>
          <w:szCs w:val="18"/>
          <w:u w:val="dotted"/>
          <w:shd w:val="clear" w:color="060000" w:fill="auto"/>
        </w:rPr>
      </w:pPr>
    </w:p>
    <w:p w14:paraId="597171F4" w14:textId="77777777" w:rsidR="001340F3" w:rsidRPr="00111D1B" w:rsidRDefault="001340F3"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702D7C59" w14:textId="77777777" w:rsidR="001340F3" w:rsidRPr="00111D1B" w:rsidRDefault="001340F3"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1C0852F4" w14:textId="77777777" w:rsidR="001340F3" w:rsidRPr="00111D1B" w:rsidRDefault="001340F3"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2C6C2BE0" w14:textId="77777777" w:rsidR="00A4669F" w:rsidRPr="00111D1B" w:rsidRDefault="00A4669F"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06630E6B" w14:textId="77777777" w:rsidR="006C0B96" w:rsidRPr="00111D1B" w:rsidRDefault="001340F3"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r w:rsidRPr="00111D1B">
        <w:rPr>
          <w:rFonts w:ascii="Arial" w:eastAsia="Arial" w:hAnsi="Arial" w:cs="Arial"/>
          <w:sz w:val="18"/>
          <w:szCs w:val="18"/>
          <w:shd w:val="clear" w:color="050000" w:fill="auto"/>
        </w:rPr>
        <w:t>Department Approval____________________________________________Date__________________________</w:t>
      </w:r>
    </w:p>
    <w:p w14:paraId="081C10F6" w14:textId="77777777" w:rsidR="00A4669F" w:rsidRPr="00111D1B" w:rsidRDefault="00A4669F"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37C35322" w14:textId="77777777" w:rsidR="00A4669F" w:rsidRPr="00111D1B" w:rsidRDefault="00A4669F"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5B5907CE" w14:textId="77777777" w:rsidR="00A4669F" w:rsidRPr="00111D1B" w:rsidRDefault="00A4669F"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018D5C7B" w14:textId="77777777" w:rsidR="00A4669F" w:rsidRPr="00111D1B" w:rsidRDefault="00A4669F"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p w14:paraId="62117498" w14:textId="77777777" w:rsidR="00A4669F" w:rsidRPr="00111D1B" w:rsidRDefault="00A4669F" w:rsidP="00111D1B">
      <w:pPr>
        <w:tabs>
          <w:tab w:val="left" w:pos="-720"/>
          <w:tab w:val="left" w:pos="0"/>
          <w:tab w:val="left" w:pos="1440"/>
          <w:tab w:val="left" w:pos="2160"/>
          <w:tab w:val="left" w:pos="2880"/>
          <w:tab w:val="left" w:pos="3600"/>
          <w:tab w:val="left" w:pos="4320"/>
          <w:tab w:val="left" w:pos="5040"/>
          <w:tab w:val="left" w:pos="5760"/>
          <w:tab w:val="left" w:pos="6480"/>
          <w:tab w:val="left" w:pos="6660"/>
          <w:tab w:val="left" w:pos="7200"/>
          <w:tab w:val="left" w:pos="7920"/>
          <w:tab w:val="left" w:pos="8640"/>
          <w:tab w:val="left" w:pos="9360"/>
          <w:tab w:val="left" w:pos="10080"/>
          <w:tab w:val="right" w:pos="10800"/>
        </w:tabs>
        <w:spacing w:after="0"/>
        <w:rPr>
          <w:rFonts w:ascii="Arial" w:hAnsi="Arial" w:cs="Arial"/>
          <w:sz w:val="18"/>
          <w:szCs w:val="18"/>
        </w:rPr>
      </w:pPr>
    </w:p>
    <w:p w14:paraId="52B2DD42" w14:textId="77777777" w:rsidR="00A4669F" w:rsidRPr="00111D1B" w:rsidRDefault="00A4669F" w:rsidP="00111D1B">
      <w:pPr>
        <w:tabs>
          <w:tab w:val="left" w:pos="-720"/>
          <w:tab w:val="left" w:pos="0"/>
          <w:tab w:val="left" w:pos="1440"/>
          <w:tab w:val="left" w:pos="2160"/>
          <w:tab w:val="left" w:pos="2880"/>
          <w:tab w:val="left" w:pos="3600"/>
          <w:tab w:val="left" w:pos="4320"/>
          <w:tab w:val="left" w:pos="5040"/>
          <w:tab w:val="left" w:pos="5760"/>
          <w:tab w:val="left" w:pos="6480"/>
          <w:tab w:val="left" w:pos="6660"/>
          <w:tab w:val="left" w:pos="7200"/>
          <w:tab w:val="left" w:pos="7920"/>
          <w:tab w:val="left" w:pos="8640"/>
          <w:tab w:val="left" w:pos="9360"/>
          <w:tab w:val="left" w:pos="10080"/>
          <w:tab w:val="right" w:pos="10800"/>
        </w:tabs>
        <w:spacing w:after="0"/>
        <w:rPr>
          <w:rFonts w:ascii="Arial" w:hAnsi="Arial" w:cs="Arial"/>
          <w:sz w:val="18"/>
          <w:szCs w:val="18"/>
        </w:rPr>
      </w:pPr>
      <w:r w:rsidRPr="00111D1B">
        <w:rPr>
          <w:rFonts w:ascii="Arial" w:hAnsi="Arial" w:cs="Arial"/>
          <w:sz w:val="18"/>
          <w:szCs w:val="18"/>
        </w:rPr>
        <w:t>Associate Dean’s Approval for</w:t>
      </w:r>
    </w:p>
    <w:p w14:paraId="32DF185A" w14:textId="77777777" w:rsidR="00A4669F" w:rsidRPr="00111D1B" w:rsidRDefault="00A4669F" w:rsidP="00111D1B">
      <w:pPr>
        <w:tabs>
          <w:tab w:val="left" w:pos="-720"/>
          <w:tab w:val="left" w:pos="0"/>
          <w:tab w:val="left" w:pos="1440"/>
          <w:tab w:val="left" w:pos="2160"/>
          <w:tab w:val="left" w:pos="2880"/>
          <w:tab w:val="left" w:pos="3600"/>
          <w:tab w:val="left" w:pos="4320"/>
          <w:tab w:val="left" w:pos="5040"/>
          <w:tab w:val="left" w:pos="5760"/>
          <w:tab w:val="left" w:pos="6480"/>
          <w:tab w:val="left" w:pos="6660"/>
          <w:tab w:val="left" w:pos="7200"/>
          <w:tab w:val="left" w:pos="7920"/>
          <w:tab w:val="left" w:pos="8640"/>
          <w:tab w:val="left" w:pos="9360"/>
          <w:tab w:val="left" w:pos="10080"/>
          <w:tab w:val="right" w:pos="10800"/>
        </w:tabs>
        <w:spacing w:after="0"/>
        <w:rPr>
          <w:rFonts w:ascii="Arial" w:hAnsi="Arial" w:cs="Arial"/>
          <w:sz w:val="18"/>
          <w:szCs w:val="18"/>
        </w:rPr>
      </w:pPr>
      <w:r w:rsidRPr="00111D1B">
        <w:rPr>
          <w:rFonts w:ascii="Arial" w:hAnsi="Arial" w:cs="Arial"/>
          <w:sz w:val="18"/>
          <w:szCs w:val="18"/>
        </w:rPr>
        <w:t>out of regular class-time activity: ___________________________________Date:_________________________</w:t>
      </w:r>
    </w:p>
    <w:p w14:paraId="4CD35284" w14:textId="77777777" w:rsidR="00A4669F" w:rsidRPr="00111D1B" w:rsidRDefault="00A4669F" w:rsidP="00111D1B">
      <w:pPr>
        <w:tabs>
          <w:tab w:val="left" w:pos="720"/>
          <w:tab w:val="left" w:pos="1440"/>
          <w:tab w:val="left" w:pos="2160"/>
          <w:tab w:val="left" w:pos="2880"/>
          <w:tab w:val="left" w:pos="3600"/>
          <w:tab w:val="left" w:pos="4320"/>
          <w:tab w:val="left" w:pos="5040"/>
          <w:tab w:val="left" w:pos="5760"/>
          <w:tab w:val="left" w:pos="6660"/>
        </w:tabs>
        <w:spacing w:after="0" w:line="240" w:lineRule="auto"/>
        <w:jc w:val="left"/>
        <w:rPr>
          <w:rFonts w:ascii="Arial" w:eastAsia="Arial" w:hAnsi="Arial" w:cs="Arial"/>
          <w:sz w:val="18"/>
          <w:szCs w:val="18"/>
          <w:shd w:val="clear" w:color="050000" w:fill="auto"/>
        </w:rPr>
      </w:pPr>
    </w:p>
    <w:sectPr w:rsidR="00A4669F" w:rsidRPr="00111D1B" w:rsidSect="008D5782">
      <w:pgSz w:w="11900" w:h="16820"/>
      <w:pgMar w:top="850" w:right="1080" w:bottom="850" w:left="108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decorative"/>
    <w:pitch w:val="default"/>
    <w:sig w:usb0="E4002EFF" w:usb1="C000E47F" w:usb2="00000009" w:usb3="00000000" w:csb0="2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813E6"/>
    <w:multiLevelType w:val="hybridMultilevel"/>
    <w:tmpl w:val="C1F803CE"/>
    <w:lvl w:ilvl="0" w:tplc="5AD4DB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B7FEB"/>
    <w:multiLevelType w:val="hybridMultilevel"/>
    <w:tmpl w:val="7B2CD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405F1E"/>
    <w:multiLevelType w:val="hybridMultilevel"/>
    <w:tmpl w:val="F5E28852"/>
    <w:lvl w:ilvl="0" w:tplc="51D017AE">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F057EEE"/>
    <w:multiLevelType w:val="hybridMultilevel"/>
    <w:tmpl w:val="6B202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7A05D4"/>
    <w:multiLevelType w:val="hybridMultilevel"/>
    <w:tmpl w:val="6C1E43FC"/>
    <w:lvl w:ilvl="0" w:tplc="51D017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A86DA9"/>
    <w:multiLevelType w:val="hybridMultilevel"/>
    <w:tmpl w:val="273EC7AA"/>
    <w:lvl w:ilvl="0" w:tplc="51D017AE">
      <w:start w:val="1"/>
      <w:numFmt w:val="decimal"/>
      <w:lvlText w:val="%1."/>
      <w:lvlJc w:val="left"/>
      <w:pPr>
        <w:ind w:left="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02637"/>
    <w:multiLevelType w:val="hybridMultilevel"/>
    <w:tmpl w:val="70D4E5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637C1A"/>
    <w:multiLevelType w:val="hybridMultilevel"/>
    <w:tmpl w:val="CF906146"/>
    <w:lvl w:ilvl="0" w:tplc="4840195A">
      <w:start w:val="3"/>
      <w:numFmt w:val="decimal"/>
      <w:lvlText w:val="%1."/>
      <w:lvlJc w:val="left"/>
      <w:pPr>
        <w:ind w:left="0" w:hanging="360"/>
      </w:pPr>
      <w:rPr>
        <w:rFonts w:eastAsia="Arial"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474269A2"/>
    <w:multiLevelType w:val="multilevel"/>
    <w:tmpl w:val="8DCEB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D1EA1"/>
    <w:multiLevelType w:val="hybridMultilevel"/>
    <w:tmpl w:val="952AFA94"/>
    <w:lvl w:ilvl="0" w:tplc="51D017AE">
      <w:start w:val="1"/>
      <w:numFmt w:val="decimal"/>
      <w:lvlText w:val="%1."/>
      <w:lvlJc w:val="left"/>
      <w:pPr>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547E6125"/>
    <w:multiLevelType w:val="singleLevel"/>
    <w:tmpl w:val="547E6125"/>
    <w:lvl w:ilvl="0">
      <w:start w:val="3"/>
      <w:numFmt w:val="decimal"/>
      <w:lvlText w:val="%1."/>
      <w:lvlJc w:val="left"/>
    </w:lvl>
  </w:abstractNum>
  <w:abstractNum w:abstractNumId="11" w15:restartNumberingAfterBreak="0">
    <w:nsid w:val="5C00347D"/>
    <w:multiLevelType w:val="hybridMultilevel"/>
    <w:tmpl w:val="6212C722"/>
    <w:lvl w:ilvl="0" w:tplc="B8D2CB80">
      <w:start w:val="7"/>
      <w:numFmt w:val="decimal"/>
      <w:lvlText w:val="%1."/>
      <w:lvlJc w:val="left"/>
      <w:pPr>
        <w:ind w:left="0" w:hanging="360"/>
      </w:pPr>
      <w:rPr>
        <w:rFonts w:eastAsia="Arial" w:cs="Arial"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1C16FF2"/>
    <w:multiLevelType w:val="hybridMultilevel"/>
    <w:tmpl w:val="B8FC4442"/>
    <w:lvl w:ilvl="0" w:tplc="51D017AE">
      <w:start w:val="1"/>
      <w:numFmt w:val="decimal"/>
      <w:lvlText w:val="%1."/>
      <w:lvlJc w:val="left"/>
      <w:pPr>
        <w:ind w:left="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26E3E"/>
    <w:multiLevelType w:val="multilevel"/>
    <w:tmpl w:val="65826E3E"/>
    <w:lvl w:ilvl="0">
      <w:start w:val="4"/>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6C9555D5"/>
    <w:multiLevelType w:val="multilevel"/>
    <w:tmpl w:val="1E96D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B070E"/>
    <w:multiLevelType w:val="hybridMultilevel"/>
    <w:tmpl w:val="AD2C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16C3D"/>
    <w:multiLevelType w:val="multilevel"/>
    <w:tmpl w:val="56E03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23DC3"/>
    <w:multiLevelType w:val="multilevel"/>
    <w:tmpl w:val="7FA23DC3"/>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
  </w:num>
  <w:num w:numId="2">
    <w:abstractNumId w:val="17"/>
  </w:num>
  <w:num w:numId="3">
    <w:abstractNumId w:val="13"/>
  </w:num>
  <w:num w:numId="4">
    <w:abstractNumId w:val="2"/>
  </w:num>
  <w:num w:numId="5">
    <w:abstractNumId w:val="0"/>
  </w:num>
  <w:num w:numId="6">
    <w:abstractNumId w:val="7"/>
  </w:num>
  <w:num w:numId="7">
    <w:abstractNumId w:val="5"/>
  </w:num>
  <w:num w:numId="8">
    <w:abstractNumId w:val="4"/>
  </w:num>
  <w:num w:numId="9">
    <w:abstractNumId w:val="9"/>
  </w:num>
  <w:num w:numId="10">
    <w:abstractNumId w:val="12"/>
  </w:num>
  <w:num w:numId="11">
    <w:abstractNumId w:val="11"/>
  </w:num>
  <w:num w:numId="12">
    <w:abstractNumId w:val="6"/>
  </w:num>
  <w:num w:numId="13">
    <w:abstractNumId w:val="8"/>
  </w:num>
  <w:num w:numId="14">
    <w:abstractNumId w:val="15"/>
  </w:num>
  <w:num w:numId="15">
    <w:abstractNumId w:val="16"/>
  </w:num>
  <w:num w:numId="16">
    <w:abstractNumId w:val="3"/>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isplayHorizontalDrawingGridEvery w:val="0"/>
  <w:displayVerticalDrawingGridEvery w:val="0"/>
  <w:doNotUseMarginsForDrawingGridOrigin/>
  <w:drawingGridHorizontalOrigin w:val="0"/>
  <w:drawingGridVerticalOrigin w:val="0"/>
  <w:doNotShadeFormData/>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59DA"/>
    <w:rsid w:val="00077FC8"/>
    <w:rsid w:val="000B148C"/>
    <w:rsid w:val="00111D1B"/>
    <w:rsid w:val="001340F3"/>
    <w:rsid w:val="00172A27"/>
    <w:rsid w:val="00201629"/>
    <w:rsid w:val="002A06D7"/>
    <w:rsid w:val="002B1786"/>
    <w:rsid w:val="002B666C"/>
    <w:rsid w:val="00314A13"/>
    <w:rsid w:val="0032597E"/>
    <w:rsid w:val="00360B84"/>
    <w:rsid w:val="00383B11"/>
    <w:rsid w:val="00384E59"/>
    <w:rsid w:val="004231BF"/>
    <w:rsid w:val="005E4A4C"/>
    <w:rsid w:val="0064790B"/>
    <w:rsid w:val="006C0B96"/>
    <w:rsid w:val="006C63B2"/>
    <w:rsid w:val="00756A51"/>
    <w:rsid w:val="00767011"/>
    <w:rsid w:val="00776DEB"/>
    <w:rsid w:val="007E1F47"/>
    <w:rsid w:val="00850BC6"/>
    <w:rsid w:val="008B057F"/>
    <w:rsid w:val="008D5782"/>
    <w:rsid w:val="0095614A"/>
    <w:rsid w:val="00984FD2"/>
    <w:rsid w:val="009A080A"/>
    <w:rsid w:val="00A20224"/>
    <w:rsid w:val="00A36B44"/>
    <w:rsid w:val="00A4669F"/>
    <w:rsid w:val="00A65E73"/>
    <w:rsid w:val="00A73CAD"/>
    <w:rsid w:val="00AB1088"/>
    <w:rsid w:val="00AB1D68"/>
    <w:rsid w:val="00B33899"/>
    <w:rsid w:val="00B40D42"/>
    <w:rsid w:val="00C351EE"/>
    <w:rsid w:val="00C65236"/>
    <w:rsid w:val="00CD037E"/>
    <w:rsid w:val="00DB2EE2"/>
    <w:rsid w:val="00DD548A"/>
    <w:rsid w:val="00DE6D64"/>
    <w:rsid w:val="00E63C58"/>
    <w:rsid w:val="00F75979"/>
    <w:rsid w:val="00FB0515"/>
    <w:rsid w:val="00FB2192"/>
    <w:rsid w:val="0C631A01"/>
    <w:rsid w:val="2A9B7773"/>
    <w:rsid w:val="34793BB0"/>
    <w:rsid w:val="363F160E"/>
    <w:rsid w:val="616D3B98"/>
    <w:rsid w:val="7459403F"/>
    <w:rsid w:val="7DA60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10F32FF"/>
  <w15:docId w15:val="{E34E0991-5282-4D3E-AE15-19C26E3D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CA" w:eastAsia="en-US" w:bidi="ar-SA"/>
      </w:rPr>
    </w:rPrDefault>
    <w:pPrDefault/>
  </w:docDefaults>
  <w:latentStyles w:defLockedState="0" w:defUIPriority="99" w:defSemiHidden="0" w:defUnhideWhenUsed="0" w:defQFormat="0" w:count="374">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pacing w:after="160" w:line="259" w:lineRule="auto"/>
      <w:jc w:val="both"/>
    </w:pPr>
    <w:rPr>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tabs>
        <w:tab w:val="left" w:pos="0"/>
        <w:tab w:val="left" w:pos="720"/>
        <w:tab w:val="left" w:pos="1440"/>
        <w:tab w:val="left" w:pos="2160"/>
        <w:tab w:val="left" w:pos="2880"/>
        <w:tab w:val="left" w:pos="3600"/>
        <w:tab w:val="left" w:pos="4320"/>
        <w:tab w:val="left" w:pos="5040"/>
        <w:tab w:val="left" w:pos="5760"/>
        <w:tab w:val="left" w:pos="6660"/>
      </w:tabs>
      <w:suppressAutoHyphens/>
      <w:autoSpaceDE w:val="0"/>
      <w:spacing w:after="0" w:line="240" w:lineRule="auto"/>
    </w:pPr>
    <w:rPr>
      <w:rFonts w:ascii="Arial" w:eastAsia="Times New Roman" w:hAnsi="Arial"/>
      <w:b/>
      <w:i/>
      <w:kern w:val="0"/>
      <w:sz w:val="20"/>
      <w:lang w:eastAsia="en-US"/>
    </w:rPr>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character" w:styleId="Hyperlink">
    <w:name w:val="Hyperlink"/>
    <w:basedOn w:val="DefaultParagraphFont"/>
    <w:unhideWhenUsed/>
    <w:rPr>
      <w:color w:val="0000FF"/>
      <w:u w:val="single"/>
    </w:rPr>
  </w:style>
  <w:style w:type="character" w:customStyle="1" w:styleId="BalloonTextChar">
    <w:name w:val="Balloon Text Char"/>
    <w:basedOn w:val="DefaultParagraphFont"/>
    <w:link w:val="BalloonText"/>
    <w:uiPriority w:val="99"/>
    <w:semiHidden/>
    <w:rPr>
      <w:rFonts w:ascii="Segoe UI" w:hAnsi="Segoe UI" w:cs="Segoe UI"/>
      <w:kern w:val="2"/>
      <w:sz w:val="18"/>
      <w:szCs w:val="18"/>
    </w:rPr>
  </w:style>
  <w:style w:type="paragraph" w:customStyle="1" w:styleId="ListParagraph1">
    <w:name w:val="List Paragraph1"/>
    <w:basedOn w:val="Normal"/>
    <w:uiPriority w:val="34"/>
    <w:qFormat/>
    <w:pPr>
      <w:spacing w:after="200" w:line="276" w:lineRule="auto"/>
      <w:ind w:left="720"/>
      <w:contextualSpacing/>
      <w:jc w:val="left"/>
    </w:pPr>
    <w:rPr>
      <w:rFonts w:ascii="Cambria" w:eastAsia="Cambria" w:hAnsi="Cambria"/>
      <w:kern w:val="0"/>
      <w:sz w:val="22"/>
      <w:szCs w:val="22"/>
      <w:lang w:eastAsia="en-US"/>
    </w:rPr>
  </w:style>
  <w:style w:type="paragraph" w:customStyle="1" w:styleId="ListParagraph2">
    <w:name w:val="List Paragraph2"/>
    <w:basedOn w:val="Normal"/>
    <w:uiPriority w:val="99"/>
    <w:pPr>
      <w:ind w:left="720"/>
      <w:contextualSpacing/>
    </w:pPr>
  </w:style>
  <w:style w:type="character" w:customStyle="1" w:styleId="BodyTextChar">
    <w:name w:val="Body Text Char"/>
    <w:basedOn w:val="DefaultParagraphFont"/>
    <w:link w:val="BodyText"/>
    <w:rPr>
      <w:rFonts w:ascii="Arial" w:eastAsia="Times New Roman" w:hAnsi="Arial"/>
      <w:b/>
      <w:i/>
      <w:lang w:eastAsia="en-US"/>
    </w:rPr>
  </w:style>
  <w:style w:type="paragraph" w:styleId="ListParagraph">
    <w:name w:val="List Paragraph"/>
    <w:basedOn w:val="Normal"/>
    <w:uiPriority w:val="99"/>
    <w:unhideWhenUsed/>
    <w:rsid w:val="00C351EE"/>
    <w:pPr>
      <w:ind w:left="720"/>
      <w:contextualSpacing/>
    </w:pPr>
  </w:style>
  <w:style w:type="character" w:styleId="FollowedHyperlink">
    <w:name w:val="FollowedHyperlink"/>
    <w:basedOn w:val="DefaultParagraphFont"/>
    <w:uiPriority w:val="99"/>
    <w:semiHidden/>
    <w:unhideWhenUsed/>
    <w:rsid w:val="00C351EE"/>
    <w:rPr>
      <w:color w:val="800080" w:themeColor="followedHyperlink"/>
      <w:u w:val="single"/>
    </w:rPr>
  </w:style>
  <w:style w:type="table" w:styleId="TableGrid">
    <w:name w:val="Table Grid"/>
    <w:basedOn w:val="TableNormal"/>
    <w:uiPriority w:val="59"/>
    <w:rsid w:val="005E4A4C"/>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47770">
      <w:bodyDiv w:val="1"/>
      <w:marLeft w:val="0"/>
      <w:marRight w:val="0"/>
      <w:marTop w:val="0"/>
      <w:marBottom w:val="0"/>
      <w:divBdr>
        <w:top w:val="none" w:sz="0" w:space="0" w:color="auto"/>
        <w:left w:val="none" w:sz="0" w:space="0" w:color="auto"/>
        <w:bottom w:val="none" w:sz="0" w:space="0" w:color="auto"/>
        <w:right w:val="none" w:sz="0" w:space="0" w:color="auto"/>
      </w:divBdr>
    </w:div>
    <w:div w:id="880628975">
      <w:bodyDiv w:val="1"/>
      <w:marLeft w:val="0"/>
      <w:marRight w:val="0"/>
      <w:marTop w:val="0"/>
      <w:marBottom w:val="0"/>
      <w:divBdr>
        <w:top w:val="none" w:sz="0" w:space="0" w:color="auto"/>
        <w:left w:val="none" w:sz="0" w:space="0" w:color="auto"/>
        <w:bottom w:val="none" w:sz="0" w:space="0" w:color="auto"/>
        <w:right w:val="none" w:sz="0" w:space="0" w:color="auto"/>
      </w:divBdr>
    </w:div>
    <w:div w:id="1892881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greenbe@ucalgary.ca" TargetMode="External"/><Relationship Id="rId13" Type="http://schemas.openxmlformats.org/officeDocument/2006/relationships/hyperlink" Target="http://www.ucalgary.ca/registrar/files/registrar/physcoun15.pdf" TargetMode="External"/><Relationship Id="rId18" Type="http://schemas.openxmlformats.org/officeDocument/2006/relationships/hyperlink" Target="http://www.ucalgary.ca/pubs/calendar/current/k.html" TargetMode="External"/><Relationship Id="rId26" Type="http://schemas.openxmlformats.org/officeDocument/2006/relationships/hyperlink" Target="mailto:sciencerep@su.ucalgary.ca" TargetMode="External"/><Relationship Id="rId3" Type="http://schemas.openxmlformats.org/officeDocument/2006/relationships/numbering" Target="numbering.xml"/><Relationship Id="rId21" Type="http://schemas.openxmlformats.org/officeDocument/2006/relationships/hyperlink" Target="http://www.ucalgary.ca/access/" TargetMode="External"/><Relationship Id="rId7" Type="http://schemas.openxmlformats.org/officeDocument/2006/relationships/image" Target="media/image1.png"/><Relationship Id="rId12" Type="http://schemas.openxmlformats.org/officeDocument/2006/relationships/hyperlink" Target="http://www.ucalgary.ca/pubs/calendar/current/e-6.html" TargetMode="External"/><Relationship Id="rId17" Type="http://schemas.openxmlformats.org/officeDocument/2006/relationships/hyperlink" Target="http://www.ucalgary.ca/pubs/calendar/current/g.html" TargetMode="External"/><Relationship Id="rId25" Type="http://schemas.openxmlformats.org/officeDocument/2006/relationships/hyperlink" Target="mailto:suvpaca@ucagary.ca" TargetMode="External"/><Relationship Id="rId2" Type="http://schemas.openxmlformats.org/officeDocument/2006/relationships/customXml" Target="../customXml/item2.xml"/><Relationship Id="rId16" Type="http://schemas.openxmlformats.org/officeDocument/2006/relationships/hyperlink" Target="http://www.ucalgary.ca/registrar/files/registrar/physcoun15.pdf" TargetMode="External"/><Relationship Id="rId20" Type="http://schemas.openxmlformats.org/officeDocument/2006/relationships/hyperlink" Target="http://www.ucalgary.ca/pubs/calendar/current/b-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calgary.ca/pubs/calendar/current/sc-3-6.html" TargetMode="External"/><Relationship Id="rId24" Type="http://schemas.openxmlformats.org/officeDocument/2006/relationships/hyperlink" Target="http://www.su.ucalgary.ca/home/contact.html" TargetMode="External"/><Relationship Id="rId5" Type="http://schemas.openxmlformats.org/officeDocument/2006/relationships/settings" Target="settings.xml"/><Relationship Id="rId15" Type="http://schemas.openxmlformats.org/officeDocument/2006/relationships/hyperlink" Target="http://www.ucalgary.ca/registrar/files/registrar/deferred_termwork15.pdf" TargetMode="External"/><Relationship Id="rId23" Type="http://schemas.openxmlformats.org/officeDocument/2006/relationships/hyperlink" Target="http://www.ucalgary.ca/secretariat/privacy" TargetMode="External"/><Relationship Id="rId28" Type="http://schemas.openxmlformats.org/officeDocument/2006/relationships/fontTable" Target="fontTable.xml"/><Relationship Id="rId10" Type="http://schemas.openxmlformats.org/officeDocument/2006/relationships/hyperlink" Target="http://www.ucalgary.ca/pubs/calendar/current/f-2.html" TargetMode="External"/><Relationship Id="rId19" Type="http://schemas.openxmlformats.org/officeDocument/2006/relationships/hyperlink" Target="http://www.ucalgary.ca/emergencyplan/assemblypoints" TargetMode="External"/><Relationship Id="rId4" Type="http://schemas.openxmlformats.org/officeDocument/2006/relationships/styles" Target="styles.xml"/><Relationship Id="rId9" Type="http://schemas.openxmlformats.org/officeDocument/2006/relationships/hyperlink" Target="http://www.ucalgary.ca/pubs/calendar/current/f-1.html" TargetMode="External"/><Relationship Id="rId14" Type="http://schemas.openxmlformats.org/officeDocument/2006/relationships/hyperlink" Target="https://www.ucalgary.ca/registrar/files/registrar/dfe-application-f15.pdf" TargetMode="External"/><Relationship Id="rId22" Type="http://schemas.openxmlformats.org/officeDocument/2006/relationships/hyperlink" Target="http://www.ucalgary.ca/security/safewalk/" TargetMode="External"/><Relationship Id="rId27" Type="http://schemas.openxmlformats.org/officeDocument/2006/relationships/hyperlink" Target="http://www.ucalgary.ca/us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4854DB-BDF7-4868-8805-52B73ACC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_x0001_</vt:lpstr>
    </vt:vector>
  </TitlesOfParts>
  <Company>University of Calgary</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Jenelle Thompson</dc:creator>
  <cp:lastModifiedBy>Matthew Greenberg</cp:lastModifiedBy>
  <cp:revision>4</cp:revision>
  <cp:lastPrinted>2015-12-11T17:15:00Z</cp:lastPrinted>
  <dcterms:created xsi:type="dcterms:W3CDTF">2016-12-19T21:15:00Z</dcterms:created>
  <dcterms:modified xsi:type="dcterms:W3CDTF">2016-12-19T21:50:00Z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