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st-11"/>
    <w:p>
      <w:pPr>
        <w:pStyle w:val="Heading1"/>
      </w:pPr>
      <w:r>
        <w:t xml:space="preserve">Test 11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9">
        <w:r>
          <w:rPr>
            <w:rStyle w:val="Hyperlink"/>
          </w:rPr>
          <w:t xml:space="preserve">EngineeringPaper.xyz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