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3197" w14:textId="77777777"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>{#facturas}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F31C0F" w14:paraId="05F7CF40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0FBE5795" w14:textId="77777777"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14:paraId="1432ADEC" w14:textId="77777777"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numeroFactura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14:paraId="7746F273" w14:textId="77777777"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14:paraId="77D01D0F" w14:textId="77777777"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fechaEmision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A369D5" w14:paraId="0D6532C0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0ED6750A" w14:textId="77777777"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410" w:type="dxa"/>
            <w:vAlign w:val="center"/>
          </w:tcPr>
          <w:p w14:paraId="5454A93E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nombreCompania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14:paraId="4EED9A98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14:paraId="0C50A8B7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rifCompania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844453" w14:paraId="663A88A8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7E58A10D" w14:textId="77777777"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3"/>
            <w:vAlign w:val="center"/>
          </w:tcPr>
          <w:p w14:paraId="29275D7F" w14:textId="77777777"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domicilioCompania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14:paraId="2E7A8D31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6E9985B9" w14:textId="77777777"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4410" w:type="dxa"/>
            <w:vAlign w:val="center"/>
          </w:tcPr>
          <w:p w14:paraId="12ABEB3E" w14:textId="77777777"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telefonoCompania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14:paraId="686C65B0" w14:textId="77777777" w:rsidR="00F31C0F" w:rsidRPr="00CC0480" w:rsidRDefault="00DC55EB" w:rsidP="006A62D4">
            <w:pPr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Condiciones de pago:</w:t>
            </w:r>
          </w:p>
        </w:tc>
        <w:tc>
          <w:tcPr>
            <w:tcW w:w="1963" w:type="dxa"/>
            <w:vAlign w:val="center"/>
          </w:tcPr>
          <w:p w14:paraId="21860BAC" w14:textId="77777777"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>condicionesDePago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667523" w14:paraId="1B18D281" w14:textId="77777777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14:paraId="2E87641F" w14:textId="77777777" w:rsidR="00667523" w:rsidRPr="00B14CF5" w:rsidRDefault="00667523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>(Tasa de cambio publicada por el BCV el día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fechaEmision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}: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tasaCambio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})</w:t>
            </w:r>
          </w:p>
        </w:tc>
      </w:tr>
    </w:tbl>
    <w:p w14:paraId="22505F27" w14:textId="77777777" w:rsidR="00667523" w:rsidRPr="001F541A" w:rsidRDefault="00667523" w:rsidP="003226EE">
      <w:pPr>
        <w:rPr>
          <w:sz w:val="20"/>
        </w:rPr>
      </w:pPr>
    </w:p>
    <w:p w14:paraId="005F2F2B" w14:textId="77777777"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14:paraId="0AC8ABB9" w14:textId="77777777" w:rsidTr="00F71EEA">
        <w:trPr>
          <w:trHeight w:val="281"/>
        </w:trPr>
        <w:tc>
          <w:tcPr>
            <w:tcW w:w="7250" w:type="dxa"/>
            <w:shd w:val="clear" w:color="auto" w:fill="E6E6E6"/>
          </w:tcPr>
          <w:p w14:paraId="5EA1297C" w14:textId="77777777"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14:paraId="67C161F9" w14:textId="77777777"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14:paraId="00D87337" w14:textId="77777777"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F71EEA" w14:paraId="29F4E2A4" w14:textId="77777777" w:rsidTr="00F71EEA">
        <w:trPr>
          <w:trHeight w:val="297"/>
        </w:trPr>
        <w:tc>
          <w:tcPr>
            <w:tcW w:w="7250" w:type="dxa"/>
            <w:shd w:val="clear" w:color="auto" w:fill="auto"/>
          </w:tcPr>
          <w:p w14:paraId="4F708829" w14:textId="77777777"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>{</w:t>
            </w:r>
            <w:proofErr w:type="spellStart"/>
            <w:r w:rsidRPr="00CC0480">
              <w:rPr>
                <w:sz w:val="18"/>
              </w:rPr>
              <w:t>conceptoFactura</w:t>
            </w:r>
            <w:proofErr w:type="spellEnd"/>
            <w:r w:rsidRPr="00CC0480">
              <w:rPr>
                <w:sz w:val="18"/>
              </w:rPr>
              <w:t>}</w:t>
            </w:r>
          </w:p>
        </w:tc>
        <w:tc>
          <w:tcPr>
            <w:tcW w:w="1177" w:type="dxa"/>
            <w:shd w:val="clear" w:color="auto" w:fill="auto"/>
          </w:tcPr>
          <w:p w14:paraId="2B247BD4" w14:textId="77777777"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14:paraId="31AF379A" w14:textId="77777777" w:rsidR="00F71EEA" w:rsidRPr="00CC0480" w:rsidRDefault="00667523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$ </w:t>
            </w:r>
            <w:r w:rsidR="00F71EEA" w:rsidRPr="00CC0480">
              <w:rPr>
                <w:sz w:val="18"/>
              </w:rPr>
              <w:t>{monto}</w:t>
            </w:r>
          </w:p>
        </w:tc>
      </w:tr>
    </w:tbl>
    <w:p w14:paraId="32A7834C" w14:textId="77777777" w:rsidR="003010D6" w:rsidRDefault="003010D6" w:rsidP="003226EE"/>
    <w:tbl>
      <w:tblPr>
        <w:tblStyle w:val="TableGrid"/>
        <w:tblW w:w="1029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4735A7" w14:paraId="71A88735" w14:textId="7777777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14:paraId="5F64CCA7" w14:textId="77777777"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 Exento:</w:t>
            </w:r>
          </w:p>
        </w:tc>
        <w:tc>
          <w:tcPr>
            <w:tcW w:w="1296" w:type="dxa"/>
            <w:vAlign w:val="center"/>
          </w:tcPr>
          <w:p w14:paraId="390C1EE6" w14:textId="77777777"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14:paraId="210A3D8A" w14:textId="77777777"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14:paraId="20E7A4C3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14:paraId="2802A79C" w14:textId="7777777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14:paraId="6957E933" w14:textId="77777777"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Base imponible:</w:t>
            </w:r>
          </w:p>
        </w:tc>
        <w:tc>
          <w:tcPr>
            <w:tcW w:w="1296" w:type="dxa"/>
            <w:vAlign w:val="center"/>
          </w:tcPr>
          <w:p w14:paraId="6C9A278F" w14:textId="77777777"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14:paraId="70EC9793" w14:textId="77777777"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14:paraId="3F7FE1B5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14:paraId="09625A70" w14:textId="7777777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14:paraId="08E4D0C2" w14:textId="77777777"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Iva: </w:t>
            </w:r>
          </w:p>
        </w:tc>
        <w:tc>
          <w:tcPr>
            <w:tcW w:w="1296" w:type="dxa"/>
            <w:vAlign w:val="center"/>
          </w:tcPr>
          <w:p w14:paraId="4D296816" w14:textId="77777777"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({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ivaPorc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}%)</w:t>
            </w:r>
          </w:p>
        </w:tc>
        <w:tc>
          <w:tcPr>
            <w:tcW w:w="3130" w:type="dxa"/>
          </w:tcPr>
          <w:p w14:paraId="488AE404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14:paraId="135A46FF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F75B98" w14:paraId="4B37CDD3" w14:textId="7777777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14:paraId="1D343E33" w14:textId="77777777"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14:paraId="7842F740" w14:textId="77777777"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14:paraId="3C145274" w14:textId="77777777"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Bs. {</w:t>
            </w:r>
            <w:proofErr w:type="spellStart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montoTotal_monLocal</w:t>
            </w:r>
            <w:proofErr w:type="spellEnd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14:paraId="72ABFDE2" w14:textId="77777777"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>$ {total}</w:t>
            </w:r>
          </w:p>
        </w:tc>
      </w:tr>
      <w:tr w:rsidR="00A04D64" w14:paraId="51F53414" w14:textId="77777777" w:rsidTr="001A64B4">
        <w:trPr>
          <w:trHeight w:val="281"/>
          <w:jc w:val="center"/>
        </w:trPr>
        <w:tc>
          <w:tcPr>
            <w:tcW w:w="10293" w:type="dxa"/>
            <w:gridSpan w:val="4"/>
            <w:vAlign w:val="center"/>
          </w:tcPr>
          <w:p w14:paraId="2374C6A4" w14:textId="77777777" w:rsidR="00A04D64" w:rsidRPr="00C322F9" w:rsidRDefault="00A04D64" w:rsidP="00176B51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</w:p>
        </w:tc>
      </w:tr>
      <w:tr w:rsidR="00A04D64" w14:paraId="52B71A7F" w14:textId="77777777" w:rsidTr="00156836">
        <w:trPr>
          <w:trHeight w:val="281"/>
          <w:jc w:val="center"/>
        </w:trPr>
        <w:tc>
          <w:tcPr>
            <w:tcW w:w="10293" w:type="dxa"/>
            <w:gridSpan w:val="4"/>
            <w:vAlign w:val="center"/>
          </w:tcPr>
          <w:p w14:paraId="30EB6CBB" w14:textId="0489B0B2" w:rsidR="00A04D64" w:rsidRPr="00C322F9" w:rsidRDefault="00A04D64" w:rsidP="00A04D64">
            <w:pPr>
              <w:ind w:left="354"/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9643C8">
              <w:rPr>
                <w:rFonts w:eastAsia="Arial Unicode MS"/>
                <w:bCs/>
                <w:sz w:val="18"/>
                <w:szCs w:val="18"/>
                <w:lang w:val="es-ES_tradnl"/>
              </w:rPr>
              <w:t xml:space="preserve">Tasa oficial BCV para el día </w:t>
            </w:r>
            <w:r w:rsidRPr="00B14CF5">
              <w:rPr>
                <w:sz w:val="18"/>
                <w:szCs w:val="18"/>
                <w:lang w:val="es-VE"/>
              </w:rPr>
              <w:t>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fechaEmision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}: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tasaCambio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</w:t>
            </w:r>
          </w:p>
        </w:tc>
      </w:tr>
      <w:tr w:rsidR="00A04D64" w14:paraId="11AF8F04" w14:textId="77777777" w:rsidTr="008529B8">
        <w:trPr>
          <w:trHeight w:val="281"/>
          <w:jc w:val="center"/>
        </w:trPr>
        <w:tc>
          <w:tcPr>
            <w:tcW w:w="10293" w:type="dxa"/>
            <w:gridSpan w:val="4"/>
            <w:vAlign w:val="center"/>
          </w:tcPr>
          <w:p w14:paraId="7CE5A9C9" w14:textId="5577DAF4" w:rsidR="00A04D64" w:rsidRPr="00C322F9" w:rsidRDefault="00A04D64" w:rsidP="00A04D64">
            <w:pPr>
              <w:ind w:left="354"/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9643C8">
              <w:rPr>
                <w:rFonts w:eastAsia="Arial Unicode MS"/>
                <w:bCs/>
                <w:sz w:val="18"/>
                <w:szCs w:val="18"/>
                <w:lang w:val="es-ES_tradnl"/>
              </w:rPr>
              <w:t>El pago total o parcial de esta factura en moneda diferente a Bolívar causará el 3% IGTF, adicional al monto indicado</w:t>
            </w:r>
          </w:p>
        </w:tc>
      </w:tr>
    </w:tbl>
    <w:p w14:paraId="36DFE1E8" w14:textId="77777777" w:rsidR="004151FA" w:rsidRPr="00CC0480" w:rsidRDefault="004151FA" w:rsidP="001F541A">
      <w:pPr>
        <w:rPr>
          <w:sz w:val="10"/>
        </w:rPr>
      </w:pPr>
    </w:p>
    <w:p w14:paraId="45EA5B58" w14:textId="77777777"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>{/facturas}</w:t>
      </w:r>
    </w:p>
    <w:sectPr w:rsidR="001F541A" w:rsidRPr="00C322F9" w:rsidSect="00A04D64">
      <w:pgSz w:w="12242" w:h="7921" w:code="1"/>
      <w:pgMar w:top="99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DD6C" w14:textId="77777777" w:rsidR="00C322F9" w:rsidRDefault="00C322F9" w:rsidP="00EC5E42">
      <w:r>
        <w:separator/>
      </w:r>
    </w:p>
  </w:endnote>
  <w:endnote w:type="continuationSeparator" w:id="0">
    <w:p w14:paraId="4FFA1E97" w14:textId="77777777" w:rsidR="00C322F9" w:rsidRDefault="00C322F9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258C" w14:textId="77777777" w:rsidR="00C322F9" w:rsidRDefault="00C322F9" w:rsidP="00EC5E42">
      <w:r>
        <w:separator/>
      </w:r>
    </w:p>
  </w:footnote>
  <w:footnote w:type="continuationSeparator" w:id="0">
    <w:p w14:paraId="63632BD0" w14:textId="77777777" w:rsidR="00C322F9" w:rsidRDefault="00C322F9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3010D6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F3CEC"/>
    <w:rsid w:val="00624C31"/>
    <w:rsid w:val="006368D2"/>
    <w:rsid w:val="0064118F"/>
    <w:rsid w:val="00650F27"/>
    <w:rsid w:val="0066382A"/>
    <w:rsid w:val="00667523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D1148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04D64"/>
    <w:rsid w:val="00A15C86"/>
    <w:rsid w:val="00A35C05"/>
    <w:rsid w:val="00A369D5"/>
    <w:rsid w:val="00A47C01"/>
    <w:rsid w:val="00A54420"/>
    <w:rsid w:val="00AA1281"/>
    <w:rsid w:val="00AB46CF"/>
    <w:rsid w:val="00AE4F23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6DF852B0"/>
  <w15:docId w15:val="{A841CB3C-3F60-4379-97A9-84558A3B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C5E4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C5E4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EC5E4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6E5A7-EC5A-4BAD-BE0D-AF938D8F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</cp:revision>
  <cp:lastPrinted>2016-01-26T17:35:00Z</cp:lastPrinted>
  <dcterms:created xsi:type="dcterms:W3CDTF">2024-09-18T13:09:00Z</dcterms:created>
  <dcterms:modified xsi:type="dcterms:W3CDTF">2024-09-18T13:09:00Z</dcterms:modified>
</cp:coreProperties>
</file>