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B43ADD"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B43ADD"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B43ADD"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B43ADD"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B43ADD"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B43ADD"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 xml:space="preserve">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w:t>
      </w:r>
      <w:proofErr w:type="spellStart"/>
      <w:r w:rsidRPr="00584489">
        <w:rPr>
          <w:color w:val="000000"/>
          <w:lang w:val="en-GB"/>
        </w:rPr>
        <w:t>analyze</w:t>
      </w:r>
      <w:proofErr w:type="spellEnd"/>
      <w:r w:rsidRPr="00584489">
        <w:rPr>
          <w:color w:val="000000"/>
          <w:lang w:val="en-GB"/>
        </w:rPr>
        <w:t xml:space="preserv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w:t>
      </w:r>
      <w:proofErr w:type="spellStart"/>
      <w:r w:rsidRPr="00143842">
        <w:rPr>
          <w:i/>
          <w:iCs/>
          <w:color w:val="000000"/>
        </w:rPr>
        <w:t>variable</w:t>
      </w:r>
      <w:proofErr w:type="spellEnd"/>
      <w:r w:rsidRPr="00143842">
        <w:rPr>
          <w:i/>
          <w:iCs/>
          <w:color w:val="000000"/>
        </w:rPr>
        <w:t xml:space="preserv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proofErr w:type="spellStart"/>
      <w:r>
        <w:rPr>
          <w:b/>
          <w:color w:val="000000"/>
        </w:rPr>
        <w:t>Simulation</w:t>
      </w:r>
      <w:proofErr w:type="spellEnd"/>
      <w:r>
        <w:rPr>
          <w:b/>
          <w:color w:val="000000"/>
        </w:rPr>
        <w:t xml:space="preserve"> 1 - Baseline scenario </w:t>
      </w:r>
      <w:r w:rsidRPr="006E35DD">
        <w:rPr>
          <w:b/>
          <w:color w:val="000000"/>
        </w:rPr>
        <w:t>[</w:t>
      </w:r>
      <w:r>
        <w:rPr>
          <w:b/>
          <w:i/>
          <w:color w:val="000000"/>
        </w:rPr>
        <w:t>no climate change no climate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Present a line chart of the growth rate of GDP per capita, computed in the previous step, as a function of time for the 2020-2100 period.</w:t>
      </w:r>
    </w:p>
    <w:p w14:paraId="27E88990" w14:textId="77777777" w:rsidR="00F34895" w:rsidRPr="00584489" w:rsidRDefault="00F34895" w:rsidP="00F34895">
      <w:pPr>
        <w:rPr>
          <w:color w:val="000000"/>
          <w:lang w:val="en-GB"/>
        </w:rPr>
      </w:pPr>
    </w:p>
    <w:p w14:paraId="61A890A3" w14:textId="4DA6639B" w:rsidR="00E70C39" w:rsidRPr="00F34895" w:rsidRDefault="00F34895" w:rsidP="00F34895">
      <w:pPr>
        <w:rPr>
          <w:color w:val="000000"/>
        </w:rPr>
      </w:pPr>
      <w:proofErr w:type="spellStart"/>
      <w:r w:rsidRPr="00F34895">
        <w:rPr>
          <w:color w:val="000000"/>
        </w:rPr>
        <w:t>Figure</w:t>
      </w:r>
      <w:proofErr w:type="spellEnd"/>
      <w:r w:rsidRPr="00F34895">
        <w:rPr>
          <w:color w:val="000000"/>
        </w:rPr>
        <w:t xml:space="preserve"> 1</w:t>
      </w:r>
    </w:p>
    <w:p w14:paraId="1B7DC709" w14:textId="7943E873" w:rsidR="002D3B12" w:rsidRPr="002D3B12" w:rsidRDefault="002D3B12" w:rsidP="002D3B12"/>
    <w:p w14:paraId="1AC1AC43" w14:textId="62FE6BF9" w:rsidR="00E70C39" w:rsidRDefault="009718D5" w:rsidP="009327F6">
      <w:pPr>
        <w:pStyle w:val="ListParagraph"/>
        <w:ind w:left="0"/>
        <w:rPr>
          <w:color w:val="000000"/>
        </w:rPr>
      </w:pPr>
      <w:commentRangeStart w:id="0"/>
      <w:r>
        <w:rPr>
          <w:noProof/>
        </w:rPr>
        <w:drawing>
          <wp:inline distT="0" distB="0" distL="0" distR="0" wp14:anchorId="5EE828F6" wp14:editId="6A2CBE87">
            <wp:extent cx="575691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commentRangeEnd w:id="0"/>
      <w:r w:rsidR="00677A42">
        <w:rPr>
          <w:rStyle w:val="CommentReference"/>
        </w:rPr>
        <w:commentReference w:id="0"/>
      </w:r>
    </w:p>
    <w:p w14:paraId="12FA4129" w14:textId="77777777" w:rsidR="00E70C39" w:rsidRPr="00E62BA4" w:rsidRDefault="00E70C39" w:rsidP="00E70C39">
      <w:pPr>
        <w:ind w:left="762"/>
        <w:rPr>
          <w:color w:val="000000"/>
        </w:rPr>
      </w:pPr>
    </w:p>
    <w:p w14:paraId="10B0A4F5" w14:textId="58711702" w:rsidR="00F34895" w:rsidRPr="00584489" w:rsidRDefault="00E70C39" w:rsidP="00F34895">
      <w:pPr>
        <w:numPr>
          <w:ilvl w:val="0"/>
          <w:numId w:val="2"/>
        </w:numPr>
        <w:ind w:hanging="762"/>
        <w:rPr>
          <w:color w:val="000000"/>
          <w:lang w:val="en-GB"/>
        </w:rPr>
      </w:pPr>
      <w:r w:rsidRPr="00584489">
        <w:rPr>
          <w:b/>
          <w:color w:val="000000"/>
          <w:lang w:val="en-GB"/>
        </w:rPr>
        <w:t>[R2]</w:t>
      </w:r>
      <w:r w:rsidRPr="00584489">
        <w:rPr>
          <w:color w:val="000000"/>
          <w:lang w:val="en-GB"/>
        </w:rPr>
        <w:t xml:space="preserve"> 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t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w:t>
      </w:r>
      <w:proofErr w:type="spellStart"/>
      <w:r w:rsidRPr="00584489">
        <w:rPr>
          <w:bCs/>
          <w:color w:val="000000"/>
          <w:lang w:val="en-GB"/>
        </w:rPr>
        <w:t>eing</w:t>
      </w:r>
      <w:proofErr w:type="spellEnd"/>
      <w:r w:rsidRPr="00584489">
        <w:rPr>
          <w:bCs/>
          <w:color w:val="000000"/>
          <w:lang w:val="en-GB"/>
        </w:rPr>
        <w:t xml:space="preserve">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584489" w:rsidRDefault="00E70C39" w:rsidP="00E70C39">
      <w:pPr>
        <w:rPr>
          <w:bCs/>
          <w:color w:val="000000"/>
          <w:lang w:val="en-GB"/>
        </w:rPr>
      </w:pPr>
      <w:r w:rsidRPr="00584489">
        <w:rPr>
          <w:bCs/>
          <w:color w:val="000000"/>
          <w:lang w:val="en-GB"/>
        </w:rPr>
        <w:t xml:space="preserve"> </w:t>
      </w:r>
    </w:p>
    <w:p w14:paraId="14A6859A"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Assume that productivity in year 2020 is unaffected by weather events and is given by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Pr="00584489">
        <w:rPr>
          <w:color w:val="000000"/>
          <w:lang w:val="en-GB"/>
        </w:rPr>
        <w:t xml:space="preserve">. Show that, from the perspective of year </w:t>
      </w:r>
      <m:oMath>
        <m:r>
          <w:rPr>
            <w:rFonts w:ascii="Cambria Math" w:hAnsi="Cambria Math"/>
            <w:color w:val="000000"/>
            <w:lang w:val="en-GB"/>
          </w:rPr>
          <m:t>2020</m:t>
        </m:r>
      </m:oMath>
      <w:r w:rsidRPr="00584489">
        <w:rPr>
          <w:color w:val="000000"/>
          <w:lang w:val="en-GB"/>
        </w:rPr>
        <w:t xml:space="preserve"> (i.e., with the future realizations of </w:t>
      </w:r>
      <m:oMath>
        <m:r>
          <w:rPr>
            <w:rFonts w:ascii="Cambria Math" w:hAnsi="Cambria Math"/>
            <w:color w:val="000000"/>
          </w:rPr>
          <m:t>W</m:t>
        </m:r>
      </m:oMath>
      <w:r w:rsidRPr="00584489">
        <w:rPr>
          <w:color w:val="000000"/>
          <w:lang w:val="en-GB"/>
        </w:rPr>
        <w:t xml:space="preserve"> being uncertain), the expected productivity in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 xml:space="preserve"> is given by</w:t>
      </w:r>
    </w:p>
    <w:p w14:paraId="5360320C" w14:textId="77777777" w:rsidR="00E70C39" w:rsidRPr="00584489" w:rsidRDefault="00E70C39" w:rsidP="00E70C39">
      <w:pPr>
        <w:ind w:left="762"/>
        <w:rPr>
          <w:color w:val="000000"/>
          <w:lang w:val="en-GB"/>
        </w:rPr>
      </w:pPr>
    </w:p>
    <w:p w14:paraId="2C6CCCAE" w14:textId="77777777" w:rsidR="00E70C39" w:rsidRPr="003F3E2A" w:rsidRDefault="00B43ADD" w:rsidP="00E70C39">
      <w:pPr>
        <w:rPr>
          <w:color w:val="000000"/>
          <w:lang w:val="en-GB"/>
        </w:rPr>
      </w:pP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w:r w:rsidR="00E70C39" w:rsidRPr="003F3E2A">
        <w:rPr>
          <w:color w:val="000000"/>
          <w:lang w:val="en-GB"/>
        </w:rPr>
        <w:t xml:space="preserve">, </w:t>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t>(2e)</w:t>
      </w:r>
    </w:p>
    <w:p w14:paraId="64F4EC47" w14:textId="77777777" w:rsidR="00E70C39" w:rsidRPr="003F3E2A" w:rsidRDefault="00E70C39" w:rsidP="00E70C39">
      <w:pPr>
        <w:rPr>
          <w:color w:val="000000"/>
          <w:lang w:val="en-GB"/>
        </w:rPr>
      </w:pPr>
    </w:p>
    <w:p w14:paraId="23193B0F" w14:textId="77777777" w:rsidR="00E70C39" w:rsidRPr="00584489" w:rsidRDefault="00E70C39" w:rsidP="00E70C39">
      <w:pPr>
        <w:rPr>
          <w:color w:val="000000"/>
          <w:lang w:val="en-GB"/>
        </w:rPr>
      </w:pPr>
      <w:r w:rsidRPr="00584489">
        <w:rPr>
          <w:color w:val="000000"/>
          <w:lang w:val="en-GB"/>
        </w:rPr>
        <w:t xml:space="preserve">where </w:t>
      </w:r>
      <m:oMath>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lang w:val="en-GB"/>
                  </w:rPr>
                  <m:t>1</m:t>
                </m:r>
              </m:e>
            </m:d>
            <m:r>
              <w:rPr>
                <w:rFonts w:ascii="Cambria Math" w:hAnsi="Cambria Math"/>
                <w:color w:val="000000"/>
              </w:rPr>
              <m:t>θ</m:t>
            </m:r>
          </m:e>
        </m:d>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lang w:val="en-GB"/>
                  </w:rPr>
                  <m:t>2</m:t>
                </m:r>
              </m:e>
            </m:d>
            <m:r>
              <w:rPr>
                <w:rFonts w:ascii="Cambria Math" w:hAnsi="Cambria Math"/>
                <w:color w:val="000000"/>
              </w:rPr>
              <m:t>θ</m:t>
            </m:r>
          </m:e>
        </m:d>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05C0005A"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79924AEA"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an initial A(t) we can insert the expected A from that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B43ADD"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B43ADD"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B43ADD"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B43ADD"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values are as in </w:t>
      </w:r>
      <w:r>
        <w:rPr>
          <w:i/>
          <w:color w:val="000000"/>
        </w:rPr>
        <w:t>simulation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584489" w:rsidRDefault="00E70C39" w:rsidP="00E70C39">
      <w:pPr>
        <w:numPr>
          <w:ilvl w:val="0"/>
          <w:numId w:val="2"/>
        </w:numPr>
        <w:ind w:hanging="762"/>
        <w:jc w:val="both"/>
        <w:rPr>
          <w:color w:val="000000"/>
          <w:lang w:val="en-GB"/>
        </w:rPr>
      </w:pPr>
      <w:r w:rsidRPr="00584489">
        <w:rPr>
          <w:b/>
          <w:bCs/>
          <w:color w:val="000000"/>
          <w:lang w:val="en-GB"/>
        </w:rPr>
        <w:t>[R2]</w:t>
      </w:r>
      <w:r w:rsidRPr="00584489">
        <w:rPr>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w:t>
      </w:r>
      <w:r w:rsidRPr="003B635D">
        <w:rPr>
          <w:color w:val="000000"/>
        </w:rPr>
        <w:lastRenderedPageBreak/>
        <w:t xml:space="preserve">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Extreme weather events in this model are characterized by two parameters: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Justify why an increase in </w:t>
      </w:r>
      <m:oMath>
        <m:r>
          <w:rPr>
            <w:rFonts w:ascii="Cambria Math" w:hAnsi="Cambria Math"/>
            <w:color w:val="000000"/>
          </w:rPr>
          <m:t>π</m:t>
        </m:r>
      </m:oMath>
      <w:r w:rsidRPr="00584489">
        <w:rPr>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6798D172"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2A57FD" w:rsidRPr="00584489">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2A57FD" w:rsidRPr="00584489">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2A57FD" w:rsidRPr="002A57FD">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584489" w:rsidRDefault="00E70C39" w:rsidP="00E70C39">
      <w:pPr>
        <w:numPr>
          <w:ilvl w:val="0"/>
          <w:numId w:val="2"/>
        </w:numPr>
        <w:ind w:hanging="762"/>
        <w:rPr>
          <w:color w:val="000000"/>
          <w:lang w:val="en-GB"/>
        </w:rPr>
      </w:pPr>
      <w:bookmarkStart w:id="2" w:name="_Ref444106857"/>
      <w:r w:rsidRPr="00584489">
        <w:rPr>
          <w:b/>
          <w:color w:val="000000"/>
          <w:lang w:val="en-GB"/>
        </w:rPr>
        <w:t>[R2]</w:t>
      </w:r>
      <w:r w:rsidRPr="00584489">
        <w:rPr>
          <w:color w:val="000000"/>
          <w:lang w:val="en-GB"/>
        </w:rPr>
        <w:t xml:space="preserve"> Use equation (2e) and assume </w:t>
      </w:r>
      <m:oMath>
        <m:r>
          <w:rPr>
            <w:rFonts w:ascii="Cambria Math" w:hAnsi="Cambria Math"/>
            <w:color w:val="000000"/>
          </w:rPr>
          <m:t>π</m:t>
        </m:r>
      </m:oMath>
      <w:r w:rsidRPr="00584489">
        <w:rPr>
          <w:color w:val="000000"/>
          <w:lang w:val="en-GB"/>
        </w:rPr>
        <w:t xml:space="preserve"> is constant, as it is assumed in </w:t>
      </w:r>
      <w:r w:rsidRPr="00584489">
        <w:rPr>
          <w:i/>
          <w:iCs/>
          <w:color w:val="000000"/>
          <w:lang w:val="en-GB"/>
        </w:rPr>
        <w:t>simulation 2</w:t>
      </w:r>
      <w:r w:rsidRPr="00584489">
        <w:rPr>
          <w:color w:val="000000"/>
          <w:lang w:val="en-GB"/>
        </w:rPr>
        <w:t>, to show that:</w:t>
      </w:r>
      <w:r>
        <w:rPr>
          <w:rStyle w:val="FootnoteReference"/>
          <w:color w:val="000000"/>
        </w:rPr>
        <w:footnoteReference w:id="1"/>
      </w:r>
      <w:r w:rsidRPr="00584489">
        <w:rPr>
          <w:color w:val="000000"/>
          <w:lang w:val="en-GB"/>
        </w:rPr>
        <w:t xml:space="preserve"> </w:t>
      </w:r>
    </w:p>
    <w:p w14:paraId="5FC42CB8" w14:textId="77777777" w:rsidR="00E70C39" w:rsidRPr="00584489" w:rsidRDefault="00E70C39" w:rsidP="00E70C39">
      <w:pPr>
        <w:numPr>
          <w:ilvl w:val="1"/>
          <w:numId w:val="2"/>
        </w:numPr>
        <w:rPr>
          <w:color w:val="000000"/>
          <w:lang w:val="en-GB"/>
        </w:rPr>
      </w:pPr>
      <w:r w:rsidRPr="00584489">
        <w:rPr>
          <w:color w:val="000000"/>
          <w:lang w:val="en-GB"/>
        </w:rPr>
        <w:t xml:space="preserve">The expected productivity growth rate is strictly decreasing in </w:t>
      </w:r>
      <m:oMath>
        <m:r>
          <w:rPr>
            <w:rFonts w:ascii="Cambria Math" w:hAnsi="Cambria Math"/>
            <w:color w:val="000000"/>
          </w:rPr>
          <m:t>πθ</m:t>
        </m:r>
      </m:oMath>
    </w:p>
    <w:p w14:paraId="03F47CC4" w14:textId="77777777" w:rsidR="00E70C39" w:rsidRPr="00584489" w:rsidRDefault="00E70C39" w:rsidP="00E70C39">
      <w:pPr>
        <w:numPr>
          <w:ilvl w:val="1"/>
          <w:numId w:val="2"/>
        </w:numPr>
        <w:rPr>
          <w:color w:val="000000"/>
          <w:lang w:val="en-GB"/>
        </w:rPr>
      </w:pPr>
      <w:r w:rsidRPr="00584489">
        <w:rPr>
          <w:color w:val="000000"/>
          <w:lang w:val="en-GB"/>
        </w:rPr>
        <w:t xml:space="preserve">For a sufficiently high value of </w:t>
      </w:r>
      <m:oMath>
        <m:r>
          <w:rPr>
            <w:rFonts w:ascii="Cambria Math" w:hAnsi="Cambria Math"/>
            <w:color w:val="000000"/>
          </w:rPr>
          <m:t>πθ</m:t>
        </m:r>
      </m:oMath>
      <w:r w:rsidRPr="00584489">
        <w:rPr>
          <w:color w:val="000000"/>
          <w:lang w:val="en-GB"/>
        </w:rPr>
        <w:t xml:space="preserve">, productivity is expected to remain stagnant: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Pr="00584489">
        <w:rPr>
          <w:color w:val="000000"/>
          <w:lang w:val="en-GB"/>
        </w:rPr>
        <w:t xml:space="preserve"> for all </w:t>
      </w:r>
      <m:oMath>
        <m:r>
          <w:rPr>
            <w:rFonts w:ascii="Cambria Math" w:hAnsi="Cambria Math"/>
            <w:color w:val="000000"/>
          </w:rPr>
          <m:t>t</m:t>
        </m:r>
        <m:r>
          <w:rPr>
            <w:rFonts w:ascii="Cambria Math" w:hAnsi="Cambria Math"/>
            <w:color w:val="000000"/>
            <w:lang w:val="en-GB"/>
          </w:rPr>
          <m:t>&gt;0</m:t>
        </m:r>
      </m:oMath>
      <w:r w:rsidRPr="00584489">
        <w:rPr>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B43ADD"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B43ADD"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584489" w:rsidRDefault="00E70C39" w:rsidP="00E70C39">
      <w:pPr>
        <w:numPr>
          <w:ilvl w:val="0"/>
          <w:numId w:val="2"/>
        </w:numPr>
        <w:ind w:hanging="762"/>
        <w:jc w:val="both"/>
        <w:rPr>
          <w:color w:val="000000"/>
          <w:lang w:val="en-GB"/>
        </w:rPr>
      </w:pPr>
      <w:r w:rsidRPr="00584489">
        <w:rPr>
          <w:b/>
          <w:bCs/>
          <w:color w:val="000000"/>
          <w:lang w:val="en-GB"/>
        </w:rPr>
        <w:t>[R2]</w:t>
      </w:r>
      <w:r w:rsidRPr="00584489">
        <w:rPr>
          <w:color w:val="000000"/>
          <w:lang w:val="en-GB"/>
        </w:rPr>
        <w:t xml:space="preserve"> 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Default="00E70C39" w:rsidP="00E70C39">
      <w:pPr>
        <w:numPr>
          <w:ilvl w:val="0"/>
          <w:numId w:val="2"/>
        </w:numPr>
        <w:ind w:hanging="762"/>
        <w:rPr>
          <w:color w:val="000000"/>
        </w:rPr>
      </w:pPr>
      <w:r w:rsidRPr="00584489">
        <w:rPr>
          <w:b/>
          <w:color w:val="000000"/>
          <w:lang w:val="en-GB"/>
        </w:rPr>
        <w:t>[R2]</w:t>
      </w:r>
      <w:r w:rsidRPr="00584489">
        <w:rPr>
          <w:color w:val="000000"/>
          <w:lang w:val="en-GB"/>
        </w:rPr>
        <w:t xml:space="preserve"> Present a line chart depicting the following 5 variables as function of time, for the 2020-2100 period: GDP per capita under </w:t>
      </w:r>
      <w:r w:rsidRPr="00584489">
        <w:rPr>
          <w:i/>
          <w:color w:val="000000"/>
          <w:lang w:val="en-GB"/>
        </w:rPr>
        <w:t>simulation 1</w:t>
      </w:r>
      <w:r w:rsidRPr="00584489">
        <w:rPr>
          <w:color w:val="000000"/>
          <w:lang w:val="en-GB"/>
        </w:rPr>
        <w:t xml:space="preserve">; the expected GDP per capita computed under </w:t>
      </w:r>
      <w:r w:rsidRPr="00584489">
        <w:rPr>
          <w:i/>
          <w:color w:val="000000"/>
          <w:lang w:val="en-GB"/>
        </w:rPr>
        <w:t>simulations 2 and 3</w:t>
      </w:r>
      <w:r w:rsidRPr="00584489">
        <w:rPr>
          <w:color w:val="000000"/>
          <w:lang w:val="en-GB"/>
        </w:rPr>
        <w:t xml:space="preserve">; the random realizations of GDP per capita computed </w:t>
      </w:r>
      <w:r w:rsidRPr="00584489">
        <w:rPr>
          <w:i/>
          <w:color w:val="000000"/>
          <w:lang w:val="en-GB"/>
        </w:rPr>
        <w:t>under simulations 2 and 3</w:t>
      </w:r>
      <w:r w:rsidRPr="00584489">
        <w:rPr>
          <w:color w:val="000000"/>
          <w:lang w:val="en-GB"/>
        </w:rPr>
        <w:t xml:space="preserve">. Use a black line for </w:t>
      </w:r>
      <w:r w:rsidRPr="00584489">
        <w:rPr>
          <w:i/>
          <w:color w:val="000000"/>
          <w:lang w:val="en-GB"/>
        </w:rPr>
        <w:t>simulation 1</w:t>
      </w:r>
      <w:r w:rsidRPr="00584489">
        <w:rPr>
          <w:color w:val="000000"/>
          <w:lang w:val="en-GB"/>
        </w:rPr>
        <w:t xml:space="preserve">; dot-dashed lines for the expected GDP per capita; continuous lines for the random realizations; blue for </w:t>
      </w:r>
      <w:r w:rsidRPr="00584489">
        <w:rPr>
          <w:i/>
          <w:color w:val="000000"/>
          <w:lang w:val="en-GB"/>
        </w:rPr>
        <w:t>simulation 2</w:t>
      </w:r>
      <w:r w:rsidRPr="00584489">
        <w:rPr>
          <w:color w:val="000000"/>
          <w:lang w:val="en-GB"/>
        </w:rPr>
        <w:t xml:space="preserve"> and red for </w:t>
      </w:r>
      <w:r w:rsidRPr="00584489">
        <w:rPr>
          <w:i/>
          <w:color w:val="000000"/>
          <w:lang w:val="en-GB"/>
        </w:rPr>
        <w:t>simulation 3</w:t>
      </w:r>
      <w:r w:rsidRPr="00584489">
        <w:rPr>
          <w:color w:val="000000"/>
          <w:lang w:val="en-GB"/>
        </w:rPr>
        <w:t xml:space="preserve">. </w:t>
      </w:r>
      <w:proofErr w:type="spellStart"/>
      <w:r>
        <w:rPr>
          <w:color w:val="000000"/>
        </w:rPr>
        <w:t>Use</w:t>
      </w:r>
      <w:proofErr w:type="spellEnd"/>
      <w:r>
        <w:rPr>
          <w:color w:val="000000"/>
        </w:rPr>
        <w:t xml:space="preserve"> a log </w:t>
      </w:r>
      <w:proofErr w:type="spellStart"/>
      <w:r>
        <w:rPr>
          <w:color w:val="000000"/>
        </w:rPr>
        <w:t>scale</w:t>
      </w:r>
      <w:proofErr w:type="spellEnd"/>
      <w:r>
        <w:rPr>
          <w:color w:val="000000"/>
        </w:rPr>
        <w:t>.</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608E6188" w:rsidR="00E70C39" w:rsidRDefault="009D008B" w:rsidP="00E70C39">
      <w:pPr>
        <w:pStyle w:val="ListParagraph"/>
        <w:ind w:left="762"/>
        <w:rPr>
          <w:color w:val="000000"/>
        </w:rPr>
      </w:pPr>
      <w:commentRangeStart w:id="3"/>
      <w:r>
        <w:rPr>
          <w:noProof/>
          <w:color w:val="000000"/>
        </w:rPr>
        <w:drawing>
          <wp:inline distT="0" distB="0" distL="0" distR="0" wp14:anchorId="0B294395" wp14:editId="2DA9A792">
            <wp:extent cx="5756910" cy="3599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commentRangeEnd w:id="3"/>
      <w:r w:rsidR="00C21A6B">
        <w:rPr>
          <w:rStyle w:val="CommentReference"/>
        </w:rPr>
        <w:commentReference w:id="3"/>
      </w:r>
    </w:p>
    <w:p w14:paraId="5C619357" w14:textId="77777777" w:rsidR="00E70C39" w:rsidRDefault="00E70C39" w:rsidP="00E70C39">
      <w:pPr>
        <w:ind w:left="762"/>
        <w:rPr>
          <w:color w:val="000000"/>
        </w:rPr>
      </w:pPr>
    </w:p>
    <w:p w14:paraId="265E6353"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According to what you observe in the figure, describe and explain the main differences when comparing the following</w:t>
      </w:r>
    </w:p>
    <w:p w14:paraId="0E151E27" w14:textId="77777777" w:rsidR="00E70C39" w:rsidRPr="00584489" w:rsidRDefault="00E70C39" w:rsidP="00E70C39">
      <w:pPr>
        <w:numPr>
          <w:ilvl w:val="1"/>
          <w:numId w:val="2"/>
        </w:numPr>
        <w:rPr>
          <w:color w:val="000000"/>
          <w:lang w:val="en-GB"/>
        </w:rPr>
      </w:pPr>
      <w:r w:rsidRPr="00584489">
        <w:rPr>
          <w:color w:val="000000"/>
          <w:lang w:val="en-GB"/>
        </w:rPr>
        <w:t xml:space="preserve">GDP per capita in </w:t>
      </w:r>
      <w:r w:rsidRPr="00584489">
        <w:rPr>
          <w:i/>
          <w:color w:val="000000"/>
          <w:lang w:val="en-GB"/>
        </w:rPr>
        <w:t>simulation 1</w:t>
      </w:r>
      <w:r w:rsidRPr="00584489">
        <w:rPr>
          <w:color w:val="000000"/>
          <w:lang w:val="en-GB"/>
        </w:rPr>
        <w:t xml:space="preserve"> Vs. expected GDP per capita in </w:t>
      </w:r>
      <w:r w:rsidRPr="00584489">
        <w:rPr>
          <w:i/>
          <w:color w:val="000000"/>
          <w:lang w:val="en-GB"/>
        </w:rPr>
        <w:t>simulations 2 and 3</w:t>
      </w:r>
    </w:p>
    <w:p w14:paraId="5B327E15" w14:textId="77777777" w:rsidR="00E70C39" w:rsidRPr="00584489" w:rsidRDefault="00E70C39" w:rsidP="00E70C39">
      <w:pPr>
        <w:numPr>
          <w:ilvl w:val="1"/>
          <w:numId w:val="2"/>
        </w:numPr>
        <w:rPr>
          <w:color w:val="000000"/>
          <w:lang w:val="en-GB"/>
        </w:rPr>
      </w:pPr>
      <w:r w:rsidRPr="00584489">
        <w:rPr>
          <w:color w:val="000000"/>
          <w:lang w:val="en-GB"/>
        </w:rPr>
        <w:t xml:space="preserve">Expected GDP per capita in </w:t>
      </w:r>
      <w:r w:rsidRPr="00584489">
        <w:rPr>
          <w:i/>
          <w:color w:val="000000"/>
          <w:lang w:val="en-GB"/>
        </w:rPr>
        <w:t>simulation 2</w:t>
      </w:r>
      <w:r w:rsidRPr="00584489">
        <w:rPr>
          <w:color w:val="000000"/>
          <w:lang w:val="en-GB"/>
        </w:rPr>
        <w:t xml:space="preserve"> Vs. random realization of GDP per capita in </w:t>
      </w:r>
      <w:r w:rsidRPr="00584489">
        <w:rPr>
          <w:i/>
          <w:color w:val="000000"/>
          <w:lang w:val="en-GB"/>
        </w:rPr>
        <w:t>simulation 2</w:t>
      </w:r>
    </w:p>
    <w:p w14:paraId="3B1BC325" w14:textId="77777777" w:rsidR="00E70C39" w:rsidRPr="00584489" w:rsidRDefault="00E70C39" w:rsidP="00E70C39">
      <w:pPr>
        <w:numPr>
          <w:ilvl w:val="1"/>
          <w:numId w:val="2"/>
        </w:numPr>
        <w:rPr>
          <w:color w:val="000000"/>
          <w:lang w:val="en-GB"/>
        </w:rPr>
      </w:pPr>
      <w:r w:rsidRPr="00584489">
        <w:rPr>
          <w:color w:val="000000"/>
          <w:lang w:val="en-GB"/>
        </w:rPr>
        <w:lastRenderedPageBreak/>
        <w:t xml:space="preserve">Random realization of GDP per capita in </w:t>
      </w:r>
      <w:r w:rsidRPr="00584489">
        <w:rPr>
          <w:i/>
          <w:color w:val="000000"/>
          <w:lang w:val="en-GB"/>
        </w:rPr>
        <w:t>simulation 2</w:t>
      </w:r>
      <w:r w:rsidRPr="00584489">
        <w:rPr>
          <w:color w:val="000000"/>
          <w:lang w:val="en-GB"/>
        </w:rPr>
        <w:t xml:space="preserve"> Vs. random realization of GDP per capita in </w:t>
      </w:r>
      <w:r w:rsidRPr="00584489">
        <w:rPr>
          <w:i/>
          <w:color w:val="000000"/>
          <w:lang w:val="en-GB"/>
        </w:rPr>
        <w:t>simulation 3</w:t>
      </w:r>
    </w:p>
    <w:p w14:paraId="331A4247" w14:textId="77777777" w:rsidR="00E70C39" w:rsidRDefault="00E70C39" w:rsidP="00E70C39">
      <w:pPr>
        <w:pStyle w:val="ListParagraph"/>
        <w:ind w:left="762"/>
        <w:rPr>
          <w:color w:val="000000"/>
        </w:rPr>
      </w:pPr>
    </w:p>
    <w:p w14:paraId="116D5D7C" w14:textId="32FB0C0C" w:rsidR="00E70C39" w:rsidRPr="00584489" w:rsidRDefault="00E70C39" w:rsidP="00E70C39">
      <w:pPr>
        <w:ind w:left="762"/>
        <w:rPr>
          <w:color w:val="000000"/>
          <w:lang w:val="en-GB"/>
        </w:rPr>
      </w:pPr>
      <w:commentRangeStart w:id="4"/>
      <w:r w:rsidRPr="00584489">
        <w:rPr>
          <w:color w:val="000000"/>
          <w:lang w:val="en-GB"/>
        </w:rPr>
        <w:t xml:space="preserve">Part 1) </w:t>
      </w:r>
      <w:r w:rsidR="006A7155">
        <w:rPr>
          <w:color w:val="000000"/>
          <w:lang w:val="en-US"/>
        </w:rPr>
        <w:t xml:space="preserve">In figure 2, </w:t>
      </w:r>
      <w:commentRangeStart w:id="5"/>
      <w:commentRangeStart w:id="6"/>
      <w:r w:rsidR="006A7155">
        <w:rPr>
          <w:color w:val="000000"/>
          <w:lang w:val="en-US"/>
        </w:rPr>
        <w:t>a</w:t>
      </w:r>
      <w:r w:rsidRPr="00584489">
        <w:rPr>
          <w:color w:val="000000"/>
          <w:lang w:val="en-GB"/>
        </w:rPr>
        <w:t xml:space="preserve">s we </w:t>
      </w:r>
      <w:commentRangeEnd w:id="4"/>
      <w:r w:rsidR="00C21A6B">
        <w:rPr>
          <w:rStyle w:val="CommentReference"/>
          <w:rFonts w:eastAsiaTheme="minorEastAsia"/>
          <w:lang w:val="en-US" w:eastAsia="nl-NL"/>
        </w:rPr>
        <w:commentReference w:id="4"/>
      </w:r>
      <w:r w:rsidRPr="00584489">
        <w:rPr>
          <w:color w:val="000000"/>
          <w:lang w:val="en-GB"/>
        </w:rPr>
        <w:t xml:space="preserve">move from simulations 1 to 2 and 3 we notice an increase in </w:t>
      </w:r>
      <w:r w:rsidR="00AC3D19">
        <w:rPr>
          <w:color w:val="000000"/>
          <w:lang w:val="en-US"/>
        </w:rPr>
        <w:t xml:space="preserve">the GDP per capita </w:t>
      </w:r>
      <w:commentRangeEnd w:id="5"/>
      <w:r w:rsidR="00B503C2">
        <w:rPr>
          <w:rStyle w:val="CommentReference"/>
          <w:rFonts w:eastAsiaTheme="minorEastAsia"/>
          <w:lang w:val="en-US" w:eastAsia="nl-NL"/>
        </w:rPr>
        <w:commentReference w:id="5"/>
      </w:r>
      <w:commentRangeEnd w:id="6"/>
      <w:r w:rsidR="00B503C2">
        <w:rPr>
          <w:rStyle w:val="CommentReference"/>
          <w:rFonts w:eastAsiaTheme="minorEastAsia"/>
          <w:lang w:val="en-US" w:eastAsia="nl-NL"/>
        </w:rPr>
        <w:commentReference w:id="6"/>
      </w:r>
      <w:r w:rsidR="00AC3D19">
        <w:rPr>
          <w:color w:val="000000"/>
          <w:lang w:val="en-US"/>
        </w:rPr>
        <w:t xml:space="preserve">(positive slope </w:t>
      </w:r>
      <w:r w:rsidR="00AC3D19" w:rsidRPr="00AC3D19">
        <w:rPr>
          <w:color w:val="000000"/>
          <w:lang w:val="en-US"/>
        </w:rPr>
        <w:sym w:font="Wingdings" w:char="F0E0"/>
      </w:r>
      <w:r w:rsidR="00AC3D19">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sidR="00AC3D19">
        <w:rPr>
          <w:color w:val="000000"/>
          <w:lang w:val="en-US"/>
        </w:rPr>
        <w:t>))</w:t>
      </w:r>
      <w:r w:rsidRPr="00584489">
        <w:rPr>
          <w:color w:val="000000"/>
          <w:lang w:val="en-GB"/>
        </w:rPr>
        <w:t xml:space="preserve">. Simulation one grows the fastest on average, while simulation 3 grows the slowest on average. In simulation one, we do not have the variables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which reduce the growth of technology. In simulation </w:t>
      </w:r>
      <w:commentRangeStart w:id="7"/>
      <w:r w:rsidRPr="00584489">
        <w:rPr>
          <w:color w:val="000000"/>
          <w:lang w:val="en-GB"/>
        </w:rPr>
        <w:t>two</w:t>
      </w:r>
      <w:commentRangeEnd w:id="7"/>
      <w:r w:rsidR="00B106A8">
        <w:rPr>
          <w:rStyle w:val="CommentReference"/>
          <w:rFonts w:eastAsiaTheme="minorEastAsia"/>
          <w:lang w:val="en-US" w:eastAsia="nl-NL"/>
        </w:rPr>
        <w:commentReference w:id="7"/>
      </w:r>
      <w:r w:rsidRPr="00584489">
        <w:rPr>
          <w:color w:val="000000"/>
          <w:lang w:val="en-GB"/>
        </w:rPr>
        <w:t xml:space="preserve">, we do have this, however </w:t>
      </w:r>
      <m:oMath>
        <m:r>
          <w:rPr>
            <w:rFonts w:ascii="Cambria Math" w:hAnsi="Cambria Math"/>
            <w:color w:val="000000"/>
          </w:rPr>
          <m:t>π</m:t>
        </m:r>
      </m:oMath>
      <w:r w:rsidRPr="00584489">
        <w:rPr>
          <w:color w:val="000000"/>
          <w:lang w:val="en-GB"/>
        </w:rPr>
        <w:t xml:space="preserve"> takes a constant value of 0.05. In simulation three, </w:t>
      </w:r>
      <m:oMath>
        <m:r>
          <w:rPr>
            <w:rFonts w:ascii="Cambria Math" w:hAnsi="Cambria Math"/>
            <w:color w:val="000000"/>
          </w:rPr>
          <m:t>π</m:t>
        </m:r>
      </m:oMath>
      <w:r w:rsidRPr="00584489">
        <w:rPr>
          <w:color w:val="000000"/>
          <w:lang w:val="en-GB"/>
        </w:rPr>
        <w:t xml:space="preserve"> grows, starting from 0.05 </w:t>
      </w:r>
      <w:r w:rsidR="00A04189">
        <w:rPr>
          <w:color w:val="000000"/>
          <w:lang w:val="en-US"/>
        </w:rPr>
        <w:t xml:space="preserve">and increasing </w:t>
      </w:r>
      <w:r w:rsidRPr="00584489">
        <w:rPr>
          <w:color w:val="000000"/>
          <w:lang w:val="en-GB"/>
        </w:rPr>
        <w:t>by 0.005 every round</w:t>
      </w:r>
      <w:r w:rsidR="00B106A8">
        <w:rPr>
          <w:color w:val="000000"/>
          <w:lang w:val="en-GB"/>
        </w:rPr>
        <w:t xml:space="preserve"> up to 0.2</w:t>
      </w:r>
      <w:r w:rsidRPr="00584489">
        <w:rPr>
          <w:color w:val="000000"/>
          <w:lang w:val="en-GB"/>
        </w:rPr>
        <w:t xml:space="preserve">. This growing </w:t>
      </w:r>
      <m:oMath>
        <m:r>
          <w:rPr>
            <w:rFonts w:ascii="Cambria Math" w:hAnsi="Cambria Math"/>
            <w:color w:val="000000"/>
          </w:rPr>
          <m:t>π</m:t>
        </m:r>
      </m:oMath>
      <w:r w:rsidRPr="00584489">
        <w:rPr>
          <w:color w:val="000000"/>
          <w:lang w:val="en-GB"/>
        </w:rPr>
        <w:t xml:space="preserve"> will thus reduce the growth of technology by a significant amount over time, resulting in a slower growth of GDPpc and thus the results in the figure seen above.</w:t>
      </w:r>
    </w:p>
    <w:p w14:paraId="2BA820A9" w14:textId="101D8CE4" w:rsidR="00E70C39" w:rsidRPr="00584489" w:rsidRDefault="00E70C39" w:rsidP="00E70C39">
      <w:pPr>
        <w:ind w:left="762"/>
        <w:rPr>
          <w:color w:val="000000"/>
          <w:lang w:val="en-GB"/>
        </w:rPr>
      </w:pPr>
      <w:r w:rsidRPr="00584489">
        <w:rPr>
          <w:color w:val="000000"/>
          <w:lang w:val="en-GB"/>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6BF9B93A" w14:textId="609D8EC2" w:rsidR="00E70C39" w:rsidRPr="00A04189" w:rsidRDefault="00E70C39" w:rsidP="00E70C39">
      <w:pPr>
        <w:ind w:left="762"/>
        <w:rPr>
          <w:i/>
          <w:color w:val="000000"/>
          <w:lang w:val="en-US"/>
        </w:rPr>
      </w:pPr>
      <w:r w:rsidRPr="00584489">
        <w:rPr>
          <w:color w:val="000000"/>
          <w:lang w:val="en-GB"/>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8"/>
      <w:r w:rsidRPr="00584489">
        <w:rPr>
          <w:color w:val="000000"/>
          <w:lang w:val="en-GB"/>
        </w:rPr>
        <w:t>change</w:t>
      </w:r>
      <w:commentRangeEnd w:id="8"/>
      <w:r>
        <w:rPr>
          <w:rStyle w:val="CommentReference"/>
        </w:rPr>
        <w:commentReference w:id="8"/>
      </w:r>
      <w:r w:rsidR="00564345">
        <w:rPr>
          <w:color w:val="000000"/>
          <w:lang w:val="en-GB"/>
        </w:rPr>
        <w:t xml:space="preserve"> and </w:t>
      </w:r>
      <m:oMath>
        <m:r>
          <w:rPr>
            <w:rFonts w:ascii="Cambria Math" w:hAnsi="Cambria Math"/>
            <w:color w:val="000000"/>
          </w:rPr>
          <m:t>π</m:t>
        </m:r>
      </m:oMath>
      <w:r w:rsidR="00564345">
        <w:rPr>
          <w:color w:val="000000"/>
          <w:lang w:val="en-GB"/>
        </w:rPr>
        <w:t xml:space="preserve"> increases</w:t>
      </w:r>
      <w:r w:rsidRPr="00584489">
        <w:rPr>
          <w:color w:val="000000"/>
          <w:lang w:val="en-GB"/>
        </w:rPr>
        <w:t xml:space="preserve">). </w:t>
      </w:r>
      <w:r w:rsidR="00A04189">
        <w:rPr>
          <w:color w:val="000000"/>
          <w:lang w:val="en-US"/>
        </w:rPr>
        <w:t>This in turn causes the</w:t>
      </w:r>
      <w:r w:rsidR="00564345">
        <w:rPr>
          <w:color w:val="000000"/>
          <w:lang w:val="en-US"/>
        </w:rPr>
        <w:t xml:space="preserve"> </w:t>
      </w:r>
      <w:proofErr w:type="spellStart"/>
      <w:r w:rsidR="00564345">
        <w:rPr>
          <w:color w:val="000000"/>
          <w:lang w:val="en-US"/>
        </w:rPr>
        <w:t>realised</w:t>
      </w:r>
      <w:proofErr w:type="spellEnd"/>
      <w:r w:rsidR="00A04189">
        <w:rPr>
          <w:color w:val="000000"/>
          <w:lang w:val="en-US"/>
        </w:rPr>
        <w:t xml:space="preserve"> GDP per capita in simulation three to be much lower than in simulation two. </w:t>
      </w:r>
    </w:p>
    <w:p w14:paraId="6643CAFF" w14:textId="77777777" w:rsidR="00E70C39" w:rsidRPr="00584489" w:rsidRDefault="00E70C39" w:rsidP="00E70C39">
      <w:pPr>
        <w:rPr>
          <w:i/>
          <w:color w:val="000000"/>
          <w:lang w:val="en-GB"/>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According to the results of the Solow model augmented with extreme weather events that we have developed up to this point in the assignment:</w:t>
      </w:r>
    </w:p>
    <w:p w14:paraId="01C38DBD" w14:textId="77777777" w:rsidR="00E70C39" w:rsidRDefault="00E70C39" w:rsidP="00E70C39">
      <w:pPr>
        <w:pStyle w:val="ListParagraph"/>
        <w:numPr>
          <w:ilvl w:val="0"/>
          <w:numId w:val="14"/>
        </w:numPr>
        <w:rPr>
          <w:color w:val="000000"/>
        </w:rPr>
      </w:pPr>
      <w:r w:rsidRPr="003E6503">
        <w:rPr>
          <w:color w:val="000000"/>
        </w:rPr>
        <w:t>Is climate change expected to have a positive or a neg</w:t>
      </w:r>
      <w:r>
        <w:rPr>
          <w:color w:val="000000"/>
        </w:rPr>
        <w:t>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7DF33205" w:rsidR="00E70C39" w:rsidRDefault="00E70C39" w:rsidP="00E70C39">
      <w:pPr>
        <w:pStyle w:val="ListParagraph"/>
        <w:ind w:left="1482"/>
        <w:rPr>
          <w:color w:val="000000"/>
        </w:rPr>
      </w:pPr>
      <w:commentRangeStart w:id="9"/>
      <w:r>
        <w:rPr>
          <w:color w:val="000000"/>
        </w:rPr>
        <w:t>As cli</w:t>
      </w:r>
      <w:commentRangeEnd w:id="9"/>
      <w:r w:rsidR="00C21A6B">
        <w:rPr>
          <w:rStyle w:val="CommentReference"/>
        </w:rPr>
        <w:commentReference w:id="9"/>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 As technology</w:t>
      </w:r>
      <w:r>
        <w:rPr>
          <w:color w:val="000000"/>
        </w:rPr>
        <w:t xml:space="preserve"> A is a part of the steady state formula for y</w:t>
      </w:r>
      <w:r w:rsidR="00157D0E">
        <w:rPr>
          <w:color w:val="000000"/>
        </w:rPr>
        <w:t xml:space="preserve"> there will be a lower income per capita in the long-run</w:t>
      </w:r>
      <w:r>
        <w:rPr>
          <w:color w:val="000000"/>
        </w:rPr>
        <w:t>.</w:t>
      </w:r>
    </w:p>
    <w:p w14:paraId="4B5CA24C" w14:textId="77777777" w:rsidR="00E70C39" w:rsidRDefault="00E70C39" w:rsidP="00E70C39">
      <w:pPr>
        <w:pStyle w:val="ListParagraph"/>
        <w:ind w:left="1482"/>
        <w:rPr>
          <w:color w:val="000000"/>
        </w:rPr>
      </w:pPr>
    </w:p>
    <w:p w14:paraId="3BCB0D42" w14:textId="77777777" w:rsidR="00E70C39" w:rsidRDefault="00E70C39" w:rsidP="00E70C39">
      <w:pPr>
        <w:pStyle w:val="ListParagraph"/>
        <w:numPr>
          <w:ilvl w:val="0"/>
          <w:numId w:val="14"/>
        </w:numPr>
        <w:rPr>
          <w:color w:val="000000"/>
        </w:rPr>
      </w:pPr>
      <w:r w:rsidRPr="008F5627">
        <w:rPr>
          <w:color w:val="000000"/>
        </w:rPr>
        <w:t xml:space="preserve">Is climate change expected to have a positive or a negative effect on the growth rate of GDP per capita in the long-run? </w:t>
      </w:r>
      <w:r>
        <w:rPr>
          <w:color w:val="000000"/>
        </w:rPr>
        <w:t>Use the elements of the model to justify your answer.</w:t>
      </w:r>
    </w:p>
    <w:p w14:paraId="77C87A09" w14:textId="77777777" w:rsidR="00E70C39" w:rsidRDefault="00E70C39" w:rsidP="00E70C39">
      <w:pPr>
        <w:pStyle w:val="ListParagraph"/>
        <w:ind w:left="1482"/>
        <w:rPr>
          <w:color w:val="000000"/>
        </w:rPr>
      </w:pPr>
    </w:p>
    <w:p w14:paraId="4EF45B1C" w14:textId="54293C60"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model the long run growth rate of y is fully determined by</w:t>
      </w:r>
      <w:r w:rsidR="00F41B94">
        <w:rPr>
          <w:color w:val="000000"/>
        </w:rPr>
        <w:t xml:space="preserve"> the growth in  technology.</w:t>
      </w:r>
      <w:r w:rsidR="00C2146D">
        <w:rPr>
          <w:color w:val="000000"/>
        </w:rPr>
        <w:t xml:space="preserve"> As stated above, we expect the level of technology to fluctuate around the </w:t>
      </w:r>
      <w:r w:rsidR="00C2146D">
        <w:rPr>
          <w:color w:val="000000"/>
        </w:rPr>
        <w:lastRenderedPageBreak/>
        <w:t xml:space="preserve">expected </w:t>
      </w:r>
      <w:proofErr w:type="spellStart"/>
      <w:r w:rsidR="008822EE">
        <w:rPr>
          <w:color w:val="000000"/>
        </w:rPr>
        <w:t>leve</w:t>
      </w:r>
      <w:proofErr w:type="spellEnd"/>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8F5627" w:rsidRDefault="00E70C39" w:rsidP="00E70C39">
      <w:pPr>
        <w:pStyle w:val="ListParagraph"/>
        <w:numPr>
          <w:ilvl w:val="0"/>
          <w:numId w:val="14"/>
        </w:numPr>
        <w:rPr>
          <w:color w:val="000000"/>
        </w:rPr>
      </w:pPr>
      <w:r w:rsidRPr="008F5627">
        <w:rPr>
          <w:color w:val="000000"/>
        </w:rPr>
        <w:t xml:space="preserve">Compute the average </w:t>
      </w:r>
      <w:r>
        <w:rPr>
          <w:color w:val="000000"/>
        </w:rPr>
        <w:t xml:space="preserve">annual (exponential) </w:t>
      </w:r>
      <w:r w:rsidRPr="008F5627">
        <w:rPr>
          <w:color w:val="000000"/>
        </w:rPr>
        <w:t>growth rate of GDP per capita (</w:t>
      </w:r>
      <m:oMath>
        <m:acc>
          <m:accPr>
            <m:ctrlPr>
              <w:rPr>
                <w:rFonts w:ascii="Cambria Math" w:hAnsi="Cambria Math"/>
                <w:i/>
                <w:color w:val="000000"/>
              </w:rPr>
            </m:ctrlPr>
          </m:accPr>
          <m:e>
            <m:r>
              <w:rPr>
                <w:rFonts w:ascii="Cambria Math" w:hAnsi="Cambria Math"/>
                <w:color w:val="000000"/>
              </w:rPr>
              <m:t>y</m:t>
            </m:r>
          </m:e>
        </m:acc>
      </m:oMath>
      <w:r w:rsidRPr="008F5627">
        <w:rPr>
          <w:color w:val="000000"/>
        </w:rPr>
        <w:t xml:space="preserve">) for the last decade of your simulations (2091-2100). Do this for GDP per capita under </w:t>
      </w:r>
      <w:r w:rsidRPr="008F5627">
        <w:rPr>
          <w:i/>
          <w:color w:val="000000"/>
        </w:rPr>
        <w:t>simulation 1</w:t>
      </w:r>
      <w:r w:rsidRPr="008F5627">
        <w:rPr>
          <w:color w:val="000000"/>
        </w:rPr>
        <w:t xml:space="preserve">, and for the expected GDP per capita under </w:t>
      </w:r>
      <w:r w:rsidRPr="008F5627">
        <w:rPr>
          <w:i/>
          <w:color w:val="000000"/>
        </w:rPr>
        <w:t>simulations 2 and 3</w:t>
      </w:r>
      <w:r w:rsidRPr="008F5627">
        <w:rPr>
          <w:color w:val="000000"/>
        </w:rPr>
        <w:t>. Complete the following table (Use 3 decimals)</w:t>
      </w:r>
      <w:r>
        <w:rPr>
          <w:color w:val="000000"/>
        </w:rPr>
        <w:t>.</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r>
              <w:t>Simulation</w:t>
            </w:r>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10"/>
      <w:tr w:rsidR="00E70C39" w14:paraId="1974B287" w14:textId="77777777" w:rsidTr="00665EF0">
        <w:trPr>
          <w:trHeight w:val="558"/>
          <w:jc w:val="center"/>
        </w:trPr>
        <w:tc>
          <w:tcPr>
            <w:tcW w:w="1365" w:type="dxa"/>
            <w:vAlign w:val="center"/>
          </w:tcPr>
          <w:p w14:paraId="60ADE4BA" w14:textId="77777777" w:rsidR="00E70C39" w:rsidRDefault="00B43ADD"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10"/>
        <w:tc>
          <w:tcPr>
            <w:tcW w:w="1170" w:type="dxa"/>
            <w:vAlign w:val="center"/>
          </w:tcPr>
          <w:p w14:paraId="0A2C9D99" w14:textId="7C7BDE08" w:rsidR="00E70C39" w:rsidRDefault="00C21A6B" w:rsidP="00665EF0">
            <w:pPr>
              <w:jc w:val="center"/>
              <w:rPr>
                <w:color w:val="000000"/>
              </w:rPr>
            </w:pPr>
            <w:r>
              <w:rPr>
                <w:rStyle w:val="CommentReference"/>
                <w:rFonts w:eastAsiaTheme="minorEastAsia"/>
                <w:lang w:val="en-US" w:eastAsia="nl-NL"/>
              </w:rPr>
              <w:commentReference w:id="10"/>
            </w:r>
            <w:r w:rsidR="00764B52">
              <w:rPr>
                <w:color w:val="000000"/>
              </w:rPr>
              <w:t>0.020</w:t>
            </w:r>
          </w:p>
        </w:tc>
        <w:tc>
          <w:tcPr>
            <w:tcW w:w="1333" w:type="dxa"/>
            <w:vAlign w:val="center"/>
          </w:tcPr>
          <w:p w14:paraId="6CA6AAE1" w14:textId="10214104" w:rsidR="00E70C39" w:rsidRDefault="00A717DF" w:rsidP="00665EF0">
            <w:pPr>
              <w:jc w:val="center"/>
              <w:rPr>
                <w:color w:val="000000"/>
              </w:rPr>
            </w:pPr>
            <w:r>
              <w:rPr>
                <w:color w:val="000000"/>
              </w:rPr>
              <w:t>0.1</w:t>
            </w:r>
            <w:r w:rsidR="00271BD6">
              <w:rPr>
                <w:color w:val="000000"/>
              </w:rPr>
              <w:t>7</w:t>
            </w:r>
            <w:r w:rsidR="007B1F83">
              <w:rPr>
                <w:color w:val="000000"/>
              </w:rPr>
              <w:t>6</w:t>
            </w:r>
          </w:p>
        </w:tc>
        <w:tc>
          <w:tcPr>
            <w:tcW w:w="1277" w:type="dxa"/>
            <w:vAlign w:val="center"/>
          </w:tcPr>
          <w:p w14:paraId="50F671B3" w14:textId="1C050C95" w:rsidR="00E70C39" w:rsidRDefault="00A717DF" w:rsidP="00665EF0">
            <w:pPr>
              <w:jc w:val="center"/>
              <w:rPr>
                <w:color w:val="000000"/>
              </w:rPr>
            </w:pPr>
            <w:r>
              <w:rPr>
                <w:color w:val="000000"/>
              </w:rPr>
              <w:t>0.01</w:t>
            </w:r>
            <w:r w:rsidR="00271BD6">
              <w:rPr>
                <w:color w:val="000000"/>
              </w:rPr>
              <w:t>0</w:t>
            </w: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productivity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Use equation (8) to show that: </w:t>
      </w:r>
    </w:p>
    <w:p w14:paraId="55AFF3D6" w14:textId="77777777" w:rsidR="00E70C39" w:rsidRPr="00584489" w:rsidRDefault="00E70C39" w:rsidP="00E70C39">
      <w:pPr>
        <w:numPr>
          <w:ilvl w:val="1"/>
          <w:numId w:val="21"/>
        </w:numPr>
        <w:rPr>
          <w:color w:val="000000"/>
          <w:lang w:val="en-GB"/>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Pr="00584489">
        <w:rPr>
          <w:color w:val="000000"/>
          <w:lang w:val="en-GB"/>
        </w:rPr>
        <w:t xml:space="preserve"> is strictly decreasing in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p>
    <w:bookmarkStart w:id="11" w:name="_Hlk98400758"/>
    <w:p w14:paraId="5A2A3E32" w14:textId="77777777" w:rsidR="00E70C39" w:rsidRDefault="00B43ADD"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→0</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acc>
          <m:accPr>
            <m:chr m:val="̅"/>
            <m:ctrlPr>
              <w:rPr>
                <w:rFonts w:ascii="Cambria Math" w:hAnsi="Cambria Math"/>
                <w:i/>
                <w:color w:val="000000"/>
              </w:rPr>
            </m:ctrlPr>
          </m:accPr>
          <m:e>
            <m:r>
              <w:rPr>
                <w:rFonts w:ascii="Cambria Math" w:hAnsi="Cambria Math"/>
                <w:color w:val="000000"/>
              </w:rPr>
              <m:t>θ</m:t>
            </m:r>
          </m:e>
        </m:acc>
      </m:oMath>
    </w:p>
    <w:bookmarkEnd w:id="11"/>
    <w:p w14:paraId="21A0DBC2" w14:textId="77777777" w:rsidR="00E70C39" w:rsidRDefault="00B43ADD"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bar>
          <m:barPr>
            <m:ctrlPr>
              <w:rPr>
                <w:rFonts w:ascii="Cambria Math" w:hAnsi="Cambria Math"/>
                <w:i/>
                <w:color w:val="000000"/>
              </w:rPr>
            </m:ctrlPr>
          </m:barPr>
          <m:e>
            <m: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lastRenderedPageBreak/>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B43ADD"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B43ADD"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77777777"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proofErr w:type="spellStart"/>
      <w:r w:rsidRPr="00A36130">
        <w:rPr>
          <w:color w:val="000000"/>
        </w:rPr>
        <w:t>of</w:t>
      </w:r>
      <w:proofErr w:type="spellEnd"/>
      <w:r w:rsidRPr="00A36130">
        <w:rPr>
          <w:color w:val="000000"/>
        </w:rPr>
        <w:t xml:space="preserve">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584489" w:rsidRDefault="00E70C39" w:rsidP="007A02C3">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Compute the ratio between consumption per capita under </w:t>
      </w:r>
      <w:r w:rsidRPr="00584489">
        <w:rPr>
          <w:i/>
          <w:color w:val="000000"/>
          <w:lang w:val="en-GB"/>
        </w:rPr>
        <w:t>simulation 4</w:t>
      </w:r>
      <w:r w:rsidRPr="00584489">
        <w:rPr>
          <w:color w:val="000000"/>
          <w:lang w:val="en-GB"/>
        </w:rPr>
        <w:t xml:space="preserve"> and consumption per capita under </w:t>
      </w:r>
      <w:r w:rsidRPr="00584489">
        <w:rPr>
          <w:i/>
          <w:color w:val="000000"/>
          <w:lang w:val="en-GB"/>
        </w:rPr>
        <w:t>simulation 3</w:t>
      </w:r>
      <w:r w:rsidRPr="00584489">
        <w:rPr>
          <w:color w:val="000000"/>
          <w:lang w:val="en-GB"/>
        </w:rPr>
        <w:t>, for each year between 2020 and 2100 (</w:t>
      </w:r>
      <w:r w:rsidRPr="00584489">
        <w:rPr>
          <w:i/>
          <w:iCs/>
          <w:color w:val="000000"/>
          <w:lang w:val="en-GB"/>
        </w:rPr>
        <w:t>column AP</w:t>
      </w:r>
      <w:r w:rsidRPr="00584489">
        <w:rPr>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77777777" w:rsidR="00E70C39" w:rsidRPr="004C5507" w:rsidRDefault="00E70C39" w:rsidP="00E70C39">
      <w:pPr>
        <w:ind w:left="762"/>
        <w:jc w:val="both"/>
        <w:rPr>
          <w:color w:val="000000"/>
        </w:rPr>
      </w:pPr>
      <w:r>
        <w:rPr>
          <w:noProof/>
        </w:rPr>
        <w:lastRenderedPageBreak/>
        <w:drawing>
          <wp:inline distT="0" distB="0" distL="0" distR="0" wp14:anchorId="22173F32" wp14:editId="70E02A4B">
            <wp:extent cx="5760720" cy="3564255"/>
            <wp:effectExtent l="0" t="0" r="508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64255"/>
                    </a:xfrm>
                    <a:prstGeom prst="rect">
                      <a:avLst/>
                    </a:prstGeom>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77777777" w:rsidR="00E70C39" w:rsidRDefault="00E70C39" w:rsidP="00E70C39">
      <w:pPr>
        <w:pStyle w:val="ListParagraph"/>
        <w:ind w:left="762"/>
        <w:rPr>
          <w:color w:val="000000"/>
        </w:rPr>
      </w:pPr>
      <w:r w:rsidRPr="006752C7">
        <w:rPr>
          <w:color w:val="000000"/>
        </w:rPr>
        <w:t>[</w:t>
      </w:r>
      <w:commentRangeStart w:id="12"/>
      <w:r>
        <w:rPr>
          <w:color w:val="000000"/>
        </w:rPr>
        <w:t xml:space="preserve">Answer </w:t>
      </w:r>
      <w:r w:rsidRPr="006752C7">
        <w:rPr>
          <w:color w:val="000000"/>
        </w:rPr>
        <w:t>here</w:t>
      </w:r>
      <w:commentRangeEnd w:id="12"/>
      <w:r w:rsidR="00C21A6B">
        <w:rPr>
          <w:rStyle w:val="CommentReference"/>
        </w:rPr>
        <w:commentReference w:id="12"/>
      </w:r>
      <w:r w:rsidRPr="006752C7">
        <w:rPr>
          <w:color w:val="000000"/>
        </w:rPr>
        <w:t>]</w:t>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2"/>
    <w:p w14:paraId="03D51FC5"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77777777" w:rsidR="00E70C39" w:rsidRDefault="00E70C39" w:rsidP="00E70C39">
      <w:pPr>
        <w:pStyle w:val="ListParagraph"/>
        <w:ind w:left="762"/>
        <w:rPr>
          <w:color w:val="000000"/>
        </w:rPr>
      </w:pPr>
      <w:r w:rsidRPr="006752C7">
        <w:rPr>
          <w:color w:val="000000"/>
        </w:rPr>
        <w:t>[</w:t>
      </w:r>
      <w:commentRangeStart w:id="13"/>
      <w:r>
        <w:rPr>
          <w:color w:val="000000"/>
        </w:rPr>
        <w:t xml:space="preserve">Answer </w:t>
      </w:r>
      <w:r w:rsidRPr="006752C7">
        <w:rPr>
          <w:color w:val="000000"/>
        </w:rPr>
        <w:t>here]</w:t>
      </w:r>
      <w:commentRangeEnd w:id="13"/>
      <w:r w:rsidR="00C21A6B">
        <w:rPr>
          <w:rStyle w:val="CommentReference"/>
        </w:rPr>
        <w:commentReference w:id="13"/>
      </w:r>
    </w:p>
    <w:p w14:paraId="40F94D11" w14:textId="77777777" w:rsidR="00E70C39" w:rsidRDefault="00E70C39" w:rsidP="00E70C39">
      <w:pPr>
        <w:ind w:left="762"/>
        <w:jc w:val="both"/>
        <w:rPr>
          <w:color w:val="000000"/>
        </w:rPr>
      </w:pPr>
    </w:p>
    <w:p w14:paraId="370E59B2"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0EB7BCC8" w14:textId="77777777" w:rsidR="00E70C39" w:rsidRDefault="00E70C39" w:rsidP="00E70C39">
      <w:pPr>
        <w:pStyle w:val="ListParagraph"/>
        <w:ind w:left="762"/>
        <w:rPr>
          <w:color w:val="000000"/>
        </w:rPr>
      </w:pPr>
      <w:r w:rsidRPr="006752C7">
        <w:rPr>
          <w:color w:val="000000"/>
        </w:rPr>
        <w:t>[</w:t>
      </w:r>
      <w:commentRangeStart w:id="14"/>
      <w:r>
        <w:rPr>
          <w:color w:val="000000"/>
        </w:rPr>
        <w:t xml:space="preserve">Answer </w:t>
      </w:r>
      <w:r w:rsidRPr="006752C7">
        <w:rPr>
          <w:color w:val="000000"/>
        </w:rPr>
        <w:t>here]</w:t>
      </w:r>
      <w:commentRangeEnd w:id="14"/>
      <w:r w:rsidR="002A57FD">
        <w:rPr>
          <w:rStyle w:val="CommentReference"/>
        </w:rPr>
        <w:commentReference w:id="14"/>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Default="00FE05B2">
          <w:pPr>
            <w:pStyle w:val="Heading1"/>
          </w:pPr>
          <w:r>
            <w:t>References</w:t>
          </w:r>
        </w:p>
        <w:sdt>
          <w:sdtPr>
            <w:id w:val="-573587230"/>
            <w:bibliography/>
          </w:sdtPr>
          <w:sdtEndPr/>
          <w:sdtContent>
            <w:p w14:paraId="72409459" w14:textId="77777777" w:rsidR="002A57FD" w:rsidRDefault="00FE05B2" w:rsidP="002A57FD">
              <w:pPr>
                <w:pStyle w:val="Bibliography"/>
                <w:ind w:left="720" w:hanging="720"/>
                <w:rPr>
                  <w:noProof/>
                  <w:lang w:val="en-US"/>
                </w:rPr>
              </w:pPr>
              <w:r>
                <w:fldChar w:fldCharType="begin"/>
              </w:r>
              <w:r w:rsidRPr="00584489">
                <w:rPr>
                  <w:lang w:val="en-GB"/>
                </w:rPr>
                <w:instrText xml:space="preserve"> BIBLIOGRAPHY </w:instrText>
              </w:r>
              <w:r>
                <w:fldChar w:fldCharType="separate"/>
              </w:r>
              <w:r w:rsidR="002A57FD">
                <w:rPr>
                  <w:noProof/>
                  <w:lang w:val="en-US"/>
                </w:rPr>
                <w:t xml:space="preserve">Fischer, E. M., Sippel, S., &amp; Knutti, R. (2021). Increasing probability of record-shattering climate extremes. </w:t>
              </w:r>
              <w:r w:rsidR="002A57FD">
                <w:rPr>
                  <w:i/>
                  <w:iCs/>
                  <w:noProof/>
                  <w:lang w:val="en-US"/>
                </w:rPr>
                <w:t>Nature Climate Change, 11</w:t>
              </w:r>
              <w:r w:rsidR="002A57FD">
                <w:rPr>
                  <w:noProof/>
                  <w:lang w:val="en-US"/>
                </w:rPr>
                <w:t>, 689-695.</w:t>
              </w:r>
            </w:p>
            <w:p w14:paraId="32880D20" w14:textId="77777777" w:rsidR="002A57FD" w:rsidRDefault="002A57FD" w:rsidP="002A57FD">
              <w:pPr>
                <w:pStyle w:val="Bibliography"/>
                <w:ind w:left="720" w:hanging="720"/>
                <w:rPr>
                  <w:noProof/>
                  <w:lang w:val="en-US"/>
                </w:rPr>
              </w:pPr>
              <w:r>
                <w:rPr>
                  <w:noProof/>
                  <w:lang w:val="en-US"/>
                </w:rPr>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286C4298" w14:textId="77777777" w:rsidR="002A57FD" w:rsidRDefault="002A57FD" w:rsidP="002A57FD">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2A57FD">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3"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4" w:author="Maximilian Grotz" w:date="2022-03-16T17:47:00Z" w:initials="MG">
    <w:p w14:paraId="290BB9EC" w14:textId="77777777" w:rsidR="00C21A6B" w:rsidRDefault="00C21A6B" w:rsidP="00237A74">
      <w:pPr>
        <w:pStyle w:val="CommentText"/>
      </w:pPr>
      <w:r>
        <w:rPr>
          <w:rStyle w:val="CommentReference"/>
        </w:rPr>
        <w:annotationRef/>
      </w:r>
      <w:r>
        <w:t>Check answer</w:t>
      </w:r>
    </w:p>
  </w:comment>
  <w:comment w:id="5" w:author="Maximilian Grotz" w:date="2022-03-17T09:22:00Z" w:initials="MG">
    <w:p w14:paraId="0A6D9890" w14:textId="77777777" w:rsidR="00B503C2" w:rsidRDefault="00B503C2" w:rsidP="00C214B5">
      <w:pPr>
        <w:pStyle w:val="CommentText"/>
      </w:pPr>
      <w:r>
        <w:rPr>
          <w:rStyle w:val="CommentReference"/>
        </w:rPr>
        <w:annotationRef/>
      </w:r>
      <w:r>
        <w:t>Don't we see positive economic growth in both?</w:t>
      </w:r>
    </w:p>
  </w:comment>
  <w:comment w:id="6" w:author="Maximilian Grotz" w:date="2022-03-17T09:23:00Z" w:initials="MG">
    <w:p w14:paraId="0D806306" w14:textId="77777777" w:rsidR="00B503C2" w:rsidRDefault="00B503C2" w:rsidP="00A51A7C">
      <w:pPr>
        <w:pStyle w:val="CommentText"/>
      </w:pPr>
      <w:r>
        <w:rPr>
          <w:rStyle w:val="CommentReference"/>
        </w:rPr>
        <w:annotationRef/>
      </w:r>
      <w:r>
        <w:t>It sounds strange</w:t>
      </w:r>
    </w:p>
  </w:comment>
  <w:comment w:id="7" w:author="Maximilian Grotz" w:date="2022-03-17T09:24:00Z" w:initials="MG">
    <w:p w14:paraId="2A5F4ABC" w14:textId="77777777" w:rsidR="00B106A8" w:rsidRDefault="00B106A8" w:rsidP="006E7D36">
      <w:pPr>
        <w:pStyle w:val="CommentText"/>
      </w:pPr>
      <w:r>
        <w:rPr>
          <w:rStyle w:val="CommentReference"/>
        </w:rPr>
        <w:annotationRef/>
      </w:r>
      <w:r>
        <w:t>Be consistent with letters and numbers</w:t>
      </w:r>
    </w:p>
  </w:comment>
  <w:comment w:id="8" w:author="Mathieu van de Vel" w:date="2022-03-09T09:06:00Z" w:initials="MvdV">
    <w:p w14:paraId="07032D47" w14:textId="24C2D136" w:rsidR="00E70C39" w:rsidRDefault="00E70C39" w:rsidP="00E70C39">
      <w:pPr>
        <w:pStyle w:val="CommentText"/>
      </w:pPr>
      <w:r>
        <w:rPr>
          <w:rStyle w:val="CommentReference"/>
        </w:rPr>
        <w:annotationRef/>
      </w:r>
      <w:r>
        <w:t>add some more to this</w:t>
      </w:r>
    </w:p>
  </w:comment>
  <w:comment w:id="9"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10" w:author="Maximilian Grotz" w:date="2022-03-16T17:48:00Z" w:initials="MG">
    <w:p w14:paraId="7D69B38E" w14:textId="77777777" w:rsidR="00C21A6B" w:rsidRDefault="00C21A6B" w:rsidP="00F42D22">
      <w:pPr>
        <w:pStyle w:val="CommentText"/>
      </w:pPr>
      <w:r>
        <w:rPr>
          <w:rStyle w:val="CommentReference"/>
        </w:rPr>
        <w:annotationRef/>
      </w:r>
      <w:r>
        <w:t>Complete</w:t>
      </w:r>
    </w:p>
  </w:comment>
  <w:comment w:id="12" w:author="Maximilian Grotz" w:date="2022-03-16T17:49:00Z" w:initials="MG">
    <w:p w14:paraId="37940E34" w14:textId="77777777" w:rsidR="00C21A6B" w:rsidRDefault="00C21A6B" w:rsidP="003E35E7">
      <w:pPr>
        <w:pStyle w:val="CommentText"/>
      </w:pPr>
      <w:r>
        <w:rPr>
          <w:rStyle w:val="CommentReference"/>
        </w:rPr>
        <w:annotationRef/>
      </w:r>
      <w:r>
        <w:t>Complete</w:t>
      </w:r>
    </w:p>
  </w:comment>
  <w:comment w:id="13" w:author="Maximilian Grotz" w:date="2022-03-16T17:49:00Z" w:initials="MG">
    <w:p w14:paraId="11849370" w14:textId="77777777" w:rsidR="00C21A6B" w:rsidRDefault="00C21A6B" w:rsidP="00370E6B">
      <w:pPr>
        <w:pStyle w:val="CommentText"/>
      </w:pPr>
      <w:r>
        <w:rPr>
          <w:rStyle w:val="CommentReference"/>
        </w:rPr>
        <w:annotationRef/>
      </w:r>
      <w:r>
        <w:t>Conplete</w:t>
      </w:r>
    </w:p>
  </w:comment>
  <w:comment w:id="14" w:author="Maximilian Grotz" w:date="2022-03-16T17:49:00Z" w:initials="MG">
    <w:p w14:paraId="5E96FEC2" w14:textId="77777777" w:rsidR="002A57FD" w:rsidRDefault="002A57FD" w:rsidP="001A0E6B">
      <w:pPr>
        <w:pStyle w:val="CommentText"/>
      </w:pPr>
      <w:r>
        <w:rPr>
          <w:rStyle w:val="CommentReference"/>
        </w:rPr>
        <w:annotationRef/>
      </w:r>
      <w:r>
        <w:t>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0"/>
  <w15:commentEx w15:paraId="35782FF1" w15:done="0"/>
  <w15:commentEx w15:paraId="60BDD336" w15:done="1"/>
  <w15:commentEx w15:paraId="290BB9EC" w15:done="1"/>
  <w15:commentEx w15:paraId="0A6D9890" w15:done="0"/>
  <w15:commentEx w15:paraId="0D806306" w15:paraIdParent="0A6D9890" w15:done="0"/>
  <w15:commentEx w15:paraId="2A5F4ABC" w15:done="0"/>
  <w15:commentEx w15:paraId="07032D47" w15:done="0"/>
  <w15:commentEx w15:paraId="51377F1A" w15:done="0"/>
  <w15:commentEx w15:paraId="7D69B38E" w15:done="0"/>
  <w15:commentEx w15:paraId="37940E34" w15:done="0"/>
  <w15:commentEx w15:paraId="11849370" w15:done="0"/>
  <w15:commentEx w15:paraId="5E96FE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D7C72" w16cex:dateUtc="2022-03-17T08:22:00Z"/>
  <w16cex:commentExtensible w16cex:durableId="25DD7C7F" w16cex:dateUtc="2022-03-17T08:23:00Z"/>
  <w16cex:commentExtensible w16cex:durableId="25DD7CB0" w16cex:dateUtc="2022-03-17T08:24:00Z"/>
  <w16cex:commentExtensible w16cex:durableId="25D2EC78" w16cex:dateUtc="2022-03-09T08:06:00Z"/>
  <w16cex:commentExtensible w16cex:durableId="25DCA15A" w16cex:dateUtc="2022-03-16T16:48:00Z"/>
  <w16cex:commentExtensible w16cex:durableId="25DCA16B" w16cex:dateUtc="2022-03-16T16:48:00Z"/>
  <w16cex:commentExtensible w16cex:durableId="25DCA196" w16cex:dateUtc="2022-03-16T16:49:00Z"/>
  <w16cex:commentExtensible w16cex:durableId="25DCA19C" w16cex:dateUtc="2022-03-16T16:49:00Z"/>
  <w16cex:commentExtensible w16cex:durableId="25DCA1BE" w16cex:dateUtc="2022-03-1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35782FF1" w16cid:durableId="25DCA074"/>
  <w16cid:commentId w16cid:paraId="60BDD336" w16cid:durableId="25DCA104"/>
  <w16cid:commentId w16cid:paraId="290BB9EC" w16cid:durableId="25DCA11F"/>
  <w16cid:commentId w16cid:paraId="0A6D9890" w16cid:durableId="25DD7C72"/>
  <w16cid:commentId w16cid:paraId="0D806306" w16cid:durableId="25DD7C7F"/>
  <w16cid:commentId w16cid:paraId="2A5F4ABC" w16cid:durableId="25DD7CB0"/>
  <w16cid:commentId w16cid:paraId="07032D47" w16cid:durableId="25D2EC78"/>
  <w16cid:commentId w16cid:paraId="51377F1A" w16cid:durableId="25DCA15A"/>
  <w16cid:commentId w16cid:paraId="7D69B38E" w16cid:durableId="25DCA16B"/>
  <w16cid:commentId w16cid:paraId="37940E34" w16cid:durableId="25DCA196"/>
  <w16cid:commentId w16cid:paraId="11849370" w16cid:durableId="25DCA19C"/>
  <w16cid:commentId w16cid:paraId="5E96FEC2" w16cid:durableId="25DCA1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0064" w14:textId="77777777" w:rsidR="00B43ADD" w:rsidRDefault="00B43ADD" w:rsidP="0071017D">
      <w:r>
        <w:separator/>
      </w:r>
    </w:p>
  </w:endnote>
  <w:endnote w:type="continuationSeparator" w:id="0">
    <w:p w14:paraId="36A49672" w14:textId="77777777" w:rsidR="00B43ADD" w:rsidRDefault="00B43ADD"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0AB2B" w14:textId="77777777" w:rsidR="00B43ADD" w:rsidRDefault="00B43ADD" w:rsidP="0071017D">
      <w:r>
        <w:separator/>
      </w:r>
    </w:p>
  </w:footnote>
  <w:footnote w:type="continuationSeparator" w:id="0">
    <w:p w14:paraId="42CFD327" w14:textId="77777777" w:rsidR="00B43ADD" w:rsidRDefault="00B43ADD"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6"/>
  </w:num>
  <w:num w:numId="5">
    <w:abstractNumId w:val="13"/>
  </w:num>
  <w:num w:numId="6">
    <w:abstractNumId w:val="2"/>
  </w:num>
  <w:num w:numId="7">
    <w:abstractNumId w:val="12"/>
  </w:num>
  <w:num w:numId="8">
    <w:abstractNumId w:val="4"/>
  </w:num>
  <w:num w:numId="9">
    <w:abstractNumId w:val="17"/>
  </w:num>
  <w:num w:numId="10">
    <w:abstractNumId w:val="19"/>
  </w:num>
  <w:num w:numId="11">
    <w:abstractNumId w:val="18"/>
  </w:num>
  <w:num w:numId="12">
    <w:abstractNumId w:val="0"/>
  </w:num>
  <w:num w:numId="13">
    <w:abstractNumId w:val="8"/>
  </w:num>
  <w:num w:numId="14">
    <w:abstractNumId w:val="10"/>
  </w:num>
  <w:num w:numId="15">
    <w:abstractNumId w:val="7"/>
  </w:num>
  <w:num w:numId="16">
    <w:abstractNumId w:val="5"/>
  </w:num>
  <w:num w:numId="17">
    <w:abstractNumId w:val="16"/>
  </w:num>
  <w:num w:numId="18">
    <w:abstractNumId w:val="11"/>
  </w:num>
  <w:num w:numId="19">
    <w:abstractNumId w:val="15"/>
  </w:num>
  <w:num w:numId="20">
    <w:abstractNumId w:val="21"/>
  </w:num>
  <w:num w:numId="21">
    <w:abstractNumId w:val="1"/>
  </w:num>
  <w:num w:numId="22">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E48"/>
    <w:rsid w:val="00007FA1"/>
    <w:rsid w:val="00010D93"/>
    <w:rsid w:val="00020163"/>
    <w:rsid w:val="000206D9"/>
    <w:rsid w:val="0002113E"/>
    <w:rsid w:val="00021743"/>
    <w:rsid w:val="0002234D"/>
    <w:rsid w:val="0002275B"/>
    <w:rsid w:val="0002335E"/>
    <w:rsid w:val="00024B71"/>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A1BCB"/>
    <w:rsid w:val="000A34ED"/>
    <w:rsid w:val="000A4FFF"/>
    <w:rsid w:val="000A51A1"/>
    <w:rsid w:val="000A5E4B"/>
    <w:rsid w:val="000A6251"/>
    <w:rsid w:val="000A7A1F"/>
    <w:rsid w:val="000B276B"/>
    <w:rsid w:val="000B3609"/>
    <w:rsid w:val="000B6B28"/>
    <w:rsid w:val="000C04C1"/>
    <w:rsid w:val="000C0E28"/>
    <w:rsid w:val="000C12B3"/>
    <w:rsid w:val="000C2658"/>
    <w:rsid w:val="000C473F"/>
    <w:rsid w:val="000C48C6"/>
    <w:rsid w:val="000C68A0"/>
    <w:rsid w:val="000C6A78"/>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7D6E"/>
    <w:rsid w:val="00127E4C"/>
    <w:rsid w:val="00131408"/>
    <w:rsid w:val="00132CC8"/>
    <w:rsid w:val="00132FCF"/>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532"/>
    <w:rsid w:val="0017366D"/>
    <w:rsid w:val="00176BCB"/>
    <w:rsid w:val="00176EE1"/>
    <w:rsid w:val="001770C9"/>
    <w:rsid w:val="0017784C"/>
    <w:rsid w:val="00180202"/>
    <w:rsid w:val="00182540"/>
    <w:rsid w:val="001841CC"/>
    <w:rsid w:val="00185640"/>
    <w:rsid w:val="00187E5D"/>
    <w:rsid w:val="00191B44"/>
    <w:rsid w:val="001927A5"/>
    <w:rsid w:val="00196529"/>
    <w:rsid w:val="001A0A72"/>
    <w:rsid w:val="001A3EC3"/>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1BD6"/>
    <w:rsid w:val="00276F22"/>
    <w:rsid w:val="00277394"/>
    <w:rsid w:val="002807FE"/>
    <w:rsid w:val="00280C16"/>
    <w:rsid w:val="002813FB"/>
    <w:rsid w:val="00282941"/>
    <w:rsid w:val="0028382A"/>
    <w:rsid w:val="00285724"/>
    <w:rsid w:val="00291FE2"/>
    <w:rsid w:val="00296E58"/>
    <w:rsid w:val="00297223"/>
    <w:rsid w:val="002A3B8F"/>
    <w:rsid w:val="002A57FD"/>
    <w:rsid w:val="002A76AB"/>
    <w:rsid w:val="002B083F"/>
    <w:rsid w:val="002B1EBB"/>
    <w:rsid w:val="002C0B65"/>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55DC"/>
    <w:rsid w:val="00325CA4"/>
    <w:rsid w:val="0033100B"/>
    <w:rsid w:val="00332DDC"/>
    <w:rsid w:val="00334EB9"/>
    <w:rsid w:val="0033633B"/>
    <w:rsid w:val="003370A6"/>
    <w:rsid w:val="00340719"/>
    <w:rsid w:val="00344023"/>
    <w:rsid w:val="00354991"/>
    <w:rsid w:val="00355238"/>
    <w:rsid w:val="003576B8"/>
    <w:rsid w:val="00361271"/>
    <w:rsid w:val="003612D3"/>
    <w:rsid w:val="00361DB6"/>
    <w:rsid w:val="00361FB3"/>
    <w:rsid w:val="00363051"/>
    <w:rsid w:val="003632A8"/>
    <w:rsid w:val="00365E51"/>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641D"/>
    <w:rsid w:val="003B7B85"/>
    <w:rsid w:val="003C5F9B"/>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3C3"/>
    <w:rsid w:val="004D162B"/>
    <w:rsid w:val="004D3C06"/>
    <w:rsid w:val="004D63C0"/>
    <w:rsid w:val="004E2952"/>
    <w:rsid w:val="004E3514"/>
    <w:rsid w:val="004E4DCE"/>
    <w:rsid w:val="004E768B"/>
    <w:rsid w:val="004F3388"/>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54B0"/>
    <w:rsid w:val="00565647"/>
    <w:rsid w:val="005666FC"/>
    <w:rsid w:val="005676C1"/>
    <w:rsid w:val="0056771A"/>
    <w:rsid w:val="00575973"/>
    <w:rsid w:val="00577E2F"/>
    <w:rsid w:val="00582686"/>
    <w:rsid w:val="00583038"/>
    <w:rsid w:val="00584489"/>
    <w:rsid w:val="00586E23"/>
    <w:rsid w:val="0058786E"/>
    <w:rsid w:val="005913A8"/>
    <w:rsid w:val="00592A9D"/>
    <w:rsid w:val="00593BE1"/>
    <w:rsid w:val="00596B0A"/>
    <w:rsid w:val="00597A01"/>
    <w:rsid w:val="005A28E7"/>
    <w:rsid w:val="005A4992"/>
    <w:rsid w:val="005A61C4"/>
    <w:rsid w:val="005B0B2C"/>
    <w:rsid w:val="005B4550"/>
    <w:rsid w:val="005C06D9"/>
    <w:rsid w:val="005C144C"/>
    <w:rsid w:val="005C40E5"/>
    <w:rsid w:val="005D1834"/>
    <w:rsid w:val="005D2C38"/>
    <w:rsid w:val="005D308E"/>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4638"/>
    <w:rsid w:val="0066248B"/>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E4F"/>
    <w:rsid w:val="006A7155"/>
    <w:rsid w:val="006B2D2D"/>
    <w:rsid w:val="006B3487"/>
    <w:rsid w:val="006B36C8"/>
    <w:rsid w:val="006B4438"/>
    <w:rsid w:val="006C0928"/>
    <w:rsid w:val="006C7504"/>
    <w:rsid w:val="006D37ED"/>
    <w:rsid w:val="006D658E"/>
    <w:rsid w:val="006D6AFA"/>
    <w:rsid w:val="006D71D2"/>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C8C"/>
    <w:rsid w:val="007342F4"/>
    <w:rsid w:val="00735809"/>
    <w:rsid w:val="00735B9E"/>
    <w:rsid w:val="00740FA9"/>
    <w:rsid w:val="0074382E"/>
    <w:rsid w:val="00746FEB"/>
    <w:rsid w:val="00753A7B"/>
    <w:rsid w:val="00756283"/>
    <w:rsid w:val="00756DF3"/>
    <w:rsid w:val="00757317"/>
    <w:rsid w:val="0076103A"/>
    <w:rsid w:val="0076490A"/>
    <w:rsid w:val="00764B52"/>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1F83"/>
    <w:rsid w:val="007B2E72"/>
    <w:rsid w:val="007B4144"/>
    <w:rsid w:val="007B4898"/>
    <w:rsid w:val="007C0AEA"/>
    <w:rsid w:val="007C1402"/>
    <w:rsid w:val="007C1E08"/>
    <w:rsid w:val="007C577D"/>
    <w:rsid w:val="007C63E4"/>
    <w:rsid w:val="007C7BD4"/>
    <w:rsid w:val="007D4E72"/>
    <w:rsid w:val="007D53CA"/>
    <w:rsid w:val="007E1293"/>
    <w:rsid w:val="007E1635"/>
    <w:rsid w:val="007E2D40"/>
    <w:rsid w:val="007E69BE"/>
    <w:rsid w:val="007E75D2"/>
    <w:rsid w:val="007F194F"/>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4EB"/>
    <w:rsid w:val="008C2779"/>
    <w:rsid w:val="008C2BB9"/>
    <w:rsid w:val="008D3139"/>
    <w:rsid w:val="008D3A1C"/>
    <w:rsid w:val="008D3FCD"/>
    <w:rsid w:val="008D51E6"/>
    <w:rsid w:val="008D5EF2"/>
    <w:rsid w:val="008D7FCB"/>
    <w:rsid w:val="008E225F"/>
    <w:rsid w:val="008E24CA"/>
    <w:rsid w:val="008E740B"/>
    <w:rsid w:val="008F0C13"/>
    <w:rsid w:val="008F1E2D"/>
    <w:rsid w:val="008F1F7B"/>
    <w:rsid w:val="008F46C1"/>
    <w:rsid w:val="008F4F66"/>
    <w:rsid w:val="008F5238"/>
    <w:rsid w:val="008F5627"/>
    <w:rsid w:val="008F74D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930"/>
    <w:rsid w:val="009B4AA7"/>
    <w:rsid w:val="009B5BC3"/>
    <w:rsid w:val="009B7E47"/>
    <w:rsid w:val="009C0369"/>
    <w:rsid w:val="009C17BD"/>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6130"/>
    <w:rsid w:val="00A3668A"/>
    <w:rsid w:val="00A36F40"/>
    <w:rsid w:val="00A415AD"/>
    <w:rsid w:val="00A43F40"/>
    <w:rsid w:val="00A50CE8"/>
    <w:rsid w:val="00A5250C"/>
    <w:rsid w:val="00A57934"/>
    <w:rsid w:val="00A57C36"/>
    <w:rsid w:val="00A60C56"/>
    <w:rsid w:val="00A6144E"/>
    <w:rsid w:val="00A6237C"/>
    <w:rsid w:val="00A651C8"/>
    <w:rsid w:val="00A6721C"/>
    <w:rsid w:val="00A7126A"/>
    <w:rsid w:val="00A717DF"/>
    <w:rsid w:val="00A76C98"/>
    <w:rsid w:val="00A76F91"/>
    <w:rsid w:val="00A77506"/>
    <w:rsid w:val="00A77D26"/>
    <w:rsid w:val="00A80AE7"/>
    <w:rsid w:val="00A8117C"/>
    <w:rsid w:val="00A81DD5"/>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E16"/>
    <w:rsid w:val="00B05300"/>
    <w:rsid w:val="00B06D60"/>
    <w:rsid w:val="00B077ED"/>
    <w:rsid w:val="00B10057"/>
    <w:rsid w:val="00B106A8"/>
    <w:rsid w:val="00B10BC9"/>
    <w:rsid w:val="00B10D48"/>
    <w:rsid w:val="00B12FF5"/>
    <w:rsid w:val="00B216BA"/>
    <w:rsid w:val="00B230A5"/>
    <w:rsid w:val="00B23338"/>
    <w:rsid w:val="00B26AE8"/>
    <w:rsid w:val="00B27DD4"/>
    <w:rsid w:val="00B31A8F"/>
    <w:rsid w:val="00B347E7"/>
    <w:rsid w:val="00B40596"/>
    <w:rsid w:val="00B41AC1"/>
    <w:rsid w:val="00B43ADD"/>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519B"/>
    <w:rsid w:val="00C55E5A"/>
    <w:rsid w:val="00C576EF"/>
    <w:rsid w:val="00C61912"/>
    <w:rsid w:val="00C61B2B"/>
    <w:rsid w:val="00C658DD"/>
    <w:rsid w:val="00C70794"/>
    <w:rsid w:val="00C70D26"/>
    <w:rsid w:val="00C71881"/>
    <w:rsid w:val="00C73592"/>
    <w:rsid w:val="00C73F36"/>
    <w:rsid w:val="00C750B5"/>
    <w:rsid w:val="00C752F1"/>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C795B"/>
    <w:rsid w:val="00DD12E7"/>
    <w:rsid w:val="00DD1610"/>
    <w:rsid w:val="00DD69B6"/>
    <w:rsid w:val="00DD6A52"/>
    <w:rsid w:val="00DE1296"/>
    <w:rsid w:val="00DE2023"/>
    <w:rsid w:val="00DE257D"/>
    <w:rsid w:val="00DE3EB1"/>
    <w:rsid w:val="00DE4ED2"/>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6DD6"/>
    <w:rsid w:val="00E53EDE"/>
    <w:rsid w:val="00E5569B"/>
    <w:rsid w:val="00E55FCF"/>
    <w:rsid w:val="00E564C0"/>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216C4"/>
    <w:rsid w:val="00F23BC7"/>
    <w:rsid w:val="00F242B1"/>
    <w:rsid w:val="00F247F1"/>
    <w:rsid w:val="00F25129"/>
    <w:rsid w:val="00F34895"/>
    <w:rsid w:val="00F405D7"/>
    <w:rsid w:val="00F406F5"/>
    <w:rsid w:val="00F40834"/>
    <w:rsid w:val="00F41B94"/>
    <w:rsid w:val="00F423F1"/>
    <w:rsid w:val="00F43FDC"/>
    <w:rsid w:val="00F44191"/>
    <w:rsid w:val="00F44B8C"/>
    <w:rsid w:val="00F45095"/>
    <w:rsid w:val="00F469C9"/>
    <w:rsid w:val="00F5157F"/>
    <w:rsid w:val="00F52153"/>
    <w:rsid w:val="00F52275"/>
    <w:rsid w:val="00F57DE0"/>
    <w:rsid w:val="00F57F17"/>
    <w:rsid w:val="00F63471"/>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s>
</file>

<file path=customXml/itemProps1.xml><?xml version="1.0" encoding="utf-8"?>
<ds:datastoreItem xmlns:ds="http://schemas.openxmlformats.org/officeDocument/2006/customXml" ds:itemID="{78CA2F3D-7351-4845-A842-6C996D14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3914</Words>
  <Characters>22316</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111</cp:revision>
  <cp:lastPrinted>2018-02-19T14:25:00Z</cp:lastPrinted>
  <dcterms:created xsi:type="dcterms:W3CDTF">2022-02-10T09:22:00Z</dcterms:created>
  <dcterms:modified xsi:type="dcterms:W3CDTF">2022-03-17T08:46:00Z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