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2C" w:rsidRDefault="003E682C" w:rsidP="003E682C">
      <w:pPr>
        <w:pStyle w:val="Heading1"/>
      </w:pPr>
      <w:r>
        <w:t>TFS Working On - Version 1.2</w:t>
      </w:r>
    </w:p>
    <w:p w:rsidR="001A2327" w:rsidRDefault="001A2327" w:rsidP="001A2327">
      <w:pPr>
        <w:pStyle w:val="Heading3"/>
      </w:pPr>
      <w:r>
        <w:t>Menu Query list</w:t>
      </w:r>
    </w:p>
    <w:p w:rsidR="005E45BF" w:rsidRDefault="001A2327" w:rsidP="001A2327">
      <w:r>
        <w:t>You can select an existing TFS query from the configuration pages to use a quick start list accessible from the TFS Working On menu. This removes the need to search for work items, and you can just pick them off your list.</w:t>
      </w:r>
      <w:r w:rsidR="005E45BF">
        <w:t xml:space="preserve"> </w:t>
      </w:r>
    </w:p>
    <w:p w:rsidR="001A2327" w:rsidRPr="005E45BF" w:rsidRDefault="005E45BF" w:rsidP="005E45BF">
      <w:pPr>
        <w:pStyle w:val="Subtitle"/>
        <w:rPr>
          <w:sz w:val="18"/>
          <w:szCs w:val="18"/>
        </w:rPr>
      </w:pPr>
      <w:r w:rsidRPr="005E45BF">
        <w:rPr>
          <w:sz w:val="18"/>
          <w:szCs w:val="18"/>
        </w:rPr>
        <w:t>Note: TFS 2010 Hierarchical Queries are not yet supported.</w:t>
      </w:r>
    </w:p>
    <w:p w:rsidR="001A2327" w:rsidRDefault="00087BB1" w:rsidP="001A2327">
      <w:r>
        <w:rPr>
          <w:noProof/>
          <w:lang w:eastAsia="en-AU"/>
        </w:rPr>
        <w:drawing>
          <wp:inline distT="0" distB="0" distL="0" distR="0" wp14:anchorId="2F7526D0" wp14:editId="18185F2F">
            <wp:extent cx="4381500" cy="2752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81500" cy="2752725"/>
                    </a:xfrm>
                    <a:prstGeom prst="rect">
                      <a:avLst/>
                    </a:prstGeom>
                  </pic:spPr>
                </pic:pic>
              </a:graphicData>
            </a:graphic>
          </wp:inline>
        </w:drawing>
      </w:r>
    </w:p>
    <w:p w:rsidR="00384F44" w:rsidRPr="001A2327" w:rsidRDefault="00384F44" w:rsidP="001A2327">
      <w:r>
        <w:rPr>
          <w:noProof/>
          <w:lang w:eastAsia="en-AU"/>
        </w:rPr>
        <w:lastRenderedPageBreak/>
        <w:drawing>
          <wp:inline distT="0" distB="0" distL="0" distR="0" wp14:anchorId="565B50A9" wp14:editId="0832367E">
            <wp:extent cx="5799600" cy="455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99600" cy="4554000"/>
                    </a:xfrm>
                    <a:prstGeom prst="rect">
                      <a:avLst/>
                    </a:prstGeom>
                  </pic:spPr>
                </pic:pic>
              </a:graphicData>
            </a:graphic>
          </wp:inline>
        </w:drawing>
      </w:r>
    </w:p>
    <w:p w:rsidR="003E682C" w:rsidRDefault="003E682C" w:rsidP="001A2327">
      <w:pPr>
        <w:pStyle w:val="Heading3"/>
      </w:pPr>
      <w:r>
        <w:t>Prompt on resume</w:t>
      </w:r>
    </w:p>
    <w:p w:rsidR="003E682C" w:rsidRDefault="003E682C" w:rsidP="003E682C">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When you are away from your computer and TFS Working On automatically pauses monitoring, you can enable the option to be prompted on resume. You are given the option to Record the time away, for the instances when you were working on the work item, just not on the computer, like in a meeting or discussion with a colleague. Resume working, time away is not recorded, like going out for lunch, and coming back to continue. Or Stop, time away is not recorded and you do not resume working on the selected work item.</w:t>
      </w:r>
    </w:p>
    <w:p w:rsidR="003E682C" w:rsidRDefault="003E682C" w:rsidP="003E682C">
      <w:pPr>
        <w:pStyle w:val="NormalWeb"/>
        <w:spacing w:before="0" w:beforeAutospacing="0" w:after="0" w:afterAutospacing="0"/>
        <w:rPr>
          <w:rFonts w:ascii="Verdana" w:hAnsi="Verdana"/>
          <w:color w:val="000000"/>
          <w:sz w:val="22"/>
          <w:szCs w:val="22"/>
        </w:rPr>
      </w:pPr>
    </w:p>
    <w:p w:rsidR="003E682C" w:rsidRDefault="00087BB1" w:rsidP="003E682C">
      <w:pPr>
        <w:pStyle w:val="NormalWeb"/>
        <w:spacing w:before="0" w:beforeAutospacing="0" w:after="0" w:afterAutospacing="0"/>
        <w:rPr>
          <w:rFonts w:ascii="Verdana" w:hAnsi="Verdana"/>
          <w:color w:val="000000"/>
          <w:sz w:val="22"/>
          <w:szCs w:val="22"/>
        </w:rPr>
      </w:pPr>
      <w:r>
        <w:rPr>
          <w:noProof/>
        </w:rPr>
        <w:lastRenderedPageBreak/>
        <w:drawing>
          <wp:inline distT="0" distB="0" distL="0" distR="0" wp14:anchorId="552A60E5" wp14:editId="45F3DE55">
            <wp:extent cx="4392000" cy="273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2000" cy="2732400"/>
                    </a:xfrm>
                    <a:prstGeom prst="rect">
                      <a:avLst/>
                    </a:prstGeom>
                  </pic:spPr>
                </pic:pic>
              </a:graphicData>
            </a:graphic>
          </wp:inline>
        </w:drawing>
      </w:r>
    </w:p>
    <w:p w:rsidR="00384F44" w:rsidRDefault="00384F44" w:rsidP="003E682C">
      <w:pPr>
        <w:pStyle w:val="NormalWeb"/>
        <w:spacing w:before="0" w:beforeAutospacing="0" w:after="0" w:afterAutospacing="0"/>
        <w:rPr>
          <w:rFonts w:ascii="Verdana" w:hAnsi="Verdana"/>
          <w:color w:val="000000"/>
          <w:sz w:val="22"/>
          <w:szCs w:val="22"/>
        </w:rPr>
      </w:pPr>
    </w:p>
    <w:p w:rsidR="00384F44" w:rsidRPr="003E682C" w:rsidRDefault="0091477E" w:rsidP="003E682C">
      <w:pPr>
        <w:pStyle w:val="NormalWeb"/>
        <w:spacing w:before="0" w:beforeAutospacing="0" w:after="0" w:afterAutospacing="0"/>
        <w:rPr>
          <w:rFonts w:ascii="Verdana" w:hAnsi="Verdana"/>
          <w:color w:val="000000"/>
          <w:sz w:val="22"/>
          <w:szCs w:val="22"/>
        </w:rPr>
      </w:pPr>
      <w:r>
        <w:rPr>
          <w:noProof/>
        </w:rPr>
        <w:drawing>
          <wp:inline distT="0" distB="0" distL="0" distR="0" wp14:anchorId="7055B689" wp14:editId="23488B4D">
            <wp:extent cx="4667250" cy="2324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7250" cy="2324100"/>
                    </a:xfrm>
                    <a:prstGeom prst="rect">
                      <a:avLst/>
                    </a:prstGeom>
                  </pic:spPr>
                </pic:pic>
              </a:graphicData>
            </a:graphic>
          </wp:inline>
        </w:drawing>
      </w:r>
    </w:p>
    <w:p w:rsidR="00E61953" w:rsidRDefault="00E61953" w:rsidP="001A2327">
      <w:pPr>
        <w:pStyle w:val="Heading3"/>
      </w:pPr>
      <w:r>
        <w:t>Cancel Currently Working On</w:t>
      </w:r>
    </w:p>
    <w:p w:rsidR="00E61953" w:rsidRDefault="00E61953" w:rsidP="00E61953">
      <w:r>
        <w:t>You can now cancel your current working on, preventing any time being recorded against the work item.</w:t>
      </w:r>
    </w:p>
    <w:p w:rsidR="00E61953" w:rsidRDefault="00384F44" w:rsidP="00E61953">
      <w:r>
        <w:rPr>
          <w:noProof/>
          <w:lang w:eastAsia="en-AU"/>
        </w:rPr>
        <w:drawing>
          <wp:inline distT="0" distB="0" distL="0" distR="0" wp14:anchorId="7A977758" wp14:editId="1FCA7105">
            <wp:extent cx="31813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0" cy="1885950"/>
                    </a:xfrm>
                    <a:prstGeom prst="rect">
                      <a:avLst/>
                    </a:prstGeom>
                  </pic:spPr>
                </pic:pic>
              </a:graphicData>
            </a:graphic>
          </wp:inline>
        </w:drawing>
      </w:r>
    </w:p>
    <w:p w:rsidR="00E61953" w:rsidRDefault="00E61953" w:rsidP="00E61953">
      <w:pPr>
        <w:pStyle w:val="Heading3"/>
      </w:pPr>
      <w:r>
        <w:t>Work Item Title Tooltip and Notification</w:t>
      </w:r>
    </w:p>
    <w:p w:rsidR="00E61953" w:rsidRDefault="00E61953" w:rsidP="00E61953">
      <w:r>
        <w:t>The title of your current work item is now displayed in the balloon notification and the TFS Working On notification tray icon tooltip.</w:t>
      </w:r>
    </w:p>
    <w:p w:rsidR="00E61953" w:rsidRDefault="00384F44" w:rsidP="00E61953">
      <w:r>
        <w:rPr>
          <w:noProof/>
          <w:lang w:eastAsia="en-AU"/>
        </w:rPr>
        <w:lastRenderedPageBreak/>
        <w:drawing>
          <wp:inline distT="0" distB="0" distL="0" distR="0" wp14:anchorId="1B484A79" wp14:editId="08CEB4F3">
            <wp:extent cx="280035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1057275"/>
                    </a:xfrm>
                    <a:prstGeom prst="rect">
                      <a:avLst/>
                    </a:prstGeom>
                  </pic:spPr>
                </pic:pic>
              </a:graphicData>
            </a:graphic>
          </wp:inline>
        </w:drawing>
      </w:r>
      <w:r w:rsidR="00E61953">
        <w:tab/>
      </w:r>
      <w:r>
        <w:rPr>
          <w:noProof/>
          <w:lang w:eastAsia="en-AU"/>
        </w:rPr>
        <w:drawing>
          <wp:inline distT="0" distB="0" distL="0" distR="0" wp14:anchorId="7E511014" wp14:editId="44D0F0B1">
            <wp:extent cx="2333625" cy="657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3625" cy="657225"/>
                    </a:xfrm>
                    <a:prstGeom prst="rect">
                      <a:avLst/>
                    </a:prstGeom>
                  </pic:spPr>
                </pic:pic>
              </a:graphicData>
            </a:graphic>
          </wp:inline>
        </w:drawing>
      </w:r>
    </w:p>
    <w:p w:rsidR="001A2327" w:rsidRDefault="001A2327" w:rsidP="001A2327">
      <w:pPr>
        <w:pStyle w:val="Heading3"/>
      </w:pPr>
      <w:r>
        <w:t>Data Warehouse Processing (TFS 2008 only)</w:t>
      </w:r>
    </w:p>
    <w:p w:rsidR="001A2327" w:rsidRDefault="001A2327" w:rsidP="001A2327">
      <w:r>
        <w:t>TFS Working On allows updating of the Data Warehouse and TFS Analysis Service cube on from the Configuration pages. This forces an update without the need to remote onto the TFS Server or wait for the scheduled time. Useful when you need to ensure you Warehouse data accurately reflects the current Work Item data when generating a report to distribute.</w:t>
      </w:r>
    </w:p>
    <w:p w:rsidR="001A2327" w:rsidRDefault="001F0489" w:rsidP="001A2327">
      <w:r>
        <w:rPr>
          <w:noProof/>
          <w:lang w:eastAsia="en-AU"/>
        </w:rPr>
        <w:drawing>
          <wp:inline distT="0" distB="0" distL="0" distR="0" wp14:anchorId="73BEEB71" wp14:editId="0E5D563B">
            <wp:extent cx="4391025" cy="2762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1025" cy="2762250"/>
                    </a:xfrm>
                    <a:prstGeom prst="rect">
                      <a:avLst/>
                    </a:prstGeom>
                  </pic:spPr>
                </pic:pic>
              </a:graphicData>
            </a:graphic>
          </wp:inline>
        </w:drawing>
      </w:r>
      <w:bookmarkStart w:id="0" w:name="_GoBack"/>
      <w:bookmarkEnd w:id="0"/>
    </w:p>
    <w:p w:rsidR="00E61953" w:rsidRDefault="009A34A1" w:rsidP="00E61953">
      <w:pPr>
        <w:pStyle w:val="Heading3"/>
      </w:pPr>
      <w:r>
        <w:t xml:space="preserve">Existing Raised </w:t>
      </w:r>
      <w:r w:rsidR="00E61953">
        <w:t>Bugs Fixed</w:t>
      </w:r>
    </w:p>
    <w:tbl>
      <w:tblPr>
        <w:tblStyle w:val="LightShading-Accent3"/>
        <w:tblW w:w="0" w:type="auto"/>
        <w:tblLook w:val="04A0" w:firstRow="1" w:lastRow="0" w:firstColumn="1" w:lastColumn="0" w:noHBand="0" w:noVBand="1"/>
      </w:tblPr>
      <w:tblGrid>
        <w:gridCol w:w="1526"/>
        <w:gridCol w:w="7716"/>
      </w:tblGrid>
      <w:tr w:rsidR="00E61953" w:rsidRPr="00384F44" w:rsidTr="00384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E61953" w:rsidP="00E61953">
            <w:pPr>
              <w:rPr>
                <w:sz w:val="20"/>
              </w:rPr>
            </w:pPr>
            <w:r w:rsidRPr="00384F44">
              <w:rPr>
                <w:sz w:val="20"/>
              </w:rPr>
              <w:t>ID</w:t>
            </w:r>
          </w:p>
        </w:tc>
        <w:tc>
          <w:tcPr>
            <w:tcW w:w="7716" w:type="dxa"/>
          </w:tcPr>
          <w:p w:rsidR="00E61953" w:rsidRPr="00384F44" w:rsidRDefault="00E61953" w:rsidP="00E61953">
            <w:pPr>
              <w:cnfStyle w:val="100000000000" w:firstRow="1" w:lastRow="0" w:firstColumn="0" w:lastColumn="0" w:oddVBand="0" w:evenVBand="0" w:oddHBand="0" w:evenHBand="0" w:firstRowFirstColumn="0" w:firstRowLastColumn="0" w:lastRowFirstColumn="0" w:lastRowLastColumn="0"/>
              <w:rPr>
                <w:sz w:val="20"/>
              </w:rPr>
            </w:pPr>
            <w:r w:rsidRPr="00384F44">
              <w:rPr>
                <w:sz w:val="20"/>
              </w:rPr>
              <w:t>Title</w:t>
            </w:r>
          </w:p>
        </w:tc>
      </w:tr>
      <w:tr w:rsidR="00E61953" w:rsidTr="0038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9A34A1" w:rsidP="00E61953">
            <w:pPr>
              <w:rPr>
                <w:sz w:val="20"/>
              </w:rPr>
            </w:pPr>
            <w:hyperlink r:id="rId13" w:history="1">
              <w:r w:rsidR="00E61953" w:rsidRPr="00384F44">
                <w:rPr>
                  <w:rStyle w:val="Hyperlink"/>
                  <w:sz w:val="20"/>
                </w:rPr>
                <w:t>6707</w:t>
              </w:r>
            </w:hyperlink>
          </w:p>
        </w:tc>
        <w:tc>
          <w:tcPr>
            <w:tcW w:w="7716" w:type="dxa"/>
          </w:tcPr>
          <w:p w:rsidR="00E61953" w:rsidRPr="00384F44" w:rsidRDefault="00E61953" w:rsidP="00E61953">
            <w:pPr>
              <w:cnfStyle w:val="000000100000" w:firstRow="0" w:lastRow="0" w:firstColumn="0" w:lastColumn="0" w:oddVBand="0" w:evenVBand="0" w:oddHBand="1" w:evenHBand="0" w:firstRowFirstColumn="0" w:firstRowLastColumn="0" w:lastRowFirstColumn="0" w:lastRowLastColumn="0"/>
              <w:rPr>
                <w:sz w:val="20"/>
              </w:rPr>
            </w:pPr>
            <w:proofErr w:type="spellStart"/>
            <w:r w:rsidRPr="00384F44">
              <w:rPr>
                <w:sz w:val="20"/>
              </w:rPr>
              <w:t>ItemUpdatedOnServer</w:t>
            </w:r>
            <w:proofErr w:type="spellEnd"/>
            <w:r w:rsidRPr="00384F44">
              <w:rPr>
                <w:sz w:val="20"/>
              </w:rPr>
              <w:t xml:space="preserve"> error selected work item from search results</w:t>
            </w:r>
          </w:p>
        </w:tc>
      </w:tr>
      <w:tr w:rsidR="009A34A1" w:rsidTr="00384F44">
        <w:tc>
          <w:tcPr>
            <w:cnfStyle w:val="001000000000" w:firstRow="0" w:lastRow="0" w:firstColumn="1" w:lastColumn="0" w:oddVBand="0" w:evenVBand="0" w:oddHBand="0" w:evenHBand="0" w:firstRowFirstColumn="0" w:firstRowLastColumn="0" w:lastRowFirstColumn="0" w:lastRowLastColumn="0"/>
            <w:tcW w:w="1526" w:type="dxa"/>
          </w:tcPr>
          <w:p w:rsidR="009A34A1" w:rsidRPr="00384F44" w:rsidRDefault="009A34A1" w:rsidP="00E46B61">
            <w:pPr>
              <w:rPr>
                <w:sz w:val="20"/>
              </w:rPr>
            </w:pPr>
            <w:hyperlink r:id="rId14" w:history="1">
              <w:r w:rsidRPr="00384F44">
                <w:rPr>
                  <w:rStyle w:val="Hyperlink"/>
                  <w:sz w:val="20"/>
                </w:rPr>
                <w:t>7006</w:t>
              </w:r>
            </w:hyperlink>
          </w:p>
        </w:tc>
        <w:tc>
          <w:tcPr>
            <w:tcW w:w="7716" w:type="dxa"/>
          </w:tcPr>
          <w:p w:rsidR="009A34A1" w:rsidRPr="00384F44" w:rsidRDefault="009A34A1" w:rsidP="00E46B61">
            <w:pPr>
              <w:cnfStyle w:val="000000000000" w:firstRow="0" w:lastRow="0" w:firstColumn="0" w:lastColumn="0" w:oddVBand="0" w:evenVBand="0" w:oddHBand="0" w:evenHBand="0" w:firstRowFirstColumn="0" w:firstRowLastColumn="0" w:lastRowFirstColumn="0" w:lastRowLastColumn="0"/>
              <w:rPr>
                <w:sz w:val="20"/>
              </w:rPr>
            </w:pPr>
            <w:r w:rsidRPr="00384F44">
              <w:rPr>
                <w:sz w:val="20"/>
              </w:rPr>
              <w:t>Time not logged if you shut computer down</w:t>
            </w:r>
          </w:p>
        </w:tc>
      </w:tr>
      <w:tr w:rsidR="00E61953" w:rsidTr="00384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61953" w:rsidRPr="00384F44" w:rsidRDefault="009A34A1" w:rsidP="00E61953">
            <w:pPr>
              <w:rPr>
                <w:sz w:val="20"/>
              </w:rPr>
            </w:pPr>
            <w:hyperlink r:id="rId15" w:history="1">
              <w:r w:rsidR="00E61953" w:rsidRPr="00384F44">
                <w:rPr>
                  <w:rStyle w:val="Hyperlink"/>
                  <w:sz w:val="20"/>
                </w:rPr>
                <w:t>7357</w:t>
              </w:r>
            </w:hyperlink>
          </w:p>
        </w:tc>
        <w:tc>
          <w:tcPr>
            <w:tcW w:w="7716" w:type="dxa"/>
          </w:tcPr>
          <w:p w:rsidR="00E61953" w:rsidRPr="00384F44" w:rsidRDefault="00E61953" w:rsidP="00E61953">
            <w:pPr>
              <w:cnfStyle w:val="000000100000" w:firstRow="0" w:lastRow="0" w:firstColumn="0" w:lastColumn="0" w:oddVBand="0" w:evenVBand="0" w:oddHBand="1" w:evenHBand="0" w:firstRowFirstColumn="0" w:firstRowLastColumn="0" w:lastRowFirstColumn="0" w:lastRowLastColumn="0"/>
              <w:rPr>
                <w:sz w:val="20"/>
              </w:rPr>
            </w:pPr>
            <w:proofErr w:type="spellStart"/>
            <w:r w:rsidRPr="00384F44">
              <w:rPr>
                <w:sz w:val="20"/>
              </w:rPr>
              <w:t>WorkingOn</w:t>
            </w:r>
            <w:proofErr w:type="spellEnd"/>
            <w:r w:rsidRPr="00384F44">
              <w:rPr>
                <w:sz w:val="20"/>
              </w:rPr>
              <w:t xml:space="preserve"> - Configuration File Save – crash</w:t>
            </w:r>
          </w:p>
        </w:tc>
      </w:tr>
    </w:tbl>
    <w:p w:rsidR="00A54DBE" w:rsidRDefault="00A54DBE" w:rsidP="00A54DBE">
      <w:pPr>
        <w:pStyle w:val="Heading1"/>
      </w:pPr>
      <w:r>
        <w:t>TFS Working On - Version 1.1</w:t>
      </w:r>
    </w:p>
    <w:p w:rsidR="00A54DBE" w:rsidRDefault="00A54DBE" w:rsidP="00A54DBE">
      <w:pPr>
        <w:pStyle w:val="NormalWeb"/>
        <w:spacing w:before="0" w:beforeAutospacing="0" w:after="0" w:afterAutospacing="0"/>
        <w:rPr>
          <w:rFonts w:ascii="Verdana" w:hAnsi="Verdana"/>
          <w:color w:val="000000"/>
          <w:sz w:val="22"/>
          <w:szCs w:val="22"/>
        </w:rPr>
      </w:pP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TFS Working On is a simple system tray utility that makes it easier to record your time spent on TFS Work Items.</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drawing>
          <wp:inline distT="0" distB="0" distL="0" distR="0">
            <wp:extent cx="2590800" cy="914400"/>
            <wp:effectExtent l="19050" t="0" r="0" b="0"/>
            <wp:docPr id="1" name="Picture 1" descr="C:\Users\mrowan\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owan\AppData\Local\Temp\msohtmlclip1\01\clip_image001.png"/>
                    <pic:cNvPicPr>
                      <a:picLocks noChangeAspect="1" noChangeArrowheads="1"/>
                    </pic:cNvPicPr>
                  </pic:nvPicPr>
                  <pic:blipFill>
                    <a:blip r:embed="rId16"/>
                    <a:srcRect/>
                    <a:stretch>
                      <a:fillRect/>
                    </a:stretch>
                  </pic:blipFill>
                  <pic:spPr bwMode="auto">
                    <a:xfrm>
                      <a:off x="0" y="0"/>
                      <a:ext cx="2590800" cy="9144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lastRenderedPageBreak/>
        <w:t xml:space="preserve">Simply specify your server and </w:t>
      </w:r>
      <w:proofErr w:type="gramStart"/>
      <w:r>
        <w:rPr>
          <w:rFonts w:ascii="Verdana" w:hAnsi="Verdana"/>
          <w:color w:val="000000"/>
          <w:sz w:val="22"/>
          <w:szCs w:val="22"/>
        </w:rPr>
        <w:t>project, then search for your Work Item and you are</w:t>
      </w:r>
      <w:proofErr w:type="gramEnd"/>
      <w:r>
        <w:rPr>
          <w:rFonts w:ascii="Verdana" w:hAnsi="Verdana"/>
          <w:color w:val="000000"/>
          <w:sz w:val="22"/>
          <w:szCs w:val="22"/>
        </w:rPr>
        <w:t xml:space="preserve"> tracking your time.</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pPr>
      <w:r>
        <w:rPr>
          <w:noProof/>
        </w:rPr>
        <w:drawing>
          <wp:inline distT="0" distB="0" distL="0" distR="0">
            <wp:extent cx="3810000" cy="1057275"/>
            <wp:effectExtent l="19050" t="0" r="0" b="0"/>
            <wp:docPr id="2" name="Picture 2" descr="C:\Users\mrowan\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owan\AppData\Local\Temp\msohtmlclip1\01\clip_image002.png"/>
                    <pic:cNvPicPr>
                      <a:picLocks noChangeAspect="1" noChangeArrowheads="1"/>
                    </pic:cNvPicPr>
                  </pic:nvPicPr>
                  <pic:blipFill>
                    <a:blip r:embed="rId17"/>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5905500" cy="4467225"/>
            <wp:effectExtent l="19050" t="0" r="0" b="0"/>
            <wp:docPr id="3" name="Picture 3" descr="C:\Users\mrowan\AppData\Local\Temp\msohtmlclip1\01\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owan\AppData\Local\Temp\msohtmlclip1\01\clip_image003.png"/>
                    <pic:cNvPicPr>
                      <a:picLocks noChangeAspect="1" noChangeArrowheads="1"/>
                    </pic:cNvPicPr>
                  </pic:nvPicPr>
                  <pic:blipFill>
                    <a:blip r:embed="rId18"/>
                    <a:stretch>
                      <a:fillRect/>
                    </a:stretch>
                  </pic:blipFill>
                  <pic:spPr bwMode="auto">
                    <a:xfrm>
                      <a:off x="0" y="0"/>
                      <a:ext cx="5905500" cy="4467225"/>
                    </a:xfrm>
                    <a:prstGeom prst="rect">
                      <a:avLst/>
                    </a:prstGeom>
                    <a:noFill/>
                    <a:ln>
                      <a:noFill/>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t xml:space="preserve">The icon turns </w:t>
      </w:r>
      <w:r>
        <w:rPr>
          <w:rFonts w:ascii="Verdana" w:hAnsi="Verdana"/>
          <w:b/>
          <w:bCs/>
          <w:color w:val="99CC00"/>
          <w:sz w:val="22"/>
          <w:szCs w:val="22"/>
        </w:rPr>
        <w:t>green</w:t>
      </w:r>
      <w:r>
        <w:rPr>
          <w:rFonts w:ascii="Verdana" w:hAnsi="Verdana"/>
          <w:color w:val="000000"/>
          <w:sz w:val="22"/>
          <w:szCs w:val="22"/>
        </w:rPr>
        <w:t xml:space="preserve"> to notify you that you are tracking your time.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1876425" cy="885825"/>
            <wp:effectExtent l="19050" t="0" r="9525" b="0"/>
            <wp:docPr id="4" name="Picture 4" descr="C:\Users\mrowan\AppData\Local\Temp\msohtmlclip1\01\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owan\AppData\Local\Temp\msohtmlclip1\01\clip_image004.png"/>
                    <pic:cNvPicPr>
                      <a:picLocks noChangeAspect="1" noChangeArrowheads="1"/>
                    </pic:cNvPicPr>
                  </pic:nvPicPr>
                  <pic:blipFill>
                    <a:blip r:embed="rId19"/>
                    <a:srcRect/>
                    <a:stretch>
                      <a:fillRect/>
                    </a:stretch>
                  </pic:blipFill>
                  <pic:spPr bwMode="auto">
                    <a:xfrm>
                      <a:off x="0" y="0"/>
                      <a:ext cx="1876425" cy="8858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color w:val="000000"/>
          <w:sz w:val="22"/>
          <w:szCs w:val="22"/>
        </w:rPr>
        <w:t xml:space="preserve">This will record your time in the history of the work item whenever you stop working on the item. </w:t>
      </w:r>
      <w:r>
        <w:rPr>
          <w:rFonts w:ascii="Verdana" w:hAnsi="Verdana"/>
          <w:sz w:val="22"/>
          <w:szCs w:val="22"/>
        </w:rPr>
        <w:t xml:space="preserve">To stop working on, double click the icon or select stop from the </w:t>
      </w:r>
      <w:proofErr w:type="gramStart"/>
      <w:r>
        <w:rPr>
          <w:rFonts w:ascii="Verdana" w:hAnsi="Verdana"/>
          <w:sz w:val="22"/>
          <w:szCs w:val="22"/>
        </w:rPr>
        <w:t>menu,</w:t>
      </w:r>
      <w:proofErr w:type="gramEnd"/>
      <w:r>
        <w:rPr>
          <w:rFonts w:ascii="Verdana" w:hAnsi="Verdana"/>
          <w:sz w:val="22"/>
          <w:szCs w:val="22"/>
        </w:rPr>
        <w:t xml:space="preserve"> and the work item is updated and the icon turns </w:t>
      </w:r>
      <w:r>
        <w:rPr>
          <w:rFonts w:ascii="Verdana" w:hAnsi="Verdana"/>
          <w:b/>
          <w:bCs/>
          <w:color w:val="FF0000"/>
          <w:sz w:val="22"/>
          <w:szCs w:val="22"/>
        </w:rPr>
        <w:t>red</w:t>
      </w:r>
      <w:r>
        <w:rPr>
          <w:rFonts w:ascii="Verdana" w:hAnsi="Verdana"/>
          <w:sz w:val="22"/>
          <w:szCs w:val="22"/>
        </w:rPr>
        <w:t>.</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057400" cy="1714500"/>
            <wp:effectExtent l="19050" t="0" r="0" b="0"/>
            <wp:docPr id="5" name="Picture 5" descr="C:\Users\mrowan\AppData\Local\Temp\msohtmlclip1\01\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owan\AppData\Local\Temp\msohtmlclip1\01\clip_image005.png"/>
                    <pic:cNvPicPr>
                      <a:picLocks noChangeAspect="1" noChangeArrowheads="1"/>
                    </pic:cNvPicPr>
                  </pic:nvPicPr>
                  <pic:blipFill>
                    <a:blip r:embed="rId20"/>
                    <a:srcRect/>
                    <a:stretch>
                      <a:fillRect/>
                    </a:stretch>
                  </pic:blipFill>
                  <pic:spPr bwMode="auto">
                    <a:xfrm>
                      <a:off x="0" y="0"/>
                      <a:ext cx="2057400" cy="17145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1876425" cy="876300"/>
            <wp:effectExtent l="19050" t="0" r="9525" b="0"/>
            <wp:docPr id="6" name="Picture 6" descr="C:\Users\mrowan\AppData\Local\Temp\msohtmlclip1\01\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owan\AppData\Local\Temp\msohtmlclip1\01\clip_image006.png"/>
                    <pic:cNvPicPr>
                      <a:picLocks noChangeAspect="1" noChangeArrowheads="1"/>
                    </pic:cNvPicPr>
                  </pic:nvPicPr>
                  <pic:blipFill>
                    <a:blip r:embed="rId21"/>
                    <a:srcRect/>
                    <a:stretch>
                      <a:fillRect/>
                    </a:stretch>
                  </pic:blipFill>
                  <pic:spPr bwMode="auto">
                    <a:xfrm>
                      <a:off x="0" y="0"/>
                      <a:ext cx="1876425" cy="8763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133725" cy="1828800"/>
            <wp:effectExtent l="19050" t="0" r="9525" b="0"/>
            <wp:docPr id="7" name="Picture 7" descr="C:\Users\mrowan\AppData\Local\Temp\msohtmlclip1\01\clip_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owan\AppData\Local\Temp\msohtmlclip1\01\clip_image007.png"/>
                    <pic:cNvPicPr>
                      <a:picLocks noChangeAspect="1" noChangeArrowheads="1"/>
                    </pic:cNvPicPr>
                  </pic:nvPicPr>
                  <pic:blipFill>
                    <a:blip r:embed="rId22"/>
                    <a:srcRect/>
                    <a:stretch>
                      <a:fillRect/>
                    </a:stretch>
                  </pic:blipFill>
                  <pic:spPr bwMode="auto">
                    <a:xfrm>
                      <a:off x="0" y="0"/>
                      <a:ext cx="3133725" cy="18288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3609975" cy="838200"/>
            <wp:effectExtent l="19050" t="0" r="9525" b="0"/>
            <wp:docPr id="8" name="Picture 8" descr="C:\Users\mrowan\AppData\Local\Temp\msohtmlclip1\01\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owan\AppData\Local\Temp\msohtmlclip1\01\clip_image008.png"/>
                    <pic:cNvPicPr>
                      <a:picLocks noChangeAspect="1" noChangeArrowheads="1"/>
                    </pic:cNvPicPr>
                  </pic:nvPicPr>
                  <pic:blipFill>
                    <a:blip r:embed="rId23"/>
                    <a:srcRect/>
                    <a:stretch>
                      <a:fillRect/>
                    </a:stretch>
                  </pic:blipFill>
                  <pic:spPr bwMode="auto">
                    <a:xfrm>
                      <a:off x="0" y="0"/>
                      <a:ext cx="3609975" cy="8382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You can also specify your estimates against a work item so that you can record how you are going.</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2895600" cy="1695450"/>
            <wp:effectExtent l="19050" t="0" r="0" b="0"/>
            <wp:docPr id="9" name="Picture 9" descr="C:\Users\mrowan\AppData\Local\Temp\msohtmlclip1\01\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owan\AppData\Local\Temp\msohtmlclip1\01\clip_image009.png"/>
                    <pic:cNvPicPr>
                      <a:picLocks noChangeAspect="1" noChangeArrowheads="1"/>
                    </pic:cNvPicPr>
                  </pic:nvPicPr>
                  <pic:blipFill>
                    <a:blip r:embed="rId24"/>
                    <a:srcRect/>
                    <a:stretch>
                      <a:fillRect/>
                    </a:stretch>
                  </pic:blipFill>
                  <pic:spPr bwMode="auto">
                    <a:xfrm>
                      <a:off x="0" y="0"/>
                      <a:ext cx="2895600" cy="16954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2733675" cy="1419225"/>
            <wp:effectExtent l="19050" t="0" r="9525" b="0"/>
            <wp:docPr id="10" name="Picture 10" descr="C:\Users\mrowan\AppData\Local\Temp\msohtmlclip1\01\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rowan\AppData\Local\Temp\msohtmlclip1\01\clip_image010.png"/>
                    <pic:cNvPicPr>
                      <a:picLocks noChangeAspect="1" noChangeArrowheads="1"/>
                    </pic:cNvPicPr>
                  </pic:nvPicPr>
                  <pic:blipFill>
                    <a:blip r:embed="rId25"/>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Access to the work item is available.</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638675" cy="3657600"/>
            <wp:effectExtent l="19050" t="0" r="9525" b="0"/>
            <wp:docPr id="11" name="Picture 11" descr="C:\Users\mrowan\AppData\Local\Temp\msohtmlclip1\01\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owan\AppData\Local\Temp\msohtmlclip1\01\clip_image011.png"/>
                    <pic:cNvPicPr>
                      <a:picLocks noChangeAspect="1" noChangeArrowheads="1"/>
                    </pic:cNvPicPr>
                  </pic:nvPicPr>
                  <pic:blipFill>
                    <a:blip r:embed="rId26"/>
                    <a:srcRect/>
                    <a:stretch>
                      <a:fillRect/>
                    </a:stretch>
                  </pic:blipFill>
                  <pic:spPr bwMode="auto">
                    <a:xfrm>
                      <a:off x="0" y="0"/>
                      <a:ext cx="4638675" cy="3657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With some very simple configuration the estimates can be mapped to the TFS Work Item fields, per work item type, per project. This can be performed by one member of the team, most likely the one responsible for setting up the project, and then stored on the network share for all team members to reference. </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4381500" cy="790575"/>
            <wp:effectExtent l="19050" t="0" r="0" b="0"/>
            <wp:docPr id="12" name="Picture 12" descr="C:\Users\mrowan\AppData\Local\Temp\msohtmlclip1\01\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owan\AppData\Local\Temp\msohtmlclip1\01\clip_image012.png"/>
                    <pic:cNvPicPr>
                      <a:picLocks noChangeAspect="1" noChangeArrowheads="1"/>
                    </pic:cNvPicPr>
                  </pic:nvPicPr>
                  <pic:blipFill>
                    <a:blip r:embed="rId27"/>
                    <a:srcRect/>
                    <a:stretch>
                      <a:fillRect/>
                    </a:stretch>
                  </pic:blipFill>
                  <pic:spPr bwMode="auto">
                    <a:xfrm>
                      <a:off x="0" y="0"/>
                      <a:ext cx="4381500" cy="790575"/>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lastRenderedPageBreak/>
        <w:drawing>
          <wp:inline distT="0" distB="0" distL="0" distR="0">
            <wp:extent cx="4381500" cy="2724150"/>
            <wp:effectExtent l="19050" t="0" r="0" b="0"/>
            <wp:docPr id="13" name="Picture 13" descr="C:\Users\mrowan\AppData\Local\Temp\msohtmlclip1\01\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owan\AppData\Local\Temp\msohtmlclip1\01\clip_image013.png"/>
                    <pic:cNvPicPr>
                      <a:picLocks noChangeAspect="1" noChangeArrowheads="1"/>
                    </pic:cNvPicPr>
                  </pic:nvPicPr>
                  <pic:blipFill>
                    <a:blip r:embed="rId28"/>
                    <a:srcRect/>
                    <a:stretch>
                      <a:fillRect/>
                    </a:stretch>
                  </pic:blipFill>
                  <pic:spPr bwMode="auto">
                    <a:xfrm>
                      <a:off x="0" y="0"/>
                      <a:ext cx="4381500" cy="272415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Features can be configured here also. Hovering over the help icon will give you details of the settings.</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pPr>
      <w:r>
        <w:rPr>
          <w:noProof/>
        </w:rPr>
        <w:drawing>
          <wp:inline distT="0" distB="0" distL="0" distR="0">
            <wp:extent cx="6610350" cy="3276600"/>
            <wp:effectExtent l="19050" t="0" r="0" b="0"/>
            <wp:docPr id="14" name="Picture 14" descr="C:\Users\mrowan\AppData\Local\Temp\msohtmlclip1\01\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owan\AppData\Local\Temp\msohtmlclip1\01\clip_image014.png"/>
                    <pic:cNvPicPr>
                      <a:picLocks noChangeAspect="1" noChangeArrowheads="1"/>
                    </pic:cNvPicPr>
                  </pic:nvPicPr>
                  <pic:blipFill>
                    <a:blip r:embed="rId29"/>
                    <a:srcRect/>
                    <a:stretch>
                      <a:fillRect/>
                    </a:stretch>
                  </pic:blipFill>
                  <pic:spPr bwMode="auto">
                    <a:xfrm>
                      <a:off x="0" y="0"/>
                      <a:ext cx="6610350" cy="3276600"/>
                    </a:xfrm>
                    <a:prstGeom prst="rect">
                      <a:avLst/>
                    </a:prstGeom>
                    <a:noFill/>
                    <a:ln w="9525">
                      <a:noFill/>
                      <a:miter lim="800000"/>
                      <a:headEnd/>
                      <a:tailEnd/>
                    </a:ln>
                  </pic:spPr>
                </pic:pic>
              </a:graphicData>
            </a:graphic>
          </wp:inline>
        </w:drawing>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Auto Time Out will automatically stop working on when the computer is idle for the set time, and resume when activity begins again.</w:t>
      </w:r>
    </w:p>
    <w:p w:rsidR="00A54DBE" w:rsidRDefault="00A54DBE" w:rsidP="00A54DBE">
      <w:pPr>
        <w:pStyle w:val="NormalWeb"/>
        <w:spacing w:before="0" w:beforeAutospacing="0" w:after="0" w:afterAutospacing="0"/>
        <w:rPr>
          <w:rFonts w:ascii="Calibri" w:hAnsi="Calibri"/>
          <w:sz w:val="22"/>
          <w:szCs w:val="22"/>
        </w:rPr>
      </w:pPr>
      <w:r>
        <w:rPr>
          <w:rFonts w:ascii="Calibri" w:hAnsi="Calibri"/>
          <w:sz w:val="22"/>
          <w:szCs w:val="22"/>
        </w:rPr>
        <w:t> </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Nag will remind you when you are not working on anything.</w:t>
      </w:r>
    </w:p>
    <w:p w:rsidR="00A54DBE" w:rsidRDefault="00A54DBE" w:rsidP="00A54DBE">
      <w:pPr>
        <w:pStyle w:val="NormalWeb"/>
        <w:spacing w:before="0" w:beforeAutospacing="0" w:after="0" w:afterAutospacing="0"/>
        <w:rPr>
          <w:rFonts w:ascii="Verdana" w:hAnsi="Verdana"/>
          <w:sz w:val="22"/>
          <w:szCs w:val="22"/>
        </w:rPr>
      </w:pPr>
      <w:r>
        <w:rPr>
          <w:rFonts w:ascii="Verdana" w:hAnsi="Verdana"/>
          <w:sz w:val="22"/>
          <w:szCs w:val="22"/>
        </w:rPr>
        <w:t> </w:t>
      </w:r>
    </w:p>
    <w:p w:rsidR="00A54DBE" w:rsidRDefault="00A54DBE" w:rsidP="00A54DBE">
      <w:pPr>
        <w:pStyle w:val="NormalWeb"/>
        <w:spacing w:before="0" w:beforeAutospacing="0" w:after="0" w:afterAutospacing="0"/>
      </w:pPr>
      <w:r>
        <w:rPr>
          <w:noProof/>
        </w:rPr>
        <w:drawing>
          <wp:inline distT="0" distB="0" distL="0" distR="0">
            <wp:extent cx="2619375" cy="952500"/>
            <wp:effectExtent l="19050" t="0" r="9525" b="0"/>
            <wp:docPr id="15" name="Picture 15" descr="C:\Users\mrowan\AppData\Local\Temp\msohtmlclip1\01\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rowan\AppData\Local\Temp\msohtmlclip1\01\clip_image015.png"/>
                    <pic:cNvPicPr>
                      <a:picLocks noChangeAspect="1" noChangeArrowheads="1"/>
                    </pic:cNvPicPr>
                  </pic:nvPicPr>
                  <pic:blipFill>
                    <a:blip r:embed="rId30"/>
                    <a:srcRect/>
                    <a:stretch>
                      <a:fillRect/>
                    </a:stretch>
                  </pic:blipFill>
                  <pic:spPr bwMode="auto">
                    <a:xfrm>
                      <a:off x="0" y="0"/>
                      <a:ext cx="2619375" cy="952500"/>
                    </a:xfrm>
                    <a:prstGeom prst="rect">
                      <a:avLst/>
                    </a:prstGeom>
                    <a:noFill/>
                    <a:ln w="9525">
                      <a:noFill/>
                      <a:miter lim="800000"/>
                      <a:headEnd/>
                      <a:tailEnd/>
                    </a:ln>
                  </pic:spPr>
                </pic:pic>
              </a:graphicData>
            </a:graphic>
          </wp:inline>
        </w:drawing>
      </w:r>
    </w:p>
    <w:p w:rsidR="00E71CD2" w:rsidRDefault="00E71CD2"/>
    <w:sectPr w:rsidR="00E71CD2" w:rsidSect="00E71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BE"/>
    <w:rsid w:val="00087BB1"/>
    <w:rsid w:val="001A2327"/>
    <w:rsid w:val="001F0489"/>
    <w:rsid w:val="002A782C"/>
    <w:rsid w:val="00384F44"/>
    <w:rsid w:val="003E682C"/>
    <w:rsid w:val="00411161"/>
    <w:rsid w:val="005E45BF"/>
    <w:rsid w:val="0091477E"/>
    <w:rsid w:val="009A34A1"/>
    <w:rsid w:val="00A54DBE"/>
    <w:rsid w:val="00C728B3"/>
    <w:rsid w:val="00CB1793"/>
    <w:rsid w:val="00E61953"/>
    <w:rsid w:val="00E71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27"/>
    <w:rPr>
      <w:rFonts w:ascii="Verdana" w:hAnsi="Verdana"/>
    </w:rPr>
  </w:style>
  <w:style w:type="paragraph" w:styleId="Heading1">
    <w:name w:val="heading 1"/>
    <w:basedOn w:val="Normal"/>
    <w:next w:val="Normal"/>
    <w:link w:val="Heading1Char"/>
    <w:uiPriority w:val="9"/>
    <w:qFormat/>
    <w:rsid w:val="00A54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E"/>
    <w:rPr>
      <w:rFonts w:ascii="Tahoma" w:hAnsi="Tahoma" w:cs="Tahoma"/>
      <w:sz w:val="16"/>
      <w:szCs w:val="16"/>
    </w:rPr>
  </w:style>
  <w:style w:type="character" w:customStyle="1" w:styleId="Heading1Char">
    <w:name w:val="Heading 1 Char"/>
    <w:basedOn w:val="DefaultParagraphFont"/>
    <w:link w:val="Heading1"/>
    <w:uiPriority w:val="9"/>
    <w:rsid w:val="00A54DB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E68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8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E68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2327"/>
    <w:rPr>
      <w:rFonts w:asciiTheme="majorHAnsi" w:eastAsiaTheme="majorEastAsia" w:hAnsiTheme="majorHAnsi" w:cstheme="majorBidi"/>
      <w:b/>
      <w:bCs/>
      <w:color w:val="4F81BD" w:themeColor="accent1"/>
    </w:rPr>
  </w:style>
  <w:style w:type="table" w:styleId="TableGrid">
    <w:name w:val="Table Grid"/>
    <w:basedOn w:val="TableNormal"/>
    <w:uiPriority w:val="59"/>
    <w:rsid w:val="00E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34A1"/>
    <w:rPr>
      <w:color w:val="0000FF" w:themeColor="hyperlink"/>
      <w:u w:val="single"/>
    </w:rPr>
  </w:style>
  <w:style w:type="table" w:styleId="LightShading-Accent1">
    <w:name w:val="Light Shading Accent 1"/>
    <w:basedOn w:val="TableNormal"/>
    <w:uiPriority w:val="60"/>
    <w:rsid w:val="00384F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84F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27"/>
    <w:rPr>
      <w:rFonts w:ascii="Verdana" w:hAnsi="Verdana"/>
    </w:rPr>
  </w:style>
  <w:style w:type="paragraph" w:styleId="Heading1">
    <w:name w:val="heading 1"/>
    <w:basedOn w:val="Normal"/>
    <w:next w:val="Normal"/>
    <w:link w:val="Heading1Char"/>
    <w:uiPriority w:val="9"/>
    <w:qFormat/>
    <w:rsid w:val="00A54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8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23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D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DBE"/>
    <w:rPr>
      <w:rFonts w:ascii="Tahoma" w:hAnsi="Tahoma" w:cs="Tahoma"/>
      <w:sz w:val="16"/>
      <w:szCs w:val="16"/>
    </w:rPr>
  </w:style>
  <w:style w:type="character" w:customStyle="1" w:styleId="Heading1Char">
    <w:name w:val="Heading 1 Char"/>
    <w:basedOn w:val="DefaultParagraphFont"/>
    <w:link w:val="Heading1"/>
    <w:uiPriority w:val="9"/>
    <w:rsid w:val="00A54DB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E68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682C"/>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E68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2327"/>
    <w:rPr>
      <w:rFonts w:asciiTheme="majorHAnsi" w:eastAsiaTheme="majorEastAsia" w:hAnsiTheme="majorHAnsi" w:cstheme="majorBidi"/>
      <w:b/>
      <w:bCs/>
      <w:color w:val="4F81BD" w:themeColor="accent1"/>
    </w:rPr>
  </w:style>
  <w:style w:type="table" w:styleId="TableGrid">
    <w:name w:val="Table Grid"/>
    <w:basedOn w:val="TableNormal"/>
    <w:uiPriority w:val="59"/>
    <w:rsid w:val="00E61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34A1"/>
    <w:rPr>
      <w:color w:val="0000FF" w:themeColor="hyperlink"/>
      <w:u w:val="single"/>
    </w:rPr>
  </w:style>
  <w:style w:type="table" w:styleId="LightShading-Accent1">
    <w:name w:val="Light Shading Accent 1"/>
    <w:basedOn w:val="TableNormal"/>
    <w:uiPriority w:val="60"/>
    <w:rsid w:val="00384F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84F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23883">
      <w:bodyDiv w:val="1"/>
      <w:marLeft w:val="0"/>
      <w:marRight w:val="0"/>
      <w:marTop w:val="0"/>
      <w:marBottom w:val="0"/>
      <w:divBdr>
        <w:top w:val="none" w:sz="0" w:space="0" w:color="auto"/>
        <w:left w:val="none" w:sz="0" w:space="0" w:color="auto"/>
        <w:bottom w:val="none" w:sz="0" w:space="0" w:color="auto"/>
        <w:right w:val="none" w:sz="0" w:space="0" w:color="auto"/>
      </w:divBdr>
    </w:div>
    <w:div w:id="134023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fsworkingon.codeplex.com/workitem/6707"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tfsworkingon.codeplex.com/workitem/7357"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tfsworkingon.codeplex.com/workitem/7006"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2619</TotalTime>
  <Pages>8</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Zap Technology</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Rowan</dc:creator>
  <cp:lastModifiedBy>Matthew Rowan</cp:lastModifiedBy>
  <cp:revision>11</cp:revision>
  <cp:lastPrinted>2010-08-31T01:44:00Z</cp:lastPrinted>
  <dcterms:created xsi:type="dcterms:W3CDTF">2010-08-30T02:27:00Z</dcterms:created>
  <dcterms:modified xsi:type="dcterms:W3CDTF">2010-08-31T22:00:00Z</dcterms:modified>
</cp:coreProperties>
</file>