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전처리 로그</w:t>
      </w:r>
    </w:p>
    <w:p>
      <w:r>
        <w:t>원본 데이터: FAA_0619_preprocessed_dataset_for_team.xlsx / Final_Dataset</w:t>
      </w:r>
    </w:p>
    <w:p>
      <w:r>
        <w:t>목표변수: Damage_Binary</w:t>
      </w:r>
    </w:p>
    <w:p>
      <w:r>
        <w:t>중복 행 처리: 전체 중복 행 5건 제거 후 모델링 데이터 생성</w:t>
      </w:r>
    </w:p>
    <w:p>
      <w:r>
        <w:t>입력변수: 8주차 기준 Main Feature 15개 사용</w:t>
      </w:r>
    </w:p>
    <w:p>
      <w:r>
        <w:t>제외변수: DAMAGE_LEVEL, DAM_*, STR_*, ING_* 등 누수 위험 변수 제외</w:t>
      </w:r>
    </w:p>
    <w:p>
      <w:r>
        <w:t>희소 범주 처리: train 기준 빈도 50 미만 범주는 Other로 통합</w:t>
      </w:r>
    </w:p>
    <w:p>
      <w:r>
        <w:t>인코딩: train 기준 One-Hot Encoder fit, validation/test에는 transform만 적용</w:t>
      </w:r>
    </w:p>
    <w:p>
      <w:r>
        <w:t>분할: Train/Test 80:20 stratify 적용, Train 내부 validation 추가 분리</w:t>
      </w:r>
    </w:p>
    <w:sectPr/>
  </w:body>
</w:document>
</file>