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86064" w14:textId="77777777" w:rsidR="007D61C1" w:rsidRDefault="007D61C1" w:rsidP="006C62F5">
      <w:pPr>
        <w:keepNext/>
        <w:pBdr>
          <w:top w:val="nil"/>
          <w:left w:val="nil"/>
          <w:bottom w:val="nil"/>
          <w:right w:val="nil"/>
          <w:between w:val="nil"/>
        </w:pBdr>
        <w:ind w:firstLine="0"/>
        <w:rPr>
          <w:b/>
          <w:color w:val="000000"/>
        </w:rPr>
      </w:pPr>
    </w:p>
    <w:p w14:paraId="60A6ACA6" w14:textId="77777777" w:rsidR="007D61C1" w:rsidRDefault="0043218C">
      <w:pPr>
        <w:keepNext/>
        <w:pBdr>
          <w:top w:val="nil"/>
          <w:left w:val="nil"/>
          <w:bottom w:val="nil"/>
          <w:right w:val="nil"/>
          <w:between w:val="nil"/>
        </w:pBdr>
        <w:ind w:hanging="2"/>
        <w:jc w:val="center"/>
        <w:rPr>
          <w:b/>
          <w:color w:val="000000"/>
        </w:rPr>
      </w:pPr>
      <w:r>
        <w:rPr>
          <w:b/>
          <w:color w:val="000000"/>
        </w:rPr>
        <w:t xml:space="preserve">REGISTRO DE TRABAJO DE GRADO </w:t>
      </w:r>
    </w:p>
    <w:p w14:paraId="595DCB85" w14:textId="77777777" w:rsidR="007D61C1" w:rsidRDefault="007D61C1" w:rsidP="006C62F5">
      <w:pPr>
        <w:ind w:firstLine="0"/>
      </w:pPr>
    </w:p>
    <w:tbl>
      <w:tblPr>
        <w:tblStyle w:val="28"/>
        <w:tblW w:w="3526" w:type="dxa"/>
        <w:tblInd w:w="6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6"/>
        <w:gridCol w:w="655"/>
        <w:gridCol w:w="632"/>
        <w:gridCol w:w="733"/>
      </w:tblGrid>
      <w:tr w:rsidR="007D61C1" w14:paraId="5F5C1D5E" w14:textId="77777777">
        <w:trPr>
          <w:trHeight w:val="455"/>
        </w:trPr>
        <w:tc>
          <w:tcPr>
            <w:tcW w:w="1506" w:type="dxa"/>
            <w:tcBorders>
              <w:left w:val="single" w:sz="4" w:space="0" w:color="000000"/>
              <w:right w:val="single" w:sz="4" w:space="0" w:color="000000"/>
            </w:tcBorders>
            <w:shd w:val="clear" w:color="auto" w:fill="E7E6E6"/>
            <w:vAlign w:val="center"/>
          </w:tcPr>
          <w:p w14:paraId="7E5598D6" w14:textId="77777777" w:rsidR="007D61C1" w:rsidRDefault="0043218C" w:rsidP="006C62F5">
            <w:pPr>
              <w:ind w:hanging="2"/>
              <w:jc w:val="center"/>
            </w:pPr>
            <w:r>
              <w:rPr>
                <w:b/>
              </w:rPr>
              <w:t>FECHA</w:t>
            </w:r>
          </w:p>
        </w:tc>
        <w:tc>
          <w:tcPr>
            <w:tcW w:w="655" w:type="dxa"/>
            <w:tcBorders>
              <w:top w:val="single" w:sz="4" w:space="0" w:color="000000"/>
              <w:left w:val="single" w:sz="4" w:space="0" w:color="000000"/>
              <w:bottom w:val="single" w:sz="4" w:space="0" w:color="000000"/>
              <w:right w:val="single" w:sz="4" w:space="0" w:color="000000"/>
            </w:tcBorders>
            <w:vAlign w:val="center"/>
          </w:tcPr>
          <w:p w14:paraId="34D53CAF" w14:textId="77777777" w:rsidR="007D61C1" w:rsidRDefault="0043218C" w:rsidP="006C62F5">
            <w:pPr>
              <w:ind w:hanging="2"/>
              <w:jc w:val="center"/>
            </w:pPr>
            <w:r>
              <w:rPr>
                <w:color w:val="AEAAAA"/>
              </w:rPr>
              <w:t>02</w:t>
            </w:r>
          </w:p>
        </w:tc>
        <w:tc>
          <w:tcPr>
            <w:tcW w:w="632" w:type="dxa"/>
            <w:tcBorders>
              <w:top w:val="single" w:sz="4" w:space="0" w:color="000000"/>
              <w:left w:val="single" w:sz="4" w:space="0" w:color="000000"/>
              <w:bottom w:val="single" w:sz="4" w:space="0" w:color="000000"/>
              <w:right w:val="single" w:sz="4" w:space="0" w:color="000000"/>
            </w:tcBorders>
            <w:vAlign w:val="center"/>
          </w:tcPr>
          <w:p w14:paraId="7385D1A0" w14:textId="77777777" w:rsidR="007D61C1" w:rsidRDefault="0043218C" w:rsidP="006C62F5">
            <w:pPr>
              <w:ind w:hanging="2"/>
              <w:jc w:val="center"/>
            </w:pPr>
            <w:r>
              <w:rPr>
                <w:color w:val="AEAAAA"/>
              </w:rPr>
              <w:t>05</w:t>
            </w:r>
          </w:p>
        </w:tc>
        <w:tc>
          <w:tcPr>
            <w:tcW w:w="733" w:type="dxa"/>
            <w:tcBorders>
              <w:top w:val="single" w:sz="4" w:space="0" w:color="000000"/>
              <w:left w:val="single" w:sz="4" w:space="0" w:color="000000"/>
              <w:bottom w:val="single" w:sz="4" w:space="0" w:color="000000"/>
              <w:right w:val="single" w:sz="4" w:space="0" w:color="000000"/>
            </w:tcBorders>
            <w:vAlign w:val="center"/>
          </w:tcPr>
          <w:p w14:paraId="6FC7CEF9" w14:textId="77777777" w:rsidR="007D61C1" w:rsidRDefault="0043218C" w:rsidP="006C62F5">
            <w:pPr>
              <w:ind w:hanging="2"/>
              <w:jc w:val="center"/>
            </w:pPr>
            <w:r>
              <w:rPr>
                <w:color w:val="AEAAAA"/>
              </w:rPr>
              <w:t>2025</w:t>
            </w:r>
          </w:p>
        </w:tc>
      </w:tr>
    </w:tbl>
    <w:p w14:paraId="6BDF832D" w14:textId="77777777" w:rsidR="007D61C1" w:rsidRDefault="0043218C" w:rsidP="006C62F5">
      <w:pPr>
        <w:ind w:hanging="2"/>
      </w:pPr>
      <w:r>
        <w:rPr>
          <w:b/>
        </w:rPr>
        <w:tab/>
      </w:r>
      <w:r>
        <w:rPr>
          <w:b/>
        </w:rPr>
        <w:tab/>
      </w:r>
      <w:r>
        <w:rPr>
          <w:b/>
        </w:rPr>
        <w:tab/>
      </w:r>
      <w:r>
        <w:rPr>
          <w:b/>
        </w:rPr>
        <w:tab/>
      </w:r>
    </w:p>
    <w:tbl>
      <w:tblPr>
        <w:tblStyle w:val="27"/>
        <w:tblW w:w="51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3"/>
      </w:tblGrid>
      <w:tr w:rsidR="007D61C1" w14:paraId="4FC895CC" w14:textId="77777777">
        <w:trPr>
          <w:trHeight w:val="454"/>
          <w:jc w:val="center"/>
        </w:trPr>
        <w:tc>
          <w:tcPr>
            <w:tcW w:w="5103" w:type="dxa"/>
            <w:shd w:val="clear" w:color="auto" w:fill="E7E6E6"/>
            <w:vAlign w:val="center"/>
          </w:tcPr>
          <w:p w14:paraId="78B841FE" w14:textId="77777777" w:rsidR="007D61C1" w:rsidRDefault="0043218C" w:rsidP="006C62F5">
            <w:pPr>
              <w:ind w:hanging="2"/>
              <w:jc w:val="center"/>
            </w:pPr>
            <w:r>
              <w:rPr>
                <w:b/>
              </w:rPr>
              <w:t>DATOS DEL ESTUDIANTE (S)</w:t>
            </w:r>
          </w:p>
        </w:tc>
      </w:tr>
    </w:tbl>
    <w:p w14:paraId="5D279BEF" w14:textId="77777777" w:rsidR="007D61C1" w:rsidRDefault="007D61C1" w:rsidP="006C62F5">
      <w:pPr>
        <w:ind w:hanging="2"/>
        <w:jc w:val="center"/>
      </w:pPr>
    </w:p>
    <w:tbl>
      <w:tblPr>
        <w:tblStyle w:val="26"/>
        <w:tblW w:w="1023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74"/>
        <w:gridCol w:w="522"/>
        <w:gridCol w:w="522"/>
        <w:gridCol w:w="522"/>
        <w:gridCol w:w="522"/>
        <w:gridCol w:w="522"/>
        <w:gridCol w:w="1695"/>
        <w:gridCol w:w="4158"/>
      </w:tblGrid>
      <w:tr w:rsidR="007D61C1" w14:paraId="31F87CE7" w14:textId="77777777">
        <w:trPr>
          <w:trHeight w:val="340"/>
        </w:trPr>
        <w:tc>
          <w:tcPr>
            <w:tcW w:w="6079" w:type="dxa"/>
            <w:gridSpan w:val="7"/>
            <w:vAlign w:val="center"/>
          </w:tcPr>
          <w:p w14:paraId="5395FE15" w14:textId="77777777" w:rsidR="007D61C1" w:rsidRDefault="0043218C" w:rsidP="006C62F5">
            <w:pPr>
              <w:ind w:hanging="2"/>
            </w:pPr>
            <w:r>
              <w:t xml:space="preserve">NOMBRES: Michael David  </w:t>
            </w:r>
          </w:p>
        </w:tc>
        <w:tc>
          <w:tcPr>
            <w:tcW w:w="4158" w:type="dxa"/>
            <w:vAlign w:val="center"/>
          </w:tcPr>
          <w:p w14:paraId="3C4158CD" w14:textId="77777777" w:rsidR="007D61C1" w:rsidRDefault="0043218C" w:rsidP="006C62F5">
            <w:pPr>
              <w:ind w:hanging="2"/>
            </w:pPr>
            <w:r>
              <w:t xml:space="preserve"> APELLIDOS: Gualteros Garcia</w:t>
            </w:r>
          </w:p>
        </w:tc>
      </w:tr>
      <w:tr w:rsidR="007D61C1" w14:paraId="115964A5" w14:textId="77777777">
        <w:trPr>
          <w:trHeight w:val="340"/>
        </w:trPr>
        <w:tc>
          <w:tcPr>
            <w:tcW w:w="1774" w:type="dxa"/>
            <w:vAlign w:val="center"/>
          </w:tcPr>
          <w:p w14:paraId="24DC67E3" w14:textId="77777777" w:rsidR="007D61C1" w:rsidRDefault="0043218C" w:rsidP="006C62F5">
            <w:pPr>
              <w:ind w:hanging="2"/>
            </w:pPr>
            <w:r>
              <w:t xml:space="preserve">TIPO IDENTIFICACIÓN: </w:t>
            </w:r>
          </w:p>
        </w:tc>
        <w:tc>
          <w:tcPr>
            <w:tcW w:w="522" w:type="dxa"/>
            <w:vAlign w:val="center"/>
          </w:tcPr>
          <w:p w14:paraId="368A2B42" w14:textId="77777777" w:rsidR="007D61C1" w:rsidRDefault="0043218C" w:rsidP="006C62F5">
            <w:pPr>
              <w:ind w:hanging="2"/>
              <w:jc w:val="center"/>
            </w:pPr>
            <w:r>
              <w:rPr>
                <w:color w:val="AEAAAA"/>
              </w:rPr>
              <w:t>T.I.</w:t>
            </w:r>
          </w:p>
        </w:tc>
        <w:tc>
          <w:tcPr>
            <w:tcW w:w="522" w:type="dxa"/>
            <w:vAlign w:val="center"/>
          </w:tcPr>
          <w:p w14:paraId="6DAA5ADD" w14:textId="77777777" w:rsidR="007D61C1" w:rsidRDefault="007D61C1" w:rsidP="006C62F5">
            <w:pPr>
              <w:ind w:hanging="2"/>
              <w:jc w:val="center"/>
            </w:pPr>
          </w:p>
        </w:tc>
        <w:tc>
          <w:tcPr>
            <w:tcW w:w="522" w:type="dxa"/>
            <w:vAlign w:val="center"/>
          </w:tcPr>
          <w:p w14:paraId="3B6CD2F6" w14:textId="77777777" w:rsidR="007D61C1" w:rsidRDefault="0043218C" w:rsidP="006C62F5">
            <w:pPr>
              <w:ind w:hanging="2"/>
              <w:jc w:val="center"/>
            </w:pPr>
            <w:r>
              <w:rPr>
                <w:color w:val="AEAAAA"/>
              </w:rPr>
              <w:t>C.C.</w:t>
            </w:r>
          </w:p>
        </w:tc>
        <w:tc>
          <w:tcPr>
            <w:tcW w:w="522" w:type="dxa"/>
            <w:vAlign w:val="center"/>
          </w:tcPr>
          <w:p w14:paraId="58E5F8D0" w14:textId="77777777" w:rsidR="007D61C1" w:rsidRDefault="0043218C" w:rsidP="006C62F5">
            <w:pPr>
              <w:ind w:hanging="2"/>
              <w:jc w:val="center"/>
            </w:pPr>
            <w:r>
              <w:t>X</w:t>
            </w:r>
          </w:p>
        </w:tc>
        <w:tc>
          <w:tcPr>
            <w:tcW w:w="522" w:type="dxa"/>
            <w:vAlign w:val="center"/>
          </w:tcPr>
          <w:p w14:paraId="09872E6A" w14:textId="77777777" w:rsidR="007D61C1" w:rsidRDefault="0043218C" w:rsidP="006C62F5">
            <w:pPr>
              <w:ind w:hanging="2"/>
              <w:jc w:val="center"/>
            </w:pPr>
            <w:r>
              <w:rPr>
                <w:color w:val="AEAAAA"/>
              </w:rPr>
              <w:t>C.E.</w:t>
            </w:r>
          </w:p>
        </w:tc>
        <w:tc>
          <w:tcPr>
            <w:tcW w:w="1695" w:type="dxa"/>
            <w:vAlign w:val="center"/>
          </w:tcPr>
          <w:p w14:paraId="220C4CBC" w14:textId="77777777" w:rsidR="007D61C1" w:rsidRDefault="007D61C1" w:rsidP="006C62F5">
            <w:pPr>
              <w:ind w:hanging="2"/>
              <w:rPr>
                <w:highlight w:val="yellow"/>
              </w:rPr>
            </w:pPr>
          </w:p>
        </w:tc>
        <w:tc>
          <w:tcPr>
            <w:tcW w:w="4158" w:type="dxa"/>
            <w:vAlign w:val="center"/>
          </w:tcPr>
          <w:p w14:paraId="4CE892ED" w14:textId="77777777" w:rsidR="007D61C1" w:rsidRDefault="0043218C" w:rsidP="006C62F5">
            <w:pPr>
              <w:ind w:hanging="2"/>
            </w:pPr>
            <w:r>
              <w:t xml:space="preserve"> NÚMERO: 1023980438</w:t>
            </w:r>
          </w:p>
        </w:tc>
      </w:tr>
      <w:tr w:rsidR="007D61C1" w14:paraId="5FD1FA5D" w14:textId="77777777">
        <w:trPr>
          <w:trHeight w:val="340"/>
        </w:trPr>
        <w:tc>
          <w:tcPr>
            <w:tcW w:w="6079" w:type="dxa"/>
            <w:gridSpan w:val="7"/>
            <w:vAlign w:val="center"/>
          </w:tcPr>
          <w:p w14:paraId="2D76B98D" w14:textId="77777777" w:rsidR="007D61C1" w:rsidRDefault="0043218C" w:rsidP="006C62F5">
            <w:pPr>
              <w:ind w:hanging="2"/>
            </w:pPr>
            <w:r>
              <w:t>CORREO INSTITUCIONAL: mgualterosg@ucentral.edu.co</w:t>
            </w:r>
          </w:p>
        </w:tc>
        <w:tc>
          <w:tcPr>
            <w:tcW w:w="4158" w:type="dxa"/>
            <w:vAlign w:val="center"/>
          </w:tcPr>
          <w:p w14:paraId="3EB9251F" w14:textId="77777777" w:rsidR="007D61C1" w:rsidRDefault="0043218C" w:rsidP="006C62F5">
            <w:pPr>
              <w:ind w:hanging="2"/>
            </w:pPr>
            <w:r>
              <w:t>TELÉFONO: 3223750389</w:t>
            </w:r>
          </w:p>
        </w:tc>
      </w:tr>
      <w:tr w:rsidR="007D61C1" w14:paraId="1A2027E4" w14:textId="77777777">
        <w:trPr>
          <w:trHeight w:val="340"/>
        </w:trPr>
        <w:tc>
          <w:tcPr>
            <w:tcW w:w="6079" w:type="dxa"/>
            <w:gridSpan w:val="7"/>
            <w:vAlign w:val="center"/>
          </w:tcPr>
          <w:p w14:paraId="157EB567" w14:textId="77777777" w:rsidR="007D61C1" w:rsidRDefault="007D61C1" w:rsidP="006C62F5">
            <w:pPr>
              <w:ind w:hanging="2"/>
            </w:pPr>
          </w:p>
        </w:tc>
        <w:tc>
          <w:tcPr>
            <w:tcW w:w="4158" w:type="dxa"/>
            <w:vAlign w:val="center"/>
          </w:tcPr>
          <w:p w14:paraId="3901EE4F" w14:textId="77777777" w:rsidR="007D61C1" w:rsidRDefault="007D61C1" w:rsidP="006C62F5">
            <w:pPr>
              <w:ind w:hanging="2"/>
            </w:pPr>
          </w:p>
        </w:tc>
      </w:tr>
    </w:tbl>
    <w:p w14:paraId="5EA70B7A" w14:textId="77777777" w:rsidR="007D61C1" w:rsidRDefault="007D61C1" w:rsidP="006C62F5">
      <w:pPr>
        <w:spacing w:after="120"/>
        <w:ind w:hanging="2"/>
        <w:jc w:val="center"/>
      </w:pPr>
    </w:p>
    <w:tbl>
      <w:tblPr>
        <w:tblStyle w:val="25"/>
        <w:tblW w:w="1023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74"/>
        <w:gridCol w:w="522"/>
        <w:gridCol w:w="522"/>
        <w:gridCol w:w="522"/>
        <w:gridCol w:w="522"/>
        <w:gridCol w:w="522"/>
        <w:gridCol w:w="1695"/>
        <w:gridCol w:w="4158"/>
      </w:tblGrid>
      <w:tr w:rsidR="007D61C1" w14:paraId="61A47001" w14:textId="77777777">
        <w:trPr>
          <w:trHeight w:val="340"/>
        </w:trPr>
        <w:tc>
          <w:tcPr>
            <w:tcW w:w="6079" w:type="dxa"/>
            <w:gridSpan w:val="7"/>
            <w:vAlign w:val="center"/>
          </w:tcPr>
          <w:p w14:paraId="49702342" w14:textId="2027681E" w:rsidR="007D61C1" w:rsidRDefault="0043218C" w:rsidP="006C62F5">
            <w:pPr>
              <w:ind w:hanging="2"/>
            </w:pPr>
            <w:r>
              <w:t xml:space="preserve">NOMBRES: </w:t>
            </w:r>
            <w:r w:rsidR="006C62F5">
              <w:t>Raúl</w:t>
            </w:r>
            <w:r>
              <w:t xml:space="preserve"> </w:t>
            </w:r>
            <w:r w:rsidR="006C62F5">
              <w:t>Andrés</w:t>
            </w:r>
            <w:r>
              <w:t xml:space="preserve"> </w:t>
            </w:r>
          </w:p>
        </w:tc>
        <w:tc>
          <w:tcPr>
            <w:tcW w:w="4158" w:type="dxa"/>
            <w:vAlign w:val="center"/>
          </w:tcPr>
          <w:p w14:paraId="6E056FF1" w14:textId="77777777" w:rsidR="007D61C1" w:rsidRDefault="0043218C" w:rsidP="006C62F5">
            <w:pPr>
              <w:ind w:hanging="2"/>
            </w:pPr>
            <w:r>
              <w:t xml:space="preserve"> APELLIDOS: Gamba Hastamorir</w:t>
            </w:r>
          </w:p>
        </w:tc>
      </w:tr>
      <w:tr w:rsidR="007D61C1" w14:paraId="6134FE3B" w14:textId="77777777">
        <w:trPr>
          <w:trHeight w:val="340"/>
        </w:trPr>
        <w:tc>
          <w:tcPr>
            <w:tcW w:w="1774" w:type="dxa"/>
            <w:vAlign w:val="center"/>
          </w:tcPr>
          <w:p w14:paraId="7C69AF26" w14:textId="77777777" w:rsidR="007D61C1" w:rsidRDefault="0043218C" w:rsidP="006C62F5">
            <w:pPr>
              <w:ind w:hanging="2"/>
            </w:pPr>
            <w:r>
              <w:t xml:space="preserve">TIPO IDENTIFICACIÓN: </w:t>
            </w:r>
          </w:p>
        </w:tc>
        <w:tc>
          <w:tcPr>
            <w:tcW w:w="522" w:type="dxa"/>
            <w:vAlign w:val="center"/>
          </w:tcPr>
          <w:p w14:paraId="7D714E5F" w14:textId="77777777" w:rsidR="007D61C1" w:rsidRDefault="0043218C" w:rsidP="006C62F5">
            <w:pPr>
              <w:ind w:hanging="2"/>
              <w:jc w:val="center"/>
            </w:pPr>
            <w:r>
              <w:rPr>
                <w:color w:val="AEAAAA"/>
              </w:rPr>
              <w:t>T.I.</w:t>
            </w:r>
          </w:p>
        </w:tc>
        <w:tc>
          <w:tcPr>
            <w:tcW w:w="522" w:type="dxa"/>
            <w:vAlign w:val="center"/>
          </w:tcPr>
          <w:p w14:paraId="7ED87F3B" w14:textId="77777777" w:rsidR="007D61C1" w:rsidRDefault="007D61C1" w:rsidP="006C62F5">
            <w:pPr>
              <w:ind w:hanging="2"/>
              <w:jc w:val="center"/>
            </w:pPr>
          </w:p>
        </w:tc>
        <w:tc>
          <w:tcPr>
            <w:tcW w:w="522" w:type="dxa"/>
            <w:vAlign w:val="center"/>
          </w:tcPr>
          <w:p w14:paraId="5295E9DA" w14:textId="77777777" w:rsidR="007D61C1" w:rsidRDefault="0043218C" w:rsidP="006C62F5">
            <w:pPr>
              <w:ind w:hanging="2"/>
              <w:jc w:val="center"/>
            </w:pPr>
            <w:r>
              <w:rPr>
                <w:color w:val="AEAAAA"/>
              </w:rPr>
              <w:t>C.C.</w:t>
            </w:r>
          </w:p>
        </w:tc>
        <w:tc>
          <w:tcPr>
            <w:tcW w:w="522" w:type="dxa"/>
            <w:vAlign w:val="center"/>
          </w:tcPr>
          <w:p w14:paraId="5C392DEE" w14:textId="77777777" w:rsidR="007D61C1" w:rsidRDefault="0043218C" w:rsidP="006C62F5">
            <w:pPr>
              <w:ind w:hanging="2"/>
              <w:jc w:val="center"/>
            </w:pPr>
            <w:r>
              <w:t>x</w:t>
            </w:r>
          </w:p>
        </w:tc>
        <w:tc>
          <w:tcPr>
            <w:tcW w:w="522" w:type="dxa"/>
            <w:vAlign w:val="center"/>
          </w:tcPr>
          <w:p w14:paraId="18A3E638" w14:textId="77777777" w:rsidR="007D61C1" w:rsidRDefault="0043218C" w:rsidP="006C62F5">
            <w:pPr>
              <w:ind w:hanging="2"/>
              <w:jc w:val="center"/>
            </w:pPr>
            <w:r>
              <w:rPr>
                <w:color w:val="AEAAAA"/>
              </w:rPr>
              <w:t>C.E.</w:t>
            </w:r>
          </w:p>
        </w:tc>
        <w:tc>
          <w:tcPr>
            <w:tcW w:w="1695" w:type="dxa"/>
            <w:vAlign w:val="center"/>
          </w:tcPr>
          <w:p w14:paraId="62C3B541" w14:textId="77777777" w:rsidR="007D61C1" w:rsidRDefault="007D61C1" w:rsidP="006C62F5">
            <w:pPr>
              <w:ind w:hanging="2"/>
              <w:rPr>
                <w:highlight w:val="yellow"/>
              </w:rPr>
            </w:pPr>
          </w:p>
        </w:tc>
        <w:tc>
          <w:tcPr>
            <w:tcW w:w="4158" w:type="dxa"/>
            <w:vAlign w:val="center"/>
          </w:tcPr>
          <w:p w14:paraId="090D6053" w14:textId="77777777" w:rsidR="007D61C1" w:rsidRDefault="0043218C" w:rsidP="006C62F5">
            <w:pPr>
              <w:ind w:hanging="2"/>
            </w:pPr>
            <w:r>
              <w:t xml:space="preserve"> NÚMERO: 1023003554</w:t>
            </w:r>
          </w:p>
        </w:tc>
      </w:tr>
      <w:tr w:rsidR="007D61C1" w14:paraId="43488725" w14:textId="77777777">
        <w:trPr>
          <w:trHeight w:val="340"/>
        </w:trPr>
        <w:tc>
          <w:tcPr>
            <w:tcW w:w="6079" w:type="dxa"/>
            <w:gridSpan w:val="7"/>
            <w:vAlign w:val="center"/>
          </w:tcPr>
          <w:p w14:paraId="490A1279" w14:textId="77777777" w:rsidR="007D61C1" w:rsidRDefault="0043218C" w:rsidP="006C62F5">
            <w:pPr>
              <w:ind w:hanging="2"/>
            </w:pPr>
            <w:r>
              <w:t>CORREO INSTITUCIONAL: rgambah@ucentral.edu.co</w:t>
            </w:r>
          </w:p>
        </w:tc>
        <w:tc>
          <w:tcPr>
            <w:tcW w:w="4158" w:type="dxa"/>
            <w:vAlign w:val="center"/>
          </w:tcPr>
          <w:p w14:paraId="22737B29" w14:textId="77777777" w:rsidR="007D61C1" w:rsidRDefault="0043218C" w:rsidP="006C62F5">
            <w:pPr>
              <w:ind w:hanging="2"/>
            </w:pPr>
            <w:r>
              <w:t>TELÉFONO: 3197660529</w:t>
            </w:r>
          </w:p>
        </w:tc>
      </w:tr>
    </w:tbl>
    <w:p w14:paraId="50757992" w14:textId="77777777" w:rsidR="007D61C1" w:rsidRDefault="007D61C1" w:rsidP="006C62F5">
      <w:pPr>
        <w:spacing w:after="120"/>
        <w:ind w:hanging="2"/>
        <w:jc w:val="center"/>
      </w:pPr>
    </w:p>
    <w:tbl>
      <w:tblPr>
        <w:tblStyle w:val="24"/>
        <w:tblW w:w="1023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74"/>
        <w:gridCol w:w="522"/>
        <w:gridCol w:w="522"/>
        <w:gridCol w:w="522"/>
        <w:gridCol w:w="522"/>
        <w:gridCol w:w="522"/>
        <w:gridCol w:w="1695"/>
        <w:gridCol w:w="4158"/>
      </w:tblGrid>
      <w:tr w:rsidR="007D61C1" w14:paraId="2C7F8627" w14:textId="77777777">
        <w:trPr>
          <w:trHeight w:val="340"/>
        </w:trPr>
        <w:tc>
          <w:tcPr>
            <w:tcW w:w="6079" w:type="dxa"/>
            <w:gridSpan w:val="7"/>
            <w:vAlign w:val="center"/>
          </w:tcPr>
          <w:p w14:paraId="45C5BBCB" w14:textId="77777777" w:rsidR="007D61C1" w:rsidRDefault="0043218C" w:rsidP="006C62F5">
            <w:pPr>
              <w:ind w:hanging="2"/>
            </w:pPr>
            <w:r>
              <w:t>NOMBRES: Diana Carolina</w:t>
            </w:r>
          </w:p>
        </w:tc>
        <w:tc>
          <w:tcPr>
            <w:tcW w:w="4158" w:type="dxa"/>
            <w:vAlign w:val="center"/>
          </w:tcPr>
          <w:p w14:paraId="4DC227D9" w14:textId="77777777" w:rsidR="007D61C1" w:rsidRDefault="0043218C" w:rsidP="006C62F5">
            <w:pPr>
              <w:ind w:hanging="2"/>
            </w:pPr>
            <w:r>
              <w:t xml:space="preserve"> APELLIDOS: Gómez Boada</w:t>
            </w:r>
          </w:p>
        </w:tc>
      </w:tr>
      <w:tr w:rsidR="007D61C1" w14:paraId="042C2352" w14:textId="77777777">
        <w:trPr>
          <w:trHeight w:val="340"/>
        </w:trPr>
        <w:tc>
          <w:tcPr>
            <w:tcW w:w="1774" w:type="dxa"/>
            <w:vAlign w:val="center"/>
          </w:tcPr>
          <w:p w14:paraId="334A433C" w14:textId="77777777" w:rsidR="007D61C1" w:rsidRDefault="0043218C" w:rsidP="006C62F5">
            <w:pPr>
              <w:ind w:hanging="2"/>
            </w:pPr>
            <w:r>
              <w:t xml:space="preserve">TIPO IDENTIFICACIÓN: </w:t>
            </w:r>
          </w:p>
        </w:tc>
        <w:tc>
          <w:tcPr>
            <w:tcW w:w="522" w:type="dxa"/>
            <w:vAlign w:val="center"/>
          </w:tcPr>
          <w:p w14:paraId="4302300F" w14:textId="77777777" w:rsidR="007D61C1" w:rsidRDefault="0043218C" w:rsidP="006C62F5">
            <w:pPr>
              <w:ind w:hanging="2"/>
              <w:jc w:val="center"/>
            </w:pPr>
            <w:r>
              <w:rPr>
                <w:color w:val="AEAAAA"/>
              </w:rPr>
              <w:t>T.I.</w:t>
            </w:r>
          </w:p>
        </w:tc>
        <w:tc>
          <w:tcPr>
            <w:tcW w:w="522" w:type="dxa"/>
            <w:vAlign w:val="center"/>
          </w:tcPr>
          <w:p w14:paraId="45FA926E" w14:textId="77777777" w:rsidR="007D61C1" w:rsidRDefault="007D61C1" w:rsidP="006C62F5">
            <w:pPr>
              <w:ind w:hanging="2"/>
              <w:jc w:val="center"/>
            </w:pPr>
          </w:p>
        </w:tc>
        <w:tc>
          <w:tcPr>
            <w:tcW w:w="522" w:type="dxa"/>
            <w:vAlign w:val="center"/>
          </w:tcPr>
          <w:p w14:paraId="38D05DC7" w14:textId="77777777" w:rsidR="007D61C1" w:rsidRDefault="0043218C" w:rsidP="006C62F5">
            <w:pPr>
              <w:ind w:hanging="2"/>
              <w:jc w:val="center"/>
            </w:pPr>
            <w:r>
              <w:rPr>
                <w:color w:val="AEAAAA"/>
              </w:rPr>
              <w:t>C.C.</w:t>
            </w:r>
          </w:p>
        </w:tc>
        <w:tc>
          <w:tcPr>
            <w:tcW w:w="522" w:type="dxa"/>
            <w:vAlign w:val="center"/>
          </w:tcPr>
          <w:p w14:paraId="2CAA70A3" w14:textId="77777777" w:rsidR="007D61C1" w:rsidRDefault="0043218C" w:rsidP="006C62F5">
            <w:pPr>
              <w:ind w:hanging="2"/>
              <w:jc w:val="center"/>
            </w:pPr>
            <w:r>
              <w:t>X</w:t>
            </w:r>
          </w:p>
        </w:tc>
        <w:tc>
          <w:tcPr>
            <w:tcW w:w="522" w:type="dxa"/>
            <w:vAlign w:val="center"/>
          </w:tcPr>
          <w:p w14:paraId="21AFF2C9" w14:textId="77777777" w:rsidR="007D61C1" w:rsidRDefault="0043218C" w:rsidP="006C62F5">
            <w:pPr>
              <w:ind w:hanging="2"/>
              <w:jc w:val="center"/>
            </w:pPr>
            <w:r>
              <w:rPr>
                <w:color w:val="AEAAAA"/>
              </w:rPr>
              <w:t>C.E.</w:t>
            </w:r>
          </w:p>
        </w:tc>
        <w:tc>
          <w:tcPr>
            <w:tcW w:w="1695" w:type="dxa"/>
            <w:vAlign w:val="center"/>
          </w:tcPr>
          <w:p w14:paraId="7601CD20" w14:textId="77777777" w:rsidR="007D61C1" w:rsidRDefault="007D61C1" w:rsidP="006C62F5">
            <w:pPr>
              <w:ind w:hanging="2"/>
              <w:rPr>
                <w:highlight w:val="yellow"/>
              </w:rPr>
            </w:pPr>
          </w:p>
        </w:tc>
        <w:tc>
          <w:tcPr>
            <w:tcW w:w="4158" w:type="dxa"/>
            <w:vAlign w:val="center"/>
          </w:tcPr>
          <w:p w14:paraId="3E274919" w14:textId="77777777" w:rsidR="007D61C1" w:rsidRDefault="0043218C" w:rsidP="006C62F5">
            <w:pPr>
              <w:ind w:hanging="2"/>
            </w:pPr>
            <w:r>
              <w:t xml:space="preserve"> NÚMERO: 1030583926</w:t>
            </w:r>
          </w:p>
        </w:tc>
      </w:tr>
      <w:tr w:rsidR="007D61C1" w14:paraId="0964BFD0" w14:textId="77777777">
        <w:trPr>
          <w:trHeight w:val="340"/>
        </w:trPr>
        <w:tc>
          <w:tcPr>
            <w:tcW w:w="6079" w:type="dxa"/>
            <w:gridSpan w:val="7"/>
            <w:vAlign w:val="center"/>
          </w:tcPr>
          <w:p w14:paraId="2C53AF19" w14:textId="77777777" w:rsidR="007D61C1" w:rsidRDefault="0043218C" w:rsidP="006C62F5">
            <w:pPr>
              <w:ind w:hanging="2"/>
            </w:pPr>
            <w:r>
              <w:t>CORREO INSTITUCIONAL: dgomezb10@ucentral.edu.co</w:t>
            </w:r>
          </w:p>
        </w:tc>
        <w:tc>
          <w:tcPr>
            <w:tcW w:w="4158" w:type="dxa"/>
            <w:vAlign w:val="center"/>
          </w:tcPr>
          <w:p w14:paraId="21710F4D" w14:textId="77777777" w:rsidR="007D61C1" w:rsidRDefault="0043218C" w:rsidP="006C62F5">
            <w:pPr>
              <w:ind w:hanging="2"/>
            </w:pPr>
            <w:r>
              <w:t>TELÉFONO:  3212539359</w:t>
            </w:r>
          </w:p>
        </w:tc>
      </w:tr>
    </w:tbl>
    <w:p w14:paraId="791F42EF" w14:textId="77777777" w:rsidR="007D61C1" w:rsidRDefault="007D61C1" w:rsidP="006C62F5">
      <w:pPr>
        <w:spacing w:after="120"/>
        <w:ind w:hanging="2"/>
        <w:jc w:val="center"/>
      </w:pPr>
    </w:p>
    <w:tbl>
      <w:tblPr>
        <w:tblStyle w:val="23"/>
        <w:tblW w:w="64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3"/>
      </w:tblGrid>
      <w:tr w:rsidR="007D61C1" w14:paraId="25E3BF91" w14:textId="77777777">
        <w:trPr>
          <w:trHeight w:val="527"/>
          <w:jc w:val="center"/>
        </w:trPr>
        <w:tc>
          <w:tcPr>
            <w:tcW w:w="6453" w:type="dxa"/>
            <w:shd w:val="clear" w:color="auto" w:fill="E7E6E6"/>
            <w:vAlign w:val="center"/>
          </w:tcPr>
          <w:p w14:paraId="3F57C9C1" w14:textId="77777777" w:rsidR="007D61C1" w:rsidRDefault="0043218C" w:rsidP="006C62F5">
            <w:pPr>
              <w:ind w:hanging="2"/>
              <w:jc w:val="center"/>
            </w:pPr>
            <w:r>
              <w:rPr>
                <w:b/>
              </w:rPr>
              <w:t xml:space="preserve">MODALIDAD DE TRABAJO DE GRADO </w:t>
            </w:r>
            <w:r>
              <w:t>(Seleccione una opción)</w:t>
            </w:r>
          </w:p>
        </w:tc>
      </w:tr>
    </w:tbl>
    <w:p w14:paraId="2D38D7F9" w14:textId="77777777" w:rsidR="007D61C1" w:rsidRDefault="007D61C1" w:rsidP="006C62F5">
      <w:pPr>
        <w:ind w:hanging="2"/>
        <w:jc w:val="center"/>
      </w:pPr>
    </w:p>
    <w:tbl>
      <w:tblPr>
        <w:tblStyle w:val="22"/>
        <w:tblW w:w="871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24"/>
        <w:gridCol w:w="4393"/>
      </w:tblGrid>
      <w:tr w:rsidR="007D61C1" w14:paraId="7EF54BCF" w14:textId="77777777">
        <w:trPr>
          <w:trHeight w:val="397"/>
          <w:jc w:val="center"/>
        </w:trPr>
        <w:tc>
          <w:tcPr>
            <w:tcW w:w="4324" w:type="dxa"/>
            <w:vAlign w:val="center"/>
          </w:tcPr>
          <w:p w14:paraId="78C22B11" w14:textId="77777777" w:rsidR="007D61C1" w:rsidRDefault="007D61C1" w:rsidP="006C62F5">
            <w:pPr>
              <w:tabs>
                <w:tab w:val="left" w:pos="1312"/>
                <w:tab w:val="left" w:pos="2588"/>
                <w:tab w:val="left" w:pos="3722"/>
              </w:tabs>
              <w:ind w:hanging="2"/>
              <w:jc w:val="center"/>
            </w:pPr>
          </w:p>
        </w:tc>
        <w:tc>
          <w:tcPr>
            <w:tcW w:w="4393" w:type="dxa"/>
            <w:vAlign w:val="center"/>
          </w:tcPr>
          <w:p w14:paraId="4BFB338B" w14:textId="77777777" w:rsidR="007D61C1" w:rsidRDefault="0043218C" w:rsidP="006C62F5">
            <w:pPr>
              <w:ind w:hanging="2"/>
            </w:pPr>
            <w:r>
              <w:rPr>
                <w:b/>
              </w:rPr>
              <w:t>II. Modalidad de profundización:</w:t>
            </w:r>
            <w:r>
              <w:t xml:space="preserve">  □</w:t>
            </w:r>
          </w:p>
        </w:tc>
      </w:tr>
      <w:tr w:rsidR="007D61C1" w14:paraId="3DF832DA" w14:textId="77777777">
        <w:trPr>
          <w:trHeight w:val="376"/>
          <w:jc w:val="center"/>
        </w:trPr>
        <w:tc>
          <w:tcPr>
            <w:tcW w:w="4324" w:type="dxa"/>
            <w:vAlign w:val="center"/>
          </w:tcPr>
          <w:p w14:paraId="236A4F1E" w14:textId="77777777" w:rsidR="007D61C1" w:rsidRDefault="007D61C1" w:rsidP="006C62F5">
            <w:pPr>
              <w:tabs>
                <w:tab w:val="left" w:pos="1312"/>
                <w:tab w:val="left" w:pos="2588"/>
                <w:tab w:val="left" w:pos="3722"/>
              </w:tabs>
              <w:ind w:hanging="2"/>
              <w:rPr>
                <w:color w:val="000000"/>
              </w:rPr>
            </w:pPr>
          </w:p>
        </w:tc>
        <w:tc>
          <w:tcPr>
            <w:tcW w:w="4393" w:type="dxa"/>
            <w:vAlign w:val="center"/>
          </w:tcPr>
          <w:p w14:paraId="406A02BF" w14:textId="77777777" w:rsidR="007D61C1" w:rsidRDefault="0043218C" w:rsidP="006C62F5">
            <w:pPr>
              <w:tabs>
                <w:tab w:val="left" w:pos="1312"/>
                <w:tab w:val="left" w:pos="2588"/>
                <w:tab w:val="left" w:pos="3722"/>
              </w:tabs>
              <w:ind w:hanging="2"/>
              <w:rPr>
                <w:color w:val="000000"/>
              </w:rPr>
            </w:pPr>
            <w:r>
              <w:rPr>
                <w:color w:val="000000"/>
              </w:rPr>
              <w:t xml:space="preserve">a. Trabajo monográfico  </w:t>
            </w:r>
          </w:p>
        </w:tc>
      </w:tr>
    </w:tbl>
    <w:p w14:paraId="75C3AA63" w14:textId="77777777" w:rsidR="007D61C1" w:rsidRDefault="007D61C1" w:rsidP="006C62F5">
      <w:pPr>
        <w:spacing w:after="120"/>
        <w:ind w:hanging="2"/>
        <w:jc w:val="center"/>
      </w:pPr>
    </w:p>
    <w:tbl>
      <w:tblPr>
        <w:tblStyle w:val="21"/>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545BFAB8" w14:textId="77777777">
        <w:trPr>
          <w:trHeight w:val="340"/>
        </w:trPr>
        <w:tc>
          <w:tcPr>
            <w:tcW w:w="10222" w:type="dxa"/>
            <w:vAlign w:val="center"/>
          </w:tcPr>
          <w:p w14:paraId="6E6C85F5" w14:textId="77777777" w:rsidR="007D61C1" w:rsidRDefault="0043218C" w:rsidP="006C62F5">
            <w:pPr>
              <w:spacing w:before="60" w:after="60"/>
              <w:ind w:hanging="2"/>
              <w:jc w:val="center"/>
            </w:pPr>
            <w:r>
              <w:rPr>
                <w:b/>
              </w:rPr>
              <w:t xml:space="preserve">Línea de profundización </w:t>
            </w:r>
          </w:p>
        </w:tc>
      </w:tr>
      <w:tr w:rsidR="007D61C1" w14:paraId="23318B0A" w14:textId="77777777">
        <w:trPr>
          <w:trHeight w:val="340"/>
        </w:trPr>
        <w:tc>
          <w:tcPr>
            <w:tcW w:w="10222" w:type="dxa"/>
            <w:vAlign w:val="center"/>
          </w:tcPr>
          <w:p w14:paraId="67AE4247" w14:textId="77777777" w:rsidR="007D61C1" w:rsidRDefault="0043218C" w:rsidP="006C62F5">
            <w:pPr>
              <w:ind w:hanging="2"/>
              <w:rPr>
                <w:highlight w:val="yellow"/>
              </w:rPr>
            </w:pPr>
            <w:r w:rsidRPr="00090B03">
              <w:t>Modelo de machine learning y procesamiento de lenguaje natural.</w:t>
            </w:r>
          </w:p>
        </w:tc>
      </w:tr>
    </w:tbl>
    <w:p w14:paraId="3EAFD207" w14:textId="77777777" w:rsidR="007D61C1" w:rsidRDefault="007D61C1" w:rsidP="006C62F5">
      <w:pPr>
        <w:ind w:hanging="2"/>
      </w:pPr>
    </w:p>
    <w:p w14:paraId="7A1936BF" w14:textId="77777777" w:rsidR="007D61C1" w:rsidRDefault="007D61C1" w:rsidP="006C62F5">
      <w:pPr>
        <w:ind w:hanging="2"/>
      </w:pPr>
    </w:p>
    <w:p w14:paraId="34564648" w14:textId="77777777" w:rsidR="007D61C1" w:rsidRDefault="007D61C1" w:rsidP="006C62F5">
      <w:pPr>
        <w:ind w:hanging="2"/>
      </w:pPr>
    </w:p>
    <w:tbl>
      <w:tblPr>
        <w:tblStyle w:val="20"/>
        <w:tblW w:w="51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4"/>
      </w:tblGrid>
      <w:tr w:rsidR="007D61C1" w14:paraId="77973E9E" w14:textId="77777777">
        <w:trPr>
          <w:trHeight w:val="454"/>
          <w:jc w:val="center"/>
        </w:trPr>
        <w:tc>
          <w:tcPr>
            <w:tcW w:w="5104" w:type="dxa"/>
            <w:shd w:val="clear" w:color="auto" w:fill="E7E6E6"/>
            <w:vAlign w:val="center"/>
          </w:tcPr>
          <w:p w14:paraId="6CD30C99" w14:textId="77777777" w:rsidR="007D61C1" w:rsidRDefault="0043218C" w:rsidP="006C62F5">
            <w:pPr>
              <w:ind w:hanging="2"/>
              <w:jc w:val="center"/>
            </w:pPr>
            <w:r>
              <w:rPr>
                <w:b/>
              </w:rPr>
              <w:t xml:space="preserve">AVAL DEL DOCENTE DIRECTOR </w:t>
            </w:r>
          </w:p>
        </w:tc>
      </w:tr>
    </w:tbl>
    <w:p w14:paraId="004A291D" w14:textId="77777777" w:rsidR="007D61C1" w:rsidRDefault="007D61C1" w:rsidP="006C62F5">
      <w:pPr>
        <w:ind w:hanging="2"/>
      </w:pPr>
    </w:p>
    <w:tbl>
      <w:tblPr>
        <w:tblStyle w:val="19"/>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94"/>
        <w:gridCol w:w="4428"/>
      </w:tblGrid>
      <w:tr w:rsidR="007D61C1" w14:paraId="30692980" w14:textId="77777777">
        <w:trPr>
          <w:trHeight w:val="340"/>
        </w:trPr>
        <w:tc>
          <w:tcPr>
            <w:tcW w:w="5794" w:type="dxa"/>
            <w:vAlign w:val="center"/>
          </w:tcPr>
          <w:p w14:paraId="3817FECC" w14:textId="77777777" w:rsidR="007D61C1" w:rsidRDefault="0043218C" w:rsidP="006C62F5">
            <w:pPr>
              <w:spacing w:before="60" w:after="60"/>
              <w:ind w:hanging="2"/>
            </w:pPr>
            <w:r>
              <w:t xml:space="preserve">NOMBRES: </w:t>
            </w:r>
            <w:hyperlink r:id="rId9">
              <w:proofErr w:type="spellStart"/>
              <w:r>
                <w:rPr>
                  <w:color w:val="0000EE"/>
                  <w:u w:val="single"/>
                </w:rPr>
                <w:t>luis</w:t>
              </w:r>
              <w:proofErr w:type="spellEnd"/>
              <w:r>
                <w:rPr>
                  <w:color w:val="0000EE"/>
                  <w:u w:val="single"/>
                </w:rPr>
                <w:t xml:space="preserve"> </w:t>
              </w:r>
              <w:proofErr w:type="spellStart"/>
              <w:r>
                <w:rPr>
                  <w:color w:val="0000EE"/>
                  <w:u w:val="single"/>
                </w:rPr>
                <w:t>andres</w:t>
              </w:r>
              <w:proofErr w:type="spellEnd"/>
              <w:r>
                <w:rPr>
                  <w:color w:val="0000EE"/>
                  <w:u w:val="single"/>
                </w:rPr>
                <w:t xml:space="preserve"> campos </w:t>
              </w:r>
              <w:proofErr w:type="spellStart"/>
              <w:r>
                <w:rPr>
                  <w:color w:val="0000EE"/>
                  <w:u w:val="single"/>
                </w:rPr>
                <w:t>maldonado</w:t>
              </w:r>
              <w:proofErr w:type="spellEnd"/>
            </w:hyperlink>
          </w:p>
        </w:tc>
        <w:tc>
          <w:tcPr>
            <w:tcW w:w="4428" w:type="dxa"/>
            <w:vAlign w:val="center"/>
          </w:tcPr>
          <w:p w14:paraId="0B96B9F9" w14:textId="77777777" w:rsidR="007D61C1" w:rsidRDefault="0043218C" w:rsidP="006C62F5">
            <w:pPr>
              <w:spacing w:before="60" w:after="60"/>
              <w:ind w:hanging="2"/>
            </w:pPr>
            <w:r>
              <w:t xml:space="preserve">DEPARTAMENTO: </w:t>
            </w:r>
          </w:p>
        </w:tc>
      </w:tr>
      <w:tr w:rsidR="007D61C1" w14:paraId="764A867F" w14:textId="77777777">
        <w:trPr>
          <w:trHeight w:val="340"/>
        </w:trPr>
        <w:tc>
          <w:tcPr>
            <w:tcW w:w="5794" w:type="dxa"/>
            <w:vAlign w:val="center"/>
          </w:tcPr>
          <w:p w14:paraId="4D69D523" w14:textId="77777777" w:rsidR="007D61C1" w:rsidRDefault="0043218C" w:rsidP="006C62F5">
            <w:pPr>
              <w:ind w:hanging="2"/>
            </w:pPr>
            <w:r>
              <w:t xml:space="preserve">CORREO INSTITUCIONAL: </w:t>
            </w:r>
            <w:r>
              <w:rPr>
                <w:color w:val="222222"/>
                <w:highlight w:val="white"/>
              </w:rPr>
              <w:t>lcamposm@ucentral.edu.co</w:t>
            </w:r>
          </w:p>
        </w:tc>
        <w:tc>
          <w:tcPr>
            <w:tcW w:w="4428" w:type="dxa"/>
            <w:vAlign w:val="center"/>
          </w:tcPr>
          <w:p w14:paraId="70227E0C" w14:textId="77777777" w:rsidR="007D61C1" w:rsidRDefault="0043218C" w:rsidP="006C62F5">
            <w:pPr>
              <w:ind w:hanging="2"/>
            </w:pPr>
            <w:r>
              <w:t>TELÉFONO-</w:t>
            </w:r>
            <w:proofErr w:type="gramStart"/>
            <w:r>
              <w:t>EXT. :</w:t>
            </w:r>
            <w:proofErr w:type="gramEnd"/>
            <w:r>
              <w:t xml:space="preserve"> </w:t>
            </w:r>
            <w:r>
              <w:rPr>
                <w:color w:val="222222"/>
                <w:highlight w:val="white"/>
              </w:rPr>
              <w:t>+</w:t>
            </w:r>
          </w:p>
        </w:tc>
      </w:tr>
    </w:tbl>
    <w:p w14:paraId="2416A4F5" w14:textId="77777777" w:rsidR="007D61C1" w:rsidRDefault="007D61C1">
      <w:pPr>
        <w:ind w:hanging="2"/>
      </w:pPr>
    </w:p>
    <w:p w14:paraId="13C3175C" w14:textId="77777777" w:rsidR="007D61C1" w:rsidRDefault="007D61C1">
      <w:pPr>
        <w:ind w:hanging="2"/>
      </w:pPr>
    </w:p>
    <w:tbl>
      <w:tblPr>
        <w:tblStyle w:val="18"/>
        <w:tblW w:w="47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6"/>
      </w:tblGrid>
      <w:tr w:rsidR="007D61C1" w14:paraId="17E57E27" w14:textId="77777777">
        <w:trPr>
          <w:trHeight w:val="454"/>
          <w:jc w:val="center"/>
        </w:trPr>
        <w:tc>
          <w:tcPr>
            <w:tcW w:w="4786" w:type="dxa"/>
            <w:shd w:val="clear" w:color="auto" w:fill="E7E6E6"/>
            <w:vAlign w:val="center"/>
          </w:tcPr>
          <w:p w14:paraId="3E63DB6B" w14:textId="77777777" w:rsidR="007D61C1" w:rsidRDefault="0043218C">
            <w:pPr>
              <w:ind w:hanging="2"/>
              <w:jc w:val="center"/>
            </w:pPr>
            <w:r>
              <w:rPr>
                <w:b/>
              </w:rPr>
              <w:t>COMPONENTES</w:t>
            </w:r>
          </w:p>
        </w:tc>
      </w:tr>
    </w:tbl>
    <w:p w14:paraId="5A254F52" w14:textId="77777777" w:rsidR="007D61C1" w:rsidRDefault="007D61C1">
      <w:pPr>
        <w:ind w:hanging="2"/>
      </w:pPr>
    </w:p>
    <w:tbl>
      <w:tblPr>
        <w:tblStyle w:val="17"/>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61720589" w14:textId="77777777">
        <w:trPr>
          <w:trHeight w:val="1542"/>
        </w:trPr>
        <w:tc>
          <w:tcPr>
            <w:tcW w:w="10222" w:type="dxa"/>
          </w:tcPr>
          <w:p w14:paraId="6460DC9F" w14:textId="77777777" w:rsidR="007D61C1" w:rsidRDefault="0043218C">
            <w:pPr>
              <w:spacing w:before="60" w:after="60"/>
              <w:ind w:hanging="2"/>
            </w:pPr>
            <w:r>
              <w:rPr>
                <w:b/>
              </w:rPr>
              <w:t xml:space="preserve">1. TÍTULO DEL TRABAJO DE GRADO </w:t>
            </w:r>
          </w:p>
          <w:p w14:paraId="72FCA5D0" w14:textId="1C864E3F" w:rsidR="007D61C1" w:rsidRDefault="008F1ACB" w:rsidP="00D01942">
            <w:pPr>
              <w:spacing w:before="280" w:after="280" w:line="360" w:lineRule="auto"/>
              <w:ind w:firstLine="0"/>
            </w:pPr>
            <w:bookmarkStart w:id="0" w:name="_heading=h.nhemd1paz33w" w:colFirst="0" w:colLast="0"/>
            <w:bookmarkEnd w:id="0"/>
            <w:r w:rsidRPr="00D01942">
              <w:t>Segmentación Automatizada de Incidentes en una Mesa de Servicio para un Fondo de Pensiones mediante Machine </w:t>
            </w:r>
            <w:r w:rsidR="006C62F5" w:rsidRPr="00D01942">
              <w:t>Learning,</w:t>
            </w:r>
            <w:r w:rsidRPr="00D01942">
              <w:t xml:space="preserve"> con el diseño de una </w:t>
            </w:r>
            <w:r w:rsidR="006C62F5" w:rsidRPr="00D01942">
              <w:t>interfaz interactiva</w:t>
            </w:r>
            <w:r w:rsidRPr="00D01942">
              <w:t xml:space="preserve"> para el usuario</w:t>
            </w:r>
          </w:p>
        </w:tc>
      </w:tr>
    </w:tbl>
    <w:p w14:paraId="6E4B450A" w14:textId="77777777" w:rsidR="007D61C1" w:rsidRDefault="007D61C1">
      <w:pPr>
        <w:ind w:hanging="2"/>
      </w:pPr>
    </w:p>
    <w:p w14:paraId="58A47C87" w14:textId="77777777" w:rsidR="007D61C1" w:rsidRDefault="007D61C1">
      <w:pPr>
        <w:ind w:hanging="2"/>
        <w:jc w:val="center"/>
      </w:pPr>
    </w:p>
    <w:tbl>
      <w:tblPr>
        <w:tblStyle w:val="16"/>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1A9E3517" w14:textId="77777777">
        <w:trPr>
          <w:trHeight w:val="400"/>
        </w:trPr>
        <w:tc>
          <w:tcPr>
            <w:tcW w:w="10222" w:type="dxa"/>
            <w:vAlign w:val="center"/>
          </w:tcPr>
          <w:p w14:paraId="394A3676" w14:textId="77777777" w:rsidR="007D61C1" w:rsidRDefault="0043218C">
            <w:pPr>
              <w:spacing w:before="60" w:after="60"/>
              <w:ind w:hanging="2"/>
              <w:rPr>
                <w:b/>
              </w:rPr>
            </w:pPr>
            <w:r>
              <w:rPr>
                <w:b/>
              </w:rPr>
              <w:t>2. INTRODUCCIÓN Y JUSTIFICACIÓN (máximo 1500 palabras)</w:t>
            </w:r>
          </w:p>
          <w:p w14:paraId="6F182A86" w14:textId="77777777" w:rsidR="007D61C1" w:rsidRDefault="0043218C">
            <w:pPr>
              <w:spacing w:before="280" w:after="280" w:line="360" w:lineRule="auto"/>
              <w:ind w:firstLine="0"/>
            </w:pPr>
            <w:r>
              <w:t>Los fondos de pensiones en Colombia fueron creados en 1945 mediante la Ley 1600, que dio origen a la Caja Nacional de Jubilaciones y Pensiones de los Empleados Públicos (la Caja de Jubilaciones), con el objetivo de proporcionar pensiones a los empleados del Estado (Zúñiga, s.f.). Posteriormente, en 1993, se implementó la Ley 100, que reformó el sistema de seguridad social, estableciendo el Sistema General de Pensiones, Salud y Riesgos Profesionales. Esta ley aplicó a todos los habitantes del territorio nacional, con algunas excepciones, como los miembros de las Fuerzas Militares y de la Policía Nacional, personal civil del Ministerio de Defensa vinculado con anterioridad a la ley, trabajadores de la Empresa Colombiana de Petróleos (Ecopetrol) y los maestros públicos afiliados al Fondo Nacional del Magisterio (Zúñiga, s.f.).</w:t>
            </w:r>
          </w:p>
          <w:p w14:paraId="0D2458D5" w14:textId="77777777" w:rsidR="007D61C1" w:rsidRDefault="0043218C">
            <w:pPr>
              <w:spacing w:before="280" w:after="280" w:line="360" w:lineRule="auto"/>
              <w:ind w:firstLine="0"/>
            </w:pPr>
            <w:r>
              <w:t xml:space="preserve">La Ley 100 introdujo dos regímenes: el Régimen de Prima Media (RPM) y el Régimen de Ahorro Individual con Solidaridad (RAIS). Posteriormente, con la entrada en vigencia de la reforma pensional, se creó la Ley 797 de 2003, con el objetivo de hacer el sistema pensional más sostenible financieramente para el Régimen de Prima Media (RPM). Estas entidades tienen como propósito </w:t>
            </w:r>
            <w:r>
              <w:lastRenderedPageBreak/>
              <w:t>principal asegurar que los trabajadores cuenten con una pensión o garantizarles una fuente de ingresos tanto al alcanzar la edad de jubilación como en situaciones excepcionales, como la invalidez o la supervivencia.</w:t>
            </w:r>
          </w:p>
          <w:p w14:paraId="4670AA7C" w14:textId="0E08482B" w:rsidR="007D61C1" w:rsidRDefault="0043218C">
            <w:pPr>
              <w:spacing w:before="280" w:after="280" w:line="360" w:lineRule="auto"/>
              <w:ind w:firstLine="0"/>
            </w:pPr>
            <w:r>
              <w:t xml:space="preserve">En un mundo donde las actualizaciones tecnológicas son cada vez más intensas y el avance de las inteligencias artificiales es cada vez más impactante, en Colombia se han comenzado a implementar estas herramientas con el propósito de optimizar procesos y permitir el crecimiento de las empresas colombianas. El país ha venido creciendo exponencialmente con el desarrollo y aplicación de estas tecnologías. </w:t>
            </w:r>
            <w:r w:rsidR="008F1ACB">
              <w:t xml:space="preserve">Algunas entidades </w:t>
            </w:r>
            <w:r>
              <w:t>educativas como</w:t>
            </w:r>
            <w:r w:rsidR="008F1ACB">
              <w:t>,</w:t>
            </w:r>
            <w:r>
              <w:t xml:space="preserve"> la Universidad </w:t>
            </w:r>
            <w:r w:rsidR="006C62F5">
              <w:t>Central,</w:t>
            </w:r>
            <w:r>
              <w:t xml:space="preserve"> </w:t>
            </w:r>
            <w:r w:rsidR="00B705FF">
              <w:t xml:space="preserve">Universidad de los Andes, Universidad Jorge Tadeo Lozano y Universidad El </w:t>
            </w:r>
            <w:r w:rsidR="006C62F5">
              <w:t>Bosque,</w:t>
            </w:r>
            <w:r w:rsidR="00B705FF">
              <w:t xml:space="preserve"> entre </w:t>
            </w:r>
            <w:r w:rsidR="006C62F5">
              <w:t>otras, optaron</w:t>
            </w:r>
            <w:r w:rsidR="00B705FF">
              <w:t xml:space="preserve"> </w:t>
            </w:r>
            <w:r>
              <w:t xml:space="preserve">por ofrecer carreras que permiten el aprendizaje en este medio, como </w:t>
            </w:r>
            <w:r w:rsidR="00B705FF">
              <w:t xml:space="preserve">es </w:t>
            </w:r>
            <w:r>
              <w:t>la Maestría en Análisis de Datos, que permite generar profesionales más competentes para brindar un uso adecuado de estas herramientas y hacer uso de lo aprendido en diferentes campos empresariales del país. Esto permite a las empresas que se encuentran interesadas en esta tecnología desarrollar capacidades para contar con información a tiempo y mejorar sus decisiones.</w:t>
            </w:r>
          </w:p>
          <w:p w14:paraId="6B493F58" w14:textId="77777777" w:rsidR="007D61C1" w:rsidRDefault="0043218C">
            <w:pPr>
              <w:spacing w:before="280" w:after="280" w:line="360" w:lineRule="auto"/>
              <w:ind w:firstLine="0"/>
            </w:pPr>
            <w:r>
              <w:t xml:space="preserve">En virtud a la automatización de procesos y la mejora en los tiempos de respuesta, muchas empresas han mostrado interés en dar uso a estas tecnologías. Una de ellas es Colfondos, cuyo propósito es brindar respuestas más rápidas a sus clientes, ya que sus operaciones diarias generan diferentes solicitudes que esperan ser atendidas y resueltas en el menor tiempo posible. </w:t>
            </w:r>
            <w:r w:rsidR="00B705FF">
              <w:t xml:space="preserve">Para ello, se propone </w:t>
            </w:r>
            <w:r>
              <w:t>implementar un asistente virtual que facilite a los operadores de Colfondos brindar las respuestas de manera más ágil.</w:t>
            </w:r>
          </w:p>
          <w:p w14:paraId="74100D2D" w14:textId="77777777" w:rsidR="007D61C1" w:rsidRDefault="0043218C">
            <w:pPr>
              <w:spacing w:before="280" w:after="280" w:line="360" w:lineRule="auto"/>
              <w:ind w:firstLine="0"/>
            </w:pPr>
            <w:r>
              <w:t xml:space="preserve">Este </w:t>
            </w:r>
            <w:r w:rsidR="00B705FF">
              <w:t>proyecto</w:t>
            </w:r>
            <w:r>
              <w:t xml:space="preserve"> se centrará en establecer un modelo de procesamiento de lenguaje natural (PLN), el cual permitirá automatizar la interpretación, análisis y procesamiento del texto de las solicitudes radicadas por los usuarios funcionales.</w:t>
            </w:r>
          </w:p>
          <w:p w14:paraId="26D65B14" w14:textId="77777777" w:rsidR="007D61C1" w:rsidRDefault="0043218C">
            <w:pPr>
              <w:spacing w:before="280" w:after="280" w:line="360" w:lineRule="auto"/>
              <w:ind w:firstLine="0"/>
            </w:pPr>
            <w:r>
              <w:t xml:space="preserve">Actualmente, el fondo de pensiones y cesantías Colfondos S.A. enfrenta un alto volumen de solicitudes relacionadas con la atención al cliente. Para gestionar dicho volumen, cuentan con una mesa de servicio encargada de resolver las incidencias que no pueden ser solucionadas en un análisis previo. Esto ocurre </w:t>
            </w:r>
            <w:r>
              <w:lastRenderedPageBreak/>
              <w:t>porque, en algunos casos, los escalamientos requieren una solución técnica o los responsables del área usuaria carecen del conocimiento necesario para resolverlos. La mesa de servicio centraliza las incidencias escaladas por los funcionarios internos, que están relacionadas con fallas identificadas en las aplicaciones y productos ofrecidos por el fondo de pensiones y cesantías.</w:t>
            </w:r>
          </w:p>
          <w:p w14:paraId="0870DF1E" w14:textId="24D5BA50" w:rsidR="007D61C1" w:rsidRDefault="0043218C">
            <w:pPr>
              <w:spacing w:before="280" w:after="280" w:line="360" w:lineRule="auto"/>
              <w:ind w:firstLine="0"/>
            </w:pPr>
            <w:r>
              <w:t xml:space="preserve">Estas incidencias permiten identificar problemas técnicos, solicitudes recurrentes y requerimientos de análisis de información. Sin embargo, debido al elevado número de solicitudes registradas mensualmente, surge la necesidad de atender casos reiterativos, lo que genera reprocesos y un aumento en la carga operativa para dar respuesta a los casos. La importancia de plantear mejoras en esta parte del proceso radica en que, al revisar las cifras de escalamientos, se encontró </w:t>
            </w:r>
            <w:r w:rsidR="006C62F5">
              <w:t>que,</w:t>
            </w:r>
            <w:r>
              <w:t xml:space="preserve"> en 2024, Colfondos recibió 12,741 quejas, lo que representa el 17.8% del total a nivel gremial, ubicándose como el segundo fondo con más quejas escaladas. Esto hace necesario un argumento para proponer mejoras en este proceso de atención a incidencias, con el fin de reducir las cifras de quejas mediante metodologías que impulsen respuestas oportunas en los escalamientos de primer nivel de los clientes.</w:t>
            </w:r>
          </w:p>
          <w:p w14:paraId="6D2C34FF" w14:textId="77777777" w:rsidR="007D61C1" w:rsidRDefault="0043218C">
            <w:pPr>
              <w:spacing w:before="280" w:after="280" w:line="360" w:lineRule="auto"/>
              <w:ind w:firstLine="0"/>
            </w:pPr>
            <w:r>
              <w:t xml:space="preserve">Con la implementación del PLN, se busca reducir los tiempos de atención y, al mismo tiempo, realizar una </w:t>
            </w:r>
            <w:r w:rsidR="00B705FF">
              <w:t>segmentación</w:t>
            </w:r>
            <w:r>
              <w:t xml:space="preserve"> automática de los incidentes, lo que permitirá una respu</w:t>
            </w:r>
            <w:r w:rsidR="00B705FF">
              <w:t>esta automática de primer nivel</w:t>
            </w:r>
            <w:r>
              <w:t>. De esta manera, el usuario funcional podrá auto gestionarse a través de una res</w:t>
            </w:r>
            <w:r w:rsidR="00B705FF">
              <w:t xml:space="preserve">puesta predefinida, optimizando los </w:t>
            </w:r>
            <w:r>
              <w:t>recursos dedicados a la gestión de solicitudes y permitiendo que se enfoquen en casos de mayor complejidad y valor estratégico para la organización.</w:t>
            </w:r>
          </w:p>
          <w:p w14:paraId="53FA1631" w14:textId="77777777" w:rsidR="007D61C1" w:rsidRDefault="0043218C">
            <w:pPr>
              <w:spacing w:before="280" w:after="280" w:line="360" w:lineRule="auto"/>
              <w:ind w:firstLine="0"/>
            </w:pPr>
            <w:r>
              <w:t xml:space="preserve">La pregunta de investigación que busca resolver este trabajo es: </w:t>
            </w:r>
            <w:r>
              <w:rPr>
                <w:b/>
              </w:rPr>
              <w:t xml:space="preserve">¿Cómo se puede </w:t>
            </w:r>
            <w:r w:rsidR="00782BF8">
              <w:rPr>
                <w:b/>
              </w:rPr>
              <w:t>segmentar</w:t>
            </w:r>
            <w:r>
              <w:rPr>
                <w:b/>
              </w:rPr>
              <w:t xml:space="preserve"> de manera efectiva los casos recurrentes en la mesa de servicio de Colfondos, con el fin de ofrecer una respuesta automatizada de primer nivel?</w:t>
            </w:r>
            <w:r>
              <w:t xml:space="preserve"> Esta interrogante surge de la necesidad de optimizar la gestión de incidentes en la organización, dado que el volumen de solicitudes de soporte ha crecido significativamente, afectando los tiempos de respuesta y aumentando la carga operativa del personal encargado. Actualmente, muchos de estos casos corresponden a problemas recurrentes que podrían resolverse de manera automatizada si se cuenta con un modelo capaz de clasificar y responder solicitudes de primer nivel de manera efectiva.</w:t>
            </w:r>
          </w:p>
          <w:p w14:paraId="3C3243DF" w14:textId="77777777" w:rsidR="007D61C1" w:rsidRDefault="0043218C">
            <w:pPr>
              <w:spacing w:before="280" w:after="280" w:line="360" w:lineRule="auto"/>
              <w:ind w:firstLine="0"/>
            </w:pPr>
            <w:r>
              <w:lastRenderedPageBreak/>
              <w:t>Este estudio emplea técnicas de procesamiento de lenguaje natural y aprendizaje automático para transformar los datos históricos de la mesa de servicio en información estructurada y útil. Se usarán modelos de embeddings (Raschka, 2019) para representar el contenido de los casos, permitiendo identificar similitudes entre solicitudes mediante la reducción de dimensionalidad y la captura de contexto. Posteriormente, se aplicarán técnicas de clustering, con el objetivo de agrupar incidentes similares y generar categorías estandarizadas. Este proceso permitirá estructurar los datos históricos y establecer patrones que faciliten la automatización de respuestas.</w:t>
            </w:r>
          </w:p>
          <w:p w14:paraId="6F629554" w14:textId="77777777" w:rsidR="007D61C1" w:rsidRDefault="0043218C">
            <w:pPr>
              <w:spacing w:before="280" w:after="280" w:line="360" w:lineRule="auto"/>
              <w:ind w:firstLine="0"/>
            </w:pPr>
            <w:r>
              <w:t>La implementación de este procedimiento no solo incrementará la eficiencia de la operación en la mesa de servicio al disminuir la intervención manual, sino que también favorecerá una mejor distribución de los recursos dentro de Colfondos. Varios estudios han evidenciado que el uso de NLP y aprendizaje automático en sistemas de solución de casos puede disminuir significativamente el tiempo de respuesta y mejorar la solución de incidentes a través de modelos de clasificación automática (Qamili et al., 2018; Venegas Villarreal, Villar García &amp; Mendoza De Los Santos, 2022). Además, incorporar estas tecnologías en la mesa de servicio de Colfondos facilitará una transición hacia un modelo más escalable y flexible, en el que las soluciones puedan mejorar gradualmente a medida que se aprenden nuevos casos.</w:t>
            </w:r>
          </w:p>
          <w:p w14:paraId="3407B71F" w14:textId="77777777" w:rsidR="007D61C1" w:rsidRDefault="0043218C">
            <w:pPr>
              <w:spacing w:before="280" w:after="280" w:line="360" w:lineRule="auto"/>
              <w:ind w:firstLine="0"/>
            </w:pPr>
            <w:r>
              <w:t>Finalmente, este estudio no solo tendrá un impacto en la optimización operativa, sino que también sentará las</w:t>
            </w:r>
            <w:r w:rsidR="00782BF8">
              <w:t xml:space="preserve"> bases para el desarrollo de una interfaz interactiva</w:t>
            </w:r>
            <w:r>
              <w:t>, capaz de proporcionar respuestas automáticas basadas en el conocimiento adquirido. Est</w:t>
            </w:r>
            <w:r w:rsidR="00782BF8">
              <w:t>a</w:t>
            </w:r>
            <w:r>
              <w:t xml:space="preserve"> </w:t>
            </w:r>
            <w:r w:rsidR="00782BF8">
              <w:t xml:space="preserve">interfaz </w:t>
            </w:r>
            <w:r>
              <w:t xml:space="preserve">no solo reducirá la carga del equipo de soporte, sino que mejorará la experiencia de los usuarios internos al proporcionarles respuestas precisas y rápidas. La combinación de NLP, clustering y embeddings permitirá que el sistema evolucione de manera continua, asegurando que las respuestas ofrecidas sean cada vez más efectivas y alineadas con las necesidades reales de la </w:t>
            </w:r>
            <w:r w:rsidR="00782BF8">
              <w:t>organización.</w:t>
            </w:r>
          </w:p>
          <w:p w14:paraId="2708E0A1" w14:textId="77777777" w:rsidR="007D61C1" w:rsidRDefault="007D61C1">
            <w:pPr>
              <w:spacing w:before="60" w:after="60"/>
              <w:ind w:hanging="2"/>
            </w:pPr>
          </w:p>
        </w:tc>
      </w:tr>
      <w:tr w:rsidR="007D61C1" w14:paraId="16D1E92C" w14:textId="77777777">
        <w:trPr>
          <w:trHeight w:val="400"/>
        </w:trPr>
        <w:tc>
          <w:tcPr>
            <w:tcW w:w="10222" w:type="dxa"/>
            <w:vAlign w:val="center"/>
          </w:tcPr>
          <w:p w14:paraId="42677A76" w14:textId="77777777" w:rsidR="007D61C1" w:rsidRDefault="007D61C1">
            <w:pPr>
              <w:spacing w:before="60" w:after="60"/>
              <w:ind w:hanging="2"/>
              <w:rPr>
                <w:b/>
              </w:rPr>
            </w:pPr>
          </w:p>
        </w:tc>
      </w:tr>
    </w:tbl>
    <w:p w14:paraId="0DEAEA78" w14:textId="77777777" w:rsidR="007D61C1" w:rsidRDefault="007D61C1">
      <w:pPr>
        <w:ind w:hanging="2"/>
      </w:pPr>
    </w:p>
    <w:p w14:paraId="0831BAE4" w14:textId="77777777" w:rsidR="007D61C1" w:rsidRDefault="007D61C1">
      <w:pPr>
        <w:ind w:hanging="2"/>
      </w:pPr>
    </w:p>
    <w:p w14:paraId="76DB6044" w14:textId="77777777" w:rsidR="007D61C1" w:rsidRDefault="007D61C1">
      <w:pPr>
        <w:ind w:hanging="2"/>
      </w:pPr>
    </w:p>
    <w:p w14:paraId="59090DAF" w14:textId="77777777" w:rsidR="007D61C1" w:rsidRDefault="007D61C1">
      <w:pPr>
        <w:ind w:hanging="2"/>
        <w:jc w:val="center"/>
      </w:pPr>
    </w:p>
    <w:tbl>
      <w:tblPr>
        <w:tblStyle w:val="15"/>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69F65769" w14:textId="77777777">
        <w:trPr>
          <w:trHeight w:val="400"/>
        </w:trPr>
        <w:tc>
          <w:tcPr>
            <w:tcW w:w="10222" w:type="dxa"/>
            <w:vAlign w:val="center"/>
          </w:tcPr>
          <w:p w14:paraId="4B5ECB84" w14:textId="77777777" w:rsidR="007D61C1" w:rsidRDefault="0043218C">
            <w:pPr>
              <w:spacing w:before="60" w:after="60"/>
              <w:ind w:hanging="2"/>
            </w:pPr>
            <w:r>
              <w:rPr>
                <w:b/>
              </w:rPr>
              <w:lastRenderedPageBreak/>
              <w:t xml:space="preserve">3. OBJETIVO GENERAL </w:t>
            </w:r>
          </w:p>
          <w:p w14:paraId="0EB251BC" w14:textId="77777777" w:rsidR="007D61C1" w:rsidRDefault="0043218C" w:rsidP="00782BF8">
            <w:pPr>
              <w:spacing w:before="60" w:after="60" w:line="360" w:lineRule="auto"/>
              <w:ind w:hanging="2"/>
            </w:pPr>
            <w:r>
              <w:rPr>
                <w:color w:val="FF0000"/>
              </w:rPr>
              <w:br/>
            </w:r>
            <w:r w:rsidR="00782BF8">
              <w:t>Desarrollar modelos de Machine L</w:t>
            </w:r>
            <w:r>
              <w:t xml:space="preserve">earning para la </w:t>
            </w:r>
            <w:r w:rsidR="00782BF8">
              <w:t>segmentación</w:t>
            </w:r>
            <w:r>
              <w:t xml:space="preserve"> de casos en la mesa de servicio interna de Colfondos, con el fin de automatizar y a través de </w:t>
            </w:r>
            <w:r w:rsidR="00782BF8">
              <w:t xml:space="preserve">una interfaz interactiva </w:t>
            </w:r>
            <w:r>
              <w:t xml:space="preserve">brindar respuestas de primer nivel a casos recurrentes para reducir la carga operativa del equipo de soporte. </w:t>
            </w:r>
          </w:p>
        </w:tc>
      </w:tr>
    </w:tbl>
    <w:p w14:paraId="2A84473D" w14:textId="77777777" w:rsidR="007D61C1" w:rsidRDefault="007D61C1">
      <w:pPr>
        <w:ind w:hanging="2"/>
      </w:pPr>
    </w:p>
    <w:p w14:paraId="2FADBECF" w14:textId="77777777" w:rsidR="007D61C1" w:rsidRDefault="007D61C1">
      <w:pPr>
        <w:ind w:hanging="2"/>
        <w:jc w:val="center"/>
      </w:pPr>
    </w:p>
    <w:tbl>
      <w:tblPr>
        <w:tblStyle w:val="14"/>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48877ECE" w14:textId="77777777">
        <w:trPr>
          <w:trHeight w:val="400"/>
        </w:trPr>
        <w:tc>
          <w:tcPr>
            <w:tcW w:w="10222" w:type="dxa"/>
            <w:vAlign w:val="center"/>
          </w:tcPr>
          <w:p w14:paraId="377DE843" w14:textId="77777777" w:rsidR="007D61C1" w:rsidRDefault="0043218C">
            <w:pPr>
              <w:spacing w:before="60" w:after="60"/>
              <w:ind w:hanging="2"/>
            </w:pPr>
            <w:r>
              <w:rPr>
                <w:b/>
              </w:rPr>
              <w:t xml:space="preserve">4. OBJETIVOS ESPECÍFICOS </w:t>
            </w:r>
          </w:p>
          <w:p w14:paraId="74441CBE" w14:textId="77777777" w:rsidR="006C12A5" w:rsidRDefault="0043218C" w:rsidP="00E1771C">
            <w:pPr>
              <w:numPr>
                <w:ilvl w:val="0"/>
                <w:numId w:val="3"/>
              </w:numPr>
              <w:pBdr>
                <w:top w:val="nil"/>
                <w:left w:val="nil"/>
                <w:bottom w:val="nil"/>
                <w:right w:val="nil"/>
                <w:between w:val="nil"/>
              </w:pBdr>
              <w:spacing w:before="280" w:line="360" w:lineRule="auto"/>
            </w:pPr>
            <w:r>
              <w:t>Realizar la recolección, limpieza y análisis exploratorio de la base de datos de casos generados en la mesa de servicio, con el fin de identificar patrones y tendencias relevantes que permitan optimizar su gestión.</w:t>
            </w:r>
          </w:p>
          <w:p w14:paraId="740F8D05" w14:textId="77777777" w:rsidR="006C12A5" w:rsidRDefault="006C12A5" w:rsidP="006C12A5">
            <w:pPr>
              <w:numPr>
                <w:ilvl w:val="0"/>
                <w:numId w:val="3"/>
              </w:numPr>
              <w:pBdr>
                <w:top w:val="nil"/>
                <w:left w:val="nil"/>
                <w:bottom w:val="nil"/>
                <w:right w:val="nil"/>
                <w:between w:val="nil"/>
              </w:pBdr>
              <w:spacing w:before="280" w:line="360" w:lineRule="auto"/>
            </w:pPr>
            <w:r>
              <w:t xml:space="preserve">Implementar técnicas de </w:t>
            </w:r>
            <w:r w:rsidRPr="006C12A5">
              <w:t>clustering</w:t>
            </w:r>
            <w:r>
              <w:t xml:space="preserve"> para agrupar casos recurrentes según patrones comunes, asegurando una segmentación adecuada y evaluando su desempeño mediante métricas como el índice de silueta y el coeficiente de Dunn.</w:t>
            </w:r>
          </w:p>
          <w:p w14:paraId="13A1FD84" w14:textId="77777777" w:rsidR="006C12A5" w:rsidRDefault="00305CFC" w:rsidP="008E78AC">
            <w:pPr>
              <w:numPr>
                <w:ilvl w:val="0"/>
                <w:numId w:val="3"/>
              </w:numPr>
              <w:pBdr>
                <w:top w:val="nil"/>
                <w:left w:val="nil"/>
                <w:bottom w:val="nil"/>
                <w:right w:val="nil"/>
                <w:between w:val="nil"/>
              </w:pBdr>
              <w:spacing w:after="280" w:line="360" w:lineRule="auto"/>
            </w:pPr>
            <w:r>
              <w:t xml:space="preserve">Desplegar los resultados </w:t>
            </w:r>
            <w:r w:rsidR="006C12A5">
              <w:t xml:space="preserve">obtenidos a través de </w:t>
            </w:r>
            <w:r>
              <w:t>una interfaz interactiva</w:t>
            </w:r>
            <w:r w:rsidR="006C12A5">
              <w:t>, que facilite al usuario</w:t>
            </w:r>
            <w:r w:rsidR="008E78AC">
              <w:t xml:space="preserve"> escribir un caso y le </w:t>
            </w:r>
            <w:r w:rsidR="006C12A5">
              <w:t>sugiera</w:t>
            </w:r>
            <w:r>
              <w:t xml:space="preserve"> </w:t>
            </w:r>
            <w:r w:rsidR="006C12A5">
              <w:t xml:space="preserve">soluciones </w:t>
            </w:r>
            <w:r>
              <w:t>de primer nivel basad</w:t>
            </w:r>
            <w:r w:rsidR="008E78AC">
              <w:t>as</w:t>
            </w:r>
            <w:r>
              <w:t xml:space="preserve"> en </w:t>
            </w:r>
            <w:r w:rsidR="008E78AC">
              <w:t xml:space="preserve">los grupos </w:t>
            </w:r>
            <w:r>
              <w:t>definid</w:t>
            </w:r>
            <w:r w:rsidR="008E78AC">
              <w:t>os</w:t>
            </w:r>
            <w:r w:rsidR="006C12A5">
              <w:t>.</w:t>
            </w:r>
            <w:r>
              <w:t xml:space="preserve"> </w:t>
            </w:r>
          </w:p>
        </w:tc>
      </w:tr>
    </w:tbl>
    <w:p w14:paraId="1118741D" w14:textId="77777777" w:rsidR="007D61C1" w:rsidRDefault="007D61C1">
      <w:pPr>
        <w:ind w:hanging="2"/>
      </w:pPr>
    </w:p>
    <w:p w14:paraId="722B36C0" w14:textId="77777777" w:rsidR="007D61C1" w:rsidRDefault="007D61C1">
      <w:pPr>
        <w:ind w:hanging="2"/>
        <w:jc w:val="center"/>
      </w:pPr>
    </w:p>
    <w:p w14:paraId="7EE0691E" w14:textId="77777777" w:rsidR="007D61C1" w:rsidRDefault="007D61C1">
      <w:pPr>
        <w:ind w:hanging="2"/>
        <w:jc w:val="center"/>
      </w:pPr>
    </w:p>
    <w:tbl>
      <w:tblPr>
        <w:tblStyle w:val="13"/>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5CE835BA" w14:textId="77777777">
        <w:trPr>
          <w:trHeight w:val="400"/>
        </w:trPr>
        <w:tc>
          <w:tcPr>
            <w:tcW w:w="10222" w:type="dxa"/>
            <w:vAlign w:val="center"/>
          </w:tcPr>
          <w:p w14:paraId="022DB065" w14:textId="77777777" w:rsidR="007D61C1" w:rsidRDefault="0043218C">
            <w:pPr>
              <w:pBdr>
                <w:top w:val="nil"/>
                <w:left w:val="nil"/>
                <w:bottom w:val="nil"/>
                <w:right w:val="nil"/>
                <w:between w:val="nil"/>
              </w:pBdr>
              <w:spacing w:before="280" w:after="280" w:line="360" w:lineRule="auto"/>
              <w:ind w:firstLine="0"/>
              <w:rPr>
                <w:b/>
              </w:rPr>
            </w:pPr>
            <w:r>
              <w:rPr>
                <w:b/>
              </w:rPr>
              <w:t>5. ANTECEDENTES Y MARCO TEÓRICO (máximo 3000 palabras)</w:t>
            </w:r>
          </w:p>
          <w:p w14:paraId="2DD4B5FC" w14:textId="77777777" w:rsidR="007D61C1" w:rsidRDefault="0043218C">
            <w:pPr>
              <w:pBdr>
                <w:top w:val="nil"/>
                <w:left w:val="nil"/>
                <w:bottom w:val="nil"/>
                <w:right w:val="nil"/>
                <w:between w:val="nil"/>
              </w:pBdr>
              <w:spacing w:before="280" w:after="280" w:line="360" w:lineRule="auto"/>
              <w:ind w:firstLine="0"/>
            </w:pPr>
            <w:r>
              <w:t>El crecimiento acelerado de las Tecnologías de la Información ha transformado la manera en que las empresas gestionan la atención al cliente y la resolución de incidencias. La gestión de servicios ha evolucionado para garantizar la continuidad operativa y mejorar la eficiencia de los procesos de soporte (Zuev et al., 2018). En este contexto, la gestión de incidentes se ha convertido en una práctica clave, ya que permite registrar, clasificar y dar respuestas de primer nivel a distintos problemas.</w:t>
            </w:r>
          </w:p>
          <w:p w14:paraId="54564D3B" w14:textId="77777777" w:rsidR="007D61C1" w:rsidRDefault="0043218C">
            <w:pPr>
              <w:pBdr>
                <w:top w:val="nil"/>
                <w:left w:val="nil"/>
                <w:bottom w:val="nil"/>
                <w:right w:val="nil"/>
                <w:between w:val="nil"/>
              </w:pBdr>
              <w:spacing w:before="280" w:after="280" w:line="360" w:lineRule="auto"/>
              <w:ind w:firstLine="0"/>
            </w:pPr>
            <w:r>
              <w:t xml:space="preserve">Las mesas de servicio o service desks en la gestión de casos juegan un papel importante en el registro de incidencias, sin embargo, su dependencia histórica con la intervención manual en el procesamiento </w:t>
            </w:r>
            <w:r>
              <w:lastRenderedPageBreak/>
              <w:t xml:space="preserve">de tickets o casos de soporte, ha generado retos significativos como, demoras en la atención </w:t>
            </w:r>
            <w:r w:rsidR="008E78AC">
              <w:t>de errores</w:t>
            </w:r>
            <w:r>
              <w:t>, clasificación y asignación ineficiente de recursos. En este punto, la implementación de la inteligencia artificial y el aprendizaje automatizado pueden optimizar el proceso de atención a incidentes, siendo más exactos con la respuesta al usuario, disminuyendo tiempos de respuesta y minimizando reprocesos</w:t>
            </w:r>
          </w:p>
          <w:p w14:paraId="0DDDA242" w14:textId="77777777" w:rsidR="007D61C1" w:rsidRDefault="0043218C">
            <w:pPr>
              <w:pBdr>
                <w:top w:val="nil"/>
                <w:left w:val="nil"/>
                <w:bottom w:val="nil"/>
                <w:right w:val="nil"/>
                <w:between w:val="nil"/>
              </w:pBdr>
              <w:spacing w:before="280" w:after="280" w:line="360" w:lineRule="auto"/>
              <w:ind w:firstLine="0"/>
            </w:pPr>
            <w:r>
              <w:t>Dado que el número de solicitudes en las empresas sigue aumentando debido a los esfuerzos de digitalización, los errores en la clasificación y asignación de casos pueden incrementar significativamente los costos operativos y los tiempos de resolución. Esto, a su vez, afecta negativamente la satisfacción del cliente y perjudica la experiencia del usuario final (Fuchs et al., 2022).</w:t>
            </w:r>
          </w:p>
          <w:p w14:paraId="0AA67EF1" w14:textId="77777777" w:rsidR="007D61C1" w:rsidRDefault="0043218C">
            <w:pPr>
              <w:pBdr>
                <w:top w:val="nil"/>
                <w:left w:val="nil"/>
                <w:bottom w:val="nil"/>
                <w:right w:val="nil"/>
                <w:between w:val="nil"/>
              </w:pBdr>
              <w:spacing w:before="280" w:after="280" w:line="360" w:lineRule="auto"/>
              <w:ind w:firstLine="0"/>
            </w:pPr>
            <w:r>
              <w:t xml:space="preserve">El avance de la inteligencia artificial (IA) y el procesamiento de lenguaje natural (PLN) ha permitido la implementación de soluciones más eficientes para la gestión de incidentes, y esta tendencia se refleja en el creciente número de publicaciones sobre el tema. </w:t>
            </w:r>
          </w:p>
          <w:p w14:paraId="3060A989" w14:textId="77777777" w:rsidR="007D61C1" w:rsidRDefault="0043218C">
            <w:pPr>
              <w:pBdr>
                <w:top w:val="nil"/>
                <w:left w:val="nil"/>
                <w:bottom w:val="nil"/>
                <w:right w:val="nil"/>
                <w:between w:val="nil"/>
              </w:pBdr>
              <w:spacing w:before="280" w:after="280" w:line="360" w:lineRule="auto"/>
              <w:ind w:firstLine="0"/>
            </w:pPr>
            <w:r>
              <w:rPr>
                <w:noProof/>
                <w:lang w:val="en-US"/>
              </w:rPr>
              <w:drawing>
                <wp:inline distT="0" distB="0" distL="0" distR="0" wp14:anchorId="3A6F1026" wp14:editId="51CB4C82">
                  <wp:extent cx="6353175" cy="3457575"/>
                  <wp:effectExtent l="0" t="0" r="0" b="0"/>
                  <wp:docPr id="6" name="image1.png" descr="https://lh7-rt.googleusercontent.com/docsz/AD_4nXcIsp8lI5EcNtwKpK50DdabJ55g2giGtcGaV15naECm9sSskIGdFaunJ30IjRkEc5ex_lGAJHlH5Kmrmzv_JbTW7-_Nrl1Q3c8T1nEaJ6W5HET9nsMtkh8ddnKczY-1nJpuGdZSxQ?key=--FYxnFj63eF52MzOo3Dip7c"/>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cIsp8lI5EcNtwKpK50DdabJ55g2giGtcGaV15naECm9sSskIGdFaunJ30IjRkEc5ex_lGAJHlH5Kmrmzv_JbTW7-_Nrl1Q3c8T1nEaJ6W5HET9nsMtkh8ddnKczY-1nJpuGdZSxQ?key=--FYxnFj63eF52MzOo3Dip7c"/>
                          <pic:cNvPicPr preferRelativeResize="0"/>
                        </pic:nvPicPr>
                        <pic:blipFill>
                          <a:blip r:embed="rId10"/>
                          <a:srcRect/>
                          <a:stretch>
                            <a:fillRect/>
                          </a:stretch>
                        </pic:blipFill>
                        <pic:spPr>
                          <a:xfrm>
                            <a:off x="0" y="0"/>
                            <a:ext cx="6353175" cy="3457575"/>
                          </a:xfrm>
                          <a:prstGeom prst="rect">
                            <a:avLst/>
                          </a:prstGeom>
                          <a:ln/>
                        </pic:spPr>
                      </pic:pic>
                    </a:graphicData>
                  </a:graphic>
                </wp:inline>
              </w:drawing>
            </w:r>
          </w:p>
          <w:p w14:paraId="0754B946" w14:textId="77777777" w:rsidR="007D61C1" w:rsidRDefault="0043218C">
            <w:pPr>
              <w:pBdr>
                <w:top w:val="nil"/>
                <w:left w:val="nil"/>
                <w:bottom w:val="nil"/>
                <w:right w:val="nil"/>
                <w:between w:val="nil"/>
              </w:pBdr>
              <w:spacing w:before="280" w:after="280" w:line="360" w:lineRule="auto"/>
              <w:ind w:firstLine="0"/>
              <w:rPr>
                <w:i/>
                <w:sz w:val="20"/>
                <w:szCs w:val="20"/>
              </w:rPr>
            </w:pPr>
            <w:r>
              <w:rPr>
                <w:i/>
                <w:sz w:val="20"/>
                <w:szCs w:val="20"/>
              </w:rPr>
              <w:lastRenderedPageBreak/>
              <w:t>Imagen 1. Documentos publicados anualmente relacionados con lenguaje natural y sistemas de mesa de ayuda, según datos obtenidos de Scopus. Elaboración propia.</w:t>
            </w:r>
          </w:p>
          <w:p w14:paraId="5854775D" w14:textId="77777777" w:rsidR="007D61C1" w:rsidRDefault="0043218C">
            <w:pPr>
              <w:pBdr>
                <w:top w:val="nil"/>
                <w:left w:val="nil"/>
                <w:bottom w:val="nil"/>
                <w:right w:val="nil"/>
                <w:between w:val="nil"/>
              </w:pBdr>
              <w:spacing w:before="280" w:after="280" w:line="360" w:lineRule="auto"/>
              <w:ind w:firstLine="0"/>
            </w:pPr>
            <w:r>
              <w:t>En la actualidad, se utilizan modelos basados en aprendizaje automático para perfeccionar la categorización automática de casos, disminuir el tiempo de respuesta y mejorar la distribución de recursos en las mesas de servicio (Vital et al., 2024).</w:t>
            </w:r>
          </w:p>
          <w:p w14:paraId="3B7408D2" w14:textId="77777777" w:rsidR="007D61C1" w:rsidRDefault="0043218C">
            <w:pPr>
              <w:pBdr>
                <w:top w:val="nil"/>
                <w:left w:val="nil"/>
                <w:bottom w:val="nil"/>
                <w:right w:val="nil"/>
                <w:between w:val="nil"/>
              </w:pBdr>
              <w:spacing w:before="280" w:after="280" w:line="360" w:lineRule="auto"/>
              <w:ind w:firstLine="0"/>
            </w:pPr>
            <w:r>
              <w:t>Dentro de los enfoques más empleados para mejorar la eficiencia en la gestión de incidentes se encuentran:</w:t>
            </w:r>
          </w:p>
          <w:p w14:paraId="6D83388D" w14:textId="77777777" w:rsidR="007D61C1" w:rsidRDefault="0043218C">
            <w:pPr>
              <w:numPr>
                <w:ilvl w:val="0"/>
                <w:numId w:val="1"/>
              </w:numPr>
              <w:pBdr>
                <w:top w:val="nil"/>
                <w:left w:val="nil"/>
                <w:bottom w:val="nil"/>
                <w:right w:val="nil"/>
                <w:between w:val="nil"/>
              </w:pBdr>
              <w:spacing w:before="280" w:line="360" w:lineRule="auto"/>
            </w:pPr>
            <w:r>
              <w:t>Modelos de clasificación supervisada: Algoritmos como random forest y redes neuronales profundas han sido utilizados para la categorización de incidentes.</w:t>
            </w:r>
          </w:p>
          <w:p w14:paraId="5E1D7860" w14:textId="77777777" w:rsidR="007D61C1" w:rsidRDefault="0043218C">
            <w:pPr>
              <w:numPr>
                <w:ilvl w:val="0"/>
                <w:numId w:val="1"/>
              </w:numPr>
              <w:pBdr>
                <w:top w:val="nil"/>
                <w:left w:val="nil"/>
                <w:bottom w:val="nil"/>
                <w:right w:val="nil"/>
                <w:between w:val="nil"/>
              </w:pBdr>
              <w:spacing w:line="360" w:lineRule="auto"/>
            </w:pPr>
            <w:r>
              <w:t>Embeddings y representación semántica: Técnicas como embeddings basados en transformers han mejorado la comprensión contextual de los incidentes reportados.</w:t>
            </w:r>
          </w:p>
          <w:p w14:paraId="2B9FDE28" w14:textId="77777777" w:rsidR="007D61C1" w:rsidRDefault="0043218C">
            <w:pPr>
              <w:numPr>
                <w:ilvl w:val="0"/>
                <w:numId w:val="1"/>
              </w:numPr>
              <w:pBdr>
                <w:top w:val="nil"/>
                <w:left w:val="nil"/>
                <w:bottom w:val="nil"/>
                <w:right w:val="nil"/>
                <w:between w:val="nil"/>
              </w:pBdr>
              <w:spacing w:after="280" w:line="360" w:lineRule="auto"/>
            </w:pPr>
            <w:r>
              <w:t>Modelos avanzados de PLN: Arquitecturas como BERT, T5 y GPT han demostrado gran capacidad para analizar y generar respuestas a partir de texto libre, facilitando la automatización de procesos en las mesas de servicio.</w:t>
            </w:r>
          </w:p>
          <w:p w14:paraId="2F1A71DC" w14:textId="77777777" w:rsidR="007D61C1" w:rsidRDefault="0043218C">
            <w:pPr>
              <w:pBdr>
                <w:top w:val="nil"/>
                <w:left w:val="nil"/>
                <w:bottom w:val="nil"/>
                <w:right w:val="nil"/>
                <w:between w:val="nil"/>
              </w:pBdr>
              <w:spacing w:before="280" w:after="280" w:line="360" w:lineRule="auto"/>
              <w:ind w:firstLine="0"/>
            </w:pPr>
            <w:r>
              <w:t>Estos avances han permitido reducir la carga operativa del equipo de asistencia de primer nivel, mejorar la categorización de incidentes y aumentar la exactitud en la asignación de casos a los grupos de solución pertinentes. En muchos casos, el uso de machine learning no sólo apoya, sino que puede incluso reemplazar algunas tareas realizadas por los operadores de primer nivel, mejorando la eficacia del proceso (Venegas Villarreal, Villar García &amp; Mendoza De Los Santos, 2022).</w:t>
            </w:r>
          </w:p>
          <w:p w14:paraId="248EC9C8" w14:textId="77777777" w:rsidR="007D61C1" w:rsidRDefault="0043218C">
            <w:pPr>
              <w:pBdr>
                <w:top w:val="nil"/>
                <w:left w:val="nil"/>
                <w:bottom w:val="nil"/>
                <w:right w:val="nil"/>
                <w:between w:val="nil"/>
              </w:pBdr>
              <w:spacing w:before="280" w:after="280" w:line="360" w:lineRule="auto"/>
              <w:ind w:firstLine="0"/>
            </w:pPr>
            <w:r>
              <w:t xml:space="preserve">Diversos estudios han aplicado modelos de machine learning para mejorar la gestión de incidentes en mesas de servicio. Un ejemplo es el trabajo de Qamili et al. (2018), quienes utilizaron aprendizaje automático para proponer un marco inteligente que optimiza la gestión de sistemas de tickets. Este marco aborda tres desafíos principales: la detección de spam, la asignación automática de tickets y el análisis de sentimientos. El estudio empleó un conjunto de datos de 18,917 registros provenientes de un sistema de tickets de una empresa de desarrollo de software. El proceso incluyó la aplicación de técnicas de limpieza de texto para eliminar signos de puntuación y palabras irrelevantes, seguido de la </w:t>
            </w:r>
            <w:r>
              <w:lastRenderedPageBreak/>
              <w:t>representación de los datos mediante un enfoque de "bag-of-words", donde cada palabra individual se convirtió en una característica. Los modelos entrenados, como SVM, Random Forest y SGD, mostraron un desempeño superior en términos de precisión y consistencia, mientras que los Decision Trees presentaron menores niveles de precisión. Este enfoque permitió mejorar la eficiencia en la asignación de tickets a los departamentos correspondientes y minimizar los falsos positivos en la clasificación de spam.</w:t>
            </w:r>
          </w:p>
          <w:p w14:paraId="14DFD4BA" w14:textId="77777777" w:rsidR="007D61C1" w:rsidRDefault="0043218C">
            <w:pPr>
              <w:pBdr>
                <w:top w:val="nil"/>
                <w:left w:val="nil"/>
                <w:bottom w:val="nil"/>
                <w:right w:val="nil"/>
                <w:between w:val="nil"/>
              </w:pBdr>
              <w:spacing w:before="280" w:after="280" w:line="360" w:lineRule="auto"/>
              <w:ind w:firstLine="0"/>
            </w:pPr>
            <w:r>
              <w:t>A nivel local, un ejemplo de implementación exitosa lo encontramos en la investigación de Ramírez Devia (2021), quien desarrolló un modelo de clasificación y priorización de gestión de PQRS en Colsubsidio, basado en procesamiento de lenguaje natural y aprendizaje automático. En su estudio, se utilizó Naïve Bayes, árboles de decisión y máquinas de vectores de soporte (SVM) para vectorizar los textos de las PQRS y clasificarlos de manera eficiente. El modelo alcanzó un 94.5% de equilibrio constante entre las peticiones de los clientes, demostrando que este tipo de sistemas puede optimizar la gestión de solicitudes en organizaciones como Colsubsidio, con la posibilidad de seguir entrenando el modelo para mejorar la precisión y el recall.</w:t>
            </w:r>
          </w:p>
          <w:p w14:paraId="69F09997" w14:textId="77777777" w:rsidR="007D61C1" w:rsidRDefault="0043218C">
            <w:pPr>
              <w:pBdr>
                <w:top w:val="nil"/>
                <w:left w:val="nil"/>
                <w:bottom w:val="nil"/>
                <w:right w:val="nil"/>
                <w:between w:val="nil"/>
              </w:pBdr>
              <w:spacing w:before="280" w:after="280" w:line="360" w:lineRule="auto"/>
              <w:ind w:firstLine="0"/>
            </w:pPr>
            <w:r>
              <w:t>Otro ejemplo claro se presenta en el repositorio de la Universidad de Antioquia, que centró su investigación en validar la información manejada a nivel interno por la empresa Bancolombia. La compañía utilizó Microsoft Teams para conectar a sus colaboradores independientemente de su ubicación geográfica, con el fin de optimizar la gestión de comunicaciones internas. Dado el aumento en el uso de esta herramienta, se propuso un proyecto para validar, mediante modelos de machine learning, si los mensajes intercambiados tenían un propósito laboral o no. Para ello, se empleó la técnica GloVe, que utiliza vectores de 500 dimensiones para facilitar la clasificación de los mensajes en tres categorías: Negativo, Neutral y Positivo.</w:t>
            </w:r>
          </w:p>
          <w:p w14:paraId="4E4134A2" w14:textId="77777777" w:rsidR="007D61C1" w:rsidRDefault="0043218C">
            <w:pPr>
              <w:pBdr>
                <w:top w:val="nil"/>
                <w:left w:val="nil"/>
                <w:bottom w:val="nil"/>
                <w:right w:val="nil"/>
                <w:between w:val="nil"/>
              </w:pBdr>
              <w:spacing w:before="280" w:after="280" w:line="360" w:lineRule="auto"/>
              <w:ind w:firstLine="0"/>
            </w:pPr>
            <w:r>
              <w:t xml:space="preserve">Dentro del análisis que se realiza en este repositorio se puede entender que los diferentes métodos de vectorización de palabras (KNN, SVM, RF y XGBoost), ajustaban a la clasificación de palabras y que en general 12 de las palabras ajustaban a una conversación de manera laboral y cuando una </w:t>
            </w:r>
            <w:r>
              <w:lastRenderedPageBreak/>
              <w:t xml:space="preserve">conversación contiene más de 40 palabras es porque no se trataba de algo laboral. El porcentaje de conversaciones no laborales equivale aproximadamente a un 25% de las conversaciones obtenidas. </w:t>
            </w:r>
          </w:p>
          <w:p w14:paraId="368D1194" w14:textId="77777777" w:rsidR="007D61C1" w:rsidRDefault="0043218C">
            <w:pPr>
              <w:pBdr>
                <w:top w:val="nil"/>
                <w:left w:val="nil"/>
                <w:bottom w:val="nil"/>
                <w:right w:val="nil"/>
                <w:between w:val="nil"/>
              </w:pBdr>
              <w:spacing w:before="280" w:after="280" w:line="360" w:lineRule="auto"/>
              <w:ind w:firstLine="0"/>
            </w:pPr>
            <w:r>
              <w:t>Para las conclusiones generales de este proyecto se pudo indicar que las metodologías más efectivas fueron las XG Boost y RF sobresalieron con una efectividad del 96% y de las demás técnicas utilizadas, pudieron brindar respuestas claras para lo que se estaba solicitando. finalmente son metodologías aplicables para resolver problemáticas relacionadas con el lenguaje natural.</w:t>
            </w:r>
          </w:p>
        </w:tc>
      </w:tr>
    </w:tbl>
    <w:p w14:paraId="53620E0A" w14:textId="77777777" w:rsidR="007D61C1" w:rsidRDefault="007D61C1">
      <w:pPr>
        <w:pBdr>
          <w:top w:val="nil"/>
          <w:left w:val="nil"/>
          <w:bottom w:val="nil"/>
          <w:right w:val="nil"/>
          <w:between w:val="nil"/>
        </w:pBdr>
        <w:spacing w:before="280" w:after="280" w:line="360" w:lineRule="auto"/>
        <w:ind w:firstLine="0"/>
      </w:pPr>
    </w:p>
    <w:p w14:paraId="73C17DEE" w14:textId="77777777" w:rsidR="007D61C1" w:rsidRDefault="007D61C1">
      <w:pPr>
        <w:pBdr>
          <w:top w:val="nil"/>
          <w:left w:val="nil"/>
          <w:bottom w:val="nil"/>
          <w:right w:val="nil"/>
          <w:between w:val="nil"/>
        </w:pBdr>
        <w:spacing w:before="280" w:after="280" w:line="360" w:lineRule="auto"/>
        <w:ind w:firstLine="0"/>
      </w:pPr>
    </w:p>
    <w:p w14:paraId="61090DAB" w14:textId="77777777" w:rsidR="007D61C1" w:rsidRDefault="007D61C1">
      <w:pPr>
        <w:pBdr>
          <w:top w:val="nil"/>
          <w:left w:val="nil"/>
          <w:bottom w:val="nil"/>
          <w:right w:val="nil"/>
          <w:between w:val="nil"/>
        </w:pBdr>
        <w:spacing w:before="280" w:after="280" w:line="360" w:lineRule="auto"/>
        <w:ind w:firstLine="0"/>
      </w:pPr>
    </w:p>
    <w:tbl>
      <w:tblPr>
        <w:tblStyle w:val="12"/>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2AEFC52C" w14:textId="77777777">
        <w:trPr>
          <w:trHeight w:val="400"/>
        </w:trPr>
        <w:tc>
          <w:tcPr>
            <w:tcW w:w="10222" w:type="dxa"/>
            <w:vAlign w:val="center"/>
          </w:tcPr>
          <w:p w14:paraId="335E3CDA" w14:textId="77777777" w:rsidR="007D61C1" w:rsidRDefault="0043218C">
            <w:pPr>
              <w:pBdr>
                <w:top w:val="nil"/>
                <w:left w:val="nil"/>
                <w:bottom w:val="nil"/>
                <w:right w:val="nil"/>
                <w:between w:val="nil"/>
              </w:pBdr>
              <w:spacing w:before="280" w:after="280" w:line="360" w:lineRule="auto"/>
              <w:ind w:firstLine="0"/>
            </w:pPr>
            <w:r>
              <w:rPr>
                <w:b/>
              </w:rPr>
              <w:t>6. FUENTE DE LOS DATOS (Cómo se obtendrán los datos)</w:t>
            </w:r>
          </w:p>
          <w:p w14:paraId="415147F8" w14:textId="77777777" w:rsidR="008E78AC" w:rsidRDefault="0043218C">
            <w:pPr>
              <w:pBdr>
                <w:top w:val="nil"/>
                <w:left w:val="nil"/>
                <w:bottom w:val="nil"/>
                <w:right w:val="nil"/>
                <w:between w:val="nil"/>
              </w:pBdr>
              <w:spacing w:before="280" w:after="280" w:line="360" w:lineRule="auto"/>
              <w:ind w:firstLine="0"/>
            </w:pPr>
            <w:r>
              <w:t xml:space="preserve">Los datos utilizados en este estudio provienen de Colfondos, específicamente de su mesa de servicio interna. La información corresponde a un histórico de 45,000 casos registrados entre agosto de 2023 a febrero de 2025, los cuales contienen descripciones de problemas y resolución en texto </w:t>
            </w:r>
            <w:r w:rsidR="008E78AC">
              <w:t>libre. El</w:t>
            </w:r>
            <w:r>
              <w:t xml:space="preserve"> acceso a estos datos fue otorgado como parte de una solicitud formal, en la que se especificó que la información sería utilizada exclusivamente con fines académicos para el desarrollo de este trabajo de grado.</w:t>
            </w:r>
          </w:p>
          <w:p w14:paraId="6642C796" w14:textId="77777777" w:rsidR="007D61C1" w:rsidRDefault="0043218C" w:rsidP="008E78AC">
            <w:pPr>
              <w:pBdr>
                <w:top w:val="nil"/>
                <w:left w:val="nil"/>
                <w:bottom w:val="nil"/>
                <w:right w:val="nil"/>
                <w:between w:val="nil"/>
              </w:pBdr>
              <w:spacing w:before="280" w:after="280" w:line="360" w:lineRule="auto"/>
              <w:ind w:firstLine="0"/>
            </w:pPr>
            <w:r>
              <w:t>Para garantizar el cumplimiento de las políticas internas de seguridad y privacidad de Colfondos, la empresa realizó un proceso de enmascaramiento antes de la entrega de los datos, asegurando que no contengan infor</w:t>
            </w:r>
            <w:r w:rsidR="008E78AC">
              <w:t>mación sensible o identificable; e</w:t>
            </w:r>
            <w:r>
              <w:t xml:space="preserve">l tratamiento de los datos incluirá </w:t>
            </w:r>
            <w:r w:rsidR="008E78AC">
              <w:t>pre procesamiento</w:t>
            </w:r>
            <w:r>
              <w:t xml:space="preserve"> y limpieza, aplicando técnicas de procesamiento de lenguaje natural para estructurar la información y facilitar su análisis. Se garantizará el cumplimiento de normativas de privacidad y uso ético de los datos a lo largo de todo el proyecto.</w:t>
            </w:r>
          </w:p>
        </w:tc>
      </w:tr>
    </w:tbl>
    <w:p w14:paraId="4B6BF03E" w14:textId="77777777" w:rsidR="007D61C1" w:rsidRDefault="007D61C1">
      <w:pPr>
        <w:pBdr>
          <w:top w:val="nil"/>
          <w:left w:val="nil"/>
          <w:bottom w:val="nil"/>
          <w:right w:val="nil"/>
          <w:between w:val="nil"/>
        </w:pBdr>
        <w:spacing w:before="280" w:after="280" w:line="360" w:lineRule="auto"/>
        <w:ind w:firstLine="0"/>
      </w:pPr>
    </w:p>
    <w:tbl>
      <w:tblPr>
        <w:tblStyle w:val="11"/>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5BFC00C9" w14:textId="77777777">
        <w:trPr>
          <w:trHeight w:val="400"/>
        </w:trPr>
        <w:tc>
          <w:tcPr>
            <w:tcW w:w="10222" w:type="dxa"/>
            <w:vAlign w:val="center"/>
          </w:tcPr>
          <w:p w14:paraId="06EC4A67" w14:textId="77777777" w:rsidR="007D61C1" w:rsidRDefault="0043218C">
            <w:pPr>
              <w:pBdr>
                <w:top w:val="nil"/>
                <w:left w:val="nil"/>
                <w:bottom w:val="nil"/>
                <w:right w:val="nil"/>
                <w:between w:val="nil"/>
              </w:pBdr>
              <w:spacing w:before="280" w:after="280" w:line="360" w:lineRule="auto"/>
              <w:ind w:firstLine="0"/>
            </w:pPr>
            <w:r>
              <w:rPr>
                <w:b/>
              </w:rPr>
              <w:t>7. APLICACIÓN Y/O APORTE ESPECÍFICO AL CAM</w:t>
            </w:r>
            <w:r>
              <w:t>PO</w:t>
            </w:r>
          </w:p>
          <w:p w14:paraId="31EEF6A9" w14:textId="60BD1029" w:rsidR="007D61C1" w:rsidRDefault="0043218C">
            <w:pPr>
              <w:pBdr>
                <w:top w:val="nil"/>
                <w:left w:val="nil"/>
                <w:bottom w:val="nil"/>
                <w:right w:val="nil"/>
                <w:between w:val="nil"/>
              </w:pBdr>
              <w:spacing w:before="280" w:after="280" w:line="360" w:lineRule="auto"/>
              <w:ind w:firstLine="0"/>
            </w:pPr>
            <w:r>
              <w:t xml:space="preserve">Este trabajo se enmarca principalmente en el campo de la analítica de datos, poniendo especial atención en el procesamiento de lenguaje natural y el aprendizaje automático. La implementación de estas técnicas permite convertir datos textuales sin estructura en información valiosa para la toma de decisiones, lo </w:t>
            </w:r>
            <w:r w:rsidR="00090B03">
              <w:t>cual</w:t>
            </w:r>
            <w:r>
              <w:t xml:space="preserve"> es crucial en la mejora de procesos en ambientes corporativos.</w:t>
            </w:r>
          </w:p>
          <w:p w14:paraId="37796F70" w14:textId="77777777" w:rsidR="007D61C1" w:rsidRDefault="0043218C">
            <w:pPr>
              <w:pBdr>
                <w:top w:val="nil"/>
                <w:left w:val="nil"/>
                <w:bottom w:val="nil"/>
                <w:right w:val="nil"/>
                <w:between w:val="nil"/>
              </w:pBdr>
              <w:spacing w:before="280" w:after="280" w:line="360" w:lineRule="auto"/>
              <w:ind w:firstLine="0"/>
            </w:pPr>
            <w:r>
              <w:t xml:space="preserve">Bajo la perspectiva de la analítica de datos, este análisis ayuda a </w:t>
            </w:r>
            <w:r w:rsidR="00D01942">
              <w:t>segmentar</w:t>
            </w:r>
            <w:r>
              <w:t xml:space="preserve"> y organizar grandes cantidades de datos históricos de la mesa de servicio a través de técnicas de embeddings</w:t>
            </w:r>
            <w:r w:rsidR="00D01942">
              <w:t xml:space="preserve"> y</w:t>
            </w:r>
            <w:r>
              <w:t xml:space="preserve"> clustering. Al agrupar incidentes parecidos y generar </w:t>
            </w:r>
            <w:r w:rsidR="00D01942">
              <w:t>grupos</w:t>
            </w:r>
            <w:r>
              <w:t xml:space="preserve"> </w:t>
            </w:r>
            <w:r w:rsidR="00D01942">
              <w:t>estandarizados</w:t>
            </w:r>
            <w:r>
              <w:t>, el sistema puede identificar de una mejor forma patrones de recurrencia, lo que permite la automatización de respuestas a consultas frecuentes o casos similares.</w:t>
            </w:r>
          </w:p>
          <w:p w14:paraId="48B4DE73" w14:textId="77777777" w:rsidR="007D61C1" w:rsidRDefault="0043218C">
            <w:pPr>
              <w:pBdr>
                <w:top w:val="nil"/>
                <w:left w:val="nil"/>
                <w:bottom w:val="nil"/>
                <w:right w:val="nil"/>
                <w:between w:val="nil"/>
              </w:pBdr>
              <w:spacing w:before="280" w:after="280" w:line="360" w:lineRule="auto"/>
              <w:ind w:firstLine="0"/>
            </w:pPr>
            <w:r>
              <w:t xml:space="preserve">Además de su impacto en la analítica de datos, este trabajo también realiza aportes significativos al campo de la ingeniería de software, específicamente en el desarrollo de asistentes virtuales inteligentes o chatbots para la gestión de soporte técnico. La implementación de un modelo de </w:t>
            </w:r>
            <w:r w:rsidR="00D01942">
              <w:t>segmentación</w:t>
            </w:r>
            <w:r>
              <w:t xml:space="preserve"> basado en NLP dentro de la mesa de servicio de Colfondos representa un avance hacia la automatización de procesos en las áreas de tecnología y servicio al cliente, lo que optimiza la asignación de recursos y mejora la experiencia del usuario.</w:t>
            </w:r>
          </w:p>
          <w:p w14:paraId="5DC6B58C" w14:textId="77777777" w:rsidR="007D61C1" w:rsidRDefault="007D61C1">
            <w:pPr>
              <w:pBdr>
                <w:top w:val="nil"/>
                <w:left w:val="nil"/>
                <w:bottom w:val="nil"/>
                <w:right w:val="nil"/>
                <w:between w:val="nil"/>
              </w:pBdr>
              <w:spacing w:before="280" w:after="280" w:line="360" w:lineRule="auto"/>
              <w:ind w:firstLine="0"/>
            </w:pPr>
          </w:p>
          <w:p w14:paraId="2B2F988C" w14:textId="77777777" w:rsidR="007D61C1" w:rsidRDefault="0043218C">
            <w:pPr>
              <w:pBdr>
                <w:top w:val="nil"/>
                <w:left w:val="nil"/>
                <w:bottom w:val="nil"/>
                <w:right w:val="nil"/>
                <w:between w:val="nil"/>
              </w:pBdr>
              <w:spacing w:before="280" w:after="280" w:line="360" w:lineRule="auto"/>
              <w:ind w:firstLine="0"/>
            </w:pPr>
            <w:r>
              <w:t xml:space="preserve">Así mismo, desde una perspectiva organizacional, este proyecto tiene implicaciones en el ámbito de la gestión empresarial y la optimización de procesos operativos, al reducir la carga de trabajo manual en la mesa de servicio y mejorar los tiempos de respuesta a incidentes recurrentes. </w:t>
            </w:r>
          </w:p>
        </w:tc>
      </w:tr>
    </w:tbl>
    <w:p w14:paraId="6DB6F542" w14:textId="77777777" w:rsidR="007D61C1" w:rsidRDefault="007D61C1">
      <w:pPr>
        <w:pBdr>
          <w:top w:val="nil"/>
          <w:left w:val="nil"/>
          <w:bottom w:val="nil"/>
          <w:right w:val="nil"/>
          <w:between w:val="nil"/>
        </w:pBdr>
        <w:spacing w:before="280" w:after="280" w:line="360" w:lineRule="auto"/>
        <w:ind w:firstLine="0"/>
      </w:pPr>
    </w:p>
    <w:p w14:paraId="1EEBE7CE" w14:textId="77777777" w:rsidR="007D61C1" w:rsidRPr="00090B03" w:rsidRDefault="007D61C1">
      <w:pPr>
        <w:ind w:hanging="2"/>
        <w:jc w:val="center"/>
      </w:pPr>
    </w:p>
    <w:tbl>
      <w:tblPr>
        <w:tblStyle w:val="10"/>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rsidRPr="00090B03" w14:paraId="1FC87E8B" w14:textId="77777777">
        <w:trPr>
          <w:trHeight w:val="400"/>
        </w:trPr>
        <w:tc>
          <w:tcPr>
            <w:tcW w:w="10222" w:type="dxa"/>
            <w:vAlign w:val="center"/>
          </w:tcPr>
          <w:p w14:paraId="5B288301" w14:textId="77777777" w:rsidR="007D61C1" w:rsidRPr="00090B03" w:rsidRDefault="0043218C">
            <w:pPr>
              <w:spacing w:before="60" w:after="60"/>
              <w:ind w:hanging="2"/>
              <w:rPr>
                <w:color w:val="FF0000"/>
              </w:rPr>
            </w:pPr>
            <w:r w:rsidRPr="00090B03">
              <w:rPr>
                <w:b/>
              </w:rPr>
              <w:lastRenderedPageBreak/>
              <w:t xml:space="preserve">8. METODOLOGÍA O ACTIVIDADES ESPECÍFICAS </w:t>
            </w:r>
          </w:p>
          <w:p w14:paraId="3C36ADE8" w14:textId="1968D929" w:rsidR="007D61C1" w:rsidRPr="00090B03" w:rsidRDefault="0043218C">
            <w:pPr>
              <w:pBdr>
                <w:top w:val="nil"/>
                <w:left w:val="nil"/>
                <w:bottom w:val="nil"/>
                <w:right w:val="nil"/>
                <w:between w:val="nil"/>
              </w:pBdr>
              <w:spacing w:before="280" w:after="280" w:line="360" w:lineRule="auto"/>
              <w:ind w:firstLine="0"/>
            </w:pPr>
            <w:r w:rsidRPr="00090B03">
              <w:t xml:space="preserve">La metodología que será usada en el proyecto será la CRISP-DM (Cross Industry Standard Process for Data Mining) ya que es uno de los métodos más usados en los proyectos de </w:t>
            </w:r>
            <w:r w:rsidR="006C62F5" w:rsidRPr="00090B03">
              <w:t>analítica</w:t>
            </w:r>
            <w:r w:rsidRPr="00090B03">
              <w:t xml:space="preserve"> de datos por su propuesta de trabajo estructurado en fases y etapas que permiten llevar un orden en la ejecución y brinda la posibilidad de identificar oportunidades de mejora en el ciclo del proyecto.</w:t>
            </w:r>
          </w:p>
          <w:p w14:paraId="18BA7061" w14:textId="77777777" w:rsidR="007D61C1" w:rsidRPr="00090B03" w:rsidRDefault="0043218C">
            <w:pPr>
              <w:pBdr>
                <w:top w:val="nil"/>
                <w:left w:val="nil"/>
                <w:bottom w:val="nil"/>
                <w:right w:val="nil"/>
                <w:between w:val="nil"/>
              </w:pBdr>
              <w:spacing w:before="280" w:after="280" w:line="360" w:lineRule="auto"/>
              <w:ind w:firstLine="0"/>
            </w:pPr>
            <w:r w:rsidRPr="00090B03">
              <w:t>Esta metodología consta de 6 etapas que abarcan desde el entendimiento de las necesidades del negocio y de los datos que se usarán en el proyecto, hasta el despliegue de la solución que cumple con la necesidad planteada.</w:t>
            </w:r>
          </w:p>
          <w:p w14:paraId="4375FD93" w14:textId="77777777" w:rsidR="007D61C1" w:rsidRPr="00090B03" w:rsidRDefault="0043218C">
            <w:pPr>
              <w:pBdr>
                <w:top w:val="nil"/>
                <w:left w:val="nil"/>
                <w:bottom w:val="nil"/>
                <w:right w:val="nil"/>
                <w:between w:val="nil"/>
              </w:pBdr>
              <w:spacing w:before="280" w:after="280" w:line="360" w:lineRule="auto"/>
              <w:ind w:firstLine="0"/>
              <w:rPr>
                <w:color w:val="38761D"/>
              </w:rPr>
            </w:pPr>
            <w:r w:rsidRPr="00090B03">
              <w:t>“CRISP-DM ayuda a las organizaciones a comprender el proceso de minería de datos y proporcionan una hoja de ruta a seguir mientras se planifica y lleva a cabo un proyecto de minería de datos” (The CRISP-DM model: The New Blueprint for Data Mining, 2000).</w:t>
            </w:r>
          </w:p>
          <w:p w14:paraId="208DBD0E" w14:textId="77777777" w:rsidR="007D61C1" w:rsidRPr="00090B03" w:rsidRDefault="007D61C1">
            <w:pPr>
              <w:spacing w:before="60" w:after="60"/>
              <w:ind w:hanging="2"/>
              <w:rPr>
                <w:color w:val="38761D"/>
              </w:rPr>
            </w:pPr>
          </w:p>
          <w:p w14:paraId="789A94F4" w14:textId="77777777" w:rsidR="007D61C1" w:rsidRPr="00090B03" w:rsidRDefault="0043218C">
            <w:pPr>
              <w:spacing w:before="60" w:after="60"/>
              <w:ind w:hanging="2"/>
              <w:jc w:val="center"/>
              <w:rPr>
                <w:color w:val="38761D"/>
              </w:rPr>
            </w:pPr>
            <w:r w:rsidRPr="00090B03">
              <w:rPr>
                <w:noProof/>
                <w:color w:val="38761D"/>
                <w:lang w:val="en-US"/>
              </w:rPr>
              <w:drawing>
                <wp:inline distT="114300" distB="114300" distL="114300" distR="114300" wp14:anchorId="7F42F4BC" wp14:editId="46B3C483">
                  <wp:extent cx="3882139" cy="278792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882139" cy="2787923"/>
                          </a:xfrm>
                          <a:prstGeom prst="rect">
                            <a:avLst/>
                          </a:prstGeom>
                          <a:ln/>
                        </pic:spPr>
                      </pic:pic>
                    </a:graphicData>
                  </a:graphic>
                </wp:inline>
              </w:drawing>
            </w:r>
          </w:p>
          <w:p w14:paraId="5D5150CC" w14:textId="77777777" w:rsidR="007D61C1" w:rsidRPr="00090B03" w:rsidRDefault="0043218C">
            <w:pPr>
              <w:pBdr>
                <w:top w:val="nil"/>
                <w:left w:val="nil"/>
                <w:bottom w:val="nil"/>
                <w:right w:val="nil"/>
                <w:between w:val="nil"/>
              </w:pBdr>
              <w:spacing w:before="280" w:after="280" w:line="360" w:lineRule="auto"/>
              <w:ind w:firstLine="0"/>
              <w:jc w:val="center"/>
              <w:rPr>
                <w:i/>
              </w:rPr>
            </w:pPr>
            <w:r w:rsidRPr="00090B03">
              <w:rPr>
                <w:i/>
              </w:rPr>
              <w:t>Imagen 2. Esquema de las fases del modelo CRISP-DM tomado de Chapman, P. (1999). The CRISP-DM User Guide.</w:t>
            </w:r>
          </w:p>
          <w:p w14:paraId="13957B34" w14:textId="77777777" w:rsidR="007D61C1" w:rsidRPr="00090B03" w:rsidRDefault="0043218C" w:rsidP="00F84336">
            <w:pPr>
              <w:pBdr>
                <w:top w:val="nil"/>
                <w:left w:val="nil"/>
                <w:bottom w:val="nil"/>
                <w:right w:val="nil"/>
                <w:between w:val="nil"/>
              </w:pBdr>
              <w:spacing w:before="280" w:after="280" w:line="360" w:lineRule="auto"/>
              <w:ind w:firstLine="0"/>
            </w:pPr>
            <w:r w:rsidRPr="00090B03">
              <w:lastRenderedPageBreak/>
              <w:t>El diseño del modelo CRISP-DM muestra de manera evidente su carácter cíclico y organizado, resaltando cómo las etapas interrelacionadas facilitan una implementación organizada y adaptable de proyectos de minería de datos. Este ciclo permite el intercambio constante entre fases como la comprensión del negocio, el entendimiento de los datos, su preparación, el modelado, la evaluación y la implementación. Además, su diseño visual resalta la relevancia de la iteración, dado que en numerosas situaciones se requiere retornar a etapas anteriores para efectuar modificaciones y mejoras, garantizando de esta manera la calidad y la capacidad de adaptación de las soluciones sugeridas. Esta perspectiva asegura que cada etapa del proyecto se encuentre en sintonía con los objetivos iniciales y con las demandas empresariales.</w:t>
            </w:r>
          </w:p>
          <w:p w14:paraId="68A42C3E" w14:textId="77777777" w:rsidR="00941EED" w:rsidRPr="001607CB" w:rsidRDefault="0043218C" w:rsidP="00F84336">
            <w:pPr>
              <w:pBdr>
                <w:top w:val="nil"/>
                <w:left w:val="nil"/>
                <w:bottom w:val="nil"/>
                <w:right w:val="nil"/>
                <w:between w:val="nil"/>
              </w:pBdr>
              <w:spacing w:before="280" w:after="280" w:line="360" w:lineRule="auto"/>
              <w:ind w:firstLine="0"/>
            </w:pPr>
            <w:r w:rsidRPr="001607CB">
              <w:t>A continuación, se describe cada una de las fases del ciclo de vida en la metodología CRISP-DM:</w:t>
            </w:r>
          </w:p>
          <w:p w14:paraId="7D4222C2" w14:textId="77777777" w:rsidR="00941EED" w:rsidRPr="001607CB" w:rsidRDefault="00941EED" w:rsidP="00F84336">
            <w:pPr>
              <w:pStyle w:val="Ttulo2"/>
              <w:numPr>
                <w:ilvl w:val="0"/>
                <w:numId w:val="13"/>
              </w:numPr>
              <w:spacing w:before="360" w:after="80" w:line="360" w:lineRule="auto"/>
              <w:jc w:val="left"/>
              <w:rPr>
                <w:rFonts w:ascii="Times New Roman" w:hAnsi="Times New Roman" w:cs="Times New Roman"/>
              </w:rPr>
            </w:pPr>
            <w:r w:rsidRPr="001607CB">
              <w:rPr>
                <w:rFonts w:ascii="Times New Roman" w:hAnsi="Times New Roman" w:cs="Times New Roman"/>
                <w:color w:val="000000"/>
              </w:rPr>
              <w:t>Fase 1: Comprensión del Negocio</w:t>
            </w:r>
          </w:p>
          <w:p w14:paraId="6D3C5D51" w14:textId="77777777" w:rsidR="00941EED" w:rsidRPr="001607CB" w:rsidRDefault="00941EED" w:rsidP="00F84336">
            <w:pPr>
              <w:spacing w:line="360" w:lineRule="auto"/>
            </w:pPr>
          </w:p>
          <w:p w14:paraId="3FD4DB8B" w14:textId="790A2BF7" w:rsidR="00941EED" w:rsidRPr="001607CB" w:rsidRDefault="00941EED" w:rsidP="00F84336">
            <w:pPr>
              <w:pStyle w:val="NormalWeb"/>
              <w:spacing w:before="280" w:beforeAutospacing="0" w:after="280" w:afterAutospacing="0" w:line="360" w:lineRule="auto"/>
              <w:rPr>
                <w:lang w:val="es-CO"/>
              </w:rPr>
            </w:pPr>
            <w:r w:rsidRPr="001607CB">
              <w:rPr>
                <w:color w:val="000000"/>
                <w:lang w:val="es-CO"/>
              </w:rPr>
              <w:t>Esta fase es la parte inicial y fundamental para comprender el comportamiento actual del negocio y de la misma forma poder identificar la necesidad que motiva la ejecución del proyecto planteado en este anteproyecto.  A partir de lo anterior, se identificó que una de las problemáticas radica en los largo tiempos de respuesta que se generan en la atención de casos de la mesa de servicio y el uso de intervención humano requerida para la gestión de solicitudes, lo cual incrementa la carga operativa, genera reprocesos y afecta negativamente la satisfacción del usuario interno.</w:t>
            </w:r>
          </w:p>
          <w:p w14:paraId="63F74BB8" w14:textId="77777777" w:rsidR="00941EED" w:rsidRPr="001607CB" w:rsidRDefault="00941EED" w:rsidP="00F84336">
            <w:pPr>
              <w:pStyle w:val="NormalWeb"/>
              <w:spacing w:before="240" w:beforeAutospacing="0" w:after="240" w:afterAutospacing="0" w:line="360" w:lineRule="auto"/>
              <w:rPr>
                <w:lang w:val="es-CO"/>
              </w:rPr>
            </w:pPr>
            <w:r w:rsidRPr="001607CB">
              <w:rPr>
                <w:b/>
                <w:bCs/>
                <w:color w:val="000000"/>
                <w:lang w:val="es-CO"/>
              </w:rPr>
              <w:t>Actividades:</w:t>
            </w:r>
          </w:p>
          <w:p w14:paraId="2120C516" w14:textId="49042240" w:rsidR="00941EED" w:rsidRPr="001607CB" w:rsidRDefault="00941EED" w:rsidP="00F84336">
            <w:pPr>
              <w:pStyle w:val="NormalWeb"/>
              <w:numPr>
                <w:ilvl w:val="0"/>
                <w:numId w:val="15"/>
              </w:numPr>
              <w:spacing w:before="280" w:beforeAutospacing="0" w:after="0" w:afterAutospacing="0" w:line="360" w:lineRule="auto"/>
              <w:textAlignment w:val="baseline"/>
              <w:rPr>
                <w:color w:val="000000"/>
                <w:lang w:val="es-CO"/>
              </w:rPr>
            </w:pPr>
            <w:r w:rsidRPr="001607CB">
              <w:rPr>
                <w:color w:val="000000"/>
                <w:lang w:val="es-CO"/>
              </w:rPr>
              <w:t>Reuniones con la persona que conoce los datos para entender los tipos de incidentes y sus resoluciones.</w:t>
            </w:r>
          </w:p>
          <w:p w14:paraId="01359E69" w14:textId="1C3C1BD3" w:rsidR="00941EED" w:rsidRPr="001607CB" w:rsidRDefault="00941EED" w:rsidP="00F84336">
            <w:pPr>
              <w:pStyle w:val="NormalWeb"/>
              <w:numPr>
                <w:ilvl w:val="0"/>
                <w:numId w:val="15"/>
              </w:numPr>
              <w:spacing w:before="0" w:beforeAutospacing="0" w:after="0" w:afterAutospacing="0" w:line="360" w:lineRule="auto"/>
              <w:textAlignment w:val="baseline"/>
              <w:rPr>
                <w:color w:val="000000"/>
                <w:lang w:val="es-CO"/>
              </w:rPr>
            </w:pPr>
            <w:r w:rsidRPr="001607CB">
              <w:rPr>
                <w:color w:val="000000"/>
                <w:lang w:val="es-CO"/>
              </w:rPr>
              <w:t xml:space="preserve">Identificar y </w:t>
            </w:r>
            <w:r w:rsidR="00494655" w:rsidRPr="001607CB">
              <w:rPr>
                <w:color w:val="000000"/>
                <w:lang w:val="es-CO"/>
              </w:rPr>
              <w:t>segmentar</w:t>
            </w:r>
            <w:r w:rsidRPr="001607CB">
              <w:rPr>
                <w:color w:val="000000"/>
                <w:lang w:val="es-CO"/>
              </w:rPr>
              <w:t xml:space="preserve"> las incidencias más frecuentes presentadas.</w:t>
            </w:r>
          </w:p>
          <w:p w14:paraId="010AC537" w14:textId="77777777" w:rsidR="00941EED" w:rsidRPr="001607CB" w:rsidRDefault="00941EED" w:rsidP="00F84336">
            <w:pPr>
              <w:pStyle w:val="NormalWeb"/>
              <w:numPr>
                <w:ilvl w:val="0"/>
                <w:numId w:val="15"/>
              </w:numPr>
              <w:spacing w:before="0" w:beforeAutospacing="0" w:after="0" w:afterAutospacing="0" w:line="360" w:lineRule="auto"/>
              <w:textAlignment w:val="baseline"/>
              <w:rPr>
                <w:color w:val="000000"/>
                <w:lang w:val="es-CO"/>
              </w:rPr>
            </w:pPr>
            <w:r w:rsidRPr="001607CB">
              <w:rPr>
                <w:color w:val="000000"/>
                <w:lang w:val="es-CO"/>
              </w:rPr>
              <w:t>Definición de criterios de éxito: precisión mínima del modelo, tasa de cobertura de respuestas automatizadas, reducción de tiempos de respuesta.</w:t>
            </w:r>
          </w:p>
          <w:p w14:paraId="4D711F28" w14:textId="2C792F7E" w:rsidR="00941EED" w:rsidRPr="00F84336" w:rsidRDefault="00941EED" w:rsidP="00F84336">
            <w:pPr>
              <w:pStyle w:val="NormalWeb"/>
              <w:numPr>
                <w:ilvl w:val="0"/>
                <w:numId w:val="15"/>
              </w:numPr>
              <w:spacing w:before="0" w:beforeAutospacing="0" w:after="280" w:afterAutospacing="0" w:line="360" w:lineRule="auto"/>
              <w:textAlignment w:val="baseline"/>
              <w:rPr>
                <w:color w:val="000000"/>
                <w:lang w:val="es-CO"/>
              </w:rPr>
            </w:pPr>
            <w:r w:rsidRPr="001607CB">
              <w:rPr>
                <w:color w:val="000000"/>
                <w:lang w:val="es-CO"/>
              </w:rPr>
              <w:lastRenderedPageBreak/>
              <w:t xml:space="preserve">Análisis </w:t>
            </w:r>
            <w:r w:rsidR="006C62F5">
              <w:rPr>
                <w:color w:val="000000"/>
                <w:lang w:val="es-CO"/>
              </w:rPr>
              <w:t>d</w:t>
            </w:r>
            <w:r w:rsidRPr="001607CB">
              <w:rPr>
                <w:color w:val="000000"/>
                <w:lang w:val="es-CO"/>
              </w:rPr>
              <w:t xml:space="preserve">el flujo de proceso de la atención de incidentes actual, para de esta forma proyectar la incorporación de </w:t>
            </w:r>
            <w:r w:rsidR="006C62F5">
              <w:rPr>
                <w:color w:val="000000"/>
                <w:lang w:val="es-CO"/>
              </w:rPr>
              <w:t>la interfaz que se encarga de dar una</w:t>
            </w:r>
            <w:r w:rsidRPr="001607CB">
              <w:rPr>
                <w:color w:val="000000"/>
                <w:lang w:val="es-CO"/>
              </w:rPr>
              <w:t xml:space="preserve"> respuesta de primer nivel</w:t>
            </w:r>
          </w:p>
          <w:p w14:paraId="07C52873" w14:textId="77777777" w:rsidR="00941EED" w:rsidRPr="001607CB" w:rsidRDefault="00941EED" w:rsidP="00F84336">
            <w:pPr>
              <w:pStyle w:val="Ttulo2"/>
              <w:numPr>
                <w:ilvl w:val="0"/>
                <w:numId w:val="13"/>
              </w:numPr>
              <w:spacing w:before="360" w:after="80" w:line="360" w:lineRule="auto"/>
              <w:jc w:val="left"/>
              <w:rPr>
                <w:rFonts w:ascii="Times New Roman" w:hAnsi="Times New Roman" w:cs="Times New Roman"/>
                <w:color w:val="000000"/>
              </w:rPr>
            </w:pPr>
            <w:r w:rsidRPr="001607CB">
              <w:rPr>
                <w:rFonts w:ascii="Times New Roman" w:hAnsi="Times New Roman" w:cs="Times New Roman"/>
                <w:color w:val="000000"/>
              </w:rPr>
              <w:t>Fase 2: Comprensión de los Datos</w:t>
            </w:r>
          </w:p>
          <w:p w14:paraId="31AD7694" w14:textId="60243743" w:rsidR="00941EED" w:rsidRPr="001607CB" w:rsidRDefault="00941EED" w:rsidP="00F84336">
            <w:pPr>
              <w:pStyle w:val="Ttulo2"/>
              <w:spacing w:before="360" w:after="80" w:line="360" w:lineRule="auto"/>
              <w:jc w:val="both"/>
              <w:rPr>
                <w:rFonts w:ascii="Times New Roman" w:hAnsi="Times New Roman" w:cs="Times New Roman"/>
              </w:rPr>
            </w:pPr>
            <w:r w:rsidRPr="001607CB">
              <w:rPr>
                <w:rFonts w:ascii="Times New Roman" w:hAnsi="Times New Roman" w:cs="Times New Roman"/>
                <w:b w:val="0"/>
                <w:bCs/>
                <w:color w:val="000000"/>
              </w:rPr>
              <w:t xml:space="preserve">En la fase se analizan los objetivos y el contexto desde la perspectiva de la organización. donde se obtiene un conjunto de datos del fondo de pensiones el cual contiene el tipo de solicitud escalada por el usuario interno, donde se evidencia si es un requerimiento o un incidente. Dentro de la información, también se ve un ID específico para cada uno de los casos, el cual nos permite trabajar de manera más específica y ordenada permitiendo generar una trazabilidad de cada caso escalado dentro de la mesa de servicio. para posteriormente </w:t>
            </w:r>
            <w:r w:rsidR="00494655" w:rsidRPr="001607CB">
              <w:rPr>
                <w:rFonts w:ascii="Times New Roman" w:hAnsi="Times New Roman" w:cs="Times New Roman"/>
                <w:b w:val="0"/>
                <w:bCs/>
                <w:color w:val="000000"/>
              </w:rPr>
              <w:t>segmentar</w:t>
            </w:r>
            <w:r w:rsidRPr="001607CB">
              <w:rPr>
                <w:rFonts w:ascii="Times New Roman" w:hAnsi="Times New Roman" w:cs="Times New Roman"/>
                <w:b w:val="0"/>
                <w:bCs/>
                <w:color w:val="000000"/>
              </w:rPr>
              <w:t xml:space="preserve"> los datos por el asunto que conlleva cada uno de los casos teniendo en cuenta diferentes variables.</w:t>
            </w:r>
          </w:p>
          <w:p w14:paraId="66AAEB72" w14:textId="77777777" w:rsidR="00941EED" w:rsidRPr="001607CB" w:rsidRDefault="00941EED" w:rsidP="00F84336">
            <w:pPr>
              <w:pStyle w:val="NormalWeb"/>
              <w:spacing w:before="240" w:beforeAutospacing="0" w:after="240" w:afterAutospacing="0" w:line="360" w:lineRule="auto"/>
              <w:jc w:val="both"/>
              <w:rPr>
                <w:lang w:val="es-CO"/>
              </w:rPr>
            </w:pPr>
            <w:r w:rsidRPr="001607CB">
              <w:rPr>
                <w:color w:val="000000"/>
                <w:lang w:val="es-CO"/>
              </w:rPr>
              <w:t>La información obtenida dentro de la base de datos pasó por un proceso de enmascaramiento con el propósito de proteger la información confidencial del fondo de pensiones y se está manejando con fines académicos.</w:t>
            </w:r>
          </w:p>
          <w:p w14:paraId="461772E5" w14:textId="77777777" w:rsidR="00941EED" w:rsidRPr="001607CB" w:rsidRDefault="00941EED" w:rsidP="00F84336">
            <w:pPr>
              <w:pStyle w:val="NormalWeb"/>
              <w:spacing w:before="240" w:beforeAutospacing="0" w:after="240" w:afterAutospacing="0" w:line="360" w:lineRule="auto"/>
              <w:jc w:val="both"/>
              <w:rPr>
                <w:lang w:val="es-CO"/>
              </w:rPr>
            </w:pPr>
            <w:r w:rsidRPr="001607CB">
              <w:rPr>
                <w:b/>
                <w:bCs/>
                <w:color w:val="000000"/>
                <w:lang w:val="es-CO"/>
              </w:rPr>
              <w:t>Actividades:</w:t>
            </w:r>
          </w:p>
          <w:p w14:paraId="0C9F860C" w14:textId="77777777" w:rsidR="00941EED" w:rsidRPr="001607CB" w:rsidRDefault="00941EED" w:rsidP="00F84336">
            <w:pPr>
              <w:pStyle w:val="NormalWeb"/>
              <w:numPr>
                <w:ilvl w:val="0"/>
                <w:numId w:val="16"/>
              </w:numPr>
              <w:spacing w:before="240" w:beforeAutospacing="0" w:after="0" w:afterAutospacing="0" w:line="360" w:lineRule="auto"/>
              <w:jc w:val="both"/>
              <w:textAlignment w:val="baseline"/>
              <w:rPr>
                <w:color w:val="000000"/>
                <w:lang w:val="es-CO"/>
              </w:rPr>
            </w:pPr>
            <w:r w:rsidRPr="001607CB">
              <w:rPr>
                <w:color w:val="000000"/>
                <w:lang w:val="es-CO"/>
              </w:rPr>
              <w:t>Análisis exploratorio de los datos (tipos de incidentes, frecuencia, columnas disponibles).</w:t>
            </w:r>
          </w:p>
          <w:p w14:paraId="5EE63F71" w14:textId="77777777" w:rsidR="00941EED" w:rsidRPr="001607CB" w:rsidRDefault="00941EED" w:rsidP="00F84336">
            <w:pPr>
              <w:pStyle w:val="NormalWeb"/>
              <w:numPr>
                <w:ilvl w:val="0"/>
                <w:numId w:val="16"/>
              </w:numPr>
              <w:spacing w:before="0" w:beforeAutospacing="0" w:after="0" w:afterAutospacing="0" w:line="360" w:lineRule="auto"/>
              <w:jc w:val="both"/>
              <w:textAlignment w:val="baseline"/>
              <w:rPr>
                <w:color w:val="000000"/>
                <w:lang w:val="es-CO"/>
              </w:rPr>
            </w:pPr>
            <w:r w:rsidRPr="001607CB">
              <w:rPr>
                <w:color w:val="000000"/>
                <w:lang w:val="es-CO"/>
              </w:rPr>
              <w:t>Identificación de problemas de calidad de datos: datos faltantes, entradas duplicadas, variabilidad en las descripciones.</w:t>
            </w:r>
          </w:p>
          <w:p w14:paraId="421CBE06" w14:textId="5B735237" w:rsidR="00941EED" w:rsidRPr="001607CB" w:rsidRDefault="00941EED" w:rsidP="00F84336">
            <w:pPr>
              <w:pStyle w:val="NormalWeb"/>
              <w:numPr>
                <w:ilvl w:val="0"/>
                <w:numId w:val="16"/>
              </w:numPr>
              <w:spacing w:before="0" w:beforeAutospacing="0" w:after="0" w:afterAutospacing="0" w:line="360" w:lineRule="auto"/>
              <w:jc w:val="both"/>
              <w:textAlignment w:val="baseline"/>
              <w:rPr>
                <w:color w:val="000000"/>
                <w:lang w:val="es-CO"/>
              </w:rPr>
            </w:pPr>
            <w:r w:rsidRPr="001607CB">
              <w:rPr>
                <w:color w:val="000000"/>
                <w:lang w:val="es-CO"/>
              </w:rPr>
              <w:t xml:space="preserve">Identificar si la base cuenta con algún </w:t>
            </w:r>
            <w:r w:rsidR="00494655" w:rsidRPr="001607CB">
              <w:rPr>
                <w:color w:val="000000"/>
                <w:lang w:val="es-CO"/>
              </w:rPr>
              <w:t>sesgo.</w:t>
            </w:r>
            <w:r w:rsidRPr="001607CB">
              <w:rPr>
                <w:color w:val="000000"/>
                <w:lang w:val="es-CO"/>
              </w:rPr>
              <w:t> </w:t>
            </w:r>
          </w:p>
          <w:p w14:paraId="63B2BC34" w14:textId="77777777" w:rsidR="00941EED" w:rsidRPr="001607CB" w:rsidRDefault="00941EED" w:rsidP="00F84336">
            <w:pPr>
              <w:pStyle w:val="NormalWeb"/>
              <w:numPr>
                <w:ilvl w:val="0"/>
                <w:numId w:val="16"/>
              </w:numPr>
              <w:spacing w:before="0" w:beforeAutospacing="0" w:after="240" w:afterAutospacing="0" w:line="360" w:lineRule="auto"/>
              <w:jc w:val="both"/>
              <w:textAlignment w:val="baseline"/>
              <w:rPr>
                <w:color w:val="000000"/>
                <w:lang w:val="es-CO"/>
              </w:rPr>
            </w:pPr>
            <w:r w:rsidRPr="001607CB">
              <w:rPr>
                <w:color w:val="000000"/>
                <w:lang w:val="es-CO"/>
              </w:rPr>
              <w:t>Evaluación inicial de la cantidad y representatividad de los casos.</w:t>
            </w:r>
          </w:p>
          <w:p w14:paraId="5AEAF06E" w14:textId="77777777" w:rsidR="00941EED" w:rsidRPr="001607CB" w:rsidRDefault="00941EED" w:rsidP="00F84336">
            <w:pPr>
              <w:pStyle w:val="Ttulo2"/>
              <w:numPr>
                <w:ilvl w:val="0"/>
                <w:numId w:val="13"/>
              </w:numPr>
              <w:spacing w:before="360" w:after="80" w:line="360" w:lineRule="auto"/>
              <w:jc w:val="both"/>
              <w:rPr>
                <w:rFonts w:ascii="Times New Roman" w:hAnsi="Times New Roman" w:cs="Times New Roman"/>
                <w:color w:val="000000"/>
              </w:rPr>
            </w:pPr>
            <w:r w:rsidRPr="001607CB">
              <w:rPr>
                <w:rFonts w:ascii="Times New Roman" w:hAnsi="Times New Roman" w:cs="Times New Roman"/>
                <w:color w:val="000000"/>
              </w:rPr>
              <w:t>Fase 3: Preparación de los Datos</w:t>
            </w:r>
          </w:p>
          <w:p w14:paraId="02168820" w14:textId="77777777" w:rsidR="00941EED" w:rsidRPr="001607CB" w:rsidRDefault="00941EED" w:rsidP="00F84336">
            <w:pPr>
              <w:spacing w:line="360" w:lineRule="auto"/>
              <w:jc w:val="both"/>
            </w:pPr>
          </w:p>
          <w:p w14:paraId="3570F723" w14:textId="77777777" w:rsidR="00941EED" w:rsidRPr="001607CB" w:rsidRDefault="00941EED" w:rsidP="00F84336">
            <w:pPr>
              <w:pStyle w:val="NormalWeb"/>
              <w:spacing w:before="0" w:beforeAutospacing="0" w:after="0" w:afterAutospacing="0" w:line="360" w:lineRule="auto"/>
              <w:jc w:val="both"/>
              <w:rPr>
                <w:lang w:val="es-CO"/>
              </w:rPr>
            </w:pPr>
            <w:r w:rsidRPr="001607CB">
              <w:rPr>
                <w:color w:val="000000"/>
                <w:lang w:val="es-CO"/>
              </w:rPr>
              <w:t xml:space="preserve">En esta fase construimos el conjunto de datos final que será utilizado para el modelado. Aunque en la fase anterior ya se haya realizado una comprensión inicial de los datos, en esta etapa se realiza un trabajo más específico para limpiar, transformar, seleccionar y estructurar los datos de manera adecuada. El </w:t>
            </w:r>
            <w:r w:rsidRPr="001607CB">
              <w:rPr>
                <w:color w:val="000000"/>
                <w:lang w:val="es-CO"/>
              </w:rPr>
              <w:lastRenderedPageBreak/>
              <w:t>objetivo es garantizar que la calidad y formato de los datos permitan extraer patrones significativos y obtener resultados confiables. </w:t>
            </w:r>
          </w:p>
          <w:p w14:paraId="49C5C672" w14:textId="77777777" w:rsidR="00941EED" w:rsidRPr="001607CB" w:rsidRDefault="00941EED" w:rsidP="00F84336">
            <w:pPr>
              <w:spacing w:line="360" w:lineRule="auto"/>
            </w:pPr>
          </w:p>
          <w:p w14:paraId="435ACDE5" w14:textId="77777777" w:rsidR="00941EED" w:rsidRPr="001607CB" w:rsidRDefault="00941EED" w:rsidP="00F84336">
            <w:pPr>
              <w:pStyle w:val="NormalWeb"/>
              <w:spacing w:before="0" w:beforeAutospacing="0" w:after="0" w:afterAutospacing="0" w:line="360" w:lineRule="auto"/>
              <w:ind w:left="720" w:hanging="720"/>
              <w:rPr>
                <w:lang w:val="es-CO"/>
              </w:rPr>
            </w:pPr>
            <w:r w:rsidRPr="001607CB">
              <w:rPr>
                <w:color w:val="000000"/>
                <w:lang w:val="es-CO"/>
              </w:rPr>
              <w:t>En el caso de nuestro proyecto, la preparación de los datos será fundamental para lograr modelos precisos y robustos. Basándonos en antecedentes como el estudio de Qamili et al. (2018), donde se aplicaron técnicas de limpieza de texto y representación mediante bag-of-words, y en la investigación de Ramírez Devia (2021) en PQRS de Colsubsidio utilizando técnicas de vectorización y clasificación de textos, adoptaremos estrategias similares. Realizaremos una limpieza profunda de los textos, normalización, eliminación de ruido (stopwords, puntuaciones), y posteriormente aplicaremos técnicas modernas de representación semántica, como la generación de embeddings a partir de modelos de lenguaje, para mejorar la capacidad de clasificación. </w:t>
            </w:r>
          </w:p>
          <w:p w14:paraId="0D9992CD" w14:textId="77777777" w:rsidR="00941EED" w:rsidRPr="001607CB" w:rsidRDefault="00941EED" w:rsidP="00F84336">
            <w:pPr>
              <w:spacing w:line="360" w:lineRule="auto"/>
            </w:pPr>
          </w:p>
          <w:p w14:paraId="57A17652" w14:textId="2F566395" w:rsidR="00941EED" w:rsidRPr="001607CB" w:rsidRDefault="00941EED" w:rsidP="00F84336">
            <w:pPr>
              <w:pStyle w:val="NormalWeb"/>
              <w:spacing w:before="0" w:beforeAutospacing="0" w:after="0" w:afterAutospacing="0" w:line="360" w:lineRule="auto"/>
              <w:rPr>
                <w:lang w:val="es-CO"/>
              </w:rPr>
            </w:pPr>
            <w:r w:rsidRPr="001607CB">
              <w:rPr>
                <w:color w:val="000000"/>
                <w:lang w:val="es-CO"/>
              </w:rPr>
              <w:t xml:space="preserve">Este procedimiento busca maximizar la calidad de las entradas al modelo de machine learning, asegurando un mejor desempeño en la </w:t>
            </w:r>
            <w:r w:rsidR="00494655" w:rsidRPr="001607CB">
              <w:rPr>
                <w:color w:val="000000"/>
                <w:lang w:val="es-CO"/>
              </w:rPr>
              <w:t>segmentación</w:t>
            </w:r>
            <w:r w:rsidRPr="001607CB">
              <w:rPr>
                <w:color w:val="000000"/>
                <w:lang w:val="es-CO"/>
              </w:rPr>
              <w:t xml:space="preserve"> de incidentes y priorización de casos.</w:t>
            </w:r>
          </w:p>
          <w:p w14:paraId="68451C4D" w14:textId="77777777" w:rsidR="00941EED" w:rsidRPr="001607CB" w:rsidRDefault="00941EED" w:rsidP="00F84336">
            <w:pPr>
              <w:spacing w:line="360" w:lineRule="auto"/>
            </w:pPr>
          </w:p>
          <w:p w14:paraId="3E5BA11F" w14:textId="77777777" w:rsidR="00941EED" w:rsidRPr="001607CB" w:rsidRDefault="00941EED" w:rsidP="00F84336">
            <w:pPr>
              <w:pStyle w:val="NormalWeb"/>
              <w:spacing w:before="0" w:beforeAutospacing="0" w:after="0" w:afterAutospacing="0" w:line="360" w:lineRule="auto"/>
              <w:rPr>
                <w:lang w:val="es-CO"/>
              </w:rPr>
            </w:pPr>
            <w:r w:rsidRPr="001607CB">
              <w:rPr>
                <w:color w:val="000000"/>
                <w:lang w:val="es-CO"/>
              </w:rPr>
              <w:t>Actividades:</w:t>
            </w:r>
          </w:p>
          <w:p w14:paraId="5C40F25C" w14:textId="77777777" w:rsidR="00941EED" w:rsidRPr="001607CB" w:rsidRDefault="00941EED" w:rsidP="00F84336">
            <w:pPr>
              <w:spacing w:line="360" w:lineRule="auto"/>
            </w:pPr>
          </w:p>
          <w:p w14:paraId="429E93EE" w14:textId="77777777" w:rsidR="00941EED" w:rsidRPr="001607CB" w:rsidRDefault="00941EED" w:rsidP="00F84336">
            <w:pPr>
              <w:pStyle w:val="NormalWeb"/>
              <w:spacing w:before="0" w:beforeAutospacing="0" w:after="0" w:afterAutospacing="0" w:line="360" w:lineRule="auto"/>
              <w:rPr>
                <w:lang w:val="es-CO"/>
              </w:rPr>
            </w:pPr>
            <w:r w:rsidRPr="001607CB">
              <w:rPr>
                <w:b/>
                <w:bCs/>
                <w:color w:val="000000"/>
                <w:lang w:val="es-CO"/>
              </w:rPr>
              <w:t>1. Revisión y limpieza inicial de datos:</w:t>
            </w:r>
            <w:r w:rsidRPr="001607CB">
              <w:rPr>
                <w:lang w:val="es-CO"/>
              </w:rPr>
              <w:br/>
            </w:r>
          </w:p>
          <w:p w14:paraId="589DE980" w14:textId="77777777" w:rsidR="00941EED" w:rsidRPr="001607CB" w:rsidRDefault="00941EED" w:rsidP="00F84336">
            <w:pPr>
              <w:pStyle w:val="NormalWeb"/>
              <w:numPr>
                <w:ilvl w:val="0"/>
                <w:numId w:val="16"/>
              </w:numPr>
              <w:spacing w:before="240" w:beforeAutospacing="0" w:after="0" w:afterAutospacing="0" w:line="360" w:lineRule="auto"/>
              <w:textAlignment w:val="baseline"/>
              <w:rPr>
                <w:color w:val="000000"/>
                <w:lang w:val="es-CO"/>
              </w:rPr>
            </w:pPr>
            <w:r w:rsidRPr="001607CB">
              <w:rPr>
                <w:color w:val="000000"/>
                <w:lang w:val="es-CO"/>
              </w:rPr>
              <w:t>Identificación de datos duplicados o inconsistentes.</w:t>
            </w:r>
          </w:p>
          <w:p w14:paraId="3D13BDC0" w14:textId="77777777" w:rsidR="00941EED" w:rsidRPr="001607CB" w:rsidRDefault="00941EED" w:rsidP="00F84336">
            <w:pPr>
              <w:pStyle w:val="NormalWeb"/>
              <w:numPr>
                <w:ilvl w:val="0"/>
                <w:numId w:val="16"/>
              </w:numPr>
              <w:spacing w:before="240" w:beforeAutospacing="0" w:after="0" w:afterAutospacing="0" w:line="360" w:lineRule="auto"/>
              <w:textAlignment w:val="baseline"/>
              <w:rPr>
                <w:color w:val="000000"/>
                <w:lang w:val="es-CO"/>
              </w:rPr>
            </w:pPr>
            <w:r w:rsidRPr="001607CB">
              <w:rPr>
                <w:color w:val="000000"/>
                <w:lang w:val="es-CO"/>
              </w:rPr>
              <w:t>Eliminación de registros incompletos o irrelevantes.</w:t>
            </w:r>
          </w:p>
          <w:p w14:paraId="396337F5" w14:textId="77777777" w:rsidR="00941EED" w:rsidRPr="001607CB" w:rsidRDefault="00941EED" w:rsidP="00F84336">
            <w:pPr>
              <w:pStyle w:val="NormalWeb"/>
              <w:numPr>
                <w:ilvl w:val="0"/>
                <w:numId w:val="16"/>
              </w:numPr>
              <w:spacing w:before="240" w:beforeAutospacing="0" w:after="0" w:afterAutospacing="0" w:line="360" w:lineRule="auto"/>
              <w:textAlignment w:val="baseline"/>
              <w:rPr>
                <w:color w:val="000000"/>
                <w:lang w:val="es-CO"/>
              </w:rPr>
            </w:pPr>
            <w:r w:rsidRPr="001607CB">
              <w:rPr>
                <w:color w:val="000000"/>
                <w:lang w:val="es-CO"/>
              </w:rPr>
              <w:t>Conversión de todo el texto a minúsculas.</w:t>
            </w:r>
          </w:p>
          <w:p w14:paraId="2E66773D" w14:textId="77777777" w:rsidR="00941EED" w:rsidRPr="001607CB" w:rsidRDefault="00941EED" w:rsidP="00F84336">
            <w:pPr>
              <w:pStyle w:val="NormalWeb"/>
              <w:numPr>
                <w:ilvl w:val="0"/>
                <w:numId w:val="16"/>
              </w:numPr>
              <w:spacing w:before="240" w:beforeAutospacing="0" w:after="0" w:afterAutospacing="0" w:line="360" w:lineRule="auto"/>
              <w:textAlignment w:val="baseline"/>
              <w:rPr>
                <w:color w:val="000000"/>
                <w:lang w:val="es-CO"/>
              </w:rPr>
            </w:pPr>
            <w:r w:rsidRPr="001607CB">
              <w:rPr>
                <w:color w:val="000000"/>
                <w:lang w:val="es-CO"/>
              </w:rPr>
              <w:t>Eliminación de signos de puntuación, números no relevantes y caracteres especiales.</w:t>
            </w:r>
          </w:p>
          <w:p w14:paraId="2BF932B5" w14:textId="77777777" w:rsidR="00941EED" w:rsidRPr="001607CB" w:rsidRDefault="00941EED" w:rsidP="00F84336">
            <w:pPr>
              <w:pStyle w:val="NormalWeb"/>
              <w:numPr>
                <w:ilvl w:val="0"/>
                <w:numId w:val="16"/>
              </w:numPr>
              <w:spacing w:before="240" w:beforeAutospacing="0" w:after="0" w:afterAutospacing="0" w:line="360" w:lineRule="auto"/>
              <w:textAlignment w:val="baseline"/>
              <w:rPr>
                <w:color w:val="000000"/>
                <w:lang w:val="es-CO"/>
              </w:rPr>
            </w:pPr>
            <w:r w:rsidRPr="001607CB">
              <w:rPr>
                <w:color w:val="000000"/>
                <w:lang w:val="es-CO"/>
              </w:rPr>
              <w:t>Eliminación de palabras vacías (stopwords) que no aportan significado.</w:t>
            </w:r>
          </w:p>
          <w:p w14:paraId="337C8F0F" w14:textId="77777777" w:rsidR="00941EED" w:rsidRPr="001607CB" w:rsidRDefault="00941EED" w:rsidP="00F84336">
            <w:pPr>
              <w:spacing w:line="360" w:lineRule="auto"/>
              <w:ind w:firstLine="0"/>
            </w:pPr>
          </w:p>
          <w:p w14:paraId="4C890791" w14:textId="77777777" w:rsidR="00941EED" w:rsidRPr="001607CB" w:rsidRDefault="00941EED" w:rsidP="00F84336">
            <w:pPr>
              <w:pStyle w:val="Ttulo2"/>
              <w:numPr>
                <w:ilvl w:val="0"/>
                <w:numId w:val="13"/>
              </w:numPr>
              <w:spacing w:before="360" w:after="80" w:line="360" w:lineRule="auto"/>
              <w:jc w:val="left"/>
              <w:rPr>
                <w:rFonts w:ascii="Times New Roman" w:hAnsi="Times New Roman" w:cs="Times New Roman"/>
                <w:color w:val="000000"/>
              </w:rPr>
            </w:pPr>
            <w:r w:rsidRPr="001607CB">
              <w:rPr>
                <w:rFonts w:ascii="Times New Roman" w:hAnsi="Times New Roman" w:cs="Times New Roman"/>
                <w:color w:val="000000"/>
              </w:rPr>
              <w:lastRenderedPageBreak/>
              <w:t>Fase 4: Modelado</w:t>
            </w:r>
          </w:p>
          <w:p w14:paraId="3FF42CB4" w14:textId="417E1F46" w:rsidR="00941EED" w:rsidRPr="001607CB" w:rsidRDefault="00941EED" w:rsidP="00F84336">
            <w:pPr>
              <w:pStyle w:val="NormalWeb"/>
              <w:spacing w:before="240" w:beforeAutospacing="0" w:after="240" w:afterAutospacing="0" w:line="360" w:lineRule="auto"/>
              <w:rPr>
                <w:lang w:val="es-CO"/>
              </w:rPr>
            </w:pPr>
            <w:r w:rsidRPr="001607CB">
              <w:rPr>
                <w:color w:val="000000"/>
                <w:lang w:val="es-CO"/>
              </w:rPr>
              <w:t xml:space="preserve">En esta fase se hará uso y entrenamiento de modelos de agrupación y </w:t>
            </w:r>
            <w:r w:rsidR="00494655" w:rsidRPr="001607CB">
              <w:rPr>
                <w:color w:val="000000"/>
                <w:lang w:val="es-CO"/>
              </w:rPr>
              <w:t>segmentación</w:t>
            </w:r>
            <w:r w:rsidRPr="001607CB">
              <w:rPr>
                <w:color w:val="000000"/>
                <w:lang w:val="es-CO"/>
              </w:rPr>
              <w:t xml:space="preserve"> de incidentes basados en sus embeddings vectorizados.</w:t>
            </w:r>
          </w:p>
          <w:p w14:paraId="1563C5DE" w14:textId="77777777" w:rsidR="00941EED" w:rsidRPr="001607CB" w:rsidRDefault="00941EED" w:rsidP="00F84336">
            <w:pPr>
              <w:pStyle w:val="NormalWeb"/>
              <w:spacing w:before="240" w:beforeAutospacing="0" w:after="240" w:afterAutospacing="0" w:line="360" w:lineRule="auto"/>
              <w:rPr>
                <w:lang w:val="es-CO"/>
              </w:rPr>
            </w:pPr>
            <w:r w:rsidRPr="001607CB">
              <w:rPr>
                <w:b/>
                <w:bCs/>
                <w:color w:val="000000"/>
                <w:lang w:val="es-CO"/>
              </w:rPr>
              <w:t>Actividades detalladas:</w:t>
            </w:r>
          </w:p>
          <w:p w14:paraId="2FAA8C46" w14:textId="25F77B7C" w:rsidR="00941EED" w:rsidRPr="001607CB" w:rsidRDefault="00941EED" w:rsidP="00F84336">
            <w:pPr>
              <w:pStyle w:val="NormalWeb"/>
              <w:numPr>
                <w:ilvl w:val="0"/>
                <w:numId w:val="10"/>
              </w:numPr>
              <w:spacing w:before="240" w:beforeAutospacing="0" w:after="0" w:afterAutospacing="0" w:line="360" w:lineRule="auto"/>
              <w:textAlignment w:val="baseline"/>
              <w:rPr>
                <w:color w:val="000000"/>
                <w:lang w:val="es-CO"/>
              </w:rPr>
            </w:pPr>
            <w:r w:rsidRPr="001607CB">
              <w:rPr>
                <w:color w:val="000000"/>
                <w:lang w:val="es-CO"/>
              </w:rPr>
              <w:t>Clustering:</w:t>
            </w:r>
            <w:r w:rsidRPr="001607CB">
              <w:rPr>
                <w:color w:val="000000"/>
                <w:lang w:val="es-CO"/>
              </w:rPr>
              <w:br/>
            </w:r>
          </w:p>
          <w:p w14:paraId="3CD41CDE" w14:textId="77777777" w:rsidR="00941EED" w:rsidRPr="001607CB" w:rsidRDefault="00941EED" w:rsidP="00F84336">
            <w:pPr>
              <w:pStyle w:val="NormalWeb"/>
              <w:numPr>
                <w:ilvl w:val="1"/>
                <w:numId w:val="17"/>
              </w:numPr>
              <w:spacing w:before="0" w:beforeAutospacing="0" w:after="0" w:afterAutospacing="0" w:line="360" w:lineRule="auto"/>
              <w:textAlignment w:val="baseline"/>
              <w:rPr>
                <w:color w:val="000000"/>
                <w:lang w:val="es-CO"/>
              </w:rPr>
            </w:pPr>
            <w:r w:rsidRPr="001607CB">
              <w:rPr>
                <w:color w:val="000000"/>
                <w:lang w:val="es-CO"/>
              </w:rPr>
              <w:t xml:space="preserve">Aplicación de algoritmos de agrupación como </w:t>
            </w:r>
            <w:r w:rsidRPr="001607CB">
              <w:rPr>
                <w:b/>
                <w:bCs/>
                <w:color w:val="000000"/>
                <w:lang w:val="es-CO"/>
              </w:rPr>
              <w:t>K-Means</w:t>
            </w:r>
            <w:r w:rsidRPr="001607CB">
              <w:rPr>
                <w:color w:val="000000"/>
                <w:lang w:val="es-CO"/>
              </w:rPr>
              <w:t xml:space="preserve"> o </w:t>
            </w:r>
            <w:r w:rsidRPr="001607CB">
              <w:rPr>
                <w:b/>
                <w:bCs/>
                <w:color w:val="000000"/>
                <w:lang w:val="es-CO"/>
              </w:rPr>
              <w:t>DBSCAN</w:t>
            </w:r>
            <w:r w:rsidRPr="001607CB">
              <w:rPr>
                <w:color w:val="000000"/>
                <w:lang w:val="es-CO"/>
              </w:rPr>
              <w:t xml:space="preserve"> para descubrir grupos naturales de incidentes similares.</w:t>
            </w:r>
            <w:r w:rsidRPr="001607CB">
              <w:rPr>
                <w:color w:val="000000"/>
                <w:lang w:val="es-CO"/>
              </w:rPr>
              <w:br/>
            </w:r>
          </w:p>
          <w:p w14:paraId="30643668" w14:textId="22490F5A" w:rsidR="00941EED" w:rsidRPr="001607CB" w:rsidRDefault="00941EED" w:rsidP="00F84336">
            <w:pPr>
              <w:pStyle w:val="NormalWeb"/>
              <w:numPr>
                <w:ilvl w:val="1"/>
                <w:numId w:val="17"/>
              </w:numPr>
              <w:spacing w:before="0" w:beforeAutospacing="0" w:after="0" w:afterAutospacing="0" w:line="360" w:lineRule="auto"/>
              <w:textAlignment w:val="baseline"/>
              <w:rPr>
                <w:color w:val="000000"/>
                <w:lang w:val="es-CO"/>
              </w:rPr>
            </w:pPr>
            <w:r w:rsidRPr="001607CB">
              <w:rPr>
                <w:color w:val="000000"/>
                <w:lang w:val="es-CO"/>
              </w:rPr>
              <w:t xml:space="preserve">Determinación del número óptimo de clusters utilizando métricas como </w:t>
            </w:r>
            <w:r w:rsidRPr="001607CB">
              <w:rPr>
                <w:i/>
                <w:iCs/>
                <w:color w:val="000000"/>
                <w:lang w:val="es-CO"/>
              </w:rPr>
              <w:t>Silhouette Score</w:t>
            </w:r>
            <w:r w:rsidRPr="001607CB">
              <w:rPr>
                <w:color w:val="000000"/>
                <w:lang w:val="es-CO"/>
              </w:rPr>
              <w:t xml:space="preserve"> o </w:t>
            </w:r>
            <w:r w:rsidRPr="001607CB">
              <w:rPr>
                <w:i/>
                <w:iCs/>
                <w:color w:val="000000"/>
                <w:lang w:val="es-CO"/>
              </w:rPr>
              <w:t>Elbow Method</w:t>
            </w:r>
            <w:r w:rsidRPr="001607CB">
              <w:rPr>
                <w:color w:val="000000"/>
                <w:lang w:val="es-CO"/>
              </w:rPr>
              <w:t>.</w:t>
            </w:r>
            <w:r w:rsidRPr="001607CB">
              <w:rPr>
                <w:color w:val="000000"/>
                <w:lang w:val="es-CO"/>
              </w:rPr>
              <w:br/>
            </w:r>
          </w:p>
          <w:p w14:paraId="0F8811BF" w14:textId="67DEB839" w:rsidR="00941EED" w:rsidRPr="001607CB" w:rsidRDefault="00941EED" w:rsidP="00F84336">
            <w:pPr>
              <w:pStyle w:val="NormalWeb"/>
              <w:numPr>
                <w:ilvl w:val="0"/>
                <w:numId w:val="10"/>
              </w:numPr>
              <w:spacing w:before="0" w:beforeAutospacing="0" w:after="0" w:afterAutospacing="0" w:line="360" w:lineRule="auto"/>
              <w:textAlignment w:val="baseline"/>
              <w:rPr>
                <w:color w:val="000000"/>
                <w:lang w:val="es-CO"/>
              </w:rPr>
            </w:pPr>
            <w:r w:rsidRPr="001607CB">
              <w:rPr>
                <w:color w:val="000000"/>
                <w:lang w:val="es-CO"/>
              </w:rPr>
              <w:t>Diseño de</w:t>
            </w:r>
            <w:r w:rsidR="00494655" w:rsidRPr="001607CB">
              <w:rPr>
                <w:color w:val="000000"/>
                <w:lang w:val="es-CO"/>
              </w:rPr>
              <w:t xml:space="preserve"> la interfaz interactiva</w:t>
            </w:r>
            <w:r w:rsidRPr="001607CB">
              <w:rPr>
                <w:color w:val="000000"/>
                <w:lang w:val="es-CO"/>
              </w:rPr>
              <w:t>:</w:t>
            </w:r>
            <w:r w:rsidRPr="001607CB">
              <w:rPr>
                <w:color w:val="000000"/>
                <w:lang w:val="es-CO"/>
              </w:rPr>
              <w:br/>
            </w:r>
          </w:p>
          <w:p w14:paraId="721D7751" w14:textId="79ED9252" w:rsidR="00941EED" w:rsidRPr="001607CB" w:rsidRDefault="00941EED" w:rsidP="00F84336">
            <w:pPr>
              <w:pStyle w:val="NormalWeb"/>
              <w:numPr>
                <w:ilvl w:val="1"/>
                <w:numId w:val="19"/>
              </w:numPr>
              <w:spacing w:before="0" w:beforeAutospacing="0" w:after="0" w:afterAutospacing="0" w:line="360" w:lineRule="auto"/>
              <w:textAlignment w:val="baseline"/>
              <w:rPr>
                <w:color w:val="000000"/>
                <w:lang w:val="es-CO"/>
              </w:rPr>
            </w:pPr>
            <w:r w:rsidRPr="001607CB">
              <w:rPr>
                <w:color w:val="000000"/>
                <w:lang w:val="es-CO"/>
              </w:rPr>
              <w:t>Configuración de flujos de respuesta de</w:t>
            </w:r>
            <w:r w:rsidR="00494655" w:rsidRPr="001607CB">
              <w:rPr>
                <w:color w:val="000000"/>
                <w:lang w:val="es-CO"/>
              </w:rPr>
              <w:t xml:space="preserve"> la interfaz interactiva </w:t>
            </w:r>
            <w:r w:rsidRPr="001607CB">
              <w:rPr>
                <w:color w:val="000000"/>
                <w:lang w:val="es-CO"/>
              </w:rPr>
              <w:t>basados en l</w:t>
            </w:r>
            <w:r w:rsidR="00494655" w:rsidRPr="001607CB">
              <w:rPr>
                <w:color w:val="000000"/>
                <w:lang w:val="es-CO"/>
              </w:rPr>
              <w:t>os clusters generados.</w:t>
            </w:r>
          </w:p>
          <w:p w14:paraId="23F95248" w14:textId="77777777" w:rsidR="00494655" w:rsidRPr="001607CB" w:rsidRDefault="00494655" w:rsidP="00F84336">
            <w:pPr>
              <w:pStyle w:val="NormalWeb"/>
              <w:spacing w:before="0" w:beforeAutospacing="0" w:after="0" w:afterAutospacing="0" w:line="360" w:lineRule="auto"/>
              <w:ind w:left="1440"/>
              <w:textAlignment w:val="baseline"/>
              <w:rPr>
                <w:color w:val="000000"/>
                <w:lang w:val="es-CO"/>
              </w:rPr>
            </w:pPr>
          </w:p>
          <w:p w14:paraId="77B6575E" w14:textId="6700C049" w:rsidR="001607CB" w:rsidRPr="0027642F" w:rsidRDefault="00941EED" w:rsidP="00F84336">
            <w:pPr>
              <w:pStyle w:val="NormalWeb"/>
              <w:numPr>
                <w:ilvl w:val="1"/>
                <w:numId w:val="19"/>
              </w:numPr>
              <w:spacing w:before="0" w:beforeAutospacing="0" w:after="240" w:afterAutospacing="0" w:line="360" w:lineRule="auto"/>
              <w:textAlignment w:val="baseline"/>
              <w:rPr>
                <w:color w:val="000000"/>
                <w:lang w:val="es-CO"/>
              </w:rPr>
            </w:pPr>
            <w:r w:rsidRPr="001607CB">
              <w:rPr>
                <w:color w:val="000000"/>
                <w:lang w:val="es-CO"/>
              </w:rPr>
              <w:t xml:space="preserve">Integración básica para simular cómo </w:t>
            </w:r>
            <w:r w:rsidR="00494655" w:rsidRPr="001607CB">
              <w:rPr>
                <w:color w:val="000000"/>
                <w:lang w:val="es-CO"/>
              </w:rPr>
              <w:t xml:space="preserve">se le </w:t>
            </w:r>
            <w:r w:rsidRPr="001607CB">
              <w:rPr>
                <w:color w:val="000000"/>
                <w:lang w:val="es-CO"/>
              </w:rPr>
              <w:t>daría respuesta a un usuario interno.</w:t>
            </w:r>
          </w:p>
          <w:p w14:paraId="51EBF2DB" w14:textId="77777777" w:rsidR="00941EED" w:rsidRPr="001607CB" w:rsidRDefault="00941EED" w:rsidP="00F84336">
            <w:pPr>
              <w:pStyle w:val="Ttulo2"/>
              <w:numPr>
                <w:ilvl w:val="0"/>
                <w:numId w:val="13"/>
              </w:numPr>
              <w:spacing w:before="360" w:after="80" w:line="360" w:lineRule="auto"/>
              <w:jc w:val="left"/>
              <w:rPr>
                <w:rFonts w:ascii="Times New Roman" w:hAnsi="Times New Roman" w:cs="Times New Roman"/>
                <w:color w:val="000000"/>
              </w:rPr>
            </w:pPr>
            <w:r w:rsidRPr="001607CB">
              <w:rPr>
                <w:rFonts w:ascii="Times New Roman" w:hAnsi="Times New Roman" w:cs="Times New Roman"/>
                <w:color w:val="000000"/>
              </w:rPr>
              <w:t>Fase 5: Evaluación</w:t>
            </w:r>
          </w:p>
          <w:p w14:paraId="63D0ABE0" w14:textId="77777777" w:rsidR="00941EED" w:rsidRPr="001607CB" w:rsidRDefault="00941EED" w:rsidP="00F84336">
            <w:pPr>
              <w:pStyle w:val="NormalWeb"/>
              <w:spacing w:before="240" w:beforeAutospacing="0" w:after="240" w:afterAutospacing="0" w:line="360" w:lineRule="auto"/>
              <w:rPr>
                <w:lang w:val="es-CO"/>
              </w:rPr>
            </w:pPr>
            <w:r w:rsidRPr="001607CB">
              <w:rPr>
                <w:color w:val="000000"/>
                <w:lang w:val="es-CO"/>
              </w:rPr>
              <w:t>Se evalúa la calidad del modelo en función de los objetivos del negocio definidos en la fase 1.</w:t>
            </w:r>
          </w:p>
          <w:p w14:paraId="575E94ED" w14:textId="77777777" w:rsidR="00941EED" w:rsidRPr="001607CB" w:rsidRDefault="00941EED" w:rsidP="00F84336">
            <w:pPr>
              <w:pStyle w:val="NormalWeb"/>
              <w:spacing w:before="240" w:beforeAutospacing="0" w:after="240" w:afterAutospacing="0" w:line="360" w:lineRule="auto"/>
              <w:rPr>
                <w:lang w:val="es-CO"/>
              </w:rPr>
            </w:pPr>
            <w:r w:rsidRPr="001607CB">
              <w:rPr>
                <w:b/>
                <w:bCs/>
                <w:color w:val="000000"/>
                <w:lang w:val="es-CO"/>
              </w:rPr>
              <w:t>Actividades:</w:t>
            </w:r>
          </w:p>
          <w:p w14:paraId="62843F28" w14:textId="77777777" w:rsidR="00941EED" w:rsidRPr="001607CB" w:rsidRDefault="00941EED" w:rsidP="00F84336">
            <w:pPr>
              <w:pStyle w:val="NormalWeb"/>
              <w:numPr>
                <w:ilvl w:val="0"/>
                <w:numId w:val="20"/>
              </w:numPr>
              <w:spacing w:before="240" w:beforeAutospacing="0" w:after="0" w:afterAutospacing="0" w:line="360" w:lineRule="auto"/>
              <w:textAlignment w:val="baseline"/>
              <w:rPr>
                <w:color w:val="000000"/>
                <w:lang w:val="es-CO"/>
              </w:rPr>
            </w:pPr>
            <w:r w:rsidRPr="001607CB">
              <w:rPr>
                <w:color w:val="000000"/>
                <w:lang w:val="es-CO"/>
              </w:rPr>
              <w:t>Evaluación cuantitativa de la precisión y cobertura del modelo en el conjunto de prueba.</w:t>
            </w:r>
            <w:r w:rsidRPr="001607CB">
              <w:rPr>
                <w:color w:val="000000"/>
                <w:lang w:val="es-CO"/>
              </w:rPr>
              <w:br/>
            </w:r>
          </w:p>
          <w:p w14:paraId="0677D36D" w14:textId="77777777" w:rsidR="00941EED" w:rsidRPr="001607CB" w:rsidRDefault="00941EED" w:rsidP="00F84336">
            <w:pPr>
              <w:pStyle w:val="NormalWeb"/>
              <w:numPr>
                <w:ilvl w:val="0"/>
                <w:numId w:val="20"/>
              </w:numPr>
              <w:spacing w:before="0" w:beforeAutospacing="0" w:after="0" w:afterAutospacing="0" w:line="360" w:lineRule="auto"/>
              <w:textAlignment w:val="baseline"/>
              <w:rPr>
                <w:color w:val="000000"/>
                <w:lang w:val="es-CO"/>
              </w:rPr>
            </w:pPr>
            <w:r w:rsidRPr="001607CB">
              <w:rPr>
                <w:color w:val="000000"/>
                <w:lang w:val="es-CO"/>
              </w:rPr>
              <w:lastRenderedPageBreak/>
              <w:t>Validación cualitativa mediante pruebas con incidentes reales recientes.</w:t>
            </w:r>
            <w:r w:rsidRPr="001607CB">
              <w:rPr>
                <w:color w:val="000000"/>
                <w:lang w:val="es-CO"/>
              </w:rPr>
              <w:br/>
            </w:r>
          </w:p>
          <w:p w14:paraId="3DF6B3AC" w14:textId="77777777" w:rsidR="00941EED" w:rsidRPr="001607CB" w:rsidRDefault="00941EED" w:rsidP="00F84336">
            <w:pPr>
              <w:pStyle w:val="NormalWeb"/>
              <w:numPr>
                <w:ilvl w:val="0"/>
                <w:numId w:val="20"/>
              </w:numPr>
              <w:spacing w:before="0" w:beforeAutospacing="0" w:after="0" w:afterAutospacing="0" w:line="360" w:lineRule="auto"/>
              <w:textAlignment w:val="baseline"/>
              <w:rPr>
                <w:color w:val="000000"/>
                <w:lang w:val="es-CO"/>
              </w:rPr>
            </w:pPr>
            <w:r w:rsidRPr="001607CB">
              <w:rPr>
                <w:color w:val="000000"/>
                <w:lang w:val="es-CO"/>
              </w:rPr>
              <w:t>Revisión con el área de soporte técnico de los resultados obtenidos para ajustar criterios si es necesario.</w:t>
            </w:r>
            <w:r w:rsidRPr="001607CB">
              <w:rPr>
                <w:color w:val="000000"/>
                <w:lang w:val="es-CO"/>
              </w:rPr>
              <w:br/>
            </w:r>
          </w:p>
          <w:p w14:paraId="3C57945E" w14:textId="77777777" w:rsidR="00941EED" w:rsidRPr="001607CB" w:rsidRDefault="00941EED" w:rsidP="00F84336">
            <w:pPr>
              <w:pStyle w:val="NormalWeb"/>
              <w:numPr>
                <w:ilvl w:val="0"/>
                <w:numId w:val="20"/>
              </w:numPr>
              <w:spacing w:before="0" w:beforeAutospacing="0" w:after="240" w:afterAutospacing="0" w:line="360" w:lineRule="auto"/>
              <w:textAlignment w:val="baseline"/>
              <w:rPr>
                <w:lang w:val="es-CO"/>
              </w:rPr>
            </w:pPr>
            <w:r w:rsidRPr="001607CB">
              <w:rPr>
                <w:color w:val="000000"/>
                <w:lang w:val="es-CO"/>
              </w:rPr>
              <w:t>Documentación de limitaciones y recomendaciones para fases futuras de mejora.</w:t>
            </w:r>
          </w:p>
          <w:p w14:paraId="06E3AD8C" w14:textId="77777777" w:rsidR="00941EED" w:rsidRPr="001607CB" w:rsidRDefault="00941EED" w:rsidP="00F84336">
            <w:pPr>
              <w:pStyle w:val="Ttulo2"/>
              <w:numPr>
                <w:ilvl w:val="0"/>
                <w:numId w:val="13"/>
              </w:numPr>
              <w:spacing w:before="360" w:after="80" w:line="360" w:lineRule="auto"/>
              <w:jc w:val="left"/>
              <w:rPr>
                <w:rFonts w:ascii="Times New Roman" w:hAnsi="Times New Roman" w:cs="Times New Roman"/>
                <w:color w:val="000000"/>
              </w:rPr>
            </w:pPr>
            <w:r w:rsidRPr="001607CB">
              <w:rPr>
                <w:rFonts w:ascii="Times New Roman" w:hAnsi="Times New Roman" w:cs="Times New Roman"/>
                <w:color w:val="000000"/>
              </w:rPr>
              <w:t>Fase 6: Implementación</w:t>
            </w:r>
          </w:p>
          <w:p w14:paraId="67858DB4" w14:textId="77777777" w:rsidR="00941EED" w:rsidRPr="001607CB" w:rsidRDefault="00941EED" w:rsidP="00F84336">
            <w:pPr>
              <w:pStyle w:val="NormalWeb"/>
              <w:spacing w:before="240" w:beforeAutospacing="0" w:after="240" w:afterAutospacing="0" w:line="360" w:lineRule="auto"/>
              <w:rPr>
                <w:lang w:val="es-CO"/>
              </w:rPr>
            </w:pPr>
            <w:r w:rsidRPr="001607CB">
              <w:rPr>
                <w:color w:val="000000"/>
                <w:lang w:val="es-CO"/>
              </w:rPr>
              <w:t>Aunque en el proyecto académico no se realizará una implementación productiva, se diseñará un plan de despliegue teórico.</w:t>
            </w:r>
          </w:p>
          <w:p w14:paraId="099A14ED" w14:textId="77777777" w:rsidR="00941EED" w:rsidRPr="001607CB" w:rsidRDefault="00941EED" w:rsidP="00F84336">
            <w:pPr>
              <w:pStyle w:val="NormalWeb"/>
              <w:spacing w:before="240" w:beforeAutospacing="0" w:after="240" w:afterAutospacing="0" w:line="360" w:lineRule="auto"/>
              <w:rPr>
                <w:lang w:val="es-CO"/>
              </w:rPr>
            </w:pPr>
            <w:r w:rsidRPr="001607CB">
              <w:rPr>
                <w:b/>
                <w:bCs/>
                <w:color w:val="000000"/>
                <w:lang w:val="es-CO"/>
              </w:rPr>
              <w:t>Actividades:</w:t>
            </w:r>
          </w:p>
          <w:p w14:paraId="7721761A" w14:textId="77777777" w:rsidR="00941EED" w:rsidRPr="001607CB" w:rsidRDefault="00941EED" w:rsidP="00F84336">
            <w:pPr>
              <w:pStyle w:val="NormalWeb"/>
              <w:numPr>
                <w:ilvl w:val="0"/>
                <w:numId w:val="21"/>
              </w:numPr>
              <w:spacing w:before="240" w:beforeAutospacing="0" w:after="0" w:afterAutospacing="0" w:line="360" w:lineRule="auto"/>
              <w:textAlignment w:val="baseline"/>
              <w:rPr>
                <w:color w:val="000000"/>
                <w:lang w:val="es-CO"/>
              </w:rPr>
            </w:pPr>
            <w:r w:rsidRPr="001607CB">
              <w:rPr>
                <w:color w:val="000000"/>
                <w:lang w:val="es-CO"/>
              </w:rPr>
              <w:t>Propuesta de integración del modelo en un asistente virtual o sistema de ticketing de Colfondos.</w:t>
            </w:r>
            <w:r w:rsidRPr="001607CB">
              <w:rPr>
                <w:color w:val="000000"/>
                <w:lang w:val="es-CO"/>
              </w:rPr>
              <w:br/>
            </w:r>
          </w:p>
          <w:p w14:paraId="59BCB184" w14:textId="77777777" w:rsidR="00941EED" w:rsidRPr="001607CB" w:rsidRDefault="00941EED" w:rsidP="00F84336">
            <w:pPr>
              <w:pStyle w:val="NormalWeb"/>
              <w:numPr>
                <w:ilvl w:val="0"/>
                <w:numId w:val="21"/>
              </w:numPr>
              <w:pBdr>
                <w:top w:val="nil"/>
                <w:left w:val="nil"/>
                <w:bottom w:val="nil"/>
                <w:right w:val="nil"/>
                <w:between w:val="nil"/>
              </w:pBdr>
              <w:spacing w:before="0" w:beforeAutospacing="0" w:after="240" w:afterAutospacing="0" w:line="360" w:lineRule="auto"/>
              <w:textAlignment w:val="baseline"/>
              <w:rPr>
                <w:lang w:val="es-CO"/>
              </w:rPr>
            </w:pPr>
            <w:r w:rsidRPr="001607CB">
              <w:rPr>
                <w:color w:val="000000"/>
                <w:lang w:val="es-CO"/>
              </w:rPr>
              <w:t>Diseño de flujos básicos de respuesta automatizada.</w:t>
            </w:r>
          </w:p>
          <w:p w14:paraId="36F2E859" w14:textId="77777777" w:rsidR="007D61C1" w:rsidRPr="00090B03" w:rsidRDefault="00941EED" w:rsidP="006C62F5">
            <w:pPr>
              <w:pStyle w:val="NormalWeb"/>
              <w:numPr>
                <w:ilvl w:val="0"/>
                <w:numId w:val="21"/>
              </w:numPr>
              <w:pBdr>
                <w:top w:val="nil"/>
                <w:left w:val="nil"/>
                <w:bottom w:val="nil"/>
                <w:right w:val="nil"/>
                <w:between w:val="nil"/>
              </w:pBdr>
              <w:spacing w:before="0" w:beforeAutospacing="0" w:after="240" w:afterAutospacing="0" w:line="276" w:lineRule="auto"/>
              <w:textAlignment w:val="baseline"/>
            </w:pPr>
            <w:r w:rsidRPr="001607CB">
              <w:rPr>
                <w:color w:val="000000"/>
                <w:lang w:val="es-CO"/>
              </w:rPr>
              <w:t>Recomendaciones para reentrenamiento periódico del modelo a medida que se generen nuevos datos.</w:t>
            </w:r>
          </w:p>
        </w:tc>
      </w:tr>
    </w:tbl>
    <w:p w14:paraId="69AB56A9" w14:textId="77777777" w:rsidR="007D61C1" w:rsidRDefault="007D61C1">
      <w:pPr>
        <w:ind w:hanging="2"/>
      </w:pPr>
    </w:p>
    <w:p w14:paraId="6D288C20" w14:textId="77777777" w:rsidR="007D61C1" w:rsidRDefault="007D61C1">
      <w:pPr>
        <w:ind w:hanging="2"/>
      </w:pPr>
    </w:p>
    <w:tbl>
      <w:tblPr>
        <w:tblStyle w:val="9"/>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036B394E" w14:textId="77777777">
        <w:trPr>
          <w:trHeight w:val="400"/>
        </w:trPr>
        <w:tc>
          <w:tcPr>
            <w:tcW w:w="10222" w:type="dxa"/>
            <w:vAlign w:val="center"/>
          </w:tcPr>
          <w:p w14:paraId="479495B2" w14:textId="77777777" w:rsidR="007D61C1" w:rsidRDefault="0043218C">
            <w:pPr>
              <w:spacing w:before="60" w:after="60"/>
              <w:ind w:hanging="2"/>
              <w:rPr>
                <w:color w:val="FF0000"/>
              </w:rPr>
            </w:pPr>
            <w:r>
              <w:rPr>
                <w:b/>
              </w:rPr>
              <w:t xml:space="preserve">9. RECURSOS </w:t>
            </w:r>
          </w:p>
          <w:p w14:paraId="2A3FA110" w14:textId="77777777" w:rsidR="007D61C1" w:rsidRDefault="007D61C1">
            <w:pPr>
              <w:spacing w:before="60" w:after="60"/>
              <w:ind w:hanging="2"/>
            </w:pPr>
          </w:p>
          <w:p w14:paraId="66129CA8" w14:textId="77777777" w:rsidR="007D61C1" w:rsidRDefault="0043218C">
            <w:pPr>
              <w:spacing w:before="60" w:after="60"/>
              <w:ind w:hanging="2"/>
              <w:rPr>
                <w:b/>
              </w:rPr>
            </w:pPr>
            <w:r>
              <w:rPr>
                <w:b/>
              </w:rPr>
              <w:t xml:space="preserve">Recursos de personal: </w:t>
            </w:r>
          </w:p>
          <w:p w14:paraId="7310BB8F" w14:textId="77777777" w:rsidR="007D61C1" w:rsidRDefault="0043218C">
            <w:pPr>
              <w:spacing w:before="60" w:after="60"/>
              <w:ind w:hanging="2"/>
            </w:pPr>
            <w:r>
              <w:t xml:space="preserve"> </w:t>
            </w:r>
          </w:p>
          <w:p w14:paraId="63F857AE" w14:textId="77777777" w:rsidR="007D61C1" w:rsidRDefault="0043218C">
            <w:pPr>
              <w:spacing w:before="60" w:after="60"/>
              <w:ind w:hanging="2"/>
            </w:pPr>
            <w:r>
              <w:t xml:space="preserve">Para la elaboración del proyecto se cuenta con el siguiente recurso humano: </w:t>
            </w:r>
          </w:p>
          <w:p w14:paraId="49489C6E" w14:textId="77777777" w:rsidR="007D61C1" w:rsidRDefault="0043218C">
            <w:pPr>
              <w:spacing w:before="60" w:after="60"/>
              <w:ind w:hanging="2"/>
            </w:pPr>
            <w:r>
              <w:t xml:space="preserve"> </w:t>
            </w:r>
          </w:p>
          <w:p w14:paraId="01A60939" w14:textId="77777777" w:rsidR="007D61C1" w:rsidRDefault="00000000">
            <w:pPr>
              <w:spacing w:before="60" w:after="60"/>
              <w:ind w:hanging="2"/>
            </w:pPr>
            <w:sdt>
              <w:sdtPr>
                <w:tag w:val="goog_rdk_0"/>
                <w:id w:val="-126931648"/>
              </w:sdtPr>
              <w:sdtContent>
                <w:r w:rsidR="0043218C">
                  <w:rPr>
                    <w:rFonts w:ascii="Arial Unicode MS" w:eastAsia="Arial Unicode MS" w:hAnsi="Arial Unicode MS" w:cs="Arial Unicode MS"/>
                  </w:rPr>
                  <w:t>❖ Diana Carolina Gómez Boada- Ingeniera Industrial</w:t>
                </w:r>
              </w:sdtContent>
            </w:sdt>
          </w:p>
          <w:p w14:paraId="59BC7A57" w14:textId="636CF0A3" w:rsidR="007D61C1" w:rsidRDefault="00000000">
            <w:pPr>
              <w:spacing w:before="60" w:after="60"/>
              <w:ind w:hanging="2"/>
            </w:pPr>
            <w:sdt>
              <w:sdtPr>
                <w:tag w:val="goog_rdk_1"/>
                <w:id w:val="891998028"/>
              </w:sdtPr>
              <w:sdtContent>
                <w:r w:rsidR="0043218C">
                  <w:rPr>
                    <w:rFonts w:ascii="Arial Unicode MS" w:eastAsia="Arial Unicode MS" w:hAnsi="Arial Unicode MS" w:cs="Arial Unicode MS"/>
                  </w:rPr>
                  <w:t xml:space="preserve">❖ </w:t>
                </w:r>
                <w:r w:rsidR="001607CB">
                  <w:rPr>
                    <w:rFonts w:ascii="Arial Unicode MS" w:eastAsia="Arial Unicode MS" w:hAnsi="Arial Unicode MS" w:cs="Arial Unicode MS"/>
                  </w:rPr>
                  <w:t>Raúl</w:t>
                </w:r>
                <w:r w:rsidR="0043218C">
                  <w:rPr>
                    <w:rFonts w:ascii="Arial Unicode MS" w:eastAsia="Arial Unicode MS" w:hAnsi="Arial Unicode MS" w:cs="Arial Unicode MS"/>
                  </w:rPr>
                  <w:t xml:space="preserve"> </w:t>
                </w:r>
                <w:r w:rsidR="001607CB">
                  <w:rPr>
                    <w:rFonts w:ascii="Arial Unicode MS" w:eastAsia="Arial Unicode MS" w:hAnsi="Arial Unicode MS" w:cs="Arial Unicode MS"/>
                  </w:rPr>
                  <w:t>Andrés</w:t>
                </w:r>
                <w:r w:rsidR="0043218C">
                  <w:rPr>
                    <w:rFonts w:ascii="Arial Unicode MS" w:eastAsia="Arial Unicode MS" w:hAnsi="Arial Unicode MS" w:cs="Arial Unicode MS"/>
                  </w:rPr>
                  <w:t xml:space="preserve"> Gamba Hastamorir - Contador Publico</w:t>
                </w:r>
              </w:sdtContent>
            </w:sdt>
          </w:p>
          <w:p w14:paraId="2EAE4302" w14:textId="77777777" w:rsidR="007D61C1" w:rsidRDefault="00000000">
            <w:pPr>
              <w:spacing w:before="60" w:after="60"/>
              <w:ind w:hanging="2"/>
            </w:pPr>
            <w:sdt>
              <w:sdtPr>
                <w:tag w:val="goog_rdk_2"/>
                <w:id w:val="213857602"/>
              </w:sdtPr>
              <w:sdtContent>
                <w:r w:rsidR="0043218C">
                  <w:rPr>
                    <w:rFonts w:ascii="Arial Unicode MS" w:eastAsia="Arial Unicode MS" w:hAnsi="Arial Unicode MS" w:cs="Arial Unicode MS"/>
                  </w:rPr>
                  <w:t>❖ Michael David Gualteros Garcia - Ingeniero Industrial</w:t>
                </w:r>
              </w:sdtContent>
            </w:sdt>
          </w:p>
          <w:p w14:paraId="6E4D7C24" w14:textId="116E3CA3" w:rsidR="007D61C1" w:rsidRDefault="00000000">
            <w:pPr>
              <w:spacing w:before="60" w:after="60"/>
              <w:ind w:hanging="2"/>
            </w:pPr>
            <w:sdt>
              <w:sdtPr>
                <w:tag w:val="goog_rdk_3"/>
                <w:id w:val="1730723869"/>
              </w:sdtPr>
              <w:sdtContent>
                <w:r w:rsidR="0043218C">
                  <w:rPr>
                    <w:rFonts w:ascii="Arial Unicode MS" w:eastAsia="Arial Unicode MS" w:hAnsi="Arial Unicode MS" w:cs="Arial Unicode MS"/>
                  </w:rPr>
                  <w:t xml:space="preserve">❖ Luis </w:t>
                </w:r>
                <w:r w:rsidR="001607CB">
                  <w:rPr>
                    <w:rFonts w:ascii="Arial Unicode MS" w:eastAsia="Arial Unicode MS" w:hAnsi="Arial Unicode MS" w:cs="Arial Unicode MS"/>
                  </w:rPr>
                  <w:t>Andrés</w:t>
                </w:r>
                <w:r w:rsidR="0043218C">
                  <w:rPr>
                    <w:rFonts w:ascii="Arial Unicode MS" w:eastAsia="Arial Unicode MS" w:hAnsi="Arial Unicode MS" w:cs="Arial Unicode MS"/>
                  </w:rPr>
                  <w:t xml:space="preserve"> Campos Maldonado - Tutor de Maestría en Analítica de Datos.</w:t>
                </w:r>
              </w:sdtContent>
            </w:sdt>
          </w:p>
          <w:p w14:paraId="2DA057CE" w14:textId="77777777" w:rsidR="007D61C1" w:rsidRDefault="0043218C">
            <w:pPr>
              <w:spacing w:before="60" w:after="60"/>
              <w:ind w:hanging="2"/>
            </w:pPr>
            <w:r>
              <w:t xml:space="preserve"> </w:t>
            </w:r>
          </w:p>
          <w:p w14:paraId="7B5554DF" w14:textId="77777777" w:rsidR="007D61C1" w:rsidRDefault="0043218C">
            <w:pPr>
              <w:spacing w:before="60" w:after="60"/>
              <w:ind w:hanging="2"/>
              <w:rPr>
                <w:b/>
              </w:rPr>
            </w:pPr>
            <w:r>
              <w:rPr>
                <w:b/>
              </w:rPr>
              <w:lastRenderedPageBreak/>
              <w:t xml:space="preserve">Recursos tecnológicos: </w:t>
            </w:r>
          </w:p>
          <w:p w14:paraId="13A5E374" w14:textId="77777777" w:rsidR="007D61C1" w:rsidRDefault="0043218C">
            <w:pPr>
              <w:spacing w:before="60" w:after="60"/>
              <w:ind w:hanging="2"/>
            </w:pPr>
            <w:r>
              <w:t xml:space="preserve"> </w:t>
            </w:r>
          </w:p>
          <w:p w14:paraId="5E13971B" w14:textId="77777777" w:rsidR="007D61C1" w:rsidRDefault="0043218C">
            <w:pPr>
              <w:numPr>
                <w:ilvl w:val="0"/>
                <w:numId w:val="5"/>
              </w:numPr>
              <w:spacing w:before="60"/>
            </w:pPr>
            <w:r>
              <w:t>Equipos de cómputo personales con capacidad adecuada para procesamiento de datos, entrenamiento de modelos de machine learning y manejo de grandes volúmenes de texto.</w:t>
            </w:r>
            <w:r>
              <w:br/>
            </w:r>
          </w:p>
          <w:p w14:paraId="3098C8F7" w14:textId="77777777" w:rsidR="007D61C1" w:rsidRDefault="0043218C">
            <w:pPr>
              <w:numPr>
                <w:ilvl w:val="0"/>
                <w:numId w:val="5"/>
              </w:numPr>
            </w:pPr>
            <w:r>
              <w:t>Plataformas de almacenamiento en la nube, como Google Drive, para la gestión y respaldo de datasets y modelos y Mongo Atlas para almacenamiento de información.</w:t>
            </w:r>
            <w:r>
              <w:br/>
            </w:r>
          </w:p>
          <w:p w14:paraId="7062839E" w14:textId="0CFC2563" w:rsidR="007D61C1" w:rsidRDefault="0043218C">
            <w:pPr>
              <w:numPr>
                <w:ilvl w:val="0"/>
                <w:numId w:val="5"/>
              </w:numPr>
            </w:pPr>
            <w:r>
              <w:t xml:space="preserve">Acceso a bibliotecas de procesamiento de lenguaje natural y machine learning, como Hugging Face Transformers, Scikit-learn </w:t>
            </w:r>
            <w:r w:rsidR="006C62F5">
              <w:t>y TensorFlow</w:t>
            </w:r>
            <w:r>
              <w:t>.</w:t>
            </w:r>
            <w:r>
              <w:br/>
            </w:r>
          </w:p>
          <w:p w14:paraId="0E604714" w14:textId="77777777" w:rsidR="007D61C1" w:rsidRDefault="0043218C">
            <w:pPr>
              <w:numPr>
                <w:ilvl w:val="0"/>
                <w:numId w:val="5"/>
              </w:numPr>
              <w:spacing w:after="60"/>
            </w:pPr>
            <w:r>
              <w:t>Se utilizará visual studio code para programar en python, miniconda como administrador de paquetes y se controlarán las versiones de los avances a través del repositorio de GitHub al que pertenecen todos los miembros del equipo de trabajo.</w:t>
            </w:r>
          </w:p>
          <w:p w14:paraId="1E93755A" w14:textId="77777777" w:rsidR="007D61C1" w:rsidRDefault="007D61C1">
            <w:pPr>
              <w:spacing w:before="60" w:after="60"/>
              <w:ind w:hanging="2"/>
            </w:pPr>
          </w:p>
          <w:p w14:paraId="1A09C22F" w14:textId="77777777" w:rsidR="007D61C1" w:rsidRDefault="007D61C1">
            <w:pPr>
              <w:spacing w:before="60" w:after="60"/>
              <w:ind w:hanging="2"/>
            </w:pPr>
          </w:p>
        </w:tc>
      </w:tr>
    </w:tbl>
    <w:p w14:paraId="4382099A" w14:textId="77777777" w:rsidR="007D61C1" w:rsidRDefault="007D61C1">
      <w:pPr>
        <w:ind w:hanging="2"/>
      </w:pPr>
    </w:p>
    <w:p w14:paraId="6EB72F7C" w14:textId="77777777" w:rsidR="007D61C1" w:rsidRDefault="007D61C1">
      <w:pPr>
        <w:ind w:hanging="2"/>
      </w:pPr>
    </w:p>
    <w:p w14:paraId="04A5A063" w14:textId="77777777" w:rsidR="007D61C1" w:rsidRDefault="007D61C1">
      <w:pPr>
        <w:ind w:hanging="2"/>
      </w:pPr>
    </w:p>
    <w:p w14:paraId="61069EA6" w14:textId="77777777" w:rsidR="007D61C1" w:rsidRDefault="007D61C1">
      <w:pPr>
        <w:ind w:hanging="2"/>
      </w:pPr>
    </w:p>
    <w:p w14:paraId="56013858" w14:textId="77777777" w:rsidR="007D61C1" w:rsidRDefault="007D61C1">
      <w:pPr>
        <w:ind w:hanging="2"/>
      </w:pPr>
    </w:p>
    <w:p w14:paraId="4F401F5A" w14:textId="77777777" w:rsidR="001607CB" w:rsidRDefault="001607CB">
      <w:pPr>
        <w:ind w:hanging="2"/>
      </w:pPr>
    </w:p>
    <w:p w14:paraId="103B9138" w14:textId="77777777" w:rsidR="001607CB" w:rsidRDefault="001607CB">
      <w:pPr>
        <w:ind w:hanging="2"/>
      </w:pPr>
    </w:p>
    <w:p w14:paraId="79681119" w14:textId="77777777" w:rsidR="001607CB" w:rsidRDefault="001607CB">
      <w:pPr>
        <w:ind w:hanging="2"/>
      </w:pPr>
    </w:p>
    <w:p w14:paraId="4222C5C4" w14:textId="77777777" w:rsidR="001607CB" w:rsidRDefault="001607CB">
      <w:pPr>
        <w:ind w:hanging="2"/>
      </w:pPr>
    </w:p>
    <w:p w14:paraId="53E61F28" w14:textId="77777777" w:rsidR="001607CB" w:rsidRDefault="001607CB">
      <w:pPr>
        <w:ind w:hanging="2"/>
      </w:pPr>
    </w:p>
    <w:p w14:paraId="07DB7358" w14:textId="77777777" w:rsidR="007D61C1" w:rsidRDefault="007D61C1">
      <w:pPr>
        <w:ind w:hanging="2"/>
      </w:pPr>
    </w:p>
    <w:p w14:paraId="08E4B59D" w14:textId="77777777" w:rsidR="007D61C1" w:rsidRDefault="007D61C1">
      <w:pPr>
        <w:ind w:hanging="2"/>
      </w:pPr>
    </w:p>
    <w:p w14:paraId="2953AE9C" w14:textId="77777777" w:rsidR="0027642F" w:rsidRDefault="0027642F">
      <w:pPr>
        <w:ind w:hanging="2"/>
      </w:pPr>
    </w:p>
    <w:p w14:paraId="63CFE61B" w14:textId="77777777" w:rsidR="0027642F" w:rsidRDefault="0027642F">
      <w:pPr>
        <w:ind w:hanging="2"/>
      </w:pPr>
    </w:p>
    <w:p w14:paraId="6955E1B2" w14:textId="77777777" w:rsidR="0027642F" w:rsidRDefault="0027642F">
      <w:pPr>
        <w:ind w:hanging="2"/>
      </w:pPr>
    </w:p>
    <w:p w14:paraId="54AA9257" w14:textId="77777777" w:rsidR="0027642F" w:rsidRDefault="0027642F">
      <w:pPr>
        <w:ind w:hanging="2"/>
      </w:pPr>
    </w:p>
    <w:p w14:paraId="218EF8D9" w14:textId="77777777" w:rsidR="0027642F" w:rsidRDefault="0027642F">
      <w:pPr>
        <w:ind w:hanging="2"/>
      </w:pPr>
    </w:p>
    <w:p w14:paraId="1F067A2F" w14:textId="77777777" w:rsidR="0027642F" w:rsidRDefault="0027642F">
      <w:pPr>
        <w:ind w:hanging="2"/>
      </w:pPr>
    </w:p>
    <w:p w14:paraId="0C7E224F" w14:textId="77777777" w:rsidR="0027642F" w:rsidRDefault="0027642F">
      <w:pPr>
        <w:ind w:hanging="2"/>
      </w:pPr>
    </w:p>
    <w:p w14:paraId="6323A973" w14:textId="77777777" w:rsidR="0027642F" w:rsidRDefault="0027642F">
      <w:pPr>
        <w:ind w:hanging="2"/>
      </w:pPr>
    </w:p>
    <w:p w14:paraId="30D4AFF7" w14:textId="77777777" w:rsidR="0027642F" w:rsidRDefault="0027642F">
      <w:pPr>
        <w:ind w:hanging="2"/>
      </w:pPr>
    </w:p>
    <w:p w14:paraId="4D4D4498" w14:textId="77777777" w:rsidR="0027642F" w:rsidRDefault="0027642F">
      <w:pPr>
        <w:ind w:hanging="2"/>
      </w:pPr>
    </w:p>
    <w:p w14:paraId="3A886954" w14:textId="77777777" w:rsidR="0027642F" w:rsidRDefault="0027642F">
      <w:pPr>
        <w:ind w:hanging="2"/>
      </w:pPr>
    </w:p>
    <w:p w14:paraId="39C5EAAF" w14:textId="77777777" w:rsidR="0027642F" w:rsidRDefault="0027642F">
      <w:pPr>
        <w:ind w:hanging="2"/>
      </w:pPr>
    </w:p>
    <w:p w14:paraId="51C67D87" w14:textId="77777777" w:rsidR="0027642F" w:rsidRDefault="0027642F">
      <w:pPr>
        <w:ind w:hanging="2"/>
      </w:pPr>
    </w:p>
    <w:p w14:paraId="4917F5D1" w14:textId="77777777" w:rsidR="007D61C1" w:rsidRDefault="007D61C1">
      <w:pPr>
        <w:ind w:hanging="2"/>
      </w:pPr>
    </w:p>
    <w:p w14:paraId="373E2C17" w14:textId="77777777" w:rsidR="007D61C1" w:rsidRDefault="007D61C1">
      <w:pPr>
        <w:ind w:hanging="2"/>
      </w:pPr>
    </w:p>
    <w:p w14:paraId="672E4E09" w14:textId="77777777" w:rsidR="007D61C1" w:rsidRDefault="0043218C">
      <w:pPr>
        <w:ind w:hanging="2"/>
      </w:pPr>
      <w:r>
        <w:lastRenderedPageBreak/>
        <w:t xml:space="preserve"> </w:t>
      </w:r>
      <w:r>
        <w:rPr>
          <w:b/>
        </w:rPr>
        <w:t xml:space="preserve">10. CRONOGRAMA DE ACTIVIDADES </w:t>
      </w:r>
    </w:p>
    <w:p w14:paraId="7674ADBF" w14:textId="77777777" w:rsidR="007D61C1" w:rsidRDefault="007D61C1">
      <w:pPr>
        <w:ind w:hanging="2"/>
      </w:pPr>
    </w:p>
    <w:tbl>
      <w:tblPr>
        <w:tblStyle w:val="8"/>
        <w:tblW w:w="10218" w:type="dxa"/>
        <w:jc w:val="center"/>
        <w:tblInd w:w="0" w:type="dxa"/>
        <w:tblLayout w:type="fixed"/>
        <w:tblLook w:val="0000" w:firstRow="0" w:lastRow="0" w:firstColumn="0" w:lastColumn="0" w:noHBand="0" w:noVBand="0"/>
      </w:tblPr>
      <w:tblGrid>
        <w:gridCol w:w="5040"/>
        <w:gridCol w:w="323"/>
        <w:gridCol w:w="323"/>
        <w:gridCol w:w="323"/>
        <w:gridCol w:w="325"/>
        <w:gridCol w:w="323"/>
        <w:gridCol w:w="323"/>
        <w:gridCol w:w="323"/>
        <w:gridCol w:w="325"/>
        <w:gridCol w:w="323"/>
        <w:gridCol w:w="323"/>
        <w:gridCol w:w="323"/>
        <w:gridCol w:w="325"/>
        <w:gridCol w:w="323"/>
        <w:gridCol w:w="323"/>
        <w:gridCol w:w="323"/>
        <w:gridCol w:w="327"/>
      </w:tblGrid>
      <w:tr w:rsidR="007D61C1" w14:paraId="506DDC3F" w14:textId="77777777">
        <w:trPr>
          <w:trHeight w:val="397"/>
          <w:jc w:val="center"/>
        </w:trPr>
        <w:tc>
          <w:tcPr>
            <w:tcW w:w="5041" w:type="dxa"/>
            <w:tcBorders>
              <w:top w:val="nil"/>
              <w:left w:val="nil"/>
              <w:bottom w:val="single" w:sz="4" w:space="0" w:color="000000"/>
              <w:right w:val="single" w:sz="4" w:space="0" w:color="000000"/>
            </w:tcBorders>
            <w:vAlign w:val="center"/>
          </w:tcPr>
          <w:p w14:paraId="753A699A" w14:textId="77777777" w:rsidR="007D61C1" w:rsidRDefault="007D61C1">
            <w:pPr>
              <w:ind w:hanging="2"/>
              <w:jc w:val="center"/>
              <w:rPr>
                <w:color w:val="000000"/>
              </w:rPr>
            </w:pPr>
          </w:p>
        </w:tc>
        <w:tc>
          <w:tcPr>
            <w:tcW w:w="5178" w:type="dxa"/>
            <w:gridSpan w:val="16"/>
            <w:tcBorders>
              <w:top w:val="single" w:sz="4" w:space="0" w:color="000000"/>
              <w:left w:val="single" w:sz="4" w:space="0" w:color="000000"/>
              <w:bottom w:val="single" w:sz="4" w:space="0" w:color="000000"/>
              <w:right w:val="single" w:sz="4" w:space="0" w:color="000000"/>
            </w:tcBorders>
            <w:vAlign w:val="center"/>
          </w:tcPr>
          <w:p w14:paraId="5CF22477" w14:textId="77777777" w:rsidR="007D61C1" w:rsidRDefault="0043218C">
            <w:pPr>
              <w:ind w:hanging="2"/>
              <w:jc w:val="center"/>
              <w:rPr>
                <w:color w:val="000000"/>
              </w:rPr>
            </w:pPr>
            <w:r>
              <w:rPr>
                <w:b/>
                <w:color w:val="000000"/>
              </w:rPr>
              <w:t>Semanas de ejecución de cada actividad</w:t>
            </w:r>
          </w:p>
        </w:tc>
      </w:tr>
      <w:tr w:rsidR="007D61C1" w14:paraId="61A4EF54" w14:textId="77777777">
        <w:trPr>
          <w:trHeight w:val="397"/>
          <w:jc w:val="center"/>
        </w:trPr>
        <w:tc>
          <w:tcPr>
            <w:tcW w:w="5041" w:type="dxa"/>
            <w:tcBorders>
              <w:top w:val="single" w:sz="4" w:space="0" w:color="000000"/>
              <w:left w:val="single" w:sz="4" w:space="0" w:color="000000"/>
              <w:bottom w:val="single" w:sz="4" w:space="0" w:color="000000"/>
              <w:right w:val="single" w:sz="4" w:space="0" w:color="000000"/>
            </w:tcBorders>
            <w:vAlign w:val="center"/>
          </w:tcPr>
          <w:p w14:paraId="21A72FC2" w14:textId="77777777" w:rsidR="007D61C1" w:rsidRDefault="0043218C">
            <w:pPr>
              <w:ind w:hanging="2"/>
              <w:jc w:val="center"/>
              <w:rPr>
                <w:color w:val="000000"/>
              </w:rPr>
            </w:pPr>
            <w:r>
              <w:rPr>
                <w:b/>
                <w:color w:val="000000"/>
              </w:rPr>
              <w:t>ACTIVIDADES A REALIZAR</w:t>
            </w:r>
          </w:p>
        </w:tc>
        <w:tc>
          <w:tcPr>
            <w:tcW w:w="323" w:type="dxa"/>
            <w:tcBorders>
              <w:top w:val="single" w:sz="4" w:space="0" w:color="000000"/>
              <w:left w:val="single" w:sz="4" w:space="0" w:color="000000"/>
              <w:bottom w:val="single" w:sz="4" w:space="0" w:color="000000"/>
              <w:right w:val="single" w:sz="4" w:space="0" w:color="000000"/>
            </w:tcBorders>
            <w:vAlign w:val="center"/>
          </w:tcPr>
          <w:p w14:paraId="25DFFB45" w14:textId="77777777" w:rsidR="007D61C1" w:rsidRDefault="0043218C">
            <w:pPr>
              <w:ind w:hanging="2"/>
              <w:jc w:val="center"/>
              <w:rPr>
                <w:color w:val="000000"/>
              </w:rPr>
            </w:pPr>
            <w:r>
              <w:rPr>
                <w:b/>
                <w:color w:val="000000"/>
              </w:rPr>
              <w:t>1</w:t>
            </w:r>
          </w:p>
        </w:tc>
        <w:tc>
          <w:tcPr>
            <w:tcW w:w="323" w:type="dxa"/>
            <w:tcBorders>
              <w:top w:val="single" w:sz="4" w:space="0" w:color="000000"/>
              <w:left w:val="single" w:sz="4" w:space="0" w:color="000000"/>
              <w:bottom w:val="single" w:sz="4" w:space="0" w:color="000000"/>
              <w:right w:val="single" w:sz="4" w:space="0" w:color="000000"/>
            </w:tcBorders>
            <w:vAlign w:val="center"/>
          </w:tcPr>
          <w:p w14:paraId="1CB75F15" w14:textId="77777777" w:rsidR="007D61C1" w:rsidRDefault="0043218C">
            <w:pPr>
              <w:ind w:hanging="2"/>
              <w:jc w:val="center"/>
              <w:rPr>
                <w:color w:val="000000"/>
              </w:rPr>
            </w:pPr>
            <w:r>
              <w:rPr>
                <w:b/>
                <w:color w:val="000000"/>
              </w:rPr>
              <w:t>2</w:t>
            </w:r>
          </w:p>
        </w:tc>
        <w:tc>
          <w:tcPr>
            <w:tcW w:w="323" w:type="dxa"/>
            <w:tcBorders>
              <w:top w:val="single" w:sz="4" w:space="0" w:color="000000"/>
              <w:left w:val="single" w:sz="4" w:space="0" w:color="000000"/>
              <w:bottom w:val="single" w:sz="4" w:space="0" w:color="000000"/>
              <w:right w:val="single" w:sz="4" w:space="0" w:color="000000"/>
            </w:tcBorders>
            <w:vAlign w:val="center"/>
          </w:tcPr>
          <w:p w14:paraId="41C77A60" w14:textId="77777777" w:rsidR="007D61C1" w:rsidRDefault="0043218C">
            <w:pPr>
              <w:ind w:hanging="2"/>
              <w:jc w:val="center"/>
              <w:rPr>
                <w:color w:val="000000"/>
              </w:rPr>
            </w:pPr>
            <w:r>
              <w:rPr>
                <w:b/>
                <w:color w:val="000000"/>
              </w:rPr>
              <w:t>3</w:t>
            </w:r>
          </w:p>
        </w:tc>
        <w:tc>
          <w:tcPr>
            <w:tcW w:w="325" w:type="dxa"/>
            <w:tcBorders>
              <w:top w:val="single" w:sz="4" w:space="0" w:color="000000"/>
              <w:left w:val="single" w:sz="4" w:space="0" w:color="000000"/>
              <w:bottom w:val="single" w:sz="4" w:space="0" w:color="000000"/>
              <w:right w:val="single" w:sz="4" w:space="0" w:color="000000"/>
            </w:tcBorders>
            <w:vAlign w:val="center"/>
          </w:tcPr>
          <w:p w14:paraId="1CAE953C" w14:textId="77777777" w:rsidR="007D61C1" w:rsidRDefault="0043218C">
            <w:pPr>
              <w:ind w:hanging="2"/>
              <w:jc w:val="center"/>
              <w:rPr>
                <w:color w:val="000000"/>
              </w:rPr>
            </w:pPr>
            <w:r>
              <w:rPr>
                <w:b/>
                <w:color w:val="000000"/>
              </w:rPr>
              <w:t>4</w:t>
            </w:r>
          </w:p>
        </w:tc>
        <w:tc>
          <w:tcPr>
            <w:tcW w:w="323" w:type="dxa"/>
            <w:tcBorders>
              <w:top w:val="single" w:sz="4" w:space="0" w:color="000000"/>
              <w:left w:val="single" w:sz="4" w:space="0" w:color="000000"/>
              <w:bottom w:val="single" w:sz="4" w:space="0" w:color="000000"/>
              <w:right w:val="single" w:sz="4" w:space="0" w:color="000000"/>
            </w:tcBorders>
            <w:vAlign w:val="center"/>
          </w:tcPr>
          <w:p w14:paraId="709FE8E6" w14:textId="77777777" w:rsidR="007D61C1" w:rsidRDefault="0043218C">
            <w:pPr>
              <w:ind w:hanging="2"/>
              <w:jc w:val="center"/>
              <w:rPr>
                <w:color w:val="000000"/>
              </w:rPr>
            </w:pPr>
            <w:r>
              <w:rPr>
                <w:b/>
                <w:color w:val="000000"/>
              </w:rPr>
              <w:t>5</w:t>
            </w:r>
          </w:p>
        </w:tc>
        <w:tc>
          <w:tcPr>
            <w:tcW w:w="323" w:type="dxa"/>
            <w:tcBorders>
              <w:top w:val="single" w:sz="4" w:space="0" w:color="000000"/>
              <w:left w:val="single" w:sz="4" w:space="0" w:color="000000"/>
              <w:bottom w:val="single" w:sz="4" w:space="0" w:color="000000"/>
              <w:right w:val="single" w:sz="4" w:space="0" w:color="000000"/>
            </w:tcBorders>
            <w:vAlign w:val="center"/>
          </w:tcPr>
          <w:p w14:paraId="41B6B20C" w14:textId="77777777" w:rsidR="007D61C1" w:rsidRDefault="0043218C">
            <w:pPr>
              <w:ind w:hanging="2"/>
              <w:jc w:val="center"/>
              <w:rPr>
                <w:color w:val="000000"/>
              </w:rPr>
            </w:pPr>
            <w:r>
              <w:rPr>
                <w:b/>
                <w:color w:val="000000"/>
              </w:rPr>
              <w:t>6</w:t>
            </w:r>
          </w:p>
        </w:tc>
        <w:tc>
          <w:tcPr>
            <w:tcW w:w="323" w:type="dxa"/>
            <w:tcBorders>
              <w:top w:val="single" w:sz="4" w:space="0" w:color="000000"/>
              <w:left w:val="single" w:sz="4" w:space="0" w:color="000000"/>
              <w:bottom w:val="single" w:sz="4" w:space="0" w:color="000000"/>
              <w:right w:val="single" w:sz="4" w:space="0" w:color="000000"/>
            </w:tcBorders>
            <w:vAlign w:val="center"/>
          </w:tcPr>
          <w:p w14:paraId="18D93ED1" w14:textId="77777777" w:rsidR="007D61C1" w:rsidRDefault="0043218C">
            <w:pPr>
              <w:ind w:hanging="2"/>
              <w:jc w:val="center"/>
              <w:rPr>
                <w:color w:val="000000"/>
              </w:rPr>
            </w:pPr>
            <w:r>
              <w:rPr>
                <w:b/>
                <w:color w:val="000000"/>
              </w:rPr>
              <w:t>7</w:t>
            </w:r>
          </w:p>
        </w:tc>
        <w:tc>
          <w:tcPr>
            <w:tcW w:w="325" w:type="dxa"/>
            <w:tcBorders>
              <w:top w:val="single" w:sz="4" w:space="0" w:color="000000"/>
              <w:left w:val="single" w:sz="4" w:space="0" w:color="000000"/>
              <w:bottom w:val="single" w:sz="4" w:space="0" w:color="000000"/>
              <w:right w:val="single" w:sz="4" w:space="0" w:color="000000"/>
            </w:tcBorders>
            <w:vAlign w:val="center"/>
          </w:tcPr>
          <w:p w14:paraId="614BA433" w14:textId="77777777" w:rsidR="007D61C1" w:rsidRDefault="0043218C">
            <w:pPr>
              <w:ind w:hanging="2"/>
              <w:jc w:val="center"/>
              <w:rPr>
                <w:color w:val="000000"/>
              </w:rPr>
            </w:pPr>
            <w:r>
              <w:rPr>
                <w:b/>
                <w:color w:val="000000"/>
              </w:rPr>
              <w:t>8</w:t>
            </w:r>
          </w:p>
        </w:tc>
        <w:tc>
          <w:tcPr>
            <w:tcW w:w="323" w:type="dxa"/>
            <w:tcBorders>
              <w:top w:val="single" w:sz="4" w:space="0" w:color="000000"/>
              <w:left w:val="single" w:sz="4" w:space="0" w:color="000000"/>
              <w:bottom w:val="single" w:sz="4" w:space="0" w:color="000000"/>
              <w:right w:val="single" w:sz="4" w:space="0" w:color="000000"/>
            </w:tcBorders>
            <w:vAlign w:val="center"/>
          </w:tcPr>
          <w:p w14:paraId="2DE73549" w14:textId="77777777" w:rsidR="007D61C1" w:rsidRDefault="0043218C">
            <w:pPr>
              <w:ind w:hanging="2"/>
              <w:jc w:val="center"/>
              <w:rPr>
                <w:color w:val="000000"/>
              </w:rPr>
            </w:pPr>
            <w:r>
              <w:rPr>
                <w:b/>
                <w:color w:val="000000"/>
              </w:rPr>
              <w:t>9</w:t>
            </w:r>
          </w:p>
        </w:tc>
        <w:tc>
          <w:tcPr>
            <w:tcW w:w="323" w:type="dxa"/>
            <w:tcBorders>
              <w:top w:val="single" w:sz="4" w:space="0" w:color="000000"/>
              <w:left w:val="single" w:sz="4" w:space="0" w:color="000000"/>
              <w:bottom w:val="single" w:sz="4" w:space="0" w:color="000000"/>
              <w:right w:val="single" w:sz="4" w:space="0" w:color="000000"/>
            </w:tcBorders>
            <w:vAlign w:val="center"/>
          </w:tcPr>
          <w:p w14:paraId="19F3F58F" w14:textId="77777777" w:rsidR="007D61C1" w:rsidRDefault="0043218C">
            <w:pPr>
              <w:ind w:hanging="2"/>
              <w:jc w:val="center"/>
              <w:rPr>
                <w:color w:val="000000"/>
              </w:rPr>
            </w:pPr>
            <w:r>
              <w:rPr>
                <w:b/>
                <w:color w:val="000000"/>
              </w:rPr>
              <w:t>10</w:t>
            </w:r>
          </w:p>
        </w:tc>
        <w:tc>
          <w:tcPr>
            <w:tcW w:w="323" w:type="dxa"/>
            <w:tcBorders>
              <w:top w:val="single" w:sz="4" w:space="0" w:color="000000"/>
              <w:left w:val="single" w:sz="4" w:space="0" w:color="000000"/>
              <w:bottom w:val="single" w:sz="4" w:space="0" w:color="000000"/>
              <w:right w:val="single" w:sz="4" w:space="0" w:color="000000"/>
            </w:tcBorders>
            <w:vAlign w:val="center"/>
          </w:tcPr>
          <w:p w14:paraId="3F201FBA" w14:textId="77777777" w:rsidR="007D61C1" w:rsidRDefault="0043218C">
            <w:pPr>
              <w:ind w:hanging="2"/>
              <w:jc w:val="center"/>
              <w:rPr>
                <w:color w:val="000000"/>
              </w:rPr>
            </w:pPr>
            <w:r>
              <w:rPr>
                <w:b/>
                <w:color w:val="000000"/>
              </w:rPr>
              <w:t>11</w:t>
            </w:r>
          </w:p>
        </w:tc>
        <w:tc>
          <w:tcPr>
            <w:tcW w:w="325" w:type="dxa"/>
            <w:tcBorders>
              <w:top w:val="single" w:sz="4" w:space="0" w:color="000000"/>
              <w:left w:val="single" w:sz="4" w:space="0" w:color="000000"/>
              <w:bottom w:val="single" w:sz="4" w:space="0" w:color="000000"/>
              <w:right w:val="single" w:sz="4" w:space="0" w:color="000000"/>
            </w:tcBorders>
            <w:vAlign w:val="center"/>
          </w:tcPr>
          <w:p w14:paraId="4E6E05ED" w14:textId="77777777" w:rsidR="007D61C1" w:rsidRDefault="0043218C">
            <w:pPr>
              <w:ind w:hanging="2"/>
              <w:jc w:val="center"/>
              <w:rPr>
                <w:color w:val="000000"/>
              </w:rPr>
            </w:pPr>
            <w:r>
              <w:rPr>
                <w:b/>
                <w:color w:val="000000"/>
              </w:rPr>
              <w:t>12</w:t>
            </w:r>
          </w:p>
        </w:tc>
        <w:tc>
          <w:tcPr>
            <w:tcW w:w="323" w:type="dxa"/>
            <w:tcBorders>
              <w:top w:val="single" w:sz="4" w:space="0" w:color="000000"/>
              <w:left w:val="single" w:sz="4" w:space="0" w:color="000000"/>
              <w:bottom w:val="single" w:sz="4" w:space="0" w:color="000000"/>
              <w:right w:val="single" w:sz="4" w:space="0" w:color="000000"/>
            </w:tcBorders>
            <w:vAlign w:val="center"/>
          </w:tcPr>
          <w:p w14:paraId="6DE62964" w14:textId="77777777" w:rsidR="007D61C1" w:rsidRDefault="0043218C">
            <w:pPr>
              <w:ind w:hanging="2"/>
              <w:jc w:val="center"/>
              <w:rPr>
                <w:color w:val="000000"/>
              </w:rPr>
            </w:pPr>
            <w:r>
              <w:rPr>
                <w:b/>
                <w:color w:val="000000"/>
              </w:rPr>
              <w:t>13</w:t>
            </w:r>
          </w:p>
        </w:tc>
        <w:tc>
          <w:tcPr>
            <w:tcW w:w="323" w:type="dxa"/>
            <w:tcBorders>
              <w:top w:val="single" w:sz="4" w:space="0" w:color="000000"/>
              <w:left w:val="single" w:sz="4" w:space="0" w:color="000000"/>
              <w:bottom w:val="single" w:sz="4" w:space="0" w:color="000000"/>
              <w:right w:val="single" w:sz="4" w:space="0" w:color="000000"/>
            </w:tcBorders>
            <w:vAlign w:val="center"/>
          </w:tcPr>
          <w:p w14:paraId="31CEC86E" w14:textId="77777777" w:rsidR="007D61C1" w:rsidRDefault="0043218C">
            <w:pPr>
              <w:ind w:hanging="2"/>
              <w:jc w:val="center"/>
              <w:rPr>
                <w:color w:val="000000"/>
              </w:rPr>
            </w:pPr>
            <w:r>
              <w:rPr>
                <w:b/>
                <w:color w:val="000000"/>
              </w:rPr>
              <w:t>14</w:t>
            </w:r>
          </w:p>
        </w:tc>
        <w:tc>
          <w:tcPr>
            <w:tcW w:w="323" w:type="dxa"/>
            <w:tcBorders>
              <w:top w:val="single" w:sz="4" w:space="0" w:color="000000"/>
              <w:left w:val="single" w:sz="4" w:space="0" w:color="000000"/>
              <w:bottom w:val="single" w:sz="4" w:space="0" w:color="000000"/>
              <w:right w:val="single" w:sz="4" w:space="0" w:color="000000"/>
            </w:tcBorders>
            <w:vAlign w:val="center"/>
          </w:tcPr>
          <w:p w14:paraId="64EBFB66" w14:textId="77777777" w:rsidR="007D61C1" w:rsidRDefault="0043218C">
            <w:pPr>
              <w:ind w:hanging="2"/>
              <w:jc w:val="center"/>
              <w:rPr>
                <w:color w:val="000000"/>
              </w:rPr>
            </w:pPr>
            <w:r>
              <w:rPr>
                <w:b/>
                <w:color w:val="000000"/>
              </w:rPr>
              <w:t>15</w:t>
            </w:r>
          </w:p>
        </w:tc>
        <w:tc>
          <w:tcPr>
            <w:tcW w:w="327" w:type="dxa"/>
            <w:tcBorders>
              <w:top w:val="single" w:sz="4" w:space="0" w:color="000000"/>
              <w:left w:val="single" w:sz="4" w:space="0" w:color="000000"/>
              <w:bottom w:val="single" w:sz="4" w:space="0" w:color="000000"/>
              <w:right w:val="single" w:sz="4" w:space="0" w:color="000000"/>
            </w:tcBorders>
            <w:vAlign w:val="center"/>
          </w:tcPr>
          <w:p w14:paraId="4C187748" w14:textId="77777777" w:rsidR="007D61C1" w:rsidRDefault="0043218C">
            <w:pPr>
              <w:ind w:hanging="2"/>
              <w:jc w:val="center"/>
              <w:rPr>
                <w:color w:val="000000"/>
              </w:rPr>
            </w:pPr>
            <w:r>
              <w:rPr>
                <w:b/>
                <w:color w:val="000000"/>
              </w:rPr>
              <w:t>16</w:t>
            </w:r>
          </w:p>
        </w:tc>
      </w:tr>
      <w:tr w:rsidR="007D61C1" w14:paraId="3593859C" w14:textId="77777777">
        <w:trPr>
          <w:trHeight w:val="283"/>
          <w:jc w:val="center"/>
        </w:trPr>
        <w:tc>
          <w:tcPr>
            <w:tcW w:w="504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7E521E" w14:textId="77777777" w:rsidR="007D61C1" w:rsidRDefault="0043218C">
            <w:pPr>
              <w:rPr>
                <w:color w:val="000000"/>
              </w:rPr>
            </w:pPr>
            <w:r>
              <w:rPr>
                <w:color w:val="000000"/>
              </w:rPr>
              <w:t xml:space="preserve">Actividad 1 = </w:t>
            </w:r>
            <w:r>
              <w:t>Identificación</w:t>
            </w:r>
            <w:r>
              <w:rPr>
                <w:color w:val="000000"/>
              </w:rPr>
              <w:t xml:space="preserve"> del proyecto</w:t>
            </w:r>
          </w:p>
        </w:tc>
        <w:tc>
          <w:tcPr>
            <w:tcW w:w="323" w:type="dxa"/>
            <w:tcBorders>
              <w:top w:val="single" w:sz="4" w:space="0" w:color="000000"/>
              <w:left w:val="single" w:sz="4" w:space="0" w:color="000000"/>
              <w:bottom w:val="single" w:sz="4" w:space="0" w:color="000000"/>
              <w:right w:val="single" w:sz="4" w:space="0" w:color="000000"/>
            </w:tcBorders>
            <w:vAlign w:val="center"/>
          </w:tcPr>
          <w:p w14:paraId="7C211240" w14:textId="77777777" w:rsidR="007D61C1" w:rsidRDefault="0043218C">
            <w:pPr>
              <w:ind w:hanging="2"/>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1BC61AC9" w14:textId="77777777" w:rsidR="007D61C1" w:rsidRDefault="0043218C">
            <w:pPr>
              <w:ind w:hanging="2"/>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19FE5C7A"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4E2E646C"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64CF7499"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5B90AF8"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26E68976"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753444A3"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13A1A12"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5D07244A"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6081F8B"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30AF1095"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471BEBFC"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153903CF"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4753C6D5" w14:textId="77777777" w:rsidR="007D61C1" w:rsidRDefault="007D61C1">
            <w:pPr>
              <w:ind w:hanging="2"/>
              <w:rPr>
                <w:color w:val="000000"/>
              </w:rPr>
            </w:pPr>
          </w:p>
        </w:tc>
        <w:tc>
          <w:tcPr>
            <w:tcW w:w="327" w:type="dxa"/>
            <w:tcBorders>
              <w:top w:val="single" w:sz="4" w:space="0" w:color="000000"/>
              <w:left w:val="single" w:sz="4" w:space="0" w:color="000000"/>
              <w:bottom w:val="single" w:sz="4" w:space="0" w:color="000000"/>
              <w:right w:val="single" w:sz="4" w:space="0" w:color="000000"/>
            </w:tcBorders>
            <w:vAlign w:val="center"/>
          </w:tcPr>
          <w:p w14:paraId="73FFC0C7" w14:textId="77777777" w:rsidR="007D61C1" w:rsidRDefault="007D61C1">
            <w:pPr>
              <w:ind w:hanging="2"/>
              <w:rPr>
                <w:color w:val="000000"/>
              </w:rPr>
            </w:pPr>
          </w:p>
        </w:tc>
      </w:tr>
      <w:tr w:rsidR="007D61C1" w14:paraId="6865EB74" w14:textId="77777777">
        <w:trPr>
          <w:trHeight w:val="283"/>
          <w:jc w:val="center"/>
        </w:trPr>
        <w:tc>
          <w:tcPr>
            <w:tcW w:w="504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797A20" w14:textId="77777777" w:rsidR="007D61C1" w:rsidRDefault="0043218C">
            <w:pPr>
              <w:rPr>
                <w:color w:val="000000"/>
              </w:rPr>
            </w:pPr>
            <w:r>
              <w:rPr>
                <w:color w:val="000000"/>
              </w:rPr>
              <w:t xml:space="preserve">Actividad 2 = </w:t>
            </w:r>
            <w:r>
              <w:t xml:space="preserve">Búsqueda de los datos </w:t>
            </w:r>
          </w:p>
        </w:tc>
        <w:tc>
          <w:tcPr>
            <w:tcW w:w="323" w:type="dxa"/>
            <w:tcBorders>
              <w:top w:val="single" w:sz="4" w:space="0" w:color="000000"/>
              <w:left w:val="single" w:sz="4" w:space="0" w:color="000000"/>
              <w:bottom w:val="single" w:sz="4" w:space="0" w:color="000000"/>
              <w:right w:val="single" w:sz="4" w:space="0" w:color="000000"/>
            </w:tcBorders>
            <w:vAlign w:val="center"/>
          </w:tcPr>
          <w:p w14:paraId="0A4F1045"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162FD740" w14:textId="77777777" w:rsidR="007D61C1" w:rsidRDefault="0043218C">
            <w:pPr>
              <w:ind w:hanging="2"/>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44615DDC" w14:textId="77777777" w:rsidR="007D61C1" w:rsidRDefault="0043218C">
            <w:pPr>
              <w:ind w:hanging="2"/>
              <w:rPr>
                <w:color w:val="000000"/>
              </w:rPr>
            </w:pPr>
            <w:r>
              <w:t>x</w:t>
            </w:r>
          </w:p>
        </w:tc>
        <w:tc>
          <w:tcPr>
            <w:tcW w:w="325" w:type="dxa"/>
            <w:tcBorders>
              <w:top w:val="single" w:sz="4" w:space="0" w:color="000000"/>
              <w:left w:val="single" w:sz="4" w:space="0" w:color="000000"/>
              <w:bottom w:val="single" w:sz="4" w:space="0" w:color="000000"/>
              <w:right w:val="single" w:sz="4" w:space="0" w:color="000000"/>
            </w:tcBorders>
            <w:vAlign w:val="center"/>
          </w:tcPr>
          <w:p w14:paraId="665A8FD2"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3B4C4F65"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98EA2F0"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00DDBCD"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5EB6492C"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12220703"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3E73B264"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78F77EC"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55F89185"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3BF36DAA"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4C2DE24"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42D0B437" w14:textId="77777777" w:rsidR="007D61C1" w:rsidRDefault="007D61C1">
            <w:pPr>
              <w:ind w:hanging="2"/>
              <w:rPr>
                <w:color w:val="000000"/>
              </w:rPr>
            </w:pPr>
          </w:p>
        </w:tc>
        <w:tc>
          <w:tcPr>
            <w:tcW w:w="327" w:type="dxa"/>
            <w:tcBorders>
              <w:top w:val="single" w:sz="4" w:space="0" w:color="000000"/>
              <w:left w:val="single" w:sz="4" w:space="0" w:color="000000"/>
              <w:bottom w:val="single" w:sz="4" w:space="0" w:color="000000"/>
              <w:right w:val="single" w:sz="4" w:space="0" w:color="000000"/>
            </w:tcBorders>
            <w:vAlign w:val="center"/>
          </w:tcPr>
          <w:p w14:paraId="5B9E711A" w14:textId="77777777" w:rsidR="007D61C1" w:rsidRDefault="007D61C1">
            <w:pPr>
              <w:ind w:hanging="2"/>
              <w:rPr>
                <w:color w:val="000000"/>
              </w:rPr>
            </w:pPr>
          </w:p>
        </w:tc>
      </w:tr>
      <w:tr w:rsidR="007D61C1" w14:paraId="57A38105" w14:textId="77777777">
        <w:trPr>
          <w:trHeight w:val="330"/>
          <w:jc w:val="center"/>
        </w:trPr>
        <w:tc>
          <w:tcPr>
            <w:tcW w:w="504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06A865" w14:textId="511702BD" w:rsidR="007D61C1" w:rsidRDefault="0043218C">
            <w:pPr>
              <w:rPr>
                <w:color w:val="000000"/>
              </w:rPr>
            </w:pPr>
            <w:r>
              <w:rPr>
                <w:color w:val="000000"/>
              </w:rPr>
              <w:t xml:space="preserve">Actividad 3 = </w:t>
            </w:r>
            <w:r>
              <w:t>Presentación de los datos</w:t>
            </w:r>
          </w:p>
        </w:tc>
        <w:tc>
          <w:tcPr>
            <w:tcW w:w="323" w:type="dxa"/>
            <w:tcBorders>
              <w:top w:val="single" w:sz="4" w:space="0" w:color="000000"/>
              <w:left w:val="single" w:sz="4" w:space="0" w:color="000000"/>
              <w:bottom w:val="single" w:sz="4" w:space="0" w:color="000000"/>
              <w:right w:val="single" w:sz="4" w:space="0" w:color="000000"/>
            </w:tcBorders>
            <w:vAlign w:val="center"/>
          </w:tcPr>
          <w:p w14:paraId="7F76E9B4"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FF09561"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1B9F6ECD" w14:textId="77777777" w:rsidR="007D61C1" w:rsidRDefault="0043218C">
            <w:pPr>
              <w:ind w:hanging="2"/>
              <w:rPr>
                <w:color w:val="000000"/>
              </w:rPr>
            </w:pPr>
            <w:r>
              <w:t>x</w:t>
            </w:r>
          </w:p>
        </w:tc>
        <w:tc>
          <w:tcPr>
            <w:tcW w:w="325" w:type="dxa"/>
            <w:tcBorders>
              <w:top w:val="single" w:sz="4" w:space="0" w:color="000000"/>
              <w:left w:val="single" w:sz="4" w:space="0" w:color="000000"/>
              <w:bottom w:val="single" w:sz="4" w:space="0" w:color="000000"/>
              <w:right w:val="single" w:sz="4" w:space="0" w:color="000000"/>
            </w:tcBorders>
            <w:vAlign w:val="center"/>
          </w:tcPr>
          <w:p w14:paraId="4E6A69AA" w14:textId="77777777" w:rsidR="007D61C1" w:rsidRDefault="0043218C">
            <w:pPr>
              <w:ind w:hanging="2"/>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63648BA0"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234D7668"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6DC4423B"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1D2DB218"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D16027B"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506A18A0"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113F9A5A"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50113B92"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402737D1"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3B95165B"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61877B32" w14:textId="77777777" w:rsidR="007D61C1" w:rsidRDefault="007D61C1">
            <w:pPr>
              <w:ind w:hanging="2"/>
              <w:rPr>
                <w:color w:val="000000"/>
              </w:rPr>
            </w:pPr>
          </w:p>
        </w:tc>
        <w:tc>
          <w:tcPr>
            <w:tcW w:w="327" w:type="dxa"/>
            <w:tcBorders>
              <w:top w:val="single" w:sz="4" w:space="0" w:color="000000"/>
              <w:left w:val="single" w:sz="4" w:space="0" w:color="000000"/>
              <w:bottom w:val="single" w:sz="4" w:space="0" w:color="000000"/>
              <w:right w:val="single" w:sz="4" w:space="0" w:color="000000"/>
            </w:tcBorders>
            <w:vAlign w:val="center"/>
          </w:tcPr>
          <w:p w14:paraId="258E1AB6" w14:textId="77777777" w:rsidR="007D61C1" w:rsidRDefault="007D61C1">
            <w:pPr>
              <w:ind w:hanging="2"/>
              <w:rPr>
                <w:color w:val="000000"/>
              </w:rPr>
            </w:pPr>
          </w:p>
        </w:tc>
      </w:tr>
      <w:tr w:rsidR="007D61C1" w14:paraId="05205F69" w14:textId="77777777">
        <w:trPr>
          <w:trHeight w:val="283"/>
          <w:jc w:val="center"/>
        </w:trPr>
        <w:tc>
          <w:tcPr>
            <w:tcW w:w="504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9992E7" w14:textId="7AD0EF30" w:rsidR="007D61C1" w:rsidRDefault="0043218C">
            <w:pPr>
              <w:rPr>
                <w:color w:val="000000"/>
              </w:rPr>
            </w:pPr>
            <w:r>
              <w:rPr>
                <w:color w:val="000000"/>
              </w:rPr>
              <w:t xml:space="preserve">Actividad 4 </w:t>
            </w:r>
            <w:r>
              <w:t xml:space="preserve">= </w:t>
            </w:r>
            <w:r w:rsidR="001607CB">
              <w:t>Definición</w:t>
            </w:r>
            <w:r>
              <w:t xml:space="preserve"> de </w:t>
            </w:r>
            <w:r w:rsidR="001607CB">
              <w:t>metodología</w:t>
            </w:r>
            <w:r>
              <w:t xml:space="preserve"> y objetivos</w:t>
            </w:r>
          </w:p>
        </w:tc>
        <w:tc>
          <w:tcPr>
            <w:tcW w:w="323" w:type="dxa"/>
            <w:tcBorders>
              <w:top w:val="single" w:sz="4" w:space="0" w:color="000000"/>
              <w:left w:val="single" w:sz="4" w:space="0" w:color="000000"/>
              <w:bottom w:val="single" w:sz="4" w:space="0" w:color="000000"/>
              <w:right w:val="single" w:sz="4" w:space="0" w:color="000000"/>
            </w:tcBorders>
            <w:vAlign w:val="center"/>
          </w:tcPr>
          <w:p w14:paraId="3CA58BF3"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35F6AF90"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53B9E953"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1E38EFF8"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95AB645" w14:textId="77777777" w:rsidR="007D61C1" w:rsidRDefault="0043218C">
            <w:pPr>
              <w:ind w:hanging="2"/>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780F18E1" w14:textId="77777777" w:rsidR="007D61C1" w:rsidRDefault="0043218C">
            <w:pPr>
              <w:ind w:hanging="2"/>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763A6932"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39E28DF0"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436C03E2"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21DDCAD2"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54BAAC56"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1872351D"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06C5327"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6BEF329"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66832643" w14:textId="77777777" w:rsidR="007D61C1" w:rsidRDefault="007D61C1">
            <w:pPr>
              <w:ind w:hanging="2"/>
              <w:rPr>
                <w:color w:val="000000"/>
              </w:rPr>
            </w:pPr>
          </w:p>
        </w:tc>
        <w:tc>
          <w:tcPr>
            <w:tcW w:w="327" w:type="dxa"/>
            <w:tcBorders>
              <w:top w:val="single" w:sz="4" w:space="0" w:color="000000"/>
              <w:left w:val="single" w:sz="4" w:space="0" w:color="000000"/>
              <w:bottom w:val="single" w:sz="4" w:space="0" w:color="000000"/>
              <w:right w:val="single" w:sz="4" w:space="0" w:color="000000"/>
            </w:tcBorders>
            <w:vAlign w:val="center"/>
          </w:tcPr>
          <w:p w14:paraId="505FC549" w14:textId="77777777" w:rsidR="007D61C1" w:rsidRDefault="007D61C1">
            <w:pPr>
              <w:ind w:hanging="2"/>
              <w:rPr>
                <w:color w:val="000000"/>
              </w:rPr>
            </w:pPr>
          </w:p>
        </w:tc>
      </w:tr>
      <w:tr w:rsidR="007D61C1" w14:paraId="5A52EF8F" w14:textId="77777777">
        <w:trPr>
          <w:trHeight w:val="283"/>
          <w:jc w:val="center"/>
        </w:trPr>
        <w:tc>
          <w:tcPr>
            <w:tcW w:w="504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F8E31C" w14:textId="77777777" w:rsidR="007D61C1" w:rsidRDefault="0043218C">
            <w:pPr>
              <w:rPr>
                <w:color w:val="000000"/>
              </w:rPr>
            </w:pPr>
            <w:r>
              <w:rPr>
                <w:color w:val="000000"/>
              </w:rPr>
              <w:t xml:space="preserve">Actividad 5 = </w:t>
            </w:r>
            <w:r>
              <w:t>C</w:t>
            </w:r>
            <w:r>
              <w:rPr>
                <w:color w:val="000000"/>
              </w:rPr>
              <w:t>omplemento de</w:t>
            </w:r>
            <w:r>
              <w:t>l anteproyecto</w:t>
            </w:r>
          </w:p>
        </w:tc>
        <w:tc>
          <w:tcPr>
            <w:tcW w:w="323" w:type="dxa"/>
            <w:tcBorders>
              <w:top w:val="single" w:sz="4" w:space="0" w:color="000000"/>
              <w:left w:val="single" w:sz="4" w:space="0" w:color="000000"/>
              <w:bottom w:val="single" w:sz="4" w:space="0" w:color="000000"/>
              <w:right w:val="single" w:sz="4" w:space="0" w:color="000000"/>
            </w:tcBorders>
            <w:vAlign w:val="center"/>
          </w:tcPr>
          <w:p w14:paraId="782D8A33"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61BCF5A"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3EE56E1"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1987F5DE"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FF01081"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7B5E9F3" w14:textId="77777777" w:rsidR="007D61C1" w:rsidRDefault="0043218C">
            <w:pPr>
              <w:ind w:hanging="2"/>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68DCD4E2" w14:textId="77777777" w:rsidR="007D61C1" w:rsidRDefault="0043218C">
            <w:pPr>
              <w:ind w:hanging="2"/>
              <w:rPr>
                <w:color w:val="000000"/>
              </w:rPr>
            </w:pPr>
            <w:r>
              <w:t>x</w:t>
            </w:r>
          </w:p>
        </w:tc>
        <w:tc>
          <w:tcPr>
            <w:tcW w:w="325" w:type="dxa"/>
            <w:tcBorders>
              <w:top w:val="single" w:sz="4" w:space="0" w:color="000000"/>
              <w:left w:val="single" w:sz="4" w:space="0" w:color="000000"/>
              <w:bottom w:val="single" w:sz="4" w:space="0" w:color="000000"/>
              <w:right w:val="single" w:sz="4" w:space="0" w:color="000000"/>
            </w:tcBorders>
            <w:vAlign w:val="center"/>
          </w:tcPr>
          <w:p w14:paraId="7ADFD87C"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8810CF2"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9DAA285"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23996C82"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4FE486CD"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D143C92"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5C645533"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10256D28" w14:textId="77777777" w:rsidR="007D61C1" w:rsidRDefault="007D61C1">
            <w:pPr>
              <w:ind w:hanging="2"/>
              <w:rPr>
                <w:color w:val="000000"/>
              </w:rPr>
            </w:pPr>
          </w:p>
        </w:tc>
        <w:tc>
          <w:tcPr>
            <w:tcW w:w="327" w:type="dxa"/>
            <w:tcBorders>
              <w:top w:val="single" w:sz="4" w:space="0" w:color="000000"/>
              <w:left w:val="single" w:sz="4" w:space="0" w:color="000000"/>
              <w:bottom w:val="single" w:sz="4" w:space="0" w:color="000000"/>
              <w:right w:val="single" w:sz="4" w:space="0" w:color="000000"/>
            </w:tcBorders>
            <w:vAlign w:val="center"/>
          </w:tcPr>
          <w:p w14:paraId="06D95307" w14:textId="77777777" w:rsidR="007D61C1" w:rsidRDefault="007D61C1">
            <w:pPr>
              <w:ind w:hanging="2"/>
              <w:rPr>
                <w:color w:val="000000"/>
              </w:rPr>
            </w:pPr>
          </w:p>
        </w:tc>
      </w:tr>
      <w:tr w:rsidR="007D61C1" w14:paraId="2B2CD9FA" w14:textId="77777777">
        <w:trPr>
          <w:trHeight w:val="283"/>
          <w:jc w:val="center"/>
        </w:trPr>
        <w:tc>
          <w:tcPr>
            <w:tcW w:w="504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ABD2DBF" w14:textId="77777777" w:rsidR="007D61C1" w:rsidRDefault="0043218C">
            <w:pPr>
              <w:rPr>
                <w:color w:val="000000"/>
              </w:rPr>
            </w:pPr>
            <w:r>
              <w:rPr>
                <w:color w:val="000000"/>
              </w:rPr>
              <w:t xml:space="preserve">Actividad 6 = </w:t>
            </w:r>
            <w:r>
              <w:t>Primer avance del anteproyecto</w:t>
            </w:r>
          </w:p>
        </w:tc>
        <w:tc>
          <w:tcPr>
            <w:tcW w:w="323" w:type="dxa"/>
            <w:tcBorders>
              <w:top w:val="single" w:sz="4" w:space="0" w:color="000000"/>
              <w:left w:val="single" w:sz="4" w:space="0" w:color="000000"/>
              <w:bottom w:val="single" w:sz="4" w:space="0" w:color="000000"/>
              <w:right w:val="single" w:sz="4" w:space="0" w:color="000000"/>
            </w:tcBorders>
            <w:vAlign w:val="center"/>
          </w:tcPr>
          <w:p w14:paraId="0690C857"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B625DCF"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7B5D4D9"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65B34C0A"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2A791937"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2C916F2"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781EBB9"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4E3CFFAF" w14:textId="77777777" w:rsidR="007D61C1" w:rsidRDefault="0043218C">
            <w:pPr>
              <w:ind w:hanging="2"/>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1529C780" w14:textId="77777777" w:rsidR="007D61C1" w:rsidRDefault="0043218C">
            <w:pPr>
              <w:ind w:hanging="2"/>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7ED734B1"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210D572C"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17D609FB"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949913E"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6655ADB2"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7FF56C03" w14:textId="77777777" w:rsidR="007D61C1" w:rsidRDefault="007D61C1">
            <w:pPr>
              <w:ind w:hanging="2"/>
              <w:rPr>
                <w:color w:val="000000"/>
              </w:rPr>
            </w:pPr>
          </w:p>
        </w:tc>
        <w:tc>
          <w:tcPr>
            <w:tcW w:w="327" w:type="dxa"/>
            <w:tcBorders>
              <w:top w:val="single" w:sz="4" w:space="0" w:color="000000"/>
              <w:left w:val="single" w:sz="4" w:space="0" w:color="000000"/>
              <w:bottom w:val="single" w:sz="4" w:space="0" w:color="000000"/>
              <w:right w:val="single" w:sz="4" w:space="0" w:color="000000"/>
            </w:tcBorders>
            <w:vAlign w:val="center"/>
          </w:tcPr>
          <w:p w14:paraId="053DB3F1" w14:textId="77777777" w:rsidR="007D61C1" w:rsidRDefault="007D61C1">
            <w:pPr>
              <w:ind w:hanging="2"/>
              <w:rPr>
                <w:color w:val="000000"/>
              </w:rPr>
            </w:pPr>
          </w:p>
        </w:tc>
      </w:tr>
      <w:tr w:rsidR="007D61C1" w14:paraId="1B0FDF5D" w14:textId="77777777">
        <w:trPr>
          <w:trHeight w:val="283"/>
          <w:jc w:val="center"/>
        </w:trPr>
        <w:tc>
          <w:tcPr>
            <w:tcW w:w="504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B312D9" w14:textId="77777777" w:rsidR="007D61C1" w:rsidRDefault="0043218C">
            <w:pPr>
              <w:rPr>
                <w:color w:val="000000"/>
              </w:rPr>
            </w:pPr>
            <w:r>
              <w:rPr>
                <w:color w:val="000000"/>
              </w:rPr>
              <w:t xml:space="preserve">Actividad 7 = </w:t>
            </w:r>
            <w:r>
              <w:t>Generación</w:t>
            </w:r>
            <w:r>
              <w:rPr>
                <w:color w:val="000000"/>
              </w:rPr>
              <w:t xml:space="preserve"> de </w:t>
            </w:r>
            <w:r>
              <w:t>repositorios</w:t>
            </w:r>
            <w:r>
              <w:rPr>
                <w:color w:val="000000"/>
              </w:rPr>
              <w:t xml:space="preserve"> y es</w:t>
            </w:r>
            <w:r>
              <w:t>pacios de trabajo en la nube</w:t>
            </w:r>
          </w:p>
        </w:tc>
        <w:tc>
          <w:tcPr>
            <w:tcW w:w="323" w:type="dxa"/>
            <w:tcBorders>
              <w:top w:val="single" w:sz="4" w:space="0" w:color="000000"/>
              <w:left w:val="single" w:sz="4" w:space="0" w:color="000000"/>
              <w:bottom w:val="single" w:sz="4" w:space="0" w:color="000000"/>
              <w:right w:val="single" w:sz="4" w:space="0" w:color="000000"/>
            </w:tcBorders>
            <w:vAlign w:val="center"/>
          </w:tcPr>
          <w:p w14:paraId="5AE71687"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6E581115"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43943CE1"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28F04D18"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25CA64E4"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608D4A21"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2761C2E2"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6C7E2B58"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3F51C79B" w14:textId="77777777" w:rsidR="007D61C1" w:rsidRDefault="0043218C">
            <w:pPr>
              <w:ind w:hanging="2"/>
              <w:jc w:val="center"/>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3F6349DE" w14:textId="77777777" w:rsidR="007D61C1" w:rsidRDefault="0043218C">
            <w:pPr>
              <w:ind w:hanging="2"/>
              <w:jc w:val="center"/>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5F15AB34"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5D55D6C3"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411CCDC2"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90E59EE"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69CB9C2" w14:textId="77777777" w:rsidR="007D61C1" w:rsidRDefault="007D61C1">
            <w:pPr>
              <w:ind w:hanging="2"/>
              <w:rPr>
                <w:color w:val="000000"/>
              </w:rPr>
            </w:pPr>
          </w:p>
        </w:tc>
        <w:tc>
          <w:tcPr>
            <w:tcW w:w="327" w:type="dxa"/>
            <w:tcBorders>
              <w:top w:val="single" w:sz="4" w:space="0" w:color="000000"/>
              <w:left w:val="single" w:sz="4" w:space="0" w:color="000000"/>
              <w:bottom w:val="single" w:sz="4" w:space="0" w:color="000000"/>
              <w:right w:val="single" w:sz="4" w:space="0" w:color="000000"/>
            </w:tcBorders>
            <w:vAlign w:val="center"/>
          </w:tcPr>
          <w:p w14:paraId="458F0717" w14:textId="77777777" w:rsidR="007D61C1" w:rsidRDefault="007D61C1">
            <w:pPr>
              <w:ind w:hanging="2"/>
              <w:rPr>
                <w:color w:val="000000"/>
              </w:rPr>
            </w:pPr>
          </w:p>
        </w:tc>
      </w:tr>
      <w:tr w:rsidR="007D61C1" w14:paraId="40237A2B" w14:textId="77777777">
        <w:trPr>
          <w:trHeight w:val="283"/>
          <w:jc w:val="center"/>
        </w:trPr>
        <w:tc>
          <w:tcPr>
            <w:tcW w:w="504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F8BCBD" w14:textId="77777777" w:rsidR="007D61C1" w:rsidRDefault="0043218C">
            <w:pPr>
              <w:rPr>
                <w:color w:val="000000"/>
              </w:rPr>
            </w:pPr>
            <w:r>
              <w:rPr>
                <w:color w:val="000000"/>
              </w:rPr>
              <w:t xml:space="preserve">Actividad 8 = </w:t>
            </w:r>
            <w:r>
              <w:t>Correcciones</w:t>
            </w:r>
            <w:r>
              <w:rPr>
                <w:color w:val="000000"/>
              </w:rPr>
              <w:t xml:space="preserve"> y </w:t>
            </w:r>
            <w:r>
              <w:t>retroalimentación del documento</w:t>
            </w:r>
          </w:p>
        </w:tc>
        <w:tc>
          <w:tcPr>
            <w:tcW w:w="323" w:type="dxa"/>
            <w:tcBorders>
              <w:top w:val="single" w:sz="4" w:space="0" w:color="000000"/>
              <w:left w:val="single" w:sz="4" w:space="0" w:color="000000"/>
              <w:bottom w:val="single" w:sz="4" w:space="0" w:color="000000"/>
              <w:right w:val="single" w:sz="4" w:space="0" w:color="000000"/>
            </w:tcBorders>
            <w:vAlign w:val="center"/>
          </w:tcPr>
          <w:p w14:paraId="436D8337"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5B4FA5AD"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1993CFBE"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56956318"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3C077CF7"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651E321"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0E8322D6"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57DC27E9"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33F3EA04"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2F656329"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5F99EF37" w14:textId="77777777" w:rsidR="007D61C1" w:rsidRDefault="007D61C1">
            <w:pPr>
              <w:ind w:hanging="2"/>
              <w:rPr>
                <w:color w:val="000000"/>
              </w:rPr>
            </w:pPr>
          </w:p>
        </w:tc>
        <w:tc>
          <w:tcPr>
            <w:tcW w:w="325" w:type="dxa"/>
            <w:tcBorders>
              <w:top w:val="single" w:sz="4" w:space="0" w:color="000000"/>
              <w:left w:val="single" w:sz="4" w:space="0" w:color="000000"/>
              <w:bottom w:val="single" w:sz="4" w:space="0" w:color="000000"/>
              <w:right w:val="single" w:sz="4" w:space="0" w:color="000000"/>
            </w:tcBorders>
            <w:vAlign w:val="center"/>
          </w:tcPr>
          <w:p w14:paraId="2F7AEA39" w14:textId="77777777" w:rsidR="007D61C1" w:rsidRDefault="0043218C">
            <w:pPr>
              <w:ind w:hanging="2"/>
              <w:rPr>
                <w:color w:val="000000"/>
              </w:rPr>
            </w:pPr>
            <w:r>
              <w:t>x</w:t>
            </w:r>
          </w:p>
        </w:tc>
        <w:tc>
          <w:tcPr>
            <w:tcW w:w="323" w:type="dxa"/>
            <w:tcBorders>
              <w:top w:val="single" w:sz="4" w:space="0" w:color="000000"/>
              <w:left w:val="single" w:sz="4" w:space="0" w:color="000000"/>
              <w:bottom w:val="single" w:sz="4" w:space="0" w:color="000000"/>
              <w:right w:val="single" w:sz="4" w:space="0" w:color="000000"/>
            </w:tcBorders>
            <w:vAlign w:val="center"/>
          </w:tcPr>
          <w:p w14:paraId="19784D00"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372EA6A2" w14:textId="77777777" w:rsidR="007D61C1" w:rsidRDefault="007D61C1">
            <w:pPr>
              <w:ind w:hanging="2"/>
              <w:rPr>
                <w:color w:val="000000"/>
              </w:rPr>
            </w:pPr>
          </w:p>
        </w:tc>
        <w:tc>
          <w:tcPr>
            <w:tcW w:w="323" w:type="dxa"/>
            <w:tcBorders>
              <w:top w:val="single" w:sz="4" w:space="0" w:color="000000"/>
              <w:left w:val="single" w:sz="4" w:space="0" w:color="000000"/>
              <w:bottom w:val="single" w:sz="4" w:space="0" w:color="000000"/>
              <w:right w:val="single" w:sz="4" w:space="0" w:color="000000"/>
            </w:tcBorders>
            <w:vAlign w:val="center"/>
          </w:tcPr>
          <w:p w14:paraId="13BB6015" w14:textId="77777777" w:rsidR="007D61C1" w:rsidRDefault="007D61C1">
            <w:pPr>
              <w:ind w:hanging="2"/>
              <w:rPr>
                <w:color w:val="000000"/>
              </w:rPr>
            </w:pPr>
          </w:p>
        </w:tc>
        <w:tc>
          <w:tcPr>
            <w:tcW w:w="327" w:type="dxa"/>
            <w:tcBorders>
              <w:top w:val="single" w:sz="4" w:space="0" w:color="000000"/>
              <w:left w:val="single" w:sz="4" w:space="0" w:color="000000"/>
              <w:bottom w:val="single" w:sz="4" w:space="0" w:color="000000"/>
              <w:right w:val="single" w:sz="4" w:space="0" w:color="000000"/>
            </w:tcBorders>
            <w:vAlign w:val="center"/>
          </w:tcPr>
          <w:p w14:paraId="1661C732" w14:textId="77777777" w:rsidR="007D61C1" w:rsidRDefault="007D61C1">
            <w:pPr>
              <w:ind w:hanging="2"/>
              <w:rPr>
                <w:color w:val="000000"/>
              </w:rPr>
            </w:pPr>
          </w:p>
        </w:tc>
      </w:tr>
    </w:tbl>
    <w:p w14:paraId="2C129585" w14:textId="77777777" w:rsidR="007D61C1" w:rsidRDefault="007D61C1">
      <w:pPr>
        <w:ind w:hanging="2"/>
      </w:pPr>
    </w:p>
    <w:p w14:paraId="5FFED73F" w14:textId="77777777" w:rsidR="007D61C1" w:rsidRDefault="007D61C1">
      <w:pPr>
        <w:ind w:hanging="2"/>
        <w:jc w:val="center"/>
      </w:pPr>
    </w:p>
    <w:p w14:paraId="4E94741D" w14:textId="77777777" w:rsidR="007D61C1" w:rsidRDefault="007D61C1">
      <w:pPr>
        <w:ind w:hanging="2"/>
        <w:jc w:val="center"/>
      </w:pPr>
    </w:p>
    <w:p w14:paraId="3037496A" w14:textId="77777777" w:rsidR="007D61C1" w:rsidRDefault="007D61C1">
      <w:pPr>
        <w:ind w:hanging="2"/>
        <w:jc w:val="center"/>
      </w:pPr>
    </w:p>
    <w:p w14:paraId="540828EB" w14:textId="77777777" w:rsidR="007D61C1" w:rsidRDefault="007D61C1">
      <w:pPr>
        <w:ind w:hanging="2"/>
        <w:jc w:val="center"/>
      </w:pPr>
    </w:p>
    <w:p w14:paraId="5816AF2A" w14:textId="77777777" w:rsidR="007D61C1" w:rsidRDefault="007D61C1">
      <w:pPr>
        <w:ind w:hanging="2"/>
        <w:jc w:val="center"/>
      </w:pPr>
    </w:p>
    <w:p w14:paraId="794AB865" w14:textId="77777777" w:rsidR="007D61C1" w:rsidRDefault="007D61C1">
      <w:pPr>
        <w:ind w:hanging="2"/>
        <w:jc w:val="center"/>
      </w:pPr>
    </w:p>
    <w:p w14:paraId="4290E83D" w14:textId="77777777" w:rsidR="007D61C1" w:rsidRDefault="007D61C1">
      <w:pPr>
        <w:ind w:hanging="2"/>
        <w:jc w:val="center"/>
      </w:pPr>
    </w:p>
    <w:p w14:paraId="4C2A3537" w14:textId="77777777" w:rsidR="007D61C1" w:rsidRDefault="007D61C1">
      <w:pPr>
        <w:ind w:hanging="2"/>
        <w:jc w:val="center"/>
      </w:pPr>
    </w:p>
    <w:p w14:paraId="0A485CA5" w14:textId="77777777" w:rsidR="007D61C1" w:rsidRDefault="007D61C1">
      <w:pPr>
        <w:ind w:hanging="2"/>
        <w:jc w:val="center"/>
      </w:pPr>
    </w:p>
    <w:p w14:paraId="1516DB5E" w14:textId="77777777" w:rsidR="007D61C1" w:rsidRDefault="007D61C1">
      <w:pPr>
        <w:ind w:hanging="2"/>
        <w:jc w:val="center"/>
      </w:pPr>
    </w:p>
    <w:p w14:paraId="28EA6C2F" w14:textId="77777777" w:rsidR="007D61C1" w:rsidRDefault="007D61C1">
      <w:pPr>
        <w:ind w:hanging="2"/>
        <w:jc w:val="center"/>
      </w:pPr>
    </w:p>
    <w:p w14:paraId="4445020B" w14:textId="77777777" w:rsidR="007D61C1" w:rsidRDefault="007D61C1">
      <w:pPr>
        <w:ind w:hanging="2"/>
        <w:jc w:val="center"/>
      </w:pPr>
    </w:p>
    <w:p w14:paraId="266C37F7" w14:textId="77777777" w:rsidR="007D61C1" w:rsidRDefault="007D61C1">
      <w:pPr>
        <w:ind w:hanging="2"/>
        <w:jc w:val="center"/>
      </w:pPr>
    </w:p>
    <w:p w14:paraId="20ABBBA6" w14:textId="77777777" w:rsidR="007D61C1" w:rsidRDefault="007D61C1">
      <w:pPr>
        <w:ind w:hanging="2"/>
        <w:jc w:val="center"/>
      </w:pPr>
    </w:p>
    <w:p w14:paraId="774A9CA1" w14:textId="77777777" w:rsidR="007D61C1" w:rsidRDefault="007D61C1">
      <w:pPr>
        <w:ind w:hanging="2"/>
        <w:jc w:val="center"/>
      </w:pPr>
    </w:p>
    <w:p w14:paraId="0467B7B7" w14:textId="77777777" w:rsidR="007D61C1" w:rsidRDefault="007D61C1">
      <w:pPr>
        <w:ind w:hanging="2"/>
        <w:jc w:val="center"/>
      </w:pPr>
    </w:p>
    <w:p w14:paraId="19FF9843" w14:textId="77777777" w:rsidR="007D61C1" w:rsidRDefault="007D61C1">
      <w:pPr>
        <w:ind w:hanging="2"/>
        <w:jc w:val="center"/>
      </w:pPr>
    </w:p>
    <w:p w14:paraId="7D80FF54" w14:textId="77777777" w:rsidR="007D61C1" w:rsidRDefault="007D61C1">
      <w:pPr>
        <w:ind w:hanging="2"/>
        <w:jc w:val="center"/>
      </w:pPr>
    </w:p>
    <w:p w14:paraId="58D0342C" w14:textId="77777777" w:rsidR="007D61C1" w:rsidRDefault="007D61C1">
      <w:pPr>
        <w:ind w:hanging="2"/>
        <w:jc w:val="center"/>
      </w:pPr>
    </w:p>
    <w:p w14:paraId="466E6329" w14:textId="77777777" w:rsidR="007D61C1" w:rsidRDefault="007D61C1">
      <w:pPr>
        <w:ind w:hanging="2"/>
        <w:jc w:val="center"/>
      </w:pPr>
    </w:p>
    <w:p w14:paraId="648349DB" w14:textId="77777777" w:rsidR="006C62F5" w:rsidRDefault="006C62F5" w:rsidP="006C62F5">
      <w:pPr>
        <w:ind w:firstLine="0"/>
      </w:pPr>
    </w:p>
    <w:p w14:paraId="118A252B" w14:textId="77777777" w:rsidR="006C62F5" w:rsidRDefault="006C62F5">
      <w:pPr>
        <w:ind w:hanging="2"/>
        <w:jc w:val="center"/>
      </w:pPr>
    </w:p>
    <w:p w14:paraId="555A84D0" w14:textId="77777777" w:rsidR="007D61C1" w:rsidRDefault="007D61C1">
      <w:pPr>
        <w:ind w:hanging="2"/>
        <w:jc w:val="center"/>
      </w:pPr>
    </w:p>
    <w:p w14:paraId="0CA604CB" w14:textId="77777777" w:rsidR="007D61C1" w:rsidRDefault="007D61C1">
      <w:pPr>
        <w:ind w:hanging="2"/>
        <w:jc w:val="center"/>
      </w:pPr>
    </w:p>
    <w:tbl>
      <w:tblPr>
        <w:tblStyle w:val="7"/>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5C61C64D" w14:textId="77777777">
        <w:trPr>
          <w:trHeight w:val="400"/>
        </w:trPr>
        <w:tc>
          <w:tcPr>
            <w:tcW w:w="10222" w:type="dxa"/>
            <w:vAlign w:val="center"/>
          </w:tcPr>
          <w:p w14:paraId="5812A26E" w14:textId="77777777" w:rsidR="007D61C1" w:rsidRDefault="0043218C">
            <w:pPr>
              <w:spacing w:before="60" w:after="60"/>
              <w:ind w:hanging="2"/>
            </w:pPr>
            <w:r>
              <w:rPr>
                <w:b/>
              </w:rPr>
              <w:lastRenderedPageBreak/>
              <w:t xml:space="preserve">11. PRESUPUESTO </w:t>
            </w:r>
            <w:r>
              <w:t>(En caso de modalidad Investigación)</w:t>
            </w:r>
            <w:r>
              <w:rPr>
                <w:b/>
              </w:rPr>
              <w:t xml:space="preserve"> Y FUENTES DE FINANCIACIÓN </w:t>
            </w:r>
            <w:r>
              <w:t>(En caso de modalidad Profundización)</w:t>
            </w:r>
          </w:p>
          <w:p w14:paraId="5DEE4920" w14:textId="77777777" w:rsidR="007D61C1" w:rsidRDefault="007D61C1">
            <w:pPr>
              <w:spacing w:before="60" w:after="60"/>
              <w:ind w:left="1" w:hanging="3"/>
              <w:rPr>
                <w:color w:val="222222"/>
              </w:rPr>
            </w:pPr>
          </w:p>
          <w:p w14:paraId="1978316F" w14:textId="77777777" w:rsidR="007D61C1" w:rsidRDefault="0043218C">
            <w:pPr>
              <w:spacing w:before="60" w:after="60"/>
              <w:ind w:left="1" w:hanging="3"/>
              <w:rPr>
                <w:color w:val="222222"/>
              </w:rPr>
            </w:pPr>
            <w:r>
              <w:rPr>
                <w:color w:val="222222"/>
              </w:rPr>
              <w:t>Este proyecto se desarrolla bajo la modalidad de profundización y no cuenta con financiación externa. Todos los recursos utilizados son aportados de manera individual por los integrantes del equipo, quienes asumen los costos asociados al desarrollo académico del proyecto.</w:t>
            </w:r>
          </w:p>
          <w:p w14:paraId="330D3CE0" w14:textId="77777777" w:rsidR="007D61C1" w:rsidRDefault="0043218C">
            <w:pPr>
              <w:spacing w:before="60" w:after="60"/>
              <w:ind w:left="1" w:hanging="3"/>
              <w:rPr>
                <w:color w:val="222222"/>
              </w:rPr>
            </w:pPr>
            <w:r>
              <w:rPr>
                <w:color w:val="222222"/>
              </w:rPr>
              <w:t>Aunque no se contempla una financiación específica, se realiza un presupuesto estimado de los recursos necesarios para un proyecto de esta naturaleza:</w:t>
            </w:r>
          </w:p>
          <w:p w14:paraId="1DE53724" w14:textId="77777777" w:rsidR="007D61C1" w:rsidRDefault="007D61C1">
            <w:pPr>
              <w:ind w:hanging="2"/>
            </w:pPr>
          </w:p>
          <w:sdt>
            <w:sdtPr>
              <w:tag w:val="goog_rdk_36"/>
              <w:id w:val="554352878"/>
              <w:lock w:val="contentLocked"/>
            </w:sdtPr>
            <w:sdtContent>
              <w:tbl>
                <w:tblPr>
                  <w:tblStyle w:val="6"/>
                  <w:tblW w:w="99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15"/>
                  <w:gridCol w:w="1800"/>
                  <w:gridCol w:w="3345"/>
                  <w:gridCol w:w="2055"/>
                </w:tblGrid>
                <w:tr w:rsidR="007D61C1" w14:paraId="15183405" w14:textId="77777777">
                  <w:trPr>
                    <w:trHeight w:val="585"/>
                  </w:trPr>
                  <w:sdt>
                    <w:sdtPr>
                      <w:tag w:val="goog_rdk_4"/>
                      <w:id w:val="1954365577"/>
                      <w:lock w:val="contentLocked"/>
                    </w:sdtPr>
                    <w:sdtContent>
                      <w:tc>
                        <w:tcPr>
                          <w:tcW w:w="271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D812AC7" w14:textId="77777777" w:rsidR="007D61C1" w:rsidRDefault="0043218C">
                          <w:pPr>
                            <w:widowControl w:val="0"/>
                            <w:spacing w:line="276" w:lineRule="auto"/>
                            <w:ind w:firstLine="0"/>
                            <w:jc w:val="center"/>
                          </w:pPr>
                          <w:r>
                            <w:rPr>
                              <w:b/>
                            </w:rPr>
                            <w:t>Categoría</w:t>
                          </w:r>
                        </w:p>
                      </w:tc>
                    </w:sdtContent>
                  </w:sdt>
                  <w:sdt>
                    <w:sdtPr>
                      <w:tag w:val="goog_rdk_5"/>
                      <w:id w:val="540559012"/>
                      <w:lock w:val="contentLocked"/>
                    </w:sdtPr>
                    <w:sdtContent>
                      <w:tc>
                        <w:tcPr>
                          <w:tcW w:w="180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5F53182A" w14:textId="77777777" w:rsidR="007D61C1" w:rsidRDefault="0043218C">
                          <w:pPr>
                            <w:widowControl w:val="0"/>
                            <w:spacing w:line="276" w:lineRule="auto"/>
                            <w:ind w:firstLine="0"/>
                            <w:jc w:val="center"/>
                          </w:pPr>
                          <w:r>
                            <w:rPr>
                              <w:b/>
                            </w:rPr>
                            <w:t>Subcategoría</w:t>
                          </w:r>
                        </w:p>
                      </w:tc>
                    </w:sdtContent>
                  </w:sdt>
                  <w:sdt>
                    <w:sdtPr>
                      <w:tag w:val="goog_rdk_6"/>
                      <w:id w:val="1577791445"/>
                      <w:lock w:val="contentLocked"/>
                    </w:sdtPr>
                    <w:sdtContent>
                      <w:tc>
                        <w:tcPr>
                          <w:tcW w:w="334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1D2F77A" w14:textId="77777777" w:rsidR="007D61C1" w:rsidRDefault="0043218C">
                          <w:pPr>
                            <w:widowControl w:val="0"/>
                            <w:spacing w:line="276" w:lineRule="auto"/>
                            <w:ind w:firstLine="0"/>
                            <w:jc w:val="center"/>
                          </w:pPr>
                          <w:r>
                            <w:rPr>
                              <w:b/>
                            </w:rPr>
                            <w:t>Descripción detallada</w:t>
                          </w:r>
                        </w:p>
                      </w:tc>
                    </w:sdtContent>
                  </w:sdt>
                  <w:sdt>
                    <w:sdtPr>
                      <w:tag w:val="goog_rdk_7"/>
                      <w:id w:val="1310439748"/>
                      <w:lock w:val="contentLocked"/>
                    </w:sdtPr>
                    <w:sdtContent>
                      <w:tc>
                        <w:tcPr>
                          <w:tcW w:w="205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656CAC3B" w14:textId="77777777" w:rsidR="007D61C1" w:rsidRDefault="0043218C">
                          <w:pPr>
                            <w:widowControl w:val="0"/>
                            <w:spacing w:line="276" w:lineRule="auto"/>
                            <w:ind w:firstLine="0"/>
                            <w:jc w:val="center"/>
                          </w:pPr>
                          <w:r>
                            <w:rPr>
                              <w:b/>
                            </w:rPr>
                            <w:t>Costo estimado (COP)</w:t>
                          </w:r>
                        </w:p>
                      </w:tc>
                    </w:sdtContent>
                  </w:sdt>
                </w:tr>
                <w:tr w:rsidR="007D61C1" w14:paraId="2584CC64" w14:textId="77777777">
                  <w:trPr>
                    <w:trHeight w:val="630"/>
                  </w:trPr>
                  <w:sdt>
                    <w:sdtPr>
                      <w:tag w:val="goog_rdk_8"/>
                      <w:id w:val="-911538462"/>
                      <w:lock w:val="contentLocked"/>
                    </w:sdtPr>
                    <w:sdtContent>
                      <w:tc>
                        <w:tcPr>
                          <w:tcW w:w="271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C905C76" w14:textId="77777777" w:rsidR="007D61C1" w:rsidRDefault="0043218C">
                          <w:pPr>
                            <w:widowControl w:val="0"/>
                            <w:spacing w:line="276" w:lineRule="auto"/>
                            <w:ind w:firstLine="0"/>
                          </w:pPr>
                          <w:r>
                            <w:t>Recursos Computacionales</w:t>
                          </w:r>
                        </w:p>
                      </w:tc>
                    </w:sdtContent>
                  </w:sdt>
                  <w:sdt>
                    <w:sdtPr>
                      <w:tag w:val="goog_rdk_9"/>
                      <w:id w:val="1657958654"/>
                      <w:lock w:val="contentLocked"/>
                    </w:sdtPr>
                    <w:sdtContent>
                      <w:tc>
                        <w:tcPr>
                          <w:tcW w:w="18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93800FF" w14:textId="77777777" w:rsidR="007D61C1" w:rsidRDefault="0043218C">
                          <w:pPr>
                            <w:widowControl w:val="0"/>
                            <w:spacing w:line="276" w:lineRule="auto"/>
                            <w:ind w:firstLine="0"/>
                          </w:pPr>
                          <w:r>
                            <w:t>Equipos</w:t>
                          </w:r>
                        </w:p>
                      </w:tc>
                    </w:sdtContent>
                  </w:sdt>
                  <w:sdt>
                    <w:sdtPr>
                      <w:tag w:val="goog_rdk_10"/>
                      <w:id w:val="699669262"/>
                      <w:lock w:val="contentLocked"/>
                    </w:sdtPr>
                    <w:sdtContent>
                      <w:tc>
                        <w:tcPr>
                          <w:tcW w:w="33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48B0037" w14:textId="77777777" w:rsidR="007D61C1" w:rsidRDefault="0043218C">
                          <w:pPr>
                            <w:widowControl w:val="0"/>
                            <w:spacing w:line="276" w:lineRule="auto"/>
                            <w:ind w:firstLine="0"/>
                          </w:pPr>
                          <w:r>
                            <w:t>Uso de tres computadores personales de alto rendimiento</w:t>
                          </w:r>
                        </w:p>
                      </w:tc>
                    </w:sdtContent>
                  </w:sdt>
                  <w:sdt>
                    <w:sdtPr>
                      <w:tag w:val="goog_rdk_11"/>
                      <w:id w:val="1054744758"/>
                      <w:lock w:val="contentLocked"/>
                    </w:sdtPr>
                    <w:sdtContent>
                      <w:tc>
                        <w:tcPr>
                          <w:tcW w:w="20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394260E" w14:textId="77777777" w:rsidR="007D61C1" w:rsidRDefault="0043218C">
                          <w:pPr>
                            <w:widowControl w:val="0"/>
                            <w:spacing w:line="276" w:lineRule="auto"/>
                            <w:ind w:firstLine="0"/>
                            <w:jc w:val="center"/>
                          </w:pPr>
                          <w:r>
                            <w:t>$ 6.000.000,00</w:t>
                          </w:r>
                        </w:p>
                      </w:tc>
                    </w:sdtContent>
                  </w:sdt>
                </w:tr>
                <w:tr w:rsidR="007D61C1" w14:paraId="06B16CE3" w14:textId="77777777">
                  <w:trPr>
                    <w:trHeight w:val="870"/>
                  </w:trPr>
                  <w:sdt>
                    <w:sdtPr>
                      <w:tag w:val="goog_rdk_12"/>
                      <w:id w:val="1188405583"/>
                      <w:lock w:val="contentLocked"/>
                    </w:sdtPr>
                    <w:sdtContent>
                      <w:tc>
                        <w:tcPr>
                          <w:tcW w:w="271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2A1E1FB" w14:textId="77777777" w:rsidR="007D61C1" w:rsidRDefault="0043218C">
                          <w:pPr>
                            <w:widowControl w:val="0"/>
                            <w:spacing w:line="276" w:lineRule="auto"/>
                            <w:ind w:firstLine="0"/>
                          </w:pPr>
                          <w:r>
                            <w:t>Infraestructura en la Nube</w:t>
                          </w:r>
                        </w:p>
                      </w:tc>
                    </w:sdtContent>
                  </w:sdt>
                  <w:sdt>
                    <w:sdtPr>
                      <w:tag w:val="goog_rdk_13"/>
                      <w:id w:val="-1313328584"/>
                      <w:lock w:val="contentLocked"/>
                    </w:sdtPr>
                    <w:sdtContent>
                      <w:tc>
                        <w:tcPr>
                          <w:tcW w:w="18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767493A" w14:textId="77777777" w:rsidR="007D61C1" w:rsidRDefault="0043218C">
                          <w:pPr>
                            <w:widowControl w:val="0"/>
                            <w:spacing w:line="276" w:lineRule="auto"/>
                            <w:ind w:firstLine="0"/>
                          </w:pPr>
                          <w:r>
                            <w:t>Almacenamiento en MongoDB Atlas</w:t>
                          </w:r>
                        </w:p>
                      </w:tc>
                    </w:sdtContent>
                  </w:sdt>
                  <w:sdt>
                    <w:sdtPr>
                      <w:tag w:val="goog_rdk_14"/>
                      <w:id w:val="-350802647"/>
                      <w:lock w:val="contentLocked"/>
                    </w:sdtPr>
                    <w:sdtContent>
                      <w:tc>
                        <w:tcPr>
                          <w:tcW w:w="33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711767" w14:textId="77777777" w:rsidR="007D61C1" w:rsidRDefault="0043218C">
                          <w:pPr>
                            <w:widowControl w:val="0"/>
                            <w:spacing w:line="276" w:lineRule="auto"/>
                            <w:ind w:firstLine="0"/>
                          </w:pPr>
                          <w:r>
                            <w:t>Servicio de almacenamiento de base de datos para casos históricos de la mesa de servicio.</w:t>
                          </w:r>
                        </w:p>
                      </w:tc>
                    </w:sdtContent>
                  </w:sdt>
                  <w:sdt>
                    <w:sdtPr>
                      <w:tag w:val="goog_rdk_15"/>
                      <w:id w:val="-787507516"/>
                      <w:lock w:val="contentLocked"/>
                    </w:sdtPr>
                    <w:sdtContent>
                      <w:tc>
                        <w:tcPr>
                          <w:tcW w:w="20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D9BA262" w14:textId="77777777" w:rsidR="007D61C1" w:rsidRDefault="0043218C">
                          <w:pPr>
                            <w:widowControl w:val="0"/>
                            <w:spacing w:line="276" w:lineRule="auto"/>
                            <w:ind w:firstLine="0"/>
                            <w:jc w:val="center"/>
                          </w:pPr>
                          <w:r>
                            <w:t>$ 81.000,00</w:t>
                          </w:r>
                        </w:p>
                      </w:tc>
                    </w:sdtContent>
                  </w:sdt>
                </w:tr>
                <w:tr w:rsidR="007D61C1" w14:paraId="455FC633" w14:textId="77777777">
                  <w:trPr>
                    <w:trHeight w:val="1119"/>
                  </w:trPr>
                  <w:sdt>
                    <w:sdtPr>
                      <w:tag w:val="goog_rdk_16"/>
                      <w:id w:val="1270743935"/>
                      <w:lock w:val="contentLocked"/>
                    </w:sdtPr>
                    <w:sdtContent>
                      <w:tc>
                        <w:tcPr>
                          <w:tcW w:w="271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FAAE780" w14:textId="77777777" w:rsidR="007D61C1" w:rsidRDefault="0043218C">
                          <w:pPr>
                            <w:widowControl w:val="0"/>
                            <w:spacing w:line="276" w:lineRule="auto"/>
                            <w:ind w:firstLine="0"/>
                          </w:pPr>
                          <w:r>
                            <w:t>Licencias de Software</w:t>
                          </w:r>
                        </w:p>
                      </w:tc>
                    </w:sdtContent>
                  </w:sdt>
                  <w:sdt>
                    <w:sdtPr>
                      <w:tag w:val="goog_rdk_17"/>
                      <w:id w:val="1805812772"/>
                      <w:lock w:val="contentLocked"/>
                    </w:sdtPr>
                    <w:sdtContent>
                      <w:tc>
                        <w:tcPr>
                          <w:tcW w:w="18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A800BB1" w14:textId="77777777" w:rsidR="007D61C1" w:rsidRDefault="0043218C">
                          <w:pPr>
                            <w:widowControl w:val="0"/>
                            <w:spacing w:line="276" w:lineRule="auto"/>
                            <w:ind w:firstLine="0"/>
                          </w:pPr>
                          <w:r>
                            <w:t>Acceso a modelos de Hugging Face</w:t>
                          </w:r>
                        </w:p>
                      </w:tc>
                    </w:sdtContent>
                  </w:sdt>
                  <w:sdt>
                    <w:sdtPr>
                      <w:tag w:val="goog_rdk_18"/>
                      <w:id w:val="-1064943536"/>
                      <w:lock w:val="contentLocked"/>
                    </w:sdtPr>
                    <w:sdtContent>
                      <w:tc>
                        <w:tcPr>
                          <w:tcW w:w="33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D4D583F" w14:textId="77777777" w:rsidR="007D61C1" w:rsidRDefault="0043218C">
                          <w:pPr>
                            <w:widowControl w:val="0"/>
                            <w:spacing w:line="276" w:lineRule="auto"/>
                            <w:ind w:firstLine="0"/>
                          </w:pPr>
                          <w:r>
                            <w:t>Licencias premium para el uso extendido de modelos de procesamiento de lenguaje natural en el proyecto.</w:t>
                          </w:r>
                        </w:p>
                      </w:tc>
                    </w:sdtContent>
                  </w:sdt>
                  <w:sdt>
                    <w:sdtPr>
                      <w:tag w:val="goog_rdk_19"/>
                      <w:id w:val="-1851560045"/>
                      <w:lock w:val="contentLocked"/>
                    </w:sdtPr>
                    <w:sdtContent>
                      <w:tc>
                        <w:tcPr>
                          <w:tcW w:w="20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3F45A5" w14:textId="77777777" w:rsidR="007D61C1" w:rsidRDefault="0043218C">
                          <w:pPr>
                            <w:widowControl w:val="0"/>
                            <w:spacing w:line="276" w:lineRule="auto"/>
                            <w:ind w:firstLine="0"/>
                            <w:jc w:val="center"/>
                          </w:pPr>
                          <w:r>
                            <w:t>$ 75.600,00</w:t>
                          </w:r>
                        </w:p>
                      </w:tc>
                    </w:sdtContent>
                  </w:sdt>
                </w:tr>
                <w:tr w:rsidR="007D61C1" w14:paraId="44A3C9CD" w14:textId="77777777">
                  <w:trPr>
                    <w:trHeight w:val="1125"/>
                  </w:trPr>
                  <w:sdt>
                    <w:sdtPr>
                      <w:tag w:val="goog_rdk_20"/>
                      <w:id w:val="-1497410111"/>
                      <w:lock w:val="contentLocked"/>
                    </w:sdtPr>
                    <w:sdtContent>
                      <w:tc>
                        <w:tcPr>
                          <w:tcW w:w="2715" w:type="dxa"/>
                          <w:vMerge w:val="restart"/>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64364BA" w14:textId="77777777" w:rsidR="007D61C1" w:rsidRDefault="0043218C">
                          <w:pPr>
                            <w:widowControl w:val="0"/>
                            <w:spacing w:line="276" w:lineRule="auto"/>
                            <w:ind w:firstLine="0"/>
                          </w:pPr>
                          <w:r>
                            <w:t>Servicios Básicos</w:t>
                          </w:r>
                        </w:p>
                      </w:tc>
                    </w:sdtContent>
                  </w:sdt>
                  <w:sdt>
                    <w:sdtPr>
                      <w:tag w:val="goog_rdk_21"/>
                      <w:id w:val="631138911"/>
                      <w:lock w:val="contentLocked"/>
                    </w:sdtPr>
                    <w:sdtContent>
                      <w:tc>
                        <w:tcPr>
                          <w:tcW w:w="18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27BF102" w14:textId="77777777" w:rsidR="007D61C1" w:rsidRDefault="0043218C">
                          <w:pPr>
                            <w:widowControl w:val="0"/>
                            <w:spacing w:line="276" w:lineRule="auto"/>
                            <w:ind w:firstLine="0"/>
                          </w:pPr>
                          <w:r>
                            <w:t>Internet</w:t>
                          </w:r>
                        </w:p>
                      </w:tc>
                    </w:sdtContent>
                  </w:sdt>
                  <w:sdt>
                    <w:sdtPr>
                      <w:tag w:val="goog_rdk_22"/>
                      <w:id w:val="227893292"/>
                      <w:lock w:val="contentLocked"/>
                    </w:sdtPr>
                    <w:sdtContent>
                      <w:tc>
                        <w:tcPr>
                          <w:tcW w:w="33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7D9D7D5" w14:textId="77777777" w:rsidR="007D61C1" w:rsidRDefault="0043218C">
                          <w:pPr>
                            <w:widowControl w:val="0"/>
                            <w:spacing w:line="276" w:lineRule="auto"/>
                            <w:ind w:firstLine="0"/>
                          </w:pPr>
                          <w:r>
                            <w:t>Conectividad necesaria para acceso a plataformas, servidores y recursos en la nube.</w:t>
                          </w:r>
                        </w:p>
                      </w:tc>
                    </w:sdtContent>
                  </w:sdt>
                  <w:sdt>
                    <w:sdtPr>
                      <w:tag w:val="goog_rdk_23"/>
                      <w:id w:val="-658999561"/>
                      <w:lock w:val="contentLocked"/>
                    </w:sdtPr>
                    <w:sdtContent>
                      <w:tc>
                        <w:tcPr>
                          <w:tcW w:w="20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39D4C2" w14:textId="77777777" w:rsidR="007D61C1" w:rsidRDefault="0043218C">
                          <w:pPr>
                            <w:widowControl w:val="0"/>
                            <w:spacing w:line="276" w:lineRule="auto"/>
                            <w:ind w:firstLine="0"/>
                            <w:jc w:val="center"/>
                          </w:pPr>
                          <w:r>
                            <w:t>$ 300.000,00</w:t>
                          </w:r>
                        </w:p>
                      </w:tc>
                    </w:sdtContent>
                  </w:sdt>
                </w:tr>
                <w:tr w:rsidR="007D61C1" w14:paraId="58589615" w14:textId="77777777">
                  <w:trPr>
                    <w:trHeight w:val="1290"/>
                  </w:trPr>
                  <w:sdt>
                    <w:sdtPr>
                      <w:tag w:val="goog_rdk_24"/>
                      <w:id w:val="742463174"/>
                      <w:lock w:val="contentLocked"/>
                    </w:sdtPr>
                    <w:sdtContent>
                      <w:tc>
                        <w:tcPr>
                          <w:tcW w:w="271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A81A792" w14:textId="77777777" w:rsidR="007D61C1" w:rsidRDefault="007D61C1">
                          <w:pPr>
                            <w:widowControl w:val="0"/>
                            <w:spacing w:line="276" w:lineRule="auto"/>
                            <w:ind w:firstLine="0"/>
                          </w:pPr>
                        </w:p>
                      </w:tc>
                    </w:sdtContent>
                  </w:sdt>
                  <w:sdt>
                    <w:sdtPr>
                      <w:tag w:val="goog_rdk_25"/>
                      <w:id w:val="-237173329"/>
                      <w:lock w:val="contentLocked"/>
                    </w:sdtPr>
                    <w:sdtContent>
                      <w:tc>
                        <w:tcPr>
                          <w:tcW w:w="18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3B066DAC" w14:textId="77777777" w:rsidR="007D61C1" w:rsidRDefault="0043218C">
                          <w:pPr>
                            <w:widowControl w:val="0"/>
                            <w:spacing w:line="276" w:lineRule="auto"/>
                            <w:ind w:firstLine="0"/>
                          </w:pPr>
                          <w:r>
                            <w:t>Energía Eléctrica</w:t>
                          </w:r>
                        </w:p>
                      </w:tc>
                    </w:sdtContent>
                  </w:sdt>
                  <w:sdt>
                    <w:sdtPr>
                      <w:tag w:val="goog_rdk_26"/>
                      <w:id w:val="1358004789"/>
                      <w:lock w:val="contentLocked"/>
                    </w:sdtPr>
                    <w:sdtContent>
                      <w:tc>
                        <w:tcPr>
                          <w:tcW w:w="33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AA2CF7" w14:textId="77777777" w:rsidR="007D61C1" w:rsidRDefault="0043218C">
                          <w:pPr>
                            <w:widowControl w:val="0"/>
                            <w:spacing w:line="276" w:lineRule="auto"/>
                            <w:ind w:firstLine="0"/>
                          </w:pPr>
                          <w:r>
                            <w:t>Consumo de energía asociado al uso de computador personal durante el desarrollo del proyecto.</w:t>
                          </w:r>
                        </w:p>
                      </w:tc>
                    </w:sdtContent>
                  </w:sdt>
                  <w:sdt>
                    <w:sdtPr>
                      <w:tag w:val="goog_rdk_27"/>
                      <w:id w:val="-2142566500"/>
                      <w:lock w:val="contentLocked"/>
                    </w:sdtPr>
                    <w:sdtContent>
                      <w:tc>
                        <w:tcPr>
                          <w:tcW w:w="20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B8BAC2A" w14:textId="77777777" w:rsidR="007D61C1" w:rsidRDefault="0043218C">
                          <w:pPr>
                            <w:widowControl w:val="0"/>
                            <w:spacing w:line="276" w:lineRule="auto"/>
                            <w:ind w:firstLine="0"/>
                            <w:jc w:val="center"/>
                          </w:pPr>
                          <w:r>
                            <w:t>$ 300.000,00</w:t>
                          </w:r>
                        </w:p>
                      </w:tc>
                    </w:sdtContent>
                  </w:sdt>
                </w:tr>
                <w:tr w:rsidR="007D61C1" w14:paraId="3E146388" w14:textId="77777777">
                  <w:trPr>
                    <w:trHeight w:val="555"/>
                  </w:trPr>
                  <w:sdt>
                    <w:sdtPr>
                      <w:tag w:val="goog_rdk_28"/>
                      <w:id w:val="683320420"/>
                      <w:lock w:val="contentLocked"/>
                    </w:sdtPr>
                    <w:sdtContent>
                      <w:tc>
                        <w:tcPr>
                          <w:tcW w:w="271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59828C44" w14:textId="77777777" w:rsidR="007D61C1" w:rsidRDefault="0043218C">
                          <w:pPr>
                            <w:widowControl w:val="0"/>
                            <w:spacing w:line="276" w:lineRule="auto"/>
                            <w:ind w:firstLine="0"/>
                          </w:pPr>
                          <w:r>
                            <w:t>Otros gastos</w:t>
                          </w:r>
                        </w:p>
                      </w:tc>
                    </w:sdtContent>
                  </w:sdt>
                  <w:sdt>
                    <w:sdtPr>
                      <w:tag w:val="goog_rdk_29"/>
                      <w:id w:val="-385569673"/>
                      <w:lock w:val="contentLocked"/>
                    </w:sdtPr>
                    <w:sdtContent>
                      <w:tc>
                        <w:tcPr>
                          <w:tcW w:w="18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4BECC4" w14:textId="77777777" w:rsidR="007D61C1" w:rsidRDefault="0043218C">
                          <w:pPr>
                            <w:widowControl w:val="0"/>
                            <w:spacing w:line="276" w:lineRule="auto"/>
                            <w:ind w:firstLine="0"/>
                          </w:pPr>
                          <w:r>
                            <w:t>Fondo de contingencia</w:t>
                          </w:r>
                        </w:p>
                      </w:tc>
                    </w:sdtContent>
                  </w:sdt>
                  <w:sdt>
                    <w:sdtPr>
                      <w:tag w:val="goog_rdk_30"/>
                      <w:id w:val="-1060699952"/>
                      <w:lock w:val="contentLocked"/>
                    </w:sdtPr>
                    <w:sdtContent>
                      <w:tc>
                        <w:tcPr>
                          <w:tcW w:w="33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7BC6C96E" w14:textId="77777777" w:rsidR="007D61C1" w:rsidRDefault="0043218C">
                          <w:pPr>
                            <w:widowControl w:val="0"/>
                            <w:spacing w:line="276" w:lineRule="auto"/>
                            <w:ind w:firstLine="0"/>
                          </w:pPr>
                          <w:r>
                            <w:t>Costos imprevistos</w:t>
                          </w:r>
                        </w:p>
                      </w:tc>
                    </w:sdtContent>
                  </w:sdt>
                  <w:sdt>
                    <w:sdtPr>
                      <w:tag w:val="goog_rdk_31"/>
                      <w:id w:val="1767491498"/>
                      <w:lock w:val="contentLocked"/>
                    </w:sdtPr>
                    <w:sdtContent>
                      <w:tc>
                        <w:tcPr>
                          <w:tcW w:w="20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142A83F1" w14:textId="77777777" w:rsidR="007D61C1" w:rsidRDefault="0043218C">
                          <w:pPr>
                            <w:widowControl w:val="0"/>
                            <w:spacing w:line="276" w:lineRule="auto"/>
                            <w:ind w:firstLine="0"/>
                            <w:jc w:val="center"/>
                          </w:pPr>
                          <w:r>
                            <w:t>$ 300.000,00</w:t>
                          </w:r>
                        </w:p>
                      </w:tc>
                    </w:sdtContent>
                  </w:sdt>
                </w:tr>
                <w:tr w:rsidR="007D61C1" w14:paraId="49BAEF92" w14:textId="77777777">
                  <w:trPr>
                    <w:trHeight w:val="315"/>
                  </w:trPr>
                  <w:sdt>
                    <w:sdtPr>
                      <w:tag w:val="goog_rdk_32"/>
                      <w:id w:val="1003159223"/>
                      <w:lock w:val="contentLocked"/>
                    </w:sdtPr>
                    <w:sdtContent>
                      <w:tc>
                        <w:tcPr>
                          <w:tcW w:w="7860" w:type="dxa"/>
                          <w:gridSpan w:val="3"/>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F3B2DFA" w14:textId="77777777" w:rsidR="007D61C1" w:rsidRDefault="0043218C">
                          <w:pPr>
                            <w:widowControl w:val="0"/>
                            <w:spacing w:line="276" w:lineRule="auto"/>
                            <w:ind w:firstLine="0"/>
                            <w:jc w:val="center"/>
                          </w:pPr>
                          <w:r>
                            <w:rPr>
                              <w:b/>
                            </w:rPr>
                            <w:t>TOTAL PRESUPUESTO</w:t>
                          </w:r>
                        </w:p>
                      </w:tc>
                    </w:sdtContent>
                  </w:sdt>
                  <w:sdt>
                    <w:sdtPr>
                      <w:tag w:val="goog_rdk_35"/>
                      <w:id w:val="779227383"/>
                      <w:lock w:val="contentLocked"/>
                    </w:sdtPr>
                    <w:sdtContent>
                      <w:tc>
                        <w:tcPr>
                          <w:tcW w:w="20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C5F93EF" w14:textId="77777777" w:rsidR="007D61C1" w:rsidRDefault="0043218C">
                          <w:pPr>
                            <w:widowControl w:val="0"/>
                            <w:spacing w:line="276" w:lineRule="auto"/>
                            <w:ind w:firstLine="0"/>
                            <w:jc w:val="center"/>
                          </w:pPr>
                          <w:r>
                            <w:rPr>
                              <w:b/>
                            </w:rPr>
                            <w:t>$ 7.056.600,00</w:t>
                          </w:r>
                        </w:p>
                      </w:tc>
                    </w:sdtContent>
                  </w:sdt>
                </w:tr>
              </w:tbl>
            </w:sdtContent>
          </w:sdt>
          <w:p w14:paraId="23859346" w14:textId="77777777" w:rsidR="007D61C1" w:rsidRDefault="007D61C1">
            <w:pPr>
              <w:spacing w:before="60" w:after="60"/>
              <w:ind w:left="-1" w:firstLine="0"/>
              <w:rPr>
                <w:b/>
                <w:color w:val="222222"/>
              </w:rPr>
            </w:pPr>
          </w:p>
          <w:p w14:paraId="566FB919" w14:textId="77777777" w:rsidR="007D61C1" w:rsidRDefault="0043218C">
            <w:pPr>
              <w:spacing w:before="60" w:after="60"/>
              <w:ind w:left="-1" w:firstLine="0"/>
              <w:rPr>
                <w:b/>
                <w:color w:val="222222"/>
              </w:rPr>
            </w:pPr>
            <w:r>
              <w:rPr>
                <w:b/>
                <w:color w:val="222222"/>
              </w:rPr>
              <w:t>Observaciones:</w:t>
            </w:r>
          </w:p>
          <w:p w14:paraId="171CD7AA" w14:textId="77777777" w:rsidR="007D61C1" w:rsidRDefault="007D61C1">
            <w:pPr>
              <w:spacing w:before="60" w:after="60"/>
              <w:ind w:left="-1" w:firstLine="0"/>
              <w:rPr>
                <w:b/>
                <w:color w:val="222222"/>
              </w:rPr>
            </w:pPr>
          </w:p>
          <w:p w14:paraId="488A5798" w14:textId="77777777" w:rsidR="007D61C1" w:rsidRDefault="0043218C">
            <w:pPr>
              <w:spacing w:before="60" w:after="60"/>
              <w:ind w:left="1" w:hanging="3"/>
              <w:rPr>
                <w:color w:val="222222"/>
              </w:rPr>
            </w:pPr>
            <w:r>
              <w:rPr>
                <w:color w:val="222222"/>
              </w:rPr>
              <w:t>•</w:t>
            </w:r>
            <w:r>
              <w:rPr>
                <w:color w:val="222222"/>
              </w:rPr>
              <w:tab/>
              <w:t xml:space="preserve">Por tratarse de un proyecto de carácter académico, no se incluye el valor correspondiente a mano de obra en el presupuesto actual. Sin embargo, para fines de estimaciones en posibles implementaciones profesionales futuras, se calcula que el costo de mano de obra para el desarrollo de este proyecto sería aproximadamente de $58,000,000 COP, considerando la dedicación en </w:t>
            </w:r>
            <w:r>
              <w:rPr>
                <w:color w:val="222222"/>
              </w:rPr>
              <w:lastRenderedPageBreak/>
              <w:t>horas/hombre necesarias para el análisis de datos, procesamiento de lenguaje natural, desarrollo del modelo y su implementación en un plazo estimado de 8 meses.</w:t>
            </w:r>
          </w:p>
          <w:p w14:paraId="7E4F3CF4" w14:textId="77777777" w:rsidR="007D61C1" w:rsidRDefault="0043218C">
            <w:pPr>
              <w:spacing w:before="60" w:after="60"/>
              <w:ind w:left="1" w:hanging="3"/>
              <w:rPr>
                <w:color w:val="222222"/>
              </w:rPr>
            </w:pPr>
            <w:r>
              <w:rPr>
                <w:color w:val="222222"/>
              </w:rPr>
              <w:t>•</w:t>
            </w:r>
            <w:r>
              <w:rPr>
                <w:color w:val="222222"/>
              </w:rPr>
              <w:tab/>
              <w:t>Se hace uso de tecnologías gratuitas o de libre acceso para minimizar los costos.</w:t>
            </w:r>
          </w:p>
          <w:p w14:paraId="40E25B92" w14:textId="77777777" w:rsidR="007D61C1" w:rsidRDefault="0043218C">
            <w:pPr>
              <w:spacing w:before="60" w:after="60"/>
              <w:ind w:left="1" w:hanging="3"/>
              <w:rPr>
                <w:color w:val="222222"/>
              </w:rPr>
            </w:pPr>
            <w:r>
              <w:rPr>
                <w:color w:val="222222"/>
              </w:rPr>
              <w:t>•</w:t>
            </w:r>
            <w:r>
              <w:rPr>
                <w:color w:val="222222"/>
              </w:rPr>
              <w:tab/>
              <w:t>El acceso a los datos fue otorgado por Colfondos, bajo un acuerdo de uso exclusivo para fines académicos y posterior a un proceso de enmascaramiento de datos.</w:t>
            </w:r>
          </w:p>
          <w:p w14:paraId="46DFBE7D" w14:textId="77777777" w:rsidR="007D61C1" w:rsidRDefault="0043218C">
            <w:pPr>
              <w:spacing w:before="60" w:after="60"/>
              <w:ind w:left="1" w:hanging="3"/>
              <w:rPr>
                <w:color w:val="222222"/>
              </w:rPr>
            </w:pPr>
            <w:r>
              <w:rPr>
                <w:color w:val="222222"/>
              </w:rPr>
              <w:t>•</w:t>
            </w:r>
            <w:r>
              <w:rPr>
                <w:color w:val="222222"/>
              </w:rPr>
              <w:tab/>
              <w:t>El procesamiento de datos y entrenamiento de modelos se realiza principalmente en equipos propios de los integrantes del proyecto.</w:t>
            </w:r>
          </w:p>
          <w:p w14:paraId="109BA212" w14:textId="77777777" w:rsidR="007D61C1" w:rsidRDefault="0043218C">
            <w:pPr>
              <w:spacing w:before="60" w:after="60"/>
              <w:ind w:left="1" w:hanging="3"/>
              <w:rPr>
                <w:color w:val="222222"/>
              </w:rPr>
            </w:pPr>
            <w:r>
              <w:rPr>
                <w:color w:val="222222"/>
              </w:rPr>
              <w:t>•</w:t>
            </w:r>
            <w:r>
              <w:rPr>
                <w:color w:val="222222"/>
              </w:rPr>
              <w:tab/>
              <w:t>Para almacenamiento y acceso a bases de datos, se utiliza un servicio en la nube (MongoDB Atlas).</w:t>
            </w:r>
          </w:p>
          <w:p w14:paraId="3DA54C27" w14:textId="77777777" w:rsidR="007D61C1" w:rsidRDefault="0043218C">
            <w:pPr>
              <w:spacing w:before="60" w:after="60"/>
              <w:ind w:left="1" w:hanging="3"/>
              <w:rPr>
                <w:color w:val="222222"/>
              </w:rPr>
            </w:pPr>
            <w:r>
              <w:rPr>
                <w:color w:val="222222"/>
              </w:rPr>
              <w:t>•</w:t>
            </w:r>
            <w:r>
              <w:rPr>
                <w:color w:val="222222"/>
              </w:rPr>
              <w:tab/>
              <w:t>Se utiliza la suscripción a Hugging Face para acceder a modelos pre entrenados especializados.</w:t>
            </w:r>
          </w:p>
          <w:p w14:paraId="0967562E" w14:textId="77777777" w:rsidR="007D61C1" w:rsidRDefault="007D61C1">
            <w:pPr>
              <w:spacing w:before="60" w:after="60"/>
              <w:ind w:left="-1" w:firstLine="0"/>
              <w:rPr>
                <w:b/>
                <w:highlight w:val="yellow"/>
              </w:rPr>
            </w:pPr>
          </w:p>
        </w:tc>
      </w:tr>
    </w:tbl>
    <w:p w14:paraId="2E015C87" w14:textId="77777777" w:rsidR="007D61C1" w:rsidRDefault="007D61C1">
      <w:pPr>
        <w:ind w:hanging="2"/>
      </w:pPr>
    </w:p>
    <w:p w14:paraId="054777BF" w14:textId="77777777" w:rsidR="007D61C1" w:rsidRDefault="007D61C1">
      <w:pPr>
        <w:ind w:hanging="2"/>
        <w:jc w:val="center"/>
      </w:pPr>
    </w:p>
    <w:tbl>
      <w:tblPr>
        <w:tblStyle w:val="5"/>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00DFD950" w14:textId="77777777">
        <w:trPr>
          <w:trHeight w:val="1652"/>
        </w:trPr>
        <w:tc>
          <w:tcPr>
            <w:tcW w:w="10222" w:type="dxa"/>
            <w:vAlign w:val="center"/>
          </w:tcPr>
          <w:p w14:paraId="21C97F8E" w14:textId="77777777" w:rsidR="007D61C1" w:rsidRDefault="0043218C">
            <w:pPr>
              <w:ind w:hanging="2"/>
            </w:pPr>
            <w:r>
              <w:rPr>
                <w:b/>
              </w:rPr>
              <w:t xml:space="preserve">12. RESULTADOS ESPERADOS </w:t>
            </w:r>
          </w:p>
          <w:p w14:paraId="4A2F21A8" w14:textId="77777777" w:rsidR="007D61C1" w:rsidRDefault="007D61C1">
            <w:pPr>
              <w:spacing w:before="60" w:after="60"/>
              <w:ind w:hanging="2"/>
            </w:pPr>
          </w:p>
          <w:p w14:paraId="0D2B1748" w14:textId="24ABFE11" w:rsidR="007D61C1" w:rsidRDefault="0043218C">
            <w:pPr>
              <w:spacing w:before="60" w:after="60"/>
              <w:ind w:hanging="2"/>
            </w:pPr>
            <w:r>
              <w:t xml:space="preserve">Al desarrollar este </w:t>
            </w:r>
            <w:r w:rsidR="006C62F5">
              <w:t>proyecto</w:t>
            </w:r>
            <w:r>
              <w:t xml:space="preserve">, se espera obtener los siguientes </w:t>
            </w:r>
            <w:r w:rsidR="006C62F5">
              <w:t>resultados:</w:t>
            </w:r>
          </w:p>
          <w:p w14:paraId="4928D230" w14:textId="77777777" w:rsidR="007D61C1" w:rsidRDefault="007D61C1">
            <w:pPr>
              <w:spacing w:before="60" w:after="60"/>
              <w:ind w:hanging="2"/>
            </w:pPr>
          </w:p>
          <w:p w14:paraId="3E145BA5" w14:textId="753E874C" w:rsidR="007D61C1" w:rsidRDefault="006C62F5">
            <w:pPr>
              <w:spacing w:before="60" w:after="60"/>
              <w:ind w:hanging="2"/>
            </w:pPr>
            <w:r>
              <w:t>Segmentación</w:t>
            </w:r>
            <w:r w:rsidR="0043218C">
              <w:t xml:space="preserve"> efectiva de casos recurrentes: A través del uso de técnicas de procesamiento de lenguaje natural y modelos de machine learning, se agruparán los casos históricos en categorías estandarizadas lo que permitirá estructurar la información y facilitar su análisis.</w:t>
            </w:r>
          </w:p>
          <w:p w14:paraId="2E0CAB79" w14:textId="77777777" w:rsidR="007D61C1" w:rsidRDefault="007D61C1">
            <w:pPr>
              <w:spacing w:before="60" w:after="60"/>
              <w:ind w:hanging="2"/>
            </w:pPr>
          </w:p>
          <w:p w14:paraId="371B1554" w14:textId="77777777" w:rsidR="007D61C1" w:rsidRDefault="0043218C">
            <w:pPr>
              <w:spacing w:before="60" w:after="60"/>
              <w:ind w:hanging="2"/>
            </w:pPr>
            <w:r>
              <w:t>Generación de embeddings para comprensión semántica: Se desarrollará una representación vectorial de los casos históricos mediante embeddings, lo que permitirá capturar relaciones y similitudes entre solicitudes.</w:t>
            </w:r>
          </w:p>
          <w:p w14:paraId="250DFF39" w14:textId="77777777" w:rsidR="007D61C1" w:rsidRDefault="007D61C1">
            <w:pPr>
              <w:spacing w:before="60" w:after="60"/>
              <w:ind w:hanging="2"/>
            </w:pPr>
          </w:p>
          <w:p w14:paraId="25050107" w14:textId="13FD757B" w:rsidR="007D61C1" w:rsidRDefault="006C62F5">
            <w:pPr>
              <w:spacing w:before="60" w:after="60"/>
              <w:ind w:hanging="2"/>
            </w:pPr>
            <w:r>
              <w:t>Interfaz interactiva</w:t>
            </w:r>
            <w:r w:rsidR="0043218C">
              <w:t xml:space="preserve"> para respuestas automatizadas: Se espera diseñar un</w:t>
            </w:r>
            <w:r>
              <w:t xml:space="preserve">a interfaz </w:t>
            </w:r>
            <w:r w:rsidR="0043218C">
              <w:t>que pueda sugerir respuestas de primer nivel a los casos recurrentes, reduciendo la carga operativa de la mesa de servicio y mejorando los tiempos de respuesta, este asistente solo responderá a casos del contexto abordado en el presente trabajo.</w:t>
            </w:r>
          </w:p>
          <w:p w14:paraId="4C0542C8" w14:textId="77777777" w:rsidR="007D61C1" w:rsidRDefault="007D61C1">
            <w:pPr>
              <w:spacing w:before="60" w:after="60"/>
              <w:ind w:hanging="2"/>
            </w:pPr>
          </w:p>
        </w:tc>
      </w:tr>
    </w:tbl>
    <w:p w14:paraId="01CC68EC" w14:textId="77777777" w:rsidR="007D61C1" w:rsidRDefault="007D61C1" w:rsidP="006C62F5">
      <w:pPr>
        <w:ind w:firstLine="0"/>
      </w:pPr>
    </w:p>
    <w:p w14:paraId="64377726" w14:textId="77777777" w:rsidR="0027642F" w:rsidRDefault="0027642F" w:rsidP="006C62F5">
      <w:pPr>
        <w:ind w:firstLine="0"/>
      </w:pPr>
    </w:p>
    <w:p w14:paraId="1D41B5BC" w14:textId="77777777" w:rsidR="0027642F" w:rsidRDefault="0027642F" w:rsidP="006C62F5">
      <w:pPr>
        <w:ind w:firstLine="0"/>
      </w:pPr>
    </w:p>
    <w:p w14:paraId="14BC6AE9" w14:textId="77777777" w:rsidR="0027642F" w:rsidRDefault="0027642F" w:rsidP="006C62F5">
      <w:pPr>
        <w:ind w:firstLine="0"/>
      </w:pPr>
    </w:p>
    <w:p w14:paraId="04569EB2" w14:textId="77777777" w:rsidR="0027642F" w:rsidRDefault="0027642F" w:rsidP="006C62F5">
      <w:pPr>
        <w:ind w:firstLine="0"/>
      </w:pPr>
    </w:p>
    <w:p w14:paraId="0FC6480B" w14:textId="77777777" w:rsidR="0027642F" w:rsidRDefault="0027642F" w:rsidP="006C62F5">
      <w:pPr>
        <w:ind w:firstLine="0"/>
      </w:pPr>
    </w:p>
    <w:p w14:paraId="0F30C752" w14:textId="77777777" w:rsidR="0027642F" w:rsidRDefault="0027642F" w:rsidP="006C62F5">
      <w:pPr>
        <w:ind w:firstLine="0"/>
      </w:pPr>
    </w:p>
    <w:p w14:paraId="1365D991" w14:textId="77777777" w:rsidR="0027642F" w:rsidRDefault="0027642F" w:rsidP="006C62F5">
      <w:pPr>
        <w:ind w:firstLine="0"/>
      </w:pPr>
    </w:p>
    <w:p w14:paraId="19E1C821" w14:textId="77777777" w:rsidR="007D61C1" w:rsidRDefault="007D61C1">
      <w:pPr>
        <w:ind w:hanging="2"/>
      </w:pPr>
    </w:p>
    <w:p w14:paraId="05C75BC8" w14:textId="77777777" w:rsidR="007D61C1" w:rsidRDefault="007D61C1">
      <w:pPr>
        <w:ind w:hanging="2"/>
        <w:jc w:val="center"/>
      </w:pPr>
    </w:p>
    <w:tbl>
      <w:tblPr>
        <w:tblStyle w:val="4"/>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7D61C1" w14:paraId="52F73249" w14:textId="77777777">
        <w:trPr>
          <w:trHeight w:val="400"/>
        </w:trPr>
        <w:tc>
          <w:tcPr>
            <w:tcW w:w="10222" w:type="dxa"/>
            <w:vAlign w:val="center"/>
          </w:tcPr>
          <w:p w14:paraId="4C18BE34" w14:textId="77777777" w:rsidR="007D61C1" w:rsidRDefault="0043218C">
            <w:pPr>
              <w:spacing w:before="60" w:after="60"/>
              <w:ind w:hanging="2"/>
            </w:pPr>
            <w:r>
              <w:rPr>
                <w:b/>
              </w:rPr>
              <w:lastRenderedPageBreak/>
              <w:t xml:space="preserve">13. BIBLIOGRAFÍA </w:t>
            </w:r>
          </w:p>
          <w:p w14:paraId="6C45B3B8" w14:textId="77777777" w:rsidR="007D61C1" w:rsidRDefault="0043218C">
            <w:pPr>
              <w:spacing w:before="60" w:after="60"/>
              <w:ind w:hanging="2"/>
            </w:pPr>
            <w:r>
              <w:t xml:space="preserve">Debe incluir las fuentes referencias y las fuentes que, aunque no referencie, haya leído. No olvide que deben ser puestas de acuerdo con la manera que se indica en las normas APA. </w:t>
            </w:r>
          </w:p>
          <w:p w14:paraId="490C8A16" w14:textId="77777777" w:rsidR="007D61C1" w:rsidRDefault="007D61C1">
            <w:pPr>
              <w:spacing w:before="60" w:after="60"/>
              <w:ind w:hanging="2"/>
            </w:pPr>
          </w:p>
          <w:p w14:paraId="413D81D4" w14:textId="1003527D" w:rsidR="006C62F5" w:rsidRPr="006C62F5" w:rsidRDefault="006C62F5" w:rsidP="006C62F5">
            <w:pPr>
              <w:numPr>
                <w:ilvl w:val="0"/>
                <w:numId w:val="2"/>
              </w:numPr>
              <w:spacing w:before="240"/>
              <w:rPr>
                <w:lang w:val="en-US"/>
              </w:rPr>
            </w:pPr>
            <w:r w:rsidRPr="006C62F5">
              <w:rPr>
                <w:lang w:val="en-US"/>
              </w:rPr>
              <w:t>Chapman, P. (1999). The CRISP-DM User Guide. The CRISP-DM User Guide.</w:t>
            </w:r>
          </w:p>
          <w:p w14:paraId="64B6DCA1" w14:textId="561E5699" w:rsidR="006C62F5" w:rsidRPr="006C62F5" w:rsidRDefault="006C62F5" w:rsidP="006C62F5">
            <w:pPr>
              <w:numPr>
                <w:ilvl w:val="0"/>
                <w:numId w:val="2"/>
              </w:numPr>
              <w:spacing w:before="240"/>
              <w:rPr>
                <w:lang w:val="en-US"/>
              </w:rPr>
            </w:pPr>
            <w:r w:rsidRPr="006C62F5">
              <w:rPr>
                <w:lang w:val="en-US"/>
              </w:rPr>
              <w:t xml:space="preserve">Fuchs, S., </w:t>
            </w:r>
            <w:proofErr w:type="spellStart"/>
            <w:r w:rsidRPr="006C62F5">
              <w:rPr>
                <w:lang w:val="en-US"/>
              </w:rPr>
              <w:t>Drieschner</w:t>
            </w:r>
            <w:proofErr w:type="spellEnd"/>
            <w:r w:rsidRPr="006C62F5">
              <w:rPr>
                <w:lang w:val="en-US"/>
              </w:rPr>
              <w:t xml:space="preserve">, C., &amp; </w:t>
            </w:r>
            <w:proofErr w:type="spellStart"/>
            <w:r w:rsidRPr="006C62F5">
              <w:rPr>
                <w:lang w:val="en-US"/>
              </w:rPr>
              <w:t>Wittges</w:t>
            </w:r>
            <w:proofErr w:type="spellEnd"/>
            <w:r w:rsidRPr="006C62F5">
              <w:rPr>
                <w:lang w:val="en-US"/>
              </w:rPr>
              <w:t>, H. (2022). Improving support ticket systems using machine learning: A literature review. Proceedings of the Annual Hawaii International Conference on System Sciences, 2022-January. https://doi.org/10.24251/hicss.2022.238</w:t>
            </w:r>
          </w:p>
          <w:p w14:paraId="2CC294C4" w14:textId="759669F1" w:rsidR="006C62F5" w:rsidRPr="006C62F5" w:rsidRDefault="006C62F5" w:rsidP="006C62F5">
            <w:pPr>
              <w:numPr>
                <w:ilvl w:val="0"/>
                <w:numId w:val="2"/>
              </w:numPr>
              <w:spacing w:before="240"/>
              <w:rPr>
                <w:lang w:val="en-US"/>
              </w:rPr>
            </w:pPr>
            <w:r w:rsidRPr="006C62F5">
              <w:rPr>
                <w:lang w:val="en-US"/>
              </w:rPr>
              <w:t>Qamili, R., Shabani, S., &amp; Schneider, J. (2018). An intelligent framework for issue ticketing system based on machine learning. Proceedings - IEEE International Enterprise Distributed Object Computing Workshop, EDOCW, 2018-October. https://doi.org/10.1109/EDOCW.2018.00022</w:t>
            </w:r>
          </w:p>
          <w:p w14:paraId="74C8CD78" w14:textId="2474DFC9" w:rsidR="006C62F5" w:rsidRPr="006C62F5" w:rsidRDefault="006C62F5" w:rsidP="006C62F5">
            <w:pPr>
              <w:numPr>
                <w:ilvl w:val="0"/>
                <w:numId w:val="2"/>
              </w:numPr>
              <w:spacing w:before="240"/>
              <w:rPr>
                <w:lang w:val="en-US"/>
              </w:rPr>
            </w:pPr>
            <w:r w:rsidRPr="006C62F5">
              <w:rPr>
                <w:lang w:val="en-US"/>
              </w:rPr>
              <w:t xml:space="preserve">Ramírez Devia, C. L. (1129). </w:t>
            </w:r>
            <w:proofErr w:type="spellStart"/>
            <w:r w:rsidRPr="006C62F5">
              <w:rPr>
                <w:lang w:val="en-US"/>
              </w:rPr>
              <w:t>Priorización</w:t>
            </w:r>
            <w:proofErr w:type="spellEnd"/>
            <w:r w:rsidRPr="006C62F5">
              <w:rPr>
                <w:lang w:val="en-US"/>
              </w:rPr>
              <w:t xml:space="preserve"> </w:t>
            </w:r>
            <w:proofErr w:type="spellStart"/>
            <w:r w:rsidRPr="006C62F5">
              <w:rPr>
                <w:lang w:val="en-US"/>
              </w:rPr>
              <w:t>inteligente</w:t>
            </w:r>
            <w:proofErr w:type="spellEnd"/>
            <w:r w:rsidRPr="006C62F5">
              <w:rPr>
                <w:lang w:val="en-US"/>
              </w:rPr>
              <w:t xml:space="preserve"> de PQRS </w:t>
            </w:r>
            <w:proofErr w:type="spellStart"/>
            <w:r w:rsidRPr="006C62F5">
              <w:rPr>
                <w:lang w:val="en-US"/>
              </w:rPr>
              <w:t>en</w:t>
            </w:r>
            <w:proofErr w:type="spellEnd"/>
            <w:r w:rsidRPr="006C62F5">
              <w:rPr>
                <w:lang w:val="en-US"/>
              </w:rPr>
              <w:t xml:space="preserve"> </w:t>
            </w:r>
            <w:proofErr w:type="spellStart"/>
            <w:r w:rsidRPr="006C62F5">
              <w:rPr>
                <w:lang w:val="en-US"/>
              </w:rPr>
              <w:t>Colsubsidio</w:t>
            </w:r>
            <w:proofErr w:type="spellEnd"/>
            <w:r w:rsidRPr="006C62F5">
              <w:rPr>
                <w:lang w:val="en-US"/>
              </w:rPr>
              <w:t xml:space="preserve">: Un </w:t>
            </w:r>
            <w:proofErr w:type="spellStart"/>
            <w:r w:rsidRPr="006C62F5">
              <w:rPr>
                <w:lang w:val="en-US"/>
              </w:rPr>
              <w:t>estudio</w:t>
            </w:r>
            <w:proofErr w:type="spellEnd"/>
            <w:r w:rsidRPr="006C62F5">
              <w:rPr>
                <w:lang w:val="en-US"/>
              </w:rPr>
              <w:t xml:space="preserve"> de </w:t>
            </w:r>
            <w:proofErr w:type="spellStart"/>
            <w:r w:rsidRPr="006C62F5">
              <w:rPr>
                <w:lang w:val="en-US"/>
              </w:rPr>
              <w:t>caso</w:t>
            </w:r>
            <w:proofErr w:type="spellEnd"/>
            <w:r w:rsidRPr="006C62F5">
              <w:rPr>
                <w:lang w:val="en-US"/>
              </w:rPr>
              <w:t xml:space="preserve"> </w:t>
            </w:r>
            <w:proofErr w:type="spellStart"/>
            <w:r w:rsidRPr="006C62F5">
              <w:rPr>
                <w:lang w:val="en-US"/>
              </w:rPr>
              <w:t>en</w:t>
            </w:r>
            <w:proofErr w:type="spellEnd"/>
            <w:r w:rsidRPr="006C62F5">
              <w:rPr>
                <w:lang w:val="en-US"/>
              </w:rPr>
              <w:t xml:space="preserve"> </w:t>
            </w:r>
            <w:proofErr w:type="spellStart"/>
            <w:r w:rsidRPr="006C62F5">
              <w:rPr>
                <w:lang w:val="en-US"/>
              </w:rPr>
              <w:t>análisis</w:t>
            </w:r>
            <w:proofErr w:type="spellEnd"/>
            <w:r w:rsidRPr="006C62F5">
              <w:rPr>
                <w:lang w:val="en-US"/>
              </w:rPr>
              <w:t xml:space="preserve"> de </w:t>
            </w:r>
            <w:proofErr w:type="spellStart"/>
            <w:r w:rsidRPr="006C62F5">
              <w:rPr>
                <w:lang w:val="en-US"/>
              </w:rPr>
              <w:t>texto</w:t>
            </w:r>
            <w:proofErr w:type="spellEnd"/>
            <w:r w:rsidRPr="006C62F5">
              <w:rPr>
                <w:lang w:val="en-US"/>
              </w:rPr>
              <w:t xml:space="preserve"> y </w:t>
            </w:r>
            <w:proofErr w:type="spellStart"/>
            <w:r w:rsidRPr="006C62F5">
              <w:rPr>
                <w:lang w:val="en-US"/>
              </w:rPr>
              <w:t>aprendizaje</w:t>
            </w:r>
            <w:proofErr w:type="spellEnd"/>
            <w:r w:rsidRPr="006C62F5">
              <w:rPr>
                <w:lang w:val="en-US"/>
              </w:rPr>
              <w:t xml:space="preserve"> </w:t>
            </w:r>
            <w:proofErr w:type="spellStart"/>
            <w:r w:rsidRPr="006C62F5">
              <w:rPr>
                <w:lang w:val="en-US"/>
              </w:rPr>
              <w:t>automático</w:t>
            </w:r>
            <w:proofErr w:type="spellEnd"/>
            <w:r w:rsidRPr="006C62F5">
              <w:rPr>
                <w:lang w:val="en-US"/>
              </w:rPr>
              <w:t xml:space="preserve">. </w:t>
            </w:r>
            <w:proofErr w:type="spellStart"/>
            <w:r w:rsidRPr="006C62F5">
              <w:rPr>
                <w:lang w:val="en-US"/>
              </w:rPr>
              <w:t>N.p.</w:t>
            </w:r>
            <w:proofErr w:type="spellEnd"/>
          </w:p>
          <w:p w14:paraId="7085C0E3" w14:textId="22620B38" w:rsidR="006C62F5" w:rsidRPr="006C62F5" w:rsidRDefault="006C62F5" w:rsidP="006C62F5">
            <w:pPr>
              <w:numPr>
                <w:ilvl w:val="0"/>
                <w:numId w:val="2"/>
              </w:numPr>
              <w:spacing w:before="240"/>
              <w:rPr>
                <w:lang w:val="en-US"/>
              </w:rPr>
            </w:pPr>
            <w:r w:rsidRPr="006C62F5">
              <w:rPr>
                <w:lang w:val="en-US"/>
              </w:rPr>
              <w:t xml:space="preserve">Shearer, C., Watson, H. J., </w:t>
            </w:r>
            <w:proofErr w:type="spellStart"/>
            <w:r w:rsidRPr="006C62F5">
              <w:rPr>
                <w:lang w:val="en-US"/>
              </w:rPr>
              <w:t>Grecich</w:t>
            </w:r>
            <w:proofErr w:type="spellEnd"/>
            <w:r w:rsidRPr="006C62F5">
              <w:rPr>
                <w:lang w:val="en-US"/>
              </w:rPr>
              <w:t xml:space="preserve">, D. G., Moss, L., Adelman, S., Hammer, K., &amp; </w:t>
            </w:r>
            <w:proofErr w:type="spellStart"/>
            <w:r w:rsidRPr="006C62F5">
              <w:rPr>
                <w:lang w:val="en-US"/>
              </w:rPr>
              <w:t>Herdlein</w:t>
            </w:r>
            <w:proofErr w:type="spellEnd"/>
            <w:r w:rsidRPr="006C62F5">
              <w:rPr>
                <w:lang w:val="en-US"/>
              </w:rPr>
              <w:t>, S. A. (2000). The CRISP-DM model: The new blueprint for data mining. Journal of Data Warehousing.</w:t>
            </w:r>
          </w:p>
          <w:p w14:paraId="4E124062" w14:textId="2BF9E9B3" w:rsidR="006C62F5" w:rsidRPr="006C62F5" w:rsidRDefault="006C62F5" w:rsidP="006C62F5">
            <w:pPr>
              <w:numPr>
                <w:ilvl w:val="0"/>
                <w:numId w:val="2"/>
              </w:numPr>
              <w:spacing w:before="240"/>
              <w:rPr>
                <w:lang w:val="en-US"/>
              </w:rPr>
            </w:pPr>
            <w:r w:rsidRPr="006C62F5">
              <w:rPr>
                <w:lang w:val="en-US"/>
              </w:rPr>
              <w:t xml:space="preserve">Venegas Villarreal, A., Villar García, E., &amp; Mendoza De Los Santos, A. C. (2022). Machine learning para </w:t>
            </w:r>
            <w:proofErr w:type="spellStart"/>
            <w:r w:rsidRPr="006C62F5">
              <w:rPr>
                <w:lang w:val="en-US"/>
              </w:rPr>
              <w:t>automatizar</w:t>
            </w:r>
            <w:proofErr w:type="spellEnd"/>
            <w:r w:rsidRPr="006C62F5">
              <w:rPr>
                <w:lang w:val="en-US"/>
              </w:rPr>
              <w:t xml:space="preserve"> </w:t>
            </w:r>
            <w:proofErr w:type="spellStart"/>
            <w:r w:rsidRPr="006C62F5">
              <w:rPr>
                <w:lang w:val="en-US"/>
              </w:rPr>
              <w:t>los</w:t>
            </w:r>
            <w:proofErr w:type="spellEnd"/>
            <w:r w:rsidRPr="006C62F5">
              <w:rPr>
                <w:lang w:val="en-US"/>
              </w:rPr>
              <w:t xml:space="preserve"> </w:t>
            </w:r>
            <w:proofErr w:type="spellStart"/>
            <w:r w:rsidRPr="006C62F5">
              <w:rPr>
                <w:lang w:val="en-US"/>
              </w:rPr>
              <w:t>sistemas</w:t>
            </w:r>
            <w:proofErr w:type="spellEnd"/>
            <w:r w:rsidRPr="006C62F5">
              <w:rPr>
                <w:lang w:val="en-US"/>
              </w:rPr>
              <w:t xml:space="preserve"> de tickets de </w:t>
            </w:r>
            <w:proofErr w:type="spellStart"/>
            <w:r w:rsidRPr="006C62F5">
              <w:rPr>
                <w:lang w:val="en-US"/>
              </w:rPr>
              <w:t>soporte</w:t>
            </w:r>
            <w:proofErr w:type="spellEnd"/>
            <w:r w:rsidRPr="006C62F5">
              <w:rPr>
                <w:lang w:val="en-US"/>
              </w:rPr>
              <w:t xml:space="preserve">: Una </w:t>
            </w:r>
            <w:proofErr w:type="spellStart"/>
            <w:r w:rsidRPr="006C62F5">
              <w:rPr>
                <w:lang w:val="en-US"/>
              </w:rPr>
              <w:t>revisión</w:t>
            </w:r>
            <w:proofErr w:type="spellEnd"/>
            <w:r w:rsidRPr="006C62F5">
              <w:rPr>
                <w:lang w:val="en-US"/>
              </w:rPr>
              <w:t xml:space="preserve"> literaria. Campus, 27(34), 209–218. https://doi.org/10.24265/campus.2022.v27n34.04</w:t>
            </w:r>
          </w:p>
          <w:p w14:paraId="0E7EF772" w14:textId="7679B4EF" w:rsidR="006C62F5" w:rsidRDefault="006C62F5" w:rsidP="006C62F5">
            <w:pPr>
              <w:numPr>
                <w:ilvl w:val="0"/>
                <w:numId w:val="2"/>
              </w:numPr>
              <w:spacing w:before="240"/>
              <w:rPr>
                <w:lang w:val="en-US"/>
              </w:rPr>
            </w:pPr>
            <w:r w:rsidRPr="006C62F5">
              <w:rPr>
                <w:lang w:val="en-US"/>
              </w:rPr>
              <w:t xml:space="preserve">Vital Jr, A., Silva, F. N., Oliveira Jr, O. N., &amp; Amancio, D. R. (2024). Predicting citation impact of research papers using GPT and other text embeddings. </w:t>
            </w:r>
            <w:proofErr w:type="spellStart"/>
            <w:r w:rsidRPr="006C62F5">
              <w:rPr>
                <w:lang w:val="en-US"/>
              </w:rPr>
              <w:t>ArXiv</w:t>
            </w:r>
            <w:proofErr w:type="spellEnd"/>
            <w:r w:rsidRPr="006C62F5">
              <w:rPr>
                <w:lang w:val="en-US"/>
              </w:rPr>
              <w:t xml:space="preserve"> Preprint ArXiv:2407.19942.</w:t>
            </w:r>
          </w:p>
          <w:p w14:paraId="3FEE3EEC" w14:textId="77777777" w:rsidR="006C62F5" w:rsidRPr="006C62F5" w:rsidRDefault="006C62F5" w:rsidP="006C62F5">
            <w:pPr>
              <w:spacing w:before="240"/>
              <w:ind w:left="720" w:firstLine="0"/>
              <w:rPr>
                <w:lang w:val="en-US"/>
              </w:rPr>
            </w:pPr>
          </w:p>
          <w:p w14:paraId="1E94F13B" w14:textId="05B9724B" w:rsidR="007D61C1" w:rsidRDefault="006C62F5" w:rsidP="006C62F5">
            <w:pPr>
              <w:numPr>
                <w:ilvl w:val="0"/>
                <w:numId w:val="2"/>
              </w:numPr>
              <w:spacing w:after="240"/>
            </w:pPr>
            <w:r w:rsidRPr="006C62F5">
              <w:rPr>
                <w:lang w:val="en-US"/>
              </w:rPr>
              <w:t xml:space="preserve">Zuev, D., </w:t>
            </w:r>
            <w:proofErr w:type="spellStart"/>
            <w:r w:rsidRPr="006C62F5">
              <w:rPr>
                <w:lang w:val="en-US"/>
              </w:rPr>
              <w:t>Kalistratov</w:t>
            </w:r>
            <w:proofErr w:type="spellEnd"/>
            <w:r w:rsidRPr="006C62F5">
              <w:rPr>
                <w:lang w:val="en-US"/>
              </w:rPr>
              <w:t>, A., &amp; Zuev, A. (2018). Machine learning in IT service management. Procedia Computer Science, 145. https://doi.org/10.1016/j.procs.2018.11.063</w:t>
            </w:r>
          </w:p>
        </w:tc>
      </w:tr>
    </w:tbl>
    <w:p w14:paraId="7050E9CB" w14:textId="77777777" w:rsidR="007D61C1" w:rsidRDefault="007D61C1">
      <w:pPr>
        <w:ind w:hanging="2"/>
      </w:pPr>
    </w:p>
    <w:p w14:paraId="2D7894C1" w14:textId="77777777" w:rsidR="007D61C1" w:rsidRDefault="007D61C1" w:rsidP="006C62F5">
      <w:pPr>
        <w:ind w:firstLine="0"/>
      </w:pPr>
    </w:p>
    <w:p w14:paraId="66377F49" w14:textId="77777777" w:rsidR="0027642F" w:rsidRDefault="0027642F" w:rsidP="006C62F5">
      <w:pPr>
        <w:ind w:firstLine="0"/>
      </w:pPr>
    </w:p>
    <w:p w14:paraId="7A15C5CB" w14:textId="77777777" w:rsidR="0027642F" w:rsidRDefault="0027642F" w:rsidP="006C62F5">
      <w:pPr>
        <w:ind w:firstLine="0"/>
      </w:pPr>
    </w:p>
    <w:p w14:paraId="51AFE710" w14:textId="77777777" w:rsidR="0027642F" w:rsidRDefault="0027642F" w:rsidP="006C62F5">
      <w:pPr>
        <w:ind w:firstLine="0"/>
      </w:pPr>
    </w:p>
    <w:p w14:paraId="0C693D94" w14:textId="77777777" w:rsidR="0027642F" w:rsidRDefault="0027642F" w:rsidP="006C62F5">
      <w:pPr>
        <w:ind w:firstLine="0"/>
      </w:pPr>
    </w:p>
    <w:p w14:paraId="15F1B3CC" w14:textId="77777777" w:rsidR="0027642F" w:rsidRDefault="0027642F" w:rsidP="006C62F5">
      <w:pPr>
        <w:ind w:firstLine="0"/>
      </w:pPr>
    </w:p>
    <w:p w14:paraId="1E9B8CF4" w14:textId="77777777" w:rsidR="0027642F" w:rsidRDefault="0027642F" w:rsidP="006C62F5">
      <w:pPr>
        <w:ind w:firstLine="0"/>
      </w:pPr>
    </w:p>
    <w:p w14:paraId="1E5832E7" w14:textId="77777777" w:rsidR="0027642F" w:rsidRDefault="0027642F" w:rsidP="006C62F5">
      <w:pPr>
        <w:ind w:firstLine="0"/>
      </w:pPr>
    </w:p>
    <w:p w14:paraId="3F08A889" w14:textId="77777777" w:rsidR="0027642F" w:rsidRDefault="0027642F" w:rsidP="006C62F5">
      <w:pPr>
        <w:ind w:firstLine="0"/>
      </w:pPr>
    </w:p>
    <w:p w14:paraId="26220477" w14:textId="77777777" w:rsidR="0027642F" w:rsidRDefault="0027642F" w:rsidP="006C62F5">
      <w:pPr>
        <w:ind w:firstLine="0"/>
      </w:pPr>
    </w:p>
    <w:p w14:paraId="05EF7C8B" w14:textId="77777777" w:rsidR="007D61C1" w:rsidRDefault="0043218C">
      <w:pPr>
        <w:ind w:hanging="2"/>
      </w:pPr>
      <w:r>
        <w:rPr>
          <w:b/>
        </w:rPr>
        <w:t>14. FIRMAS</w:t>
      </w:r>
    </w:p>
    <w:p w14:paraId="4F899E76" w14:textId="77777777" w:rsidR="007D61C1" w:rsidRDefault="007D61C1">
      <w:pPr>
        <w:ind w:hanging="2"/>
      </w:pPr>
    </w:p>
    <w:tbl>
      <w:tblPr>
        <w:tblStyle w:val="3"/>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11"/>
        <w:gridCol w:w="5111"/>
      </w:tblGrid>
      <w:tr w:rsidR="007D61C1" w14:paraId="4F6E83ED" w14:textId="77777777">
        <w:trPr>
          <w:trHeight w:val="469"/>
        </w:trPr>
        <w:tc>
          <w:tcPr>
            <w:tcW w:w="5111" w:type="dxa"/>
            <w:vAlign w:val="center"/>
          </w:tcPr>
          <w:p w14:paraId="6D90F705" w14:textId="77777777" w:rsidR="007D61C1" w:rsidRDefault="0043218C">
            <w:pPr>
              <w:spacing w:before="60" w:after="60"/>
              <w:ind w:hanging="2"/>
            </w:pPr>
            <w:r>
              <w:rPr>
                <w:b/>
              </w:rPr>
              <w:t>FIRMA DEL ESTUDIANTE:</w:t>
            </w:r>
          </w:p>
        </w:tc>
        <w:tc>
          <w:tcPr>
            <w:tcW w:w="5111" w:type="dxa"/>
            <w:vAlign w:val="center"/>
          </w:tcPr>
          <w:p w14:paraId="6D617911" w14:textId="77777777" w:rsidR="007D61C1" w:rsidRDefault="0043218C">
            <w:pPr>
              <w:spacing w:before="60" w:after="60"/>
              <w:ind w:hanging="2"/>
            </w:pPr>
            <w:r>
              <w:rPr>
                <w:b/>
              </w:rPr>
              <w:t>FIRMA DEL DOCENTE DIRECTOR O TUTOR</w:t>
            </w:r>
          </w:p>
        </w:tc>
      </w:tr>
      <w:tr w:rsidR="007D61C1" w14:paraId="45C59B48" w14:textId="77777777">
        <w:trPr>
          <w:trHeight w:val="469"/>
        </w:trPr>
        <w:tc>
          <w:tcPr>
            <w:tcW w:w="5111" w:type="dxa"/>
            <w:vAlign w:val="center"/>
          </w:tcPr>
          <w:p w14:paraId="5DC7F396" w14:textId="77777777" w:rsidR="007D61C1" w:rsidRDefault="007D61C1">
            <w:pPr>
              <w:spacing w:before="60" w:after="60"/>
              <w:ind w:hanging="2"/>
            </w:pPr>
          </w:p>
        </w:tc>
        <w:tc>
          <w:tcPr>
            <w:tcW w:w="5111" w:type="dxa"/>
            <w:vAlign w:val="center"/>
          </w:tcPr>
          <w:p w14:paraId="5AD8AF30" w14:textId="77777777" w:rsidR="007D61C1" w:rsidRDefault="007D61C1">
            <w:pPr>
              <w:spacing w:before="60" w:after="60"/>
              <w:ind w:hanging="2"/>
            </w:pPr>
          </w:p>
        </w:tc>
      </w:tr>
    </w:tbl>
    <w:p w14:paraId="48E2E0A3" w14:textId="77777777" w:rsidR="007D61C1" w:rsidRDefault="007D61C1">
      <w:pPr>
        <w:ind w:hanging="2"/>
      </w:pPr>
    </w:p>
    <w:p w14:paraId="42D0B1FE" w14:textId="77777777" w:rsidR="007D61C1" w:rsidRDefault="0043218C">
      <w:pPr>
        <w:ind w:hanging="2"/>
      </w:pPr>
      <w:r>
        <w:rPr>
          <w:b/>
        </w:rPr>
        <w:t xml:space="preserve">15. DATOS DE TRÁMITE COMITÉ DE INVESTIGACIÓN DEL PROGRAMA </w:t>
      </w:r>
      <w:r>
        <w:t>(Espacio para diligenciar por el Comité del Programa)</w:t>
      </w:r>
    </w:p>
    <w:p w14:paraId="5B4942E0" w14:textId="77777777" w:rsidR="007D61C1" w:rsidRDefault="007D61C1">
      <w:pPr>
        <w:ind w:hanging="2"/>
      </w:pPr>
    </w:p>
    <w:tbl>
      <w:tblPr>
        <w:tblStyle w:val="2"/>
        <w:tblW w:w="561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0"/>
        <w:gridCol w:w="2670"/>
      </w:tblGrid>
      <w:tr w:rsidR="007D61C1" w14:paraId="205E2701" w14:textId="77777777">
        <w:trPr>
          <w:trHeight w:val="469"/>
        </w:trPr>
        <w:tc>
          <w:tcPr>
            <w:tcW w:w="2940" w:type="dxa"/>
            <w:vAlign w:val="center"/>
          </w:tcPr>
          <w:p w14:paraId="249770E8" w14:textId="77777777" w:rsidR="007D61C1" w:rsidRDefault="0043218C">
            <w:pPr>
              <w:spacing w:before="60" w:after="60"/>
              <w:ind w:hanging="2"/>
            </w:pPr>
            <w:r>
              <w:rPr>
                <w:b/>
              </w:rPr>
              <w:t>No. CONSECUTIVO</w:t>
            </w:r>
          </w:p>
        </w:tc>
        <w:tc>
          <w:tcPr>
            <w:tcW w:w="2670" w:type="dxa"/>
            <w:vAlign w:val="center"/>
          </w:tcPr>
          <w:p w14:paraId="60D32C7A" w14:textId="77777777" w:rsidR="007D61C1" w:rsidRDefault="007D61C1">
            <w:pPr>
              <w:spacing w:before="60" w:after="60"/>
              <w:ind w:hanging="2"/>
            </w:pPr>
          </w:p>
        </w:tc>
      </w:tr>
      <w:tr w:rsidR="007D61C1" w14:paraId="4C8BD254" w14:textId="77777777">
        <w:trPr>
          <w:trHeight w:val="469"/>
        </w:trPr>
        <w:tc>
          <w:tcPr>
            <w:tcW w:w="2940" w:type="dxa"/>
            <w:vAlign w:val="center"/>
          </w:tcPr>
          <w:p w14:paraId="570B0D4E" w14:textId="77777777" w:rsidR="007D61C1" w:rsidRDefault="0043218C">
            <w:pPr>
              <w:spacing w:before="60" w:after="60"/>
              <w:ind w:hanging="2"/>
              <w:rPr>
                <w:i/>
              </w:rPr>
            </w:pPr>
            <w:r>
              <w:rPr>
                <w:b/>
              </w:rPr>
              <w:t>No. ACTA</w:t>
            </w:r>
          </w:p>
        </w:tc>
        <w:tc>
          <w:tcPr>
            <w:tcW w:w="2670" w:type="dxa"/>
            <w:vAlign w:val="center"/>
          </w:tcPr>
          <w:p w14:paraId="5E0A4F29" w14:textId="77777777" w:rsidR="007D61C1" w:rsidRDefault="007D61C1">
            <w:pPr>
              <w:spacing w:before="60" w:after="60"/>
              <w:ind w:hanging="2"/>
            </w:pPr>
          </w:p>
        </w:tc>
      </w:tr>
      <w:tr w:rsidR="007D61C1" w14:paraId="6062DC79" w14:textId="77777777">
        <w:trPr>
          <w:trHeight w:val="469"/>
        </w:trPr>
        <w:tc>
          <w:tcPr>
            <w:tcW w:w="2940" w:type="dxa"/>
            <w:vAlign w:val="center"/>
          </w:tcPr>
          <w:p w14:paraId="2B10B2B7" w14:textId="77777777" w:rsidR="007D61C1" w:rsidRDefault="0043218C">
            <w:pPr>
              <w:spacing w:before="60" w:after="60"/>
              <w:ind w:hanging="2"/>
            </w:pPr>
            <w:r>
              <w:rPr>
                <w:b/>
              </w:rPr>
              <w:t>FECHA</w:t>
            </w:r>
          </w:p>
        </w:tc>
        <w:tc>
          <w:tcPr>
            <w:tcW w:w="2670" w:type="dxa"/>
            <w:vAlign w:val="center"/>
          </w:tcPr>
          <w:p w14:paraId="3AA4D3EC" w14:textId="77777777" w:rsidR="007D61C1" w:rsidRDefault="007D61C1">
            <w:pPr>
              <w:spacing w:before="60" w:after="60"/>
              <w:ind w:hanging="2"/>
            </w:pPr>
          </w:p>
        </w:tc>
      </w:tr>
    </w:tbl>
    <w:p w14:paraId="4BB102B2" w14:textId="77777777" w:rsidR="007D61C1" w:rsidRDefault="007D61C1">
      <w:pPr>
        <w:ind w:hanging="2"/>
      </w:pPr>
    </w:p>
    <w:p w14:paraId="60C1405A" w14:textId="77777777" w:rsidR="007D61C1" w:rsidRDefault="007D61C1">
      <w:pPr>
        <w:ind w:hanging="2"/>
      </w:pPr>
    </w:p>
    <w:p w14:paraId="70CEA6CB" w14:textId="77777777" w:rsidR="007D61C1" w:rsidRDefault="007D61C1">
      <w:pPr>
        <w:ind w:hanging="2"/>
      </w:pPr>
    </w:p>
    <w:p w14:paraId="42E19B61" w14:textId="77777777" w:rsidR="007D61C1" w:rsidRDefault="007D61C1">
      <w:pPr>
        <w:ind w:hanging="2"/>
      </w:pPr>
    </w:p>
    <w:p w14:paraId="6412A5CA" w14:textId="77777777" w:rsidR="007D61C1" w:rsidRDefault="007D61C1">
      <w:pPr>
        <w:ind w:hanging="2"/>
      </w:pPr>
    </w:p>
    <w:sectPr w:rsidR="007D61C1">
      <w:headerReference w:type="even" r:id="rId12"/>
      <w:headerReference w:type="default" r:id="rId13"/>
      <w:footerReference w:type="even" r:id="rId14"/>
      <w:footerReference w:type="default" r:id="rId15"/>
      <w:headerReference w:type="first" r:id="rId16"/>
      <w:footerReference w:type="first" r:id="rId17"/>
      <w:pgSz w:w="12242" w:h="15842"/>
      <w:pgMar w:top="1440" w:right="1080" w:bottom="1440" w:left="1080" w:header="0" w:footer="9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956B1" w14:textId="77777777" w:rsidR="00C5159A" w:rsidRPr="00494655" w:rsidRDefault="00C5159A">
      <w:r w:rsidRPr="00494655">
        <w:separator/>
      </w:r>
    </w:p>
  </w:endnote>
  <w:endnote w:type="continuationSeparator" w:id="0">
    <w:p w14:paraId="69582093" w14:textId="77777777" w:rsidR="00C5159A" w:rsidRPr="00494655" w:rsidRDefault="00C5159A">
      <w:r w:rsidRPr="004946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ncizar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F2578" w14:textId="77777777" w:rsidR="0043218C" w:rsidRPr="00494655" w:rsidRDefault="0043218C">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A85B1" w14:textId="77777777" w:rsidR="0043218C" w:rsidRPr="00494655" w:rsidRDefault="0043218C">
    <w:pPr>
      <w:pBdr>
        <w:top w:val="nil"/>
        <w:left w:val="nil"/>
        <w:bottom w:val="nil"/>
        <w:right w:val="nil"/>
        <w:between w:val="nil"/>
      </w:pBdr>
      <w:tabs>
        <w:tab w:val="center" w:pos="4680"/>
        <w:tab w:val="right" w:pos="9360"/>
      </w:tabs>
      <w:ind w:hanging="2"/>
      <w:jc w:val="right"/>
      <w:rPr>
        <w:rFonts w:ascii="Ancizar Sans" w:eastAsia="Ancizar Sans" w:hAnsi="Ancizar Sans" w:cs="Ancizar Sans"/>
        <w:color w:val="000000"/>
        <w:sz w:val="22"/>
        <w:szCs w:val="22"/>
      </w:rPr>
    </w:pPr>
    <w:r w:rsidRPr="00494655">
      <w:rPr>
        <w:rFonts w:ascii="Ancizar Sans" w:eastAsia="Ancizar Sans" w:hAnsi="Ancizar Sans" w:cs="Ancizar Sans"/>
        <w:color w:val="000000"/>
        <w:sz w:val="22"/>
        <w:szCs w:val="22"/>
      </w:rPr>
      <w:t xml:space="preserve">Página </w:t>
    </w:r>
    <w:r w:rsidRPr="00494655">
      <w:rPr>
        <w:rFonts w:ascii="Ancizar Sans" w:eastAsia="Ancizar Sans" w:hAnsi="Ancizar Sans" w:cs="Ancizar Sans"/>
        <w:b/>
        <w:color w:val="000000"/>
        <w:sz w:val="22"/>
        <w:szCs w:val="22"/>
      </w:rPr>
      <w:fldChar w:fldCharType="begin"/>
    </w:r>
    <w:r w:rsidRPr="00494655">
      <w:rPr>
        <w:rFonts w:ascii="Ancizar Sans" w:eastAsia="Ancizar Sans" w:hAnsi="Ancizar Sans" w:cs="Ancizar Sans"/>
        <w:b/>
        <w:color w:val="000000"/>
        <w:sz w:val="22"/>
        <w:szCs w:val="22"/>
      </w:rPr>
      <w:instrText>PAGE</w:instrText>
    </w:r>
    <w:r w:rsidRPr="00494655">
      <w:rPr>
        <w:rFonts w:ascii="Ancizar Sans" w:eastAsia="Ancizar Sans" w:hAnsi="Ancizar Sans" w:cs="Ancizar Sans"/>
        <w:b/>
        <w:color w:val="000000"/>
        <w:sz w:val="22"/>
        <w:szCs w:val="22"/>
      </w:rPr>
      <w:fldChar w:fldCharType="separate"/>
    </w:r>
    <w:r w:rsidR="00941EED" w:rsidRPr="00494655">
      <w:rPr>
        <w:rFonts w:ascii="Ancizar Sans" w:eastAsia="Ancizar Sans" w:hAnsi="Ancizar Sans" w:cs="Ancizar Sans"/>
        <w:b/>
        <w:color w:val="000000"/>
        <w:sz w:val="22"/>
        <w:szCs w:val="22"/>
      </w:rPr>
      <w:t>15</w:t>
    </w:r>
    <w:r w:rsidRPr="00494655">
      <w:rPr>
        <w:rFonts w:ascii="Ancizar Sans" w:eastAsia="Ancizar Sans" w:hAnsi="Ancizar Sans" w:cs="Ancizar Sans"/>
        <w:b/>
        <w:color w:val="000000"/>
        <w:sz w:val="22"/>
        <w:szCs w:val="22"/>
      </w:rPr>
      <w:fldChar w:fldCharType="end"/>
    </w:r>
    <w:r w:rsidRPr="00494655">
      <w:rPr>
        <w:rFonts w:ascii="Ancizar Sans" w:eastAsia="Ancizar Sans" w:hAnsi="Ancizar Sans" w:cs="Ancizar Sans"/>
        <w:color w:val="000000"/>
        <w:sz w:val="22"/>
        <w:szCs w:val="22"/>
      </w:rPr>
      <w:t xml:space="preserve"> de </w:t>
    </w:r>
    <w:r w:rsidRPr="00494655">
      <w:rPr>
        <w:rFonts w:ascii="Ancizar Sans" w:eastAsia="Ancizar Sans" w:hAnsi="Ancizar Sans" w:cs="Ancizar Sans"/>
        <w:b/>
        <w:color w:val="000000"/>
        <w:sz w:val="22"/>
        <w:szCs w:val="22"/>
      </w:rPr>
      <w:fldChar w:fldCharType="begin"/>
    </w:r>
    <w:r w:rsidRPr="00494655">
      <w:rPr>
        <w:rFonts w:ascii="Ancizar Sans" w:eastAsia="Ancizar Sans" w:hAnsi="Ancizar Sans" w:cs="Ancizar Sans"/>
        <w:b/>
        <w:color w:val="000000"/>
        <w:sz w:val="22"/>
        <w:szCs w:val="22"/>
      </w:rPr>
      <w:instrText>NUMPAGES</w:instrText>
    </w:r>
    <w:r w:rsidRPr="00494655">
      <w:rPr>
        <w:rFonts w:ascii="Ancizar Sans" w:eastAsia="Ancizar Sans" w:hAnsi="Ancizar Sans" w:cs="Ancizar Sans"/>
        <w:b/>
        <w:color w:val="000000"/>
        <w:sz w:val="22"/>
        <w:szCs w:val="22"/>
      </w:rPr>
      <w:fldChar w:fldCharType="separate"/>
    </w:r>
    <w:r w:rsidR="00941EED" w:rsidRPr="00494655">
      <w:rPr>
        <w:rFonts w:ascii="Ancizar Sans" w:eastAsia="Ancizar Sans" w:hAnsi="Ancizar Sans" w:cs="Ancizar Sans"/>
        <w:b/>
        <w:color w:val="000000"/>
        <w:sz w:val="22"/>
        <w:szCs w:val="22"/>
      </w:rPr>
      <w:t>21</w:t>
    </w:r>
    <w:r w:rsidRPr="00494655">
      <w:rPr>
        <w:rFonts w:ascii="Ancizar Sans" w:eastAsia="Ancizar Sans" w:hAnsi="Ancizar Sans" w:cs="Ancizar Sans"/>
        <w:b/>
        <w:color w:val="000000"/>
        <w:sz w:val="22"/>
        <w:szCs w:val="22"/>
      </w:rPr>
      <w:fldChar w:fldCharType="end"/>
    </w:r>
  </w:p>
  <w:p w14:paraId="3927A35B" w14:textId="77777777" w:rsidR="0043218C" w:rsidRPr="00494655" w:rsidRDefault="0043218C">
    <w:pPr>
      <w:pBdr>
        <w:top w:val="nil"/>
        <w:left w:val="nil"/>
        <w:bottom w:val="nil"/>
        <w:right w:val="nil"/>
        <w:between w:val="nil"/>
      </w:pBdr>
      <w:tabs>
        <w:tab w:val="center" w:pos="4680"/>
        <w:tab w:val="right" w:pos="9360"/>
      </w:tabs>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69D32" w14:textId="77777777" w:rsidR="0043218C" w:rsidRPr="00494655" w:rsidRDefault="0043218C">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4600B" w14:textId="77777777" w:rsidR="00C5159A" w:rsidRPr="00494655" w:rsidRDefault="00C5159A">
      <w:r w:rsidRPr="00494655">
        <w:separator/>
      </w:r>
    </w:p>
  </w:footnote>
  <w:footnote w:type="continuationSeparator" w:id="0">
    <w:p w14:paraId="73C6D8A6" w14:textId="77777777" w:rsidR="00C5159A" w:rsidRPr="00494655" w:rsidRDefault="00C5159A">
      <w:r w:rsidRPr="0049465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E4010" w14:textId="77777777" w:rsidR="0043218C" w:rsidRPr="00494655" w:rsidRDefault="0043218C">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AD93" w14:textId="77777777" w:rsidR="0043218C" w:rsidRPr="00494655" w:rsidRDefault="0043218C">
    <w:pPr>
      <w:ind w:hanging="2"/>
    </w:pPr>
  </w:p>
  <w:tbl>
    <w:tblPr>
      <w:tblStyle w:val="1"/>
      <w:tblW w:w="105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8064"/>
    </w:tblGrid>
    <w:tr w:rsidR="0043218C" w:rsidRPr="00494655" w14:paraId="6568F0F2" w14:textId="77777777">
      <w:trPr>
        <w:trHeight w:val="1160"/>
      </w:trPr>
      <w:tc>
        <w:tcPr>
          <w:tcW w:w="2518" w:type="dxa"/>
        </w:tcPr>
        <w:p w14:paraId="4CA3BF69" w14:textId="77777777" w:rsidR="0043218C" w:rsidRPr="00494655" w:rsidRDefault="0043218C">
          <w:pPr>
            <w:ind w:hanging="2"/>
          </w:pPr>
          <w:r w:rsidRPr="00494655">
            <w:drawing>
              <wp:anchor distT="0" distB="0" distL="114300" distR="114300" simplePos="0" relativeHeight="251658240" behindDoc="0" locked="0" layoutInCell="1" hidden="0" allowOverlap="1" wp14:anchorId="2C978796" wp14:editId="4C394122">
                <wp:simplePos x="0" y="0"/>
                <wp:positionH relativeFrom="column">
                  <wp:posOffset>96525</wp:posOffset>
                </wp:positionH>
                <wp:positionV relativeFrom="paragraph">
                  <wp:posOffset>107313</wp:posOffset>
                </wp:positionV>
                <wp:extent cx="1161415" cy="643890"/>
                <wp:effectExtent l="0" t="0" r="0" b="0"/>
                <wp:wrapTopAndBottom distT="0" dist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1415" cy="643890"/>
                        </a:xfrm>
                        <a:prstGeom prst="rect">
                          <a:avLst/>
                        </a:prstGeom>
                        <a:ln/>
                      </pic:spPr>
                    </pic:pic>
                  </a:graphicData>
                </a:graphic>
              </wp:anchor>
            </w:drawing>
          </w:r>
        </w:p>
      </w:tc>
      <w:tc>
        <w:tcPr>
          <w:tcW w:w="8064" w:type="dxa"/>
          <w:vAlign w:val="center"/>
        </w:tcPr>
        <w:p w14:paraId="40F30546" w14:textId="77777777" w:rsidR="0043218C" w:rsidRPr="00494655" w:rsidRDefault="0043218C">
          <w:pPr>
            <w:ind w:hanging="2"/>
            <w:jc w:val="center"/>
          </w:pPr>
          <w:r w:rsidRPr="00494655">
            <w:rPr>
              <w:b/>
            </w:rPr>
            <w:t>FACULTAD DE INGENIERÍA Y CIENCIAS BÁSICAS</w:t>
          </w:r>
        </w:p>
        <w:p w14:paraId="461E1802" w14:textId="77777777" w:rsidR="0043218C" w:rsidRPr="00494655" w:rsidRDefault="0043218C">
          <w:pPr>
            <w:ind w:hanging="2"/>
            <w:jc w:val="center"/>
          </w:pPr>
          <w:r w:rsidRPr="00494655">
            <w:rPr>
              <w:b/>
            </w:rPr>
            <w:t xml:space="preserve"> MAESTRÍA EN ANALÍTICA DE DATOS </w:t>
          </w:r>
        </w:p>
        <w:p w14:paraId="0B8BECCE" w14:textId="77777777" w:rsidR="0043218C" w:rsidRPr="00494655" w:rsidRDefault="0043218C">
          <w:pPr>
            <w:keepNext/>
            <w:pBdr>
              <w:top w:val="nil"/>
              <w:left w:val="nil"/>
              <w:bottom w:val="nil"/>
              <w:right w:val="nil"/>
              <w:between w:val="nil"/>
            </w:pBdr>
            <w:ind w:hanging="2"/>
            <w:jc w:val="center"/>
            <w:rPr>
              <w:b/>
              <w:color w:val="000000"/>
            </w:rPr>
          </w:pPr>
          <w:r w:rsidRPr="00494655">
            <w:rPr>
              <w:b/>
              <w:color w:val="000000"/>
            </w:rPr>
            <w:t xml:space="preserve">REGISTRO PROPUESTA DE TRABAJO DE GRADO </w:t>
          </w:r>
        </w:p>
        <w:p w14:paraId="120859C7" w14:textId="77777777" w:rsidR="0043218C" w:rsidRPr="00494655" w:rsidRDefault="0043218C" w:rsidP="00B705FF">
          <w:pPr>
            <w:ind w:hanging="2"/>
            <w:jc w:val="center"/>
          </w:pPr>
          <w:r w:rsidRPr="00494655">
            <w:rPr>
              <w:b/>
            </w:rPr>
            <w:t>202</w:t>
          </w:r>
          <w:r w:rsidR="00B705FF" w:rsidRPr="00494655">
            <w:rPr>
              <w:b/>
            </w:rPr>
            <w:t>5</w:t>
          </w:r>
          <w:r w:rsidRPr="00494655">
            <w:rPr>
              <w:b/>
            </w:rPr>
            <w:t>-I</w:t>
          </w:r>
        </w:p>
      </w:tc>
    </w:tr>
  </w:tbl>
  <w:p w14:paraId="05F062F6" w14:textId="77777777" w:rsidR="0043218C" w:rsidRPr="00494655" w:rsidRDefault="0043218C">
    <w:pPr>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61A43" w14:textId="77777777" w:rsidR="0043218C" w:rsidRPr="00494655" w:rsidRDefault="0043218C">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D47DF"/>
    <w:multiLevelType w:val="multilevel"/>
    <w:tmpl w:val="DDC6A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E65FC"/>
    <w:multiLevelType w:val="multilevel"/>
    <w:tmpl w:val="74B25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A631F"/>
    <w:multiLevelType w:val="multilevel"/>
    <w:tmpl w:val="C9D0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C5147"/>
    <w:multiLevelType w:val="multilevel"/>
    <w:tmpl w:val="CEE0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051D2"/>
    <w:multiLevelType w:val="multilevel"/>
    <w:tmpl w:val="77AE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33BED"/>
    <w:multiLevelType w:val="multilevel"/>
    <w:tmpl w:val="8B769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5360A"/>
    <w:multiLevelType w:val="multilevel"/>
    <w:tmpl w:val="92623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B33AB"/>
    <w:multiLevelType w:val="hybridMultilevel"/>
    <w:tmpl w:val="CCA6732C"/>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8" w15:restartNumberingAfterBreak="0">
    <w:nsid w:val="35791846"/>
    <w:multiLevelType w:val="multilevel"/>
    <w:tmpl w:val="B29A4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04932"/>
    <w:multiLevelType w:val="hybridMultilevel"/>
    <w:tmpl w:val="85D81D8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25E3E"/>
    <w:multiLevelType w:val="multilevel"/>
    <w:tmpl w:val="6972D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F07833"/>
    <w:multiLevelType w:val="multilevel"/>
    <w:tmpl w:val="3388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C75882"/>
    <w:multiLevelType w:val="multilevel"/>
    <w:tmpl w:val="681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57A5F"/>
    <w:multiLevelType w:val="multilevel"/>
    <w:tmpl w:val="D71A7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8001AA"/>
    <w:multiLevelType w:val="multilevel"/>
    <w:tmpl w:val="2166A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CC4931"/>
    <w:multiLevelType w:val="multilevel"/>
    <w:tmpl w:val="0930C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562A0"/>
    <w:multiLevelType w:val="multilevel"/>
    <w:tmpl w:val="E57C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71009"/>
    <w:multiLevelType w:val="multilevel"/>
    <w:tmpl w:val="A38E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E15DB"/>
    <w:multiLevelType w:val="multilevel"/>
    <w:tmpl w:val="5F92C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225A3B"/>
    <w:multiLevelType w:val="multilevel"/>
    <w:tmpl w:val="BDA27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242ABA"/>
    <w:multiLevelType w:val="hybridMultilevel"/>
    <w:tmpl w:val="D5B66812"/>
    <w:lvl w:ilvl="0" w:tplc="C17EB0DE">
      <w:start w:val="1"/>
      <w:numFmt w:val="decimal"/>
      <w:lvlText w:val="%1."/>
      <w:lvlJc w:val="left"/>
      <w:pPr>
        <w:ind w:left="374" w:hanging="375"/>
      </w:pPr>
      <w:rPr>
        <w:rFonts w:hint="default"/>
        <w:color w:val="000000"/>
        <w:sz w:val="34"/>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num w:numId="1" w16cid:durableId="491214321">
    <w:abstractNumId w:val="10"/>
  </w:num>
  <w:num w:numId="2" w16cid:durableId="315107137">
    <w:abstractNumId w:val="18"/>
  </w:num>
  <w:num w:numId="3" w16cid:durableId="1642035092">
    <w:abstractNumId w:val="13"/>
  </w:num>
  <w:num w:numId="4" w16cid:durableId="1280532533">
    <w:abstractNumId w:val="14"/>
  </w:num>
  <w:num w:numId="5" w16cid:durableId="218057453">
    <w:abstractNumId w:val="11"/>
  </w:num>
  <w:num w:numId="6" w16cid:durableId="2027705845">
    <w:abstractNumId w:val="9"/>
  </w:num>
  <w:num w:numId="7" w16cid:durableId="1929267443">
    <w:abstractNumId w:val="16"/>
  </w:num>
  <w:num w:numId="8" w16cid:durableId="780613633">
    <w:abstractNumId w:val="17"/>
  </w:num>
  <w:num w:numId="9" w16cid:durableId="925193168">
    <w:abstractNumId w:val="3"/>
  </w:num>
  <w:num w:numId="10" w16cid:durableId="991107033">
    <w:abstractNumId w:val="8"/>
  </w:num>
  <w:num w:numId="11" w16cid:durableId="784419872">
    <w:abstractNumId w:val="4"/>
  </w:num>
  <w:num w:numId="12" w16cid:durableId="1453742326">
    <w:abstractNumId w:val="2"/>
  </w:num>
  <w:num w:numId="13" w16cid:durableId="1987514799">
    <w:abstractNumId w:val="7"/>
  </w:num>
  <w:num w:numId="14" w16cid:durableId="2019381009">
    <w:abstractNumId w:val="20"/>
  </w:num>
  <w:num w:numId="15" w16cid:durableId="1470783692">
    <w:abstractNumId w:val="0"/>
  </w:num>
  <w:num w:numId="16" w16cid:durableId="62410212">
    <w:abstractNumId w:val="19"/>
  </w:num>
  <w:num w:numId="17" w16cid:durableId="579677866">
    <w:abstractNumId w:val="5"/>
  </w:num>
  <w:num w:numId="18" w16cid:durableId="1166168097">
    <w:abstractNumId w:val="1"/>
  </w:num>
  <w:num w:numId="19" w16cid:durableId="318967759">
    <w:abstractNumId w:val="6"/>
  </w:num>
  <w:num w:numId="20" w16cid:durableId="402264648">
    <w:abstractNumId w:val="12"/>
  </w:num>
  <w:num w:numId="21" w16cid:durableId="11074287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1C1"/>
    <w:rsid w:val="00090B03"/>
    <w:rsid w:val="0013266A"/>
    <w:rsid w:val="001607CB"/>
    <w:rsid w:val="0027642F"/>
    <w:rsid w:val="00305CFC"/>
    <w:rsid w:val="0043218C"/>
    <w:rsid w:val="00453E54"/>
    <w:rsid w:val="00494655"/>
    <w:rsid w:val="00621486"/>
    <w:rsid w:val="006C12A5"/>
    <w:rsid w:val="006C62F5"/>
    <w:rsid w:val="00782BF8"/>
    <w:rsid w:val="007D61C1"/>
    <w:rsid w:val="008E78AC"/>
    <w:rsid w:val="008F1ACB"/>
    <w:rsid w:val="00941EED"/>
    <w:rsid w:val="00960696"/>
    <w:rsid w:val="00A37749"/>
    <w:rsid w:val="00B705FF"/>
    <w:rsid w:val="00C5159A"/>
    <w:rsid w:val="00CD5E13"/>
    <w:rsid w:val="00D01942"/>
    <w:rsid w:val="00D2689D"/>
    <w:rsid w:val="00DF22DF"/>
    <w:rsid w:val="00E1771C"/>
    <w:rsid w:val="00F8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75AD"/>
  <w15:docId w15:val="{D317991E-57F6-43DF-B266-09F84D00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es-CO"/>
    </w:rPr>
  </w:style>
  <w:style w:type="paragraph" w:styleId="Ttulo1">
    <w:name w:val="heading 1"/>
    <w:basedOn w:val="Normal"/>
    <w:next w:val="Normal"/>
    <w:pPr>
      <w:keepNext/>
      <w:spacing w:before="240" w:after="60"/>
      <w:outlineLvl w:val="0"/>
    </w:pPr>
    <w:rPr>
      <w:rFonts w:ascii="Calibri" w:eastAsia="Calibri" w:hAnsi="Calibri" w:cs="Calibri"/>
      <w:b/>
      <w:sz w:val="32"/>
      <w:szCs w:val="32"/>
    </w:rPr>
  </w:style>
  <w:style w:type="paragraph" w:styleId="Ttulo2">
    <w:name w:val="heading 2"/>
    <w:basedOn w:val="Normal"/>
    <w:next w:val="Normal"/>
    <w:pPr>
      <w:keepNext/>
      <w:jc w:val="center"/>
      <w:outlineLvl w:val="1"/>
    </w:pPr>
    <w:rPr>
      <w:rFonts w:ascii="Arial" w:eastAsia="Arial" w:hAnsi="Arial" w:cs="Arial"/>
      <w:b/>
    </w:rPr>
  </w:style>
  <w:style w:type="paragraph" w:styleId="Ttulo3">
    <w:name w:val="heading 3"/>
    <w:basedOn w:val="Normal"/>
    <w:next w:val="Normal"/>
    <w:pPr>
      <w:keepNext/>
      <w:spacing w:before="240" w:after="60"/>
      <w:outlineLvl w:val="2"/>
    </w:pPr>
    <w:rPr>
      <w:rFonts w:ascii="Cambria" w:eastAsia="Cambria" w:hAnsi="Cambria" w:cs="Cambria"/>
      <w:b/>
      <w:sz w:val="26"/>
      <w:szCs w:val="26"/>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6">
    <w:name w:val="56"/>
    <w:basedOn w:val="TableNormal1"/>
    <w:tblPr>
      <w:tblStyleRowBandSize w:val="1"/>
      <w:tblStyleColBandSize w:val="1"/>
      <w:tblCellMar>
        <w:left w:w="108" w:type="dxa"/>
        <w:right w:w="108" w:type="dxa"/>
      </w:tblCellMar>
    </w:tblPr>
  </w:style>
  <w:style w:type="table" w:customStyle="1" w:styleId="55">
    <w:name w:val="55"/>
    <w:basedOn w:val="TableNormal1"/>
    <w:tblPr>
      <w:tblStyleRowBandSize w:val="1"/>
      <w:tblStyleColBandSize w:val="1"/>
      <w:tblCellMar>
        <w:left w:w="108" w:type="dxa"/>
        <w:right w:w="108" w:type="dxa"/>
      </w:tblCellMar>
    </w:tblPr>
  </w:style>
  <w:style w:type="table" w:customStyle="1" w:styleId="54">
    <w:name w:val="54"/>
    <w:basedOn w:val="TableNormal1"/>
    <w:tblPr>
      <w:tblStyleRowBandSize w:val="1"/>
      <w:tblStyleColBandSize w:val="1"/>
      <w:tblCellMar>
        <w:left w:w="108" w:type="dxa"/>
        <w:right w:w="108" w:type="dxa"/>
      </w:tblCellMar>
    </w:tblPr>
  </w:style>
  <w:style w:type="table" w:customStyle="1" w:styleId="53">
    <w:name w:val="53"/>
    <w:basedOn w:val="TableNormal1"/>
    <w:tblPr>
      <w:tblStyleRowBandSize w:val="1"/>
      <w:tblStyleColBandSize w:val="1"/>
      <w:tblCellMar>
        <w:left w:w="108" w:type="dxa"/>
        <w:right w:w="108" w:type="dxa"/>
      </w:tblCellMar>
    </w:tblPr>
  </w:style>
  <w:style w:type="table" w:customStyle="1" w:styleId="52">
    <w:name w:val="52"/>
    <w:basedOn w:val="TableNormal1"/>
    <w:tblPr>
      <w:tblStyleRowBandSize w:val="1"/>
      <w:tblStyleColBandSize w:val="1"/>
      <w:tblCellMar>
        <w:left w:w="108" w:type="dxa"/>
        <w:right w:w="108" w:type="dxa"/>
      </w:tblCellMar>
    </w:tblPr>
  </w:style>
  <w:style w:type="table" w:customStyle="1" w:styleId="51">
    <w:name w:val="51"/>
    <w:basedOn w:val="TableNormal1"/>
    <w:tblPr>
      <w:tblStyleRowBandSize w:val="1"/>
      <w:tblStyleColBandSize w:val="1"/>
      <w:tblCellMar>
        <w:left w:w="108" w:type="dxa"/>
        <w:right w:w="108" w:type="dxa"/>
      </w:tblCellMar>
    </w:tblPr>
  </w:style>
  <w:style w:type="table" w:customStyle="1" w:styleId="50">
    <w:name w:val="50"/>
    <w:basedOn w:val="TableNormal1"/>
    <w:tblPr>
      <w:tblStyleRowBandSize w:val="1"/>
      <w:tblStyleColBandSize w:val="1"/>
      <w:tblCellMar>
        <w:left w:w="108" w:type="dxa"/>
        <w:right w:w="108" w:type="dxa"/>
      </w:tblCellMar>
    </w:tblPr>
  </w:style>
  <w:style w:type="table" w:customStyle="1" w:styleId="49">
    <w:name w:val="49"/>
    <w:basedOn w:val="TableNormal1"/>
    <w:tblPr>
      <w:tblStyleRowBandSize w:val="1"/>
      <w:tblStyleColBandSize w:val="1"/>
      <w:tblCellMar>
        <w:left w:w="108" w:type="dxa"/>
        <w:right w:w="108" w:type="dxa"/>
      </w:tblCellMar>
    </w:tblPr>
  </w:style>
  <w:style w:type="table" w:customStyle="1" w:styleId="48">
    <w:name w:val="48"/>
    <w:basedOn w:val="TableNormal1"/>
    <w:tblPr>
      <w:tblStyleRowBandSize w:val="1"/>
      <w:tblStyleColBandSize w:val="1"/>
      <w:tblCellMar>
        <w:left w:w="108" w:type="dxa"/>
        <w:right w:w="108" w:type="dxa"/>
      </w:tblCellMar>
    </w:tblPr>
  </w:style>
  <w:style w:type="table" w:customStyle="1" w:styleId="47">
    <w:name w:val="47"/>
    <w:basedOn w:val="TableNormal1"/>
    <w:tblPr>
      <w:tblStyleRowBandSize w:val="1"/>
      <w:tblStyleColBandSize w:val="1"/>
      <w:tblCellMar>
        <w:left w:w="108" w:type="dxa"/>
        <w:right w:w="108" w:type="dxa"/>
      </w:tblCellMar>
    </w:tblPr>
  </w:style>
  <w:style w:type="table" w:customStyle="1" w:styleId="46">
    <w:name w:val="46"/>
    <w:basedOn w:val="TableNormal1"/>
    <w:tblPr>
      <w:tblStyleRowBandSize w:val="1"/>
      <w:tblStyleColBandSize w:val="1"/>
      <w:tblCellMar>
        <w:left w:w="108" w:type="dxa"/>
        <w:right w:w="108" w:type="dxa"/>
      </w:tblCellMar>
    </w:tblPr>
  </w:style>
  <w:style w:type="table" w:customStyle="1" w:styleId="45">
    <w:name w:val="45"/>
    <w:basedOn w:val="TableNormal1"/>
    <w:tblPr>
      <w:tblStyleRowBandSize w:val="1"/>
      <w:tblStyleColBandSize w:val="1"/>
      <w:tblCellMar>
        <w:left w:w="108" w:type="dxa"/>
        <w:right w:w="108" w:type="dxa"/>
      </w:tblCellMar>
    </w:tblPr>
  </w:style>
  <w:style w:type="table" w:customStyle="1" w:styleId="44">
    <w:name w:val="44"/>
    <w:basedOn w:val="TableNormal1"/>
    <w:tblPr>
      <w:tblStyleRowBandSize w:val="1"/>
      <w:tblStyleColBandSize w:val="1"/>
      <w:tblCellMar>
        <w:left w:w="108" w:type="dxa"/>
        <w:right w:w="108" w:type="dxa"/>
      </w:tblCellMar>
    </w:tblPr>
  </w:style>
  <w:style w:type="table" w:customStyle="1" w:styleId="43">
    <w:name w:val="43"/>
    <w:basedOn w:val="TableNormal1"/>
    <w:tblPr>
      <w:tblStyleRowBandSize w:val="1"/>
      <w:tblStyleColBandSize w:val="1"/>
      <w:tblCellMar>
        <w:left w:w="108" w:type="dxa"/>
        <w:right w:w="108" w:type="dxa"/>
      </w:tblCellMar>
    </w:tblPr>
  </w:style>
  <w:style w:type="table" w:customStyle="1" w:styleId="42">
    <w:name w:val="42"/>
    <w:basedOn w:val="TableNormal1"/>
    <w:tblPr>
      <w:tblStyleRowBandSize w:val="1"/>
      <w:tblStyleColBandSize w:val="1"/>
      <w:tblCellMar>
        <w:left w:w="108" w:type="dxa"/>
        <w:right w:w="108" w:type="dxa"/>
      </w:tblCellMar>
    </w:tblPr>
  </w:style>
  <w:style w:type="table" w:customStyle="1" w:styleId="41">
    <w:name w:val="41"/>
    <w:basedOn w:val="TableNormal1"/>
    <w:tblPr>
      <w:tblStyleRowBandSize w:val="1"/>
      <w:tblStyleColBandSize w:val="1"/>
      <w:tblCellMar>
        <w:left w:w="108" w:type="dxa"/>
        <w:right w:w="108" w:type="dxa"/>
      </w:tblCellMar>
    </w:tblPr>
  </w:style>
  <w:style w:type="table" w:customStyle="1" w:styleId="40">
    <w:name w:val="40"/>
    <w:basedOn w:val="TableNormal1"/>
    <w:tblPr>
      <w:tblStyleRowBandSize w:val="1"/>
      <w:tblStyleColBandSize w:val="1"/>
      <w:tblCellMar>
        <w:left w:w="108" w:type="dxa"/>
        <w:right w:w="108" w:type="dxa"/>
      </w:tblCellMar>
    </w:tblPr>
  </w:style>
  <w:style w:type="table" w:customStyle="1" w:styleId="39">
    <w:name w:val="39"/>
    <w:basedOn w:val="TableNormal1"/>
    <w:tblPr>
      <w:tblStyleRowBandSize w:val="1"/>
      <w:tblStyleColBandSize w:val="1"/>
      <w:tblCellMar>
        <w:left w:w="108" w:type="dxa"/>
        <w:right w:w="108" w:type="dxa"/>
      </w:tblCellMar>
    </w:tblPr>
  </w:style>
  <w:style w:type="table" w:customStyle="1" w:styleId="38">
    <w:name w:val="38"/>
    <w:basedOn w:val="TableNormal1"/>
    <w:tblPr>
      <w:tblStyleRowBandSize w:val="1"/>
      <w:tblStyleColBandSize w:val="1"/>
      <w:tblCellMar>
        <w:left w:w="108" w:type="dxa"/>
        <w:right w:w="108" w:type="dxa"/>
      </w:tblCellMar>
    </w:tblPr>
  </w:style>
  <w:style w:type="table" w:customStyle="1" w:styleId="37">
    <w:name w:val="37"/>
    <w:basedOn w:val="TableNormal1"/>
    <w:tblPr>
      <w:tblStyleRowBandSize w:val="1"/>
      <w:tblStyleColBandSize w:val="1"/>
      <w:tblCellMar>
        <w:left w:w="108" w:type="dxa"/>
        <w:right w:w="108" w:type="dxa"/>
      </w:tblCellMar>
    </w:tblPr>
  </w:style>
  <w:style w:type="table" w:customStyle="1" w:styleId="36">
    <w:name w:val="36"/>
    <w:basedOn w:val="TableNormal1"/>
    <w:tblPr>
      <w:tblStyleRowBandSize w:val="1"/>
      <w:tblStyleColBandSize w:val="1"/>
      <w:tblCellMar>
        <w:left w:w="108" w:type="dxa"/>
        <w:right w:w="108" w:type="dxa"/>
      </w:tblCellMar>
    </w:tblPr>
  </w:style>
  <w:style w:type="table" w:customStyle="1" w:styleId="35">
    <w:name w:val="35"/>
    <w:basedOn w:val="TableNormal1"/>
    <w:tblPr>
      <w:tblStyleRowBandSize w:val="1"/>
      <w:tblStyleColBandSize w:val="1"/>
      <w:tblCellMar>
        <w:left w:w="108" w:type="dxa"/>
        <w:right w:w="108" w:type="dxa"/>
      </w:tblCellMar>
    </w:tblPr>
  </w:style>
  <w:style w:type="table" w:customStyle="1" w:styleId="34">
    <w:name w:val="34"/>
    <w:basedOn w:val="TableNormal1"/>
    <w:tblPr>
      <w:tblStyleRowBandSize w:val="1"/>
      <w:tblStyleColBandSize w:val="1"/>
      <w:tblCellMar>
        <w:left w:w="108" w:type="dxa"/>
        <w:right w:w="108" w:type="dxa"/>
      </w:tblCellMar>
    </w:tblPr>
  </w:style>
  <w:style w:type="table" w:customStyle="1" w:styleId="33">
    <w:name w:val="33"/>
    <w:basedOn w:val="TableNormal1"/>
    <w:tblPr>
      <w:tblStyleRowBandSize w:val="1"/>
      <w:tblStyleColBandSize w:val="1"/>
      <w:tblCellMar>
        <w:left w:w="108" w:type="dxa"/>
        <w:right w:w="108" w:type="dxa"/>
      </w:tblCellMar>
    </w:tblPr>
  </w:style>
  <w:style w:type="table" w:customStyle="1" w:styleId="32">
    <w:name w:val="32"/>
    <w:basedOn w:val="TableNormal1"/>
    <w:tblPr>
      <w:tblStyleRowBandSize w:val="1"/>
      <w:tblStyleColBandSize w:val="1"/>
      <w:tblCellMar>
        <w:left w:w="108" w:type="dxa"/>
        <w:right w:w="108" w:type="dxa"/>
      </w:tblCellMar>
    </w:tblPr>
  </w:style>
  <w:style w:type="table" w:customStyle="1" w:styleId="31">
    <w:name w:val="31"/>
    <w:basedOn w:val="TableNormal1"/>
    <w:tblPr>
      <w:tblStyleRowBandSize w:val="1"/>
      <w:tblStyleColBandSize w:val="1"/>
      <w:tblCellMar>
        <w:left w:w="108" w:type="dxa"/>
        <w:right w:w="108" w:type="dxa"/>
      </w:tblCellMar>
    </w:tblPr>
  </w:style>
  <w:style w:type="table" w:customStyle="1" w:styleId="30">
    <w:name w:val="30"/>
    <w:basedOn w:val="TableNormal1"/>
    <w:tblPr>
      <w:tblStyleRowBandSize w:val="1"/>
      <w:tblStyleColBandSize w:val="1"/>
      <w:tblCellMar>
        <w:left w:w="108" w:type="dxa"/>
        <w:right w:w="108" w:type="dxa"/>
      </w:tblCellMar>
    </w:tblPr>
  </w:style>
  <w:style w:type="table" w:customStyle="1" w:styleId="29">
    <w:name w:val="29"/>
    <w:basedOn w:val="TableNormal1"/>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0F7420"/>
    <w:rPr>
      <w:b/>
      <w:bCs/>
    </w:rPr>
  </w:style>
  <w:style w:type="paragraph" w:styleId="NormalWeb">
    <w:name w:val="Normal (Web)"/>
    <w:basedOn w:val="Normal"/>
    <w:uiPriority w:val="99"/>
    <w:unhideWhenUsed/>
    <w:rsid w:val="008B7CB6"/>
    <w:pPr>
      <w:spacing w:before="100" w:beforeAutospacing="1" w:after="100" w:afterAutospacing="1"/>
      <w:ind w:firstLine="0"/>
    </w:pPr>
    <w:rPr>
      <w:lang w:val="en-US"/>
    </w:rPr>
  </w:style>
  <w:style w:type="table" w:customStyle="1" w:styleId="28">
    <w:name w:val="28"/>
    <w:basedOn w:val="TableNormal1"/>
    <w:tblPr>
      <w:tblStyleRowBandSize w:val="1"/>
      <w:tblStyleColBandSize w:val="1"/>
      <w:tblCellMar>
        <w:left w:w="108" w:type="dxa"/>
        <w:right w:w="108" w:type="dxa"/>
      </w:tblCellMar>
    </w:tblPr>
  </w:style>
  <w:style w:type="table" w:customStyle="1" w:styleId="27">
    <w:name w:val="27"/>
    <w:basedOn w:val="TableNormal1"/>
    <w:tblPr>
      <w:tblStyleRowBandSize w:val="1"/>
      <w:tblStyleColBandSize w:val="1"/>
      <w:tblCellMar>
        <w:left w:w="108" w:type="dxa"/>
        <w:right w:w="108" w:type="dxa"/>
      </w:tblCellMar>
    </w:tblPr>
  </w:style>
  <w:style w:type="table" w:customStyle="1" w:styleId="26">
    <w:name w:val="26"/>
    <w:basedOn w:val="TableNormal1"/>
    <w:tblPr>
      <w:tblStyleRowBandSize w:val="1"/>
      <w:tblStyleColBandSize w:val="1"/>
      <w:tblCellMar>
        <w:left w:w="108" w:type="dxa"/>
        <w:right w:w="108" w:type="dxa"/>
      </w:tblCellMar>
    </w:tblPr>
  </w:style>
  <w:style w:type="table" w:customStyle="1" w:styleId="25">
    <w:name w:val="25"/>
    <w:basedOn w:val="TableNormal1"/>
    <w:tblPr>
      <w:tblStyleRowBandSize w:val="1"/>
      <w:tblStyleColBandSize w:val="1"/>
      <w:tblCellMar>
        <w:left w:w="108" w:type="dxa"/>
        <w:right w:w="108" w:type="dxa"/>
      </w:tblCellMar>
    </w:tblPr>
  </w:style>
  <w:style w:type="table" w:customStyle="1" w:styleId="24">
    <w:name w:val="24"/>
    <w:basedOn w:val="TableNormal1"/>
    <w:tblPr>
      <w:tblStyleRowBandSize w:val="1"/>
      <w:tblStyleColBandSize w:val="1"/>
      <w:tblCellMar>
        <w:left w:w="108" w:type="dxa"/>
        <w:right w:w="108" w:type="dxa"/>
      </w:tblCellMar>
    </w:tblPr>
  </w:style>
  <w:style w:type="table" w:customStyle="1" w:styleId="23">
    <w:name w:val="23"/>
    <w:basedOn w:val="TableNormal1"/>
    <w:tblPr>
      <w:tblStyleRowBandSize w:val="1"/>
      <w:tblStyleColBandSize w:val="1"/>
      <w:tblCellMar>
        <w:left w:w="108" w:type="dxa"/>
        <w:right w:w="108" w:type="dxa"/>
      </w:tblCellMar>
    </w:tblPr>
  </w:style>
  <w:style w:type="table" w:customStyle="1" w:styleId="22">
    <w:name w:val="22"/>
    <w:basedOn w:val="TableNormal1"/>
    <w:tblPr>
      <w:tblStyleRowBandSize w:val="1"/>
      <w:tblStyleColBandSize w:val="1"/>
      <w:tblCellMar>
        <w:left w:w="108" w:type="dxa"/>
        <w:right w:w="108" w:type="dxa"/>
      </w:tblCellMar>
    </w:tblPr>
  </w:style>
  <w:style w:type="table" w:customStyle="1" w:styleId="21">
    <w:name w:val="21"/>
    <w:basedOn w:val="TableNormal1"/>
    <w:tblPr>
      <w:tblStyleRowBandSize w:val="1"/>
      <w:tblStyleColBandSize w:val="1"/>
      <w:tblCellMar>
        <w:left w:w="108" w:type="dxa"/>
        <w:right w:w="108" w:type="dxa"/>
      </w:tblCellMar>
    </w:tblPr>
  </w:style>
  <w:style w:type="table" w:customStyle="1" w:styleId="20">
    <w:name w:val="20"/>
    <w:basedOn w:val="TableNormal1"/>
    <w:tblPr>
      <w:tblStyleRowBandSize w:val="1"/>
      <w:tblStyleColBandSize w:val="1"/>
      <w:tblCellMar>
        <w:left w:w="108" w:type="dxa"/>
        <w:right w:w="108" w:type="dxa"/>
      </w:tblCellMar>
    </w:tblPr>
  </w:style>
  <w:style w:type="table" w:customStyle="1" w:styleId="19">
    <w:name w:val="19"/>
    <w:basedOn w:val="TableNormal1"/>
    <w:tblPr>
      <w:tblStyleRowBandSize w:val="1"/>
      <w:tblStyleColBandSize w:val="1"/>
      <w:tblCellMar>
        <w:left w:w="108" w:type="dxa"/>
        <w:right w:w="108" w:type="dxa"/>
      </w:tblCellMar>
    </w:tblPr>
  </w:style>
  <w:style w:type="table" w:customStyle="1" w:styleId="18">
    <w:name w:val="18"/>
    <w:basedOn w:val="TableNormal1"/>
    <w:tblPr>
      <w:tblStyleRowBandSize w:val="1"/>
      <w:tblStyleColBandSize w:val="1"/>
      <w:tblCellMar>
        <w:left w:w="108" w:type="dxa"/>
        <w:right w:w="108" w:type="dxa"/>
      </w:tblCellMar>
    </w:tblPr>
  </w:style>
  <w:style w:type="table" w:customStyle="1" w:styleId="17">
    <w:name w:val="17"/>
    <w:basedOn w:val="TableNormal1"/>
    <w:tblPr>
      <w:tblStyleRowBandSize w:val="1"/>
      <w:tblStyleColBandSize w:val="1"/>
      <w:tblCellMar>
        <w:left w:w="108" w:type="dxa"/>
        <w:right w:w="108" w:type="dxa"/>
      </w:tblCellMar>
    </w:tblPr>
  </w:style>
  <w:style w:type="table" w:customStyle="1" w:styleId="16">
    <w:name w:val="16"/>
    <w:basedOn w:val="TableNormal1"/>
    <w:tblPr>
      <w:tblStyleRowBandSize w:val="1"/>
      <w:tblStyleColBandSize w:val="1"/>
      <w:tblCellMar>
        <w:left w:w="108" w:type="dxa"/>
        <w:right w:w="108" w:type="dxa"/>
      </w:tblCellMar>
    </w:tblPr>
  </w:style>
  <w:style w:type="table" w:customStyle="1" w:styleId="15">
    <w:name w:val="15"/>
    <w:basedOn w:val="TableNormal1"/>
    <w:tblPr>
      <w:tblStyleRowBandSize w:val="1"/>
      <w:tblStyleColBandSize w:val="1"/>
      <w:tblCellMar>
        <w:left w:w="108" w:type="dxa"/>
        <w:right w:w="108" w:type="dxa"/>
      </w:tblCellMar>
    </w:tblPr>
  </w:style>
  <w:style w:type="table" w:customStyle="1" w:styleId="14">
    <w:name w:val="14"/>
    <w:basedOn w:val="TableNormal1"/>
    <w:tblPr>
      <w:tblStyleRowBandSize w:val="1"/>
      <w:tblStyleColBandSize w:val="1"/>
      <w:tblCellMar>
        <w:left w:w="108" w:type="dxa"/>
        <w:right w:w="108" w:type="dxa"/>
      </w:tblCellMar>
    </w:tblPr>
  </w:style>
  <w:style w:type="table" w:customStyle="1" w:styleId="13">
    <w:name w:val="13"/>
    <w:basedOn w:val="TableNormal1"/>
    <w:tblPr>
      <w:tblStyleRowBandSize w:val="1"/>
      <w:tblStyleColBandSize w:val="1"/>
      <w:tblCellMar>
        <w:left w:w="108" w:type="dxa"/>
        <w:right w:w="108" w:type="dxa"/>
      </w:tblCellMar>
    </w:tblPr>
  </w:style>
  <w:style w:type="table" w:customStyle="1" w:styleId="12">
    <w:name w:val="12"/>
    <w:basedOn w:val="TableNormal1"/>
    <w:tblPr>
      <w:tblStyleRowBandSize w:val="1"/>
      <w:tblStyleColBandSize w:val="1"/>
      <w:tblCellMar>
        <w:left w:w="108" w:type="dxa"/>
        <w:right w:w="108" w:type="dxa"/>
      </w:tblCellMar>
    </w:tblPr>
  </w:style>
  <w:style w:type="table" w:customStyle="1" w:styleId="11">
    <w:name w:val="11"/>
    <w:basedOn w:val="TableNormal1"/>
    <w:tblPr>
      <w:tblStyleRowBandSize w:val="1"/>
      <w:tblStyleColBandSize w:val="1"/>
      <w:tblCellMar>
        <w:left w:w="108" w:type="dxa"/>
        <w:right w:w="108" w:type="dxa"/>
      </w:tblCellMar>
    </w:tblPr>
  </w:style>
  <w:style w:type="table" w:customStyle="1" w:styleId="10">
    <w:name w:val="10"/>
    <w:basedOn w:val="TableNormal1"/>
    <w:tblPr>
      <w:tblStyleRowBandSize w:val="1"/>
      <w:tblStyleColBandSize w:val="1"/>
      <w:tblCellMar>
        <w:left w:w="108" w:type="dxa"/>
        <w:right w:w="108" w:type="dxa"/>
      </w:tblCellMar>
    </w:tblPr>
  </w:style>
  <w:style w:type="table" w:customStyle="1" w:styleId="9">
    <w:name w:val="9"/>
    <w:basedOn w:val="TableNormal1"/>
    <w:tblPr>
      <w:tblStyleRowBandSize w:val="1"/>
      <w:tblStyleColBandSize w:val="1"/>
      <w:tblCellMar>
        <w:left w:w="108" w:type="dxa"/>
        <w:right w:w="108" w:type="dxa"/>
      </w:tblCellMar>
    </w:tblPr>
  </w:style>
  <w:style w:type="table" w:customStyle="1" w:styleId="8">
    <w:name w:val="8"/>
    <w:basedOn w:val="TableNormal1"/>
    <w:tblPr>
      <w:tblStyleRowBandSize w:val="1"/>
      <w:tblStyleColBandSize w:val="1"/>
      <w:tblCellMar>
        <w:left w:w="108" w:type="dxa"/>
        <w:right w:w="108" w:type="dxa"/>
      </w:tblCellMar>
    </w:tblPr>
  </w:style>
  <w:style w:type="table" w:customStyle="1" w:styleId="7">
    <w:name w:val="7"/>
    <w:basedOn w:val="TableNormal1"/>
    <w:tblPr>
      <w:tblStyleRowBandSize w:val="1"/>
      <w:tblStyleColBandSize w:val="1"/>
      <w:tblCellMar>
        <w:left w:w="108" w:type="dxa"/>
        <w:right w:w="108"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left w:w="108" w:type="dxa"/>
        <w:right w:w="108" w:type="dxa"/>
      </w:tblCellMar>
    </w:tblPr>
  </w:style>
  <w:style w:type="table" w:customStyle="1" w:styleId="4">
    <w:name w:val="4"/>
    <w:basedOn w:val="TableNormal1"/>
    <w:tblPr>
      <w:tblStyleRowBandSize w:val="1"/>
      <w:tblStyleColBandSize w:val="1"/>
      <w:tblCellMar>
        <w:left w:w="108" w:type="dxa"/>
        <w:right w:w="108" w:type="dxa"/>
      </w:tblCellMar>
    </w:tblPr>
  </w:style>
  <w:style w:type="table" w:customStyle="1" w:styleId="3">
    <w:name w:val="3"/>
    <w:basedOn w:val="TableNormal1"/>
    <w:tblPr>
      <w:tblStyleRowBandSize w:val="1"/>
      <w:tblStyleColBandSize w:val="1"/>
      <w:tblCellMar>
        <w:left w:w="108" w:type="dxa"/>
        <w:right w:w="108" w:type="dxa"/>
      </w:tblCellMar>
    </w:tblPr>
  </w:style>
  <w:style w:type="table" w:customStyle="1" w:styleId="2">
    <w:name w:val="2"/>
    <w:basedOn w:val="TableNormal1"/>
    <w:tblPr>
      <w:tblStyleRowBandSize w:val="1"/>
      <w:tblStyleColBandSize w:val="1"/>
      <w:tblCellMar>
        <w:left w:w="108" w:type="dxa"/>
        <w:right w:w="108" w:type="dxa"/>
      </w:tblCellMar>
    </w:tblPr>
  </w:style>
  <w:style w:type="table" w:customStyle="1" w:styleId="1">
    <w:name w:val="1"/>
    <w:basedOn w:val="TableNormal1"/>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CD5E13"/>
    <w:rPr>
      <w:sz w:val="16"/>
      <w:szCs w:val="16"/>
    </w:rPr>
  </w:style>
  <w:style w:type="paragraph" w:styleId="Textocomentario">
    <w:name w:val="annotation text"/>
    <w:basedOn w:val="Normal"/>
    <w:link w:val="TextocomentarioCar"/>
    <w:uiPriority w:val="99"/>
    <w:semiHidden/>
    <w:unhideWhenUsed/>
    <w:rsid w:val="00CD5E13"/>
    <w:rPr>
      <w:sz w:val="20"/>
      <w:szCs w:val="20"/>
    </w:rPr>
  </w:style>
  <w:style w:type="character" w:customStyle="1" w:styleId="TextocomentarioCar">
    <w:name w:val="Texto comentario Car"/>
    <w:basedOn w:val="Fuentedeprrafopredeter"/>
    <w:link w:val="Textocomentario"/>
    <w:uiPriority w:val="99"/>
    <w:semiHidden/>
    <w:rsid w:val="00CD5E13"/>
    <w:rPr>
      <w:sz w:val="20"/>
      <w:szCs w:val="20"/>
    </w:rPr>
  </w:style>
  <w:style w:type="paragraph" w:styleId="Asuntodelcomentario">
    <w:name w:val="annotation subject"/>
    <w:basedOn w:val="Textocomentario"/>
    <w:next w:val="Textocomentario"/>
    <w:link w:val="AsuntodelcomentarioCar"/>
    <w:uiPriority w:val="99"/>
    <w:semiHidden/>
    <w:unhideWhenUsed/>
    <w:rsid w:val="00CD5E13"/>
    <w:rPr>
      <w:b/>
      <w:bCs/>
    </w:rPr>
  </w:style>
  <w:style w:type="character" w:customStyle="1" w:styleId="AsuntodelcomentarioCar">
    <w:name w:val="Asunto del comentario Car"/>
    <w:basedOn w:val="TextocomentarioCar"/>
    <w:link w:val="Asuntodelcomentario"/>
    <w:uiPriority w:val="99"/>
    <w:semiHidden/>
    <w:rsid w:val="00CD5E13"/>
    <w:rPr>
      <w:b/>
      <w:bCs/>
      <w:sz w:val="20"/>
      <w:szCs w:val="20"/>
    </w:rPr>
  </w:style>
  <w:style w:type="paragraph" w:styleId="Textodeglobo">
    <w:name w:val="Balloon Text"/>
    <w:basedOn w:val="Normal"/>
    <w:link w:val="TextodegloboCar"/>
    <w:uiPriority w:val="99"/>
    <w:semiHidden/>
    <w:unhideWhenUsed/>
    <w:rsid w:val="00CD5E1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5E13"/>
    <w:rPr>
      <w:rFonts w:ascii="Segoe UI" w:hAnsi="Segoe UI" w:cs="Segoe UI"/>
      <w:sz w:val="18"/>
      <w:szCs w:val="18"/>
    </w:rPr>
  </w:style>
  <w:style w:type="character" w:styleId="nfasis">
    <w:name w:val="Emphasis"/>
    <w:basedOn w:val="Fuentedeprrafopredeter"/>
    <w:uiPriority w:val="20"/>
    <w:qFormat/>
    <w:rsid w:val="006C12A5"/>
    <w:rPr>
      <w:i/>
      <w:iCs/>
    </w:rPr>
  </w:style>
  <w:style w:type="paragraph" w:styleId="Prrafodelista">
    <w:name w:val="List Paragraph"/>
    <w:basedOn w:val="Normal"/>
    <w:uiPriority w:val="34"/>
    <w:qFormat/>
    <w:rsid w:val="006C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07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lcamposm@ucentral.edu.co"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vjHS4vz7oMnyAJPisCjauUYeyQ==">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</go:docsCustomData>
</go:gDocsCustomXmlDataStorage>
</file>

<file path=customXml/itemProps1.xml><?xml version="1.0" encoding="utf-8"?>
<ds:datastoreItem xmlns:ds="http://schemas.openxmlformats.org/officeDocument/2006/customXml" ds:itemID="{A62D18B7-2D3F-451F-83A0-F2034C3E5EC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5387</Words>
  <Characters>29632</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Michael Gualteros</cp:lastModifiedBy>
  <cp:revision>6</cp:revision>
  <cp:lastPrinted>2025-04-29T03:32:00Z</cp:lastPrinted>
  <dcterms:created xsi:type="dcterms:W3CDTF">2025-04-29T03:29:00Z</dcterms:created>
  <dcterms:modified xsi:type="dcterms:W3CDTF">2025-04-29T04:40:00Z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lpwstr>794730751</vt:lpwstr>
  </property>
</Properties>
</file>