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F6CEB9" w14:textId="77777777" w:rsidR="005879E4" w:rsidRPr="00FE29DA" w:rsidRDefault="005879E4" w:rsidP="005879E4">
      <w:pPr>
        <w:spacing w:line="360" w:lineRule="auto"/>
        <w:jc w:val="center"/>
        <w:rPr>
          <w:rFonts w:ascii="Times New Roman" w:hAnsi="Times New Roman" w:cs="Times New Roman"/>
          <w:lang w:val="es-ES"/>
        </w:rPr>
      </w:pPr>
      <w:r w:rsidRPr="00FE29DA">
        <w:rPr>
          <w:rFonts w:ascii="Times New Roman" w:hAnsi="Times New Roman" w:cs="Times New Roman"/>
          <w:lang w:val="es-ES"/>
        </w:rPr>
        <w:t>Título</w:t>
      </w:r>
    </w:p>
    <w:p w14:paraId="00658EF7" w14:textId="77777777" w:rsidR="005879E4" w:rsidRPr="00FE29DA" w:rsidRDefault="005879E4" w:rsidP="005879E4">
      <w:pPr>
        <w:spacing w:line="360" w:lineRule="auto"/>
        <w:jc w:val="center"/>
        <w:rPr>
          <w:rFonts w:ascii="Times New Roman" w:hAnsi="Times New Roman" w:cs="Times New Roman"/>
          <w:lang w:val="es-ES"/>
        </w:rPr>
      </w:pPr>
      <w:r w:rsidRPr="00FE29DA">
        <w:rPr>
          <w:rFonts w:ascii="Times New Roman" w:hAnsi="Times New Roman" w:cs="Times New Roman"/>
          <w:lang w:val="es-ES"/>
        </w:rPr>
        <w:t>Encumbrar la profesión del Diseño Gráfico</w:t>
      </w:r>
    </w:p>
    <w:p w14:paraId="532A41AB" w14:textId="77777777" w:rsidR="005879E4" w:rsidRPr="00FE29DA" w:rsidRDefault="005879E4" w:rsidP="005879E4">
      <w:pPr>
        <w:spacing w:line="360" w:lineRule="auto"/>
        <w:jc w:val="center"/>
        <w:rPr>
          <w:rFonts w:ascii="Times New Roman" w:hAnsi="Times New Roman" w:cs="Times New Roman"/>
          <w:lang w:val="en-US"/>
        </w:rPr>
      </w:pPr>
      <w:r w:rsidRPr="00FE29DA">
        <w:rPr>
          <w:rFonts w:ascii="Times New Roman" w:hAnsi="Times New Roman" w:cs="Times New Roman"/>
          <w:lang w:val="en-US"/>
        </w:rPr>
        <w:t>Title</w:t>
      </w:r>
    </w:p>
    <w:p w14:paraId="17260FD9" w14:textId="6ED2DA81" w:rsidR="005879E4" w:rsidRPr="00FE29DA" w:rsidRDefault="00AB6FE9" w:rsidP="005879E4">
      <w:pPr>
        <w:spacing w:line="360" w:lineRule="auto"/>
        <w:jc w:val="center"/>
        <w:rPr>
          <w:rFonts w:ascii="Times New Roman" w:hAnsi="Times New Roman" w:cs="Times New Roman"/>
          <w:lang w:val="en-US"/>
        </w:rPr>
      </w:pPr>
      <w:r>
        <w:rPr>
          <w:rFonts w:ascii="Times New Roman" w:hAnsi="Times New Roman" w:cs="Times New Roman"/>
          <w:lang w:val="en-US"/>
        </w:rPr>
        <w:t>R</w:t>
      </w:r>
      <w:r w:rsidR="005879E4" w:rsidRPr="00FE29DA">
        <w:rPr>
          <w:rFonts w:ascii="Times New Roman" w:hAnsi="Times New Roman" w:cs="Times New Roman"/>
          <w:lang w:val="en-US"/>
        </w:rPr>
        <w:t>aise the profile of the Graphic Design profession</w:t>
      </w:r>
    </w:p>
    <w:p w14:paraId="2A3AA7B6" w14:textId="77777777" w:rsidR="005879E4" w:rsidRPr="00FE29DA" w:rsidRDefault="005879E4" w:rsidP="005879E4">
      <w:pPr>
        <w:spacing w:line="360" w:lineRule="auto"/>
        <w:jc w:val="center"/>
        <w:rPr>
          <w:rFonts w:ascii="Times New Roman" w:hAnsi="Times New Roman" w:cs="Times New Roman"/>
          <w:lang w:val="en-US"/>
        </w:rPr>
      </w:pPr>
    </w:p>
    <w:p w14:paraId="2740CD95" w14:textId="77777777" w:rsidR="005879E4" w:rsidRPr="00FE29DA" w:rsidRDefault="005879E4" w:rsidP="005879E4">
      <w:pPr>
        <w:spacing w:line="360" w:lineRule="auto"/>
        <w:jc w:val="center"/>
        <w:rPr>
          <w:rFonts w:ascii="Times New Roman" w:hAnsi="Times New Roman" w:cs="Times New Roman"/>
          <w:lang w:val="es-ES"/>
        </w:rPr>
      </w:pPr>
      <w:r w:rsidRPr="00FE29DA">
        <w:rPr>
          <w:rFonts w:ascii="Times New Roman" w:hAnsi="Times New Roman" w:cs="Times New Roman"/>
          <w:lang w:val="es-ES"/>
        </w:rPr>
        <w:t>Subtítulo</w:t>
      </w:r>
    </w:p>
    <w:p w14:paraId="7C1B8625" w14:textId="77777777" w:rsidR="005879E4" w:rsidRPr="00FE29DA" w:rsidRDefault="005879E4" w:rsidP="005879E4">
      <w:pPr>
        <w:spacing w:line="360" w:lineRule="auto"/>
        <w:jc w:val="center"/>
        <w:rPr>
          <w:rFonts w:ascii="Times New Roman" w:hAnsi="Times New Roman" w:cs="Times New Roman"/>
          <w:lang w:val="es-ES"/>
        </w:rPr>
      </w:pPr>
      <w:r w:rsidRPr="00FE29DA">
        <w:rPr>
          <w:rFonts w:ascii="Times New Roman" w:hAnsi="Times New Roman" w:cs="Times New Roman"/>
          <w:lang w:val="es-ES"/>
        </w:rPr>
        <w:t>El diseño de un nuevo currículum, para hacer frente a las exigencias del mundo actual</w:t>
      </w:r>
    </w:p>
    <w:p w14:paraId="46F64269" w14:textId="77777777" w:rsidR="005879E4" w:rsidRPr="00FE29DA" w:rsidRDefault="005879E4" w:rsidP="005879E4">
      <w:pPr>
        <w:spacing w:line="360" w:lineRule="auto"/>
        <w:jc w:val="center"/>
        <w:rPr>
          <w:rFonts w:ascii="Times New Roman" w:hAnsi="Times New Roman" w:cs="Times New Roman"/>
          <w:lang w:val="es-ES"/>
        </w:rPr>
      </w:pPr>
    </w:p>
    <w:p w14:paraId="705E917B" w14:textId="77777777" w:rsidR="005879E4" w:rsidRPr="00FE29DA" w:rsidRDefault="005879E4" w:rsidP="005879E4">
      <w:pPr>
        <w:spacing w:line="360" w:lineRule="auto"/>
        <w:jc w:val="center"/>
        <w:rPr>
          <w:rFonts w:ascii="Times New Roman" w:hAnsi="Times New Roman" w:cs="Times New Roman"/>
          <w:lang w:val="en-US"/>
        </w:rPr>
      </w:pPr>
      <w:r w:rsidRPr="00FE29DA">
        <w:rPr>
          <w:rFonts w:ascii="Times New Roman" w:hAnsi="Times New Roman" w:cs="Times New Roman"/>
          <w:lang w:val="en-US"/>
        </w:rPr>
        <w:t>Subtitle</w:t>
      </w:r>
    </w:p>
    <w:p w14:paraId="770005A1" w14:textId="77777777" w:rsidR="005879E4" w:rsidRPr="00FE29DA" w:rsidRDefault="005879E4" w:rsidP="005879E4">
      <w:pPr>
        <w:spacing w:line="360" w:lineRule="auto"/>
        <w:jc w:val="center"/>
        <w:rPr>
          <w:rFonts w:ascii="Times New Roman" w:hAnsi="Times New Roman" w:cs="Times New Roman"/>
          <w:lang w:val="en-US"/>
        </w:rPr>
      </w:pPr>
      <w:r w:rsidRPr="00FE29DA">
        <w:rPr>
          <w:rFonts w:ascii="Times New Roman" w:hAnsi="Times New Roman" w:cs="Times New Roman"/>
          <w:lang w:val="en-US"/>
        </w:rPr>
        <w:t>The design of a new curriculum to meet the demands of today´s world</w:t>
      </w:r>
    </w:p>
    <w:p w14:paraId="56E4EBB2" w14:textId="77777777" w:rsidR="005879E4" w:rsidRPr="00FE29DA" w:rsidRDefault="005879E4" w:rsidP="005879E4">
      <w:pPr>
        <w:spacing w:line="360" w:lineRule="auto"/>
        <w:jc w:val="center"/>
        <w:rPr>
          <w:rFonts w:ascii="Times New Roman" w:hAnsi="Times New Roman" w:cs="Times New Roman"/>
          <w:lang w:val="en-US"/>
        </w:rPr>
      </w:pPr>
    </w:p>
    <w:p w14:paraId="0EC7A0BA" w14:textId="77777777" w:rsidR="005879E4" w:rsidRPr="00622271" w:rsidRDefault="005879E4" w:rsidP="005879E4">
      <w:pPr>
        <w:spacing w:line="360" w:lineRule="auto"/>
        <w:jc w:val="center"/>
        <w:rPr>
          <w:rFonts w:ascii="Times New Roman" w:hAnsi="Times New Roman" w:cs="Times New Roman"/>
          <w:bCs/>
          <w:i/>
          <w:lang w:val="en-US"/>
        </w:rPr>
      </w:pPr>
    </w:p>
    <w:p w14:paraId="1B6DA915" w14:textId="77777777" w:rsidR="005879E4" w:rsidRPr="00FE29DA" w:rsidRDefault="005879E4" w:rsidP="005879E4">
      <w:pPr>
        <w:pStyle w:val="AbstractStyle"/>
        <w:spacing w:line="360" w:lineRule="auto"/>
        <w:rPr>
          <w:rFonts w:cs="Times New Roman"/>
          <w:sz w:val="24"/>
          <w:szCs w:val="24"/>
          <w:lang w:val="es-ES"/>
        </w:rPr>
      </w:pPr>
      <w:r w:rsidRPr="00FE29DA">
        <w:rPr>
          <w:rFonts w:cs="Times New Roman"/>
          <w:sz w:val="24"/>
          <w:szCs w:val="24"/>
          <w:lang w:val="es-ES"/>
        </w:rPr>
        <w:t xml:space="preserve">Resumen: </w:t>
      </w:r>
    </w:p>
    <w:p w14:paraId="58FC563B" w14:textId="77777777" w:rsidR="005879E4" w:rsidRPr="00FE29DA" w:rsidRDefault="005879E4" w:rsidP="005879E4">
      <w:pPr>
        <w:pStyle w:val="AbstractStyle"/>
        <w:spacing w:line="360" w:lineRule="auto"/>
        <w:rPr>
          <w:rFonts w:cs="Times New Roman"/>
          <w:sz w:val="24"/>
          <w:szCs w:val="24"/>
          <w:lang w:val="es-ES"/>
        </w:rPr>
      </w:pPr>
    </w:p>
    <w:p w14:paraId="6384F9D6" w14:textId="167E61A9"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A 100 años del surgimiento de la Bauhaus en 1919, se observa que el proceso de transformación en el sistema de aprendizaje del diseño en las universidades en México ha sido una práctica que se ha movido lentamente. Hoy en día al consultar los perfiles de egreso de algunas de las principales instituciones educativas que imparten la licenciatura en diseño gráfico se puede identificar que en sus fundamentos conservan las mismas bases conceptuales y procedimentales; esta situación</w:t>
      </w:r>
      <w:r w:rsidR="007F66D9">
        <w:rPr>
          <w:rFonts w:cs="Times New Roman"/>
          <w:i w:val="0"/>
          <w:iCs/>
          <w:sz w:val="24"/>
          <w:szCs w:val="24"/>
          <w:lang w:val="es-ES"/>
        </w:rPr>
        <w:t>,</w:t>
      </w:r>
      <w:r w:rsidRPr="00FE29DA">
        <w:rPr>
          <w:rFonts w:cs="Times New Roman"/>
          <w:i w:val="0"/>
          <w:iCs/>
          <w:sz w:val="24"/>
          <w:szCs w:val="24"/>
          <w:lang w:val="es-ES"/>
        </w:rPr>
        <w:t xml:space="preserve"> podría ser la causa de que en el imaginario social se continúe con la percepción de que la labor de las y los diseñadores sea más reconocida como un oficio que como profesión y aunado a ello, la desconfianza y la interrogante sobre la calidad y pertinencia del conocimiento y el saber adquirido.  </w:t>
      </w:r>
    </w:p>
    <w:p w14:paraId="7F716FDD" w14:textId="77777777" w:rsidR="005879E4" w:rsidRPr="00FE29DA" w:rsidRDefault="005879E4" w:rsidP="005879E4">
      <w:pPr>
        <w:pStyle w:val="AbstractStyle"/>
        <w:spacing w:line="360" w:lineRule="auto"/>
        <w:rPr>
          <w:rFonts w:cs="Times New Roman"/>
          <w:i w:val="0"/>
          <w:iCs/>
          <w:sz w:val="24"/>
          <w:szCs w:val="24"/>
          <w:lang w:val="es-ES"/>
        </w:rPr>
      </w:pPr>
    </w:p>
    <w:p w14:paraId="3DDD6B6B" w14:textId="522B5376"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El objetivo de la investigación </w:t>
      </w:r>
      <w:r w:rsidR="007F66D9">
        <w:rPr>
          <w:rFonts w:cs="Times New Roman"/>
          <w:i w:val="0"/>
          <w:iCs/>
          <w:sz w:val="24"/>
          <w:szCs w:val="24"/>
          <w:lang w:val="es-ES"/>
        </w:rPr>
        <w:t xml:space="preserve">consistió en analizar un estudio de caso de las distintas versiones del currículum académico a partir del surgimiento </w:t>
      </w:r>
      <w:r w:rsidRPr="00FE29DA">
        <w:rPr>
          <w:rFonts w:cs="Times New Roman"/>
          <w:i w:val="0"/>
          <w:iCs/>
          <w:sz w:val="24"/>
          <w:szCs w:val="24"/>
          <w:lang w:val="es-ES"/>
        </w:rPr>
        <w:t>de la Licenciatura en Diseño Gráfico de la Universidad Autónoma del Estado de México</w:t>
      </w:r>
      <w:r w:rsidR="007F66D9">
        <w:rPr>
          <w:rFonts w:cs="Times New Roman"/>
          <w:i w:val="0"/>
          <w:iCs/>
          <w:sz w:val="24"/>
          <w:szCs w:val="24"/>
          <w:lang w:val="es-ES"/>
        </w:rPr>
        <w:t>.</w:t>
      </w:r>
      <w:r w:rsidRPr="00FE29DA">
        <w:rPr>
          <w:rFonts w:cs="Times New Roman"/>
          <w:i w:val="0"/>
          <w:iCs/>
          <w:sz w:val="24"/>
          <w:szCs w:val="24"/>
          <w:lang w:val="es-ES"/>
        </w:rPr>
        <w:t xml:space="preserve"> </w:t>
      </w:r>
      <w:r w:rsidR="007F66D9">
        <w:rPr>
          <w:rFonts w:cs="Times New Roman"/>
          <w:i w:val="0"/>
          <w:iCs/>
          <w:sz w:val="24"/>
          <w:szCs w:val="24"/>
          <w:lang w:val="es-ES"/>
        </w:rPr>
        <w:t xml:space="preserve"> La metodología permitió identificar </w:t>
      </w:r>
      <w:r w:rsidRPr="00FE29DA">
        <w:rPr>
          <w:rFonts w:cs="Times New Roman"/>
          <w:i w:val="0"/>
          <w:iCs/>
          <w:sz w:val="24"/>
          <w:szCs w:val="24"/>
          <w:lang w:val="es-ES"/>
        </w:rPr>
        <w:t>los fundamentos pedagógicos, los objetivos del programa académico y el perfil de egreso</w:t>
      </w:r>
      <w:r w:rsidR="007F66D9">
        <w:rPr>
          <w:rFonts w:cs="Times New Roman"/>
          <w:i w:val="0"/>
          <w:iCs/>
          <w:sz w:val="24"/>
          <w:szCs w:val="24"/>
          <w:lang w:val="es-ES"/>
        </w:rPr>
        <w:t>,</w:t>
      </w:r>
      <w:r w:rsidRPr="00FE29DA">
        <w:rPr>
          <w:rFonts w:cs="Times New Roman"/>
          <w:i w:val="0"/>
          <w:iCs/>
          <w:sz w:val="24"/>
          <w:szCs w:val="24"/>
          <w:lang w:val="es-ES"/>
        </w:rPr>
        <w:t xml:space="preserve"> para conocer su proyección profesional y prospectiva, así como, su pertinencia respecto a las exigencias en el campo de la ciencia, la tecnología y la sociedad </w:t>
      </w:r>
      <w:r w:rsidR="007F66D9">
        <w:rPr>
          <w:rFonts w:cs="Times New Roman"/>
          <w:i w:val="0"/>
          <w:iCs/>
          <w:sz w:val="24"/>
          <w:szCs w:val="24"/>
          <w:lang w:val="es-ES"/>
        </w:rPr>
        <w:t>en</w:t>
      </w:r>
      <w:r w:rsidRPr="00FE29DA">
        <w:rPr>
          <w:rFonts w:cs="Times New Roman"/>
          <w:i w:val="0"/>
          <w:iCs/>
          <w:sz w:val="24"/>
          <w:szCs w:val="24"/>
          <w:lang w:val="es-ES"/>
        </w:rPr>
        <w:t xml:space="preserve"> la época actual, y </w:t>
      </w:r>
      <w:r w:rsidR="007F66D9">
        <w:rPr>
          <w:rFonts w:cs="Times New Roman"/>
          <w:i w:val="0"/>
          <w:iCs/>
          <w:sz w:val="24"/>
          <w:szCs w:val="24"/>
          <w:lang w:val="es-ES"/>
        </w:rPr>
        <w:t>posteriormente se estableció la</w:t>
      </w:r>
      <w:r w:rsidRPr="00FE29DA">
        <w:rPr>
          <w:rFonts w:cs="Times New Roman"/>
          <w:i w:val="0"/>
          <w:iCs/>
          <w:sz w:val="24"/>
          <w:szCs w:val="24"/>
          <w:lang w:val="es-ES"/>
        </w:rPr>
        <w:t xml:space="preserve"> relación con </w:t>
      </w:r>
      <w:r w:rsidR="007F66D9">
        <w:rPr>
          <w:rFonts w:cs="Times New Roman"/>
          <w:i w:val="0"/>
          <w:iCs/>
          <w:sz w:val="24"/>
          <w:szCs w:val="24"/>
          <w:lang w:val="es-ES"/>
        </w:rPr>
        <w:t xml:space="preserve">los principios epistemológicos del pensamiento complejo </w:t>
      </w:r>
      <w:r w:rsidRPr="00FE29DA">
        <w:rPr>
          <w:rFonts w:cs="Times New Roman"/>
          <w:i w:val="0"/>
          <w:iCs/>
          <w:sz w:val="24"/>
          <w:szCs w:val="24"/>
          <w:lang w:val="es-ES"/>
        </w:rPr>
        <w:t>de Edgar Morín.</w:t>
      </w:r>
    </w:p>
    <w:p w14:paraId="726EC4B4" w14:textId="77777777" w:rsidR="005879E4" w:rsidRPr="00FE29DA" w:rsidRDefault="005879E4" w:rsidP="005879E4">
      <w:pPr>
        <w:pStyle w:val="AbstractStyle"/>
        <w:spacing w:line="360" w:lineRule="auto"/>
        <w:rPr>
          <w:rFonts w:cs="Times New Roman"/>
          <w:i w:val="0"/>
          <w:iCs/>
          <w:sz w:val="24"/>
          <w:szCs w:val="24"/>
          <w:lang w:val="es-ES"/>
        </w:rPr>
      </w:pPr>
    </w:p>
    <w:p w14:paraId="1E7D2F9E" w14:textId="35C5BB88"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El enfoque cualitativ</w:t>
      </w:r>
      <w:r w:rsidR="003F39CE">
        <w:rPr>
          <w:rFonts w:cs="Times New Roman"/>
          <w:i w:val="0"/>
          <w:iCs/>
          <w:sz w:val="24"/>
          <w:szCs w:val="24"/>
          <w:lang w:val="es-ES"/>
        </w:rPr>
        <w:t>o</w:t>
      </w:r>
      <w:r w:rsidRPr="00FE29DA">
        <w:rPr>
          <w:rFonts w:cs="Times New Roman"/>
          <w:i w:val="0"/>
          <w:iCs/>
          <w:sz w:val="24"/>
          <w:szCs w:val="24"/>
          <w:lang w:val="es-ES"/>
        </w:rPr>
        <w:t xml:space="preserve"> desde el marco interpretativo constructivista de la teoría </w:t>
      </w:r>
      <w:r w:rsidR="0012672A" w:rsidRPr="00FE29DA">
        <w:rPr>
          <w:rFonts w:cs="Times New Roman"/>
          <w:i w:val="0"/>
          <w:iCs/>
          <w:sz w:val="24"/>
          <w:szCs w:val="24"/>
          <w:lang w:val="es-ES"/>
        </w:rPr>
        <w:t>crítica</w:t>
      </w:r>
      <w:r w:rsidRPr="00FE29DA">
        <w:rPr>
          <w:rFonts w:cs="Times New Roman"/>
          <w:i w:val="0"/>
          <w:iCs/>
          <w:sz w:val="24"/>
          <w:szCs w:val="24"/>
          <w:lang w:val="es-ES"/>
        </w:rPr>
        <w:t xml:space="preserve"> fue la herramienta que ayudó desde el nivel exploratorio a realizar el análisis</w:t>
      </w:r>
      <w:r w:rsidR="003F39CE">
        <w:rPr>
          <w:rFonts w:cs="Times New Roman"/>
          <w:i w:val="0"/>
          <w:iCs/>
          <w:sz w:val="24"/>
          <w:szCs w:val="24"/>
          <w:lang w:val="es-ES"/>
        </w:rPr>
        <w:t>,</w:t>
      </w:r>
      <w:r w:rsidRPr="00FE29DA">
        <w:rPr>
          <w:rFonts w:cs="Times New Roman"/>
          <w:i w:val="0"/>
          <w:iCs/>
          <w:sz w:val="24"/>
          <w:szCs w:val="24"/>
          <w:lang w:val="es-ES"/>
        </w:rPr>
        <w:t xml:space="preserve"> </w:t>
      </w:r>
      <w:r w:rsidR="003F39CE">
        <w:rPr>
          <w:rFonts w:cs="Times New Roman"/>
          <w:i w:val="0"/>
          <w:iCs/>
          <w:sz w:val="24"/>
          <w:szCs w:val="24"/>
          <w:lang w:val="es-ES"/>
        </w:rPr>
        <w:t xml:space="preserve">estableciendo la relación de los resultados con </w:t>
      </w:r>
      <w:r w:rsidRPr="00FE29DA">
        <w:rPr>
          <w:rFonts w:cs="Times New Roman"/>
          <w:i w:val="0"/>
          <w:iCs/>
          <w:sz w:val="24"/>
          <w:szCs w:val="24"/>
          <w:lang w:val="es-ES"/>
        </w:rPr>
        <w:t xml:space="preserve">los postulados de los “Siete Saberes Necesarios de la Educación del Futuro” de Edgar </w:t>
      </w:r>
      <w:proofErr w:type="spellStart"/>
      <w:r w:rsidRPr="00FE29DA">
        <w:rPr>
          <w:rFonts w:cs="Times New Roman"/>
          <w:i w:val="0"/>
          <w:iCs/>
          <w:sz w:val="24"/>
          <w:szCs w:val="24"/>
          <w:lang w:val="es-ES"/>
        </w:rPr>
        <w:t>Mor</w:t>
      </w:r>
      <w:r w:rsidR="005B081A">
        <w:rPr>
          <w:rFonts w:cs="Times New Roman"/>
          <w:i w:val="0"/>
          <w:iCs/>
          <w:sz w:val="24"/>
          <w:szCs w:val="24"/>
          <w:lang w:val="es-ES"/>
        </w:rPr>
        <w:t>i</w:t>
      </w:r>
      <w:r w:rsidRPr="00FE29DA">
        <w:rPr>
          <w:rFonts w:cs="Times New Roman"/>
          <w:i w:val="0"/>
          <w:iCs/>
          <w:sz w:val="24"/>
          <w:szCs w:val="24"/>
          <w:lang w:val="es-ES"/>
        </w:rPr>
        <w:t>n</w:t>
      </w:r>
      <w:proofErr w:type="spellEnd"/>
      <w:r w:rsidR="00F4513A">
        <w:rPr>
          <w:rFonts w:cs="Times New Roman"/>
          <w:i w:val="0"/>
          <w:iCs/>
          <w:sz w:val="24"/>
          <w:szCs w:val="24"/>
          <w:lang w:val="es-ES"/>
        </w:rPr>
        <w:t xml:space="preserve"> y </w:t>
      </w:r>
      <w:r w:rsidR="003F39CE">
        <w:rPr>
          <w:rFonts w:cs="Times New Roman"/>
          <w:i w:val="0"/>
          <w:iCs/>
          <w:sz w:val="24"/>
          <w:szCs w:val="24"/>
          <w:lang w:val="es-ES"/>
        </w:rPr>
        <w:t xml:space="preserve">desplazando </w:t>
      </w:r>
      <w:r w:rsidRPr="00FE29DA">
        <w:rPr>
          <w:rFonts w:cs="Times New Roman"/>
          <w:i w:val="0"/>
          <w:iCs/>
          <w:sz w:val="24"/>
          <w:szCs w:val="24"/>
          <w:lang w:val="es-ES"/>
        </w:rPr>
        <w:t xml:space="preserve">el campo de conocimiento desde la interpretación para explicar </w:t>
      </w:r>
      <w:r w:rsidR="003F39CE">
        <w:rPr>
          <w:rFonts w:cs="Times New Roman"/>
          <w:i w:val="0"/>
          <w:iCs/>
          <w:sz w:val="24"/>
          <w:szCs w:val="24"/>
          <w:lang w:val="es-ES"/>
        </w:rPr>
        <w:t>su</w:t>
      </w:r>
      <w:r w:rsidRPr="00FE29DA">
        <w:rPr>
          <w:rFonts w:cs="Times New Roman"/>
          <w:i w:val="0"/>
          <w:iCs/>
          <w:sz w:val="24"/>
          <w:szCs w:val="24"/>
          <w:lang w:val="es-ES"/>
        </w:rPr>
        <w:t xml:space="preserve"> correlación con el objeto de estudio. </w:t>
      </w:r>
    </w:p>
    <w:p w14:paraId="43988E8C" w14:textId="77777777" w:rsidR="005879E4" w:rsidRPr="00FE29DA" w:rsidRDefault="005879E4" w:rsidP="005879E4">
      <w:pPr>
        <w:pStyle w:val="AbstractStyle"/>
        <w:spacing w:line="360" w:lineRule="auto"/>
        <w:rPr>
          <w:rFonts w:cs="Times New Roman"/>
          <w:i w:val="0"/>
          <w:iCs/>
          <w:sz w:val="24"/>
          <w:szCs w:val="24"/>
          <w:lang w:val="es-ES"/>
        </w:rPr>
      </w:pPr>
    </w:p>
    <w:p w14:paraId="4EA17C02" w14:textId="5EB51985"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lastRenderedPageBreak/>
        <w:t xml:space="preserve">Desde este </w:t>
      </w:r>
      <w:r w:rsidR="003F39CE">
        <w:rPr>
          <w:rFonts w:cs="Times New Roman"/>
          <w:i w:val="0"/>
          <w:iCs/>
          <w:sz w:val="24"/>
          <w:szCs w:val="24"/>
          <w:lang w:val="es-ES"/>
        </w:rPr>
        <w:t>planteamiento</w:t>
      </w:r>
      <w:r w:rsidRPr="00FE29DA">
        <w:rPr>
          <w:rFonts w:cs="Times New Roman"/>
          <w:i w:val="0"/>
          <w:iCs/>
          <w:sz w:val="24"/>
          <w:szCs w:val="24"/>
          <w:lang w:val="es-ES"/>
        </w:rPr>
        <w:t xml:space="preserve"> se revisaron los principios pedagógicos, los objetivos y la orientación profesional, para evaluar la pertinencia del análisis y su prospectiva respecto a: las cegueras del conocimiento, los principios de un conocimiento pertinente, enseñar la condición humana</w:t>
      </w:r>
      <w:r w:rsidR="0012672A">
        <w:rPr>
          <w:rFonts w:cs="Times New Roman"/>
          <w:i w:val="0"/>
          <w:iCs/>
          <w:sz w:val="24"/>
          <w:szCs w:val="24"/>
          <w:lang w:val="es-ES"/>
        </w:rPr>
        <w:t xml:space="preserve"> y</w:t>
      </w:r>
      <w:r w:rsidRPr="00FE29DA">
        <w:rPr>
          <w:rFonts w:cs="Times New Roman"/>
          <w:i w:val="0"/>
          <w:iCs/>
          <w:sz w:val="24"/>
          <w:szCs w:val="24"/>
          <w:lang w:val="es-ES"/>
        </w:rPr>
        <w:t xml:space="preserve"> la identidad terrenal, enfrentar las incertidumbres, la comprensión y la ética del género humano; mismas que </w:t>
      </w:r>
      <w:r w:rsidR="003F39CE" w:rsidRPr="00FE29DA">
        <w:rPr>
          <w:rFonts w:cs="Times New Roman"/>
          <w:i w:val="0"/>
          <w:iCs/>
          <w:sz w:val="24"/>
          <w:szCs w:val="24"/>
          <w:lang w:val="es-ES"/>
        </w:rPr>
        <w:t>fueron consideradas</w:t>
      </w:r>
      <w:r w:rsidRPr="00FE29DA">
        <w:rPr>
          <w:rFonts w:cs="Times New Roman"/>
          <w:i w:val="0"/>
          <w:iCs/>
          <w:sz w:val="24"/>
          <w:szCs w:val="24"/>
          <w:lang w:val="es-ES"/>
        </w:rPr>
        <w:t xml:space="preserve"> como categorías</w:t>
      </w:r>
      <w:r w:rsidR="003F39CE">
        <w:rPr>
          <w:rFonts w:cs="Times New Roman"/>
          <w:i w:val="0"/>
          <w:iCs/>
          <w:sz w:val="24"/>
          <w:szCs w:val="24"/>
          <w:lang w:val="es-ES"/>
        </w:rPr>
        <w:t>.</w:t>
      </w:r>
    </w:p>
    <w:p w14:paraId="241F28D4" w14:textId="77777777" w:rsidR="005879E4" w:rsidRPr="00FE29DA" w:rsidRDefault="005879E4" w:rsidP="005879E4">
      <w:pPr>
        <w:pStyle w:val="AbstractStyle"/>
        <w:spacing w:line="360" w:lineRule="auto"/>
        <w:rPr>
          <w:rFonts w:cs="Times New Roman"/>
          <w:i w:val="0"/>
          <w:iCs/>
          <w:sz w:val="24"/>
          <w:szCs w:val="24"/>
          <w:lang w:val="es-ES"/>
        </w:rPr>
      </w:pPr>
    </w:p>
    <w:p w14:paraId="5A6E0729" w14:textId="05203148"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La categorización permitió establecer los indicadores a partir del análisis de la información obtenida de</w:t>
      </w:r>
      <w:r w:rsidR="003F39CE">
        <w:rPr>
          <w:rFonts w:cs="Times New Roman"/>
          <w:i w:val="0"/>
          <w:iCs/>
          <w:sz w:val="24"/>
          <w:szCs w:val="24"/>
          <w:lang w:val="es-ES"/>
        </w:rPr>
        <w:t xml:space="preserve"> las distintas versiones de</w:t>
      </w:r>
      <w:r w:rsidRPr="00FE29DA">
        <w:rPr>
          <w:rFonts w:cs="Times New Roman"/>
          <w:i w:val="0"/>
          <w:iCs/>
          <w:sz w:val="24"/>
          <w:szCs w:val="24"/>
          <w:lang w:val="es-ES"/>
        </w:rPr>
        <w:t xml:space="preserve">l currículum educativo, se reconoció que las prácticas de reestructuración realizadas en periodos de cinco años a partir del surgimiento de la licenciatura distan de estar en posibilidad de generar un enfoque pedagógico de transformación social, por lo que es necesario reinventar y actualizar los procesos de enseñanza cuya perspectiva permita la reconfiguración de la disciplina y del ámbito profesional; todo ello con la finalidad de comprender como ha sido el proceso durante los últimos años y contar con los elementos que  contribuyan a mejorar su misión y visión. Esta transformación le podrá otorgar </w:t>
      </w:r>
      <w:r w:rsidR="003F39CE">
        <w:rPr>
          <w:rFonts w:cs="Times New Roman"/>
          <w:i w:val="0"/>
          <w:iCs/>
          <w:sz w:val="24"/>
          <w:szCs w:val="24"/>
          <w:lang w:val="es-ES"/>
        </w:rPr>
        <w:t xml:space="preserve">al profesionista del diseño, </w:t>
      </w:r>
      <w:r w:rsidRPr="00FE29DA">
        <w:rPr>
          <w:rFonts w:cs="Times New Roman"/>
          <w:i w:val="0"/>
          <w:iCs/>
          <w:sz w:val="24"/>
          <w:szCs w:val="24"/>
          <w:lang w:val="es-ES"/>
        </w:rPr>
        <w:t xml:space="preserve">los elementos </w:t>
      </w:r>
      <w:r w:rsidR="003F39CE">
        <w:rPr>
          <w:rFonts w:cs="Times New Roman"/>
          <w:i w:val="0"/>
          <w:iCs/>
          <w:sz w:val="24"/>
          <w:szCs w:val="24"/>
          <w:lang w:val="es-ES"/>
        </w:rPr>
        <w:t xml:space="preserve">para </w:t>
      </w:r>
      <w:r w:rsidRPr="00FE29DA">
        <w:rPr>
          <w:rFonts w:cs="Times New Roman"/>
          <w:i w:val="0"/>
          <w:iCs/>
          <w:sz w:val="24"/>
          <w:szCs w:val="24"/>
          <w:lang w:val="es-ES"/>
        </w:rPr>
        <w:t>enfrentar las incertidumbres y los retos del futuro en un mundo complejo; además generar nuevos conocimientos que nutran y trasciendan la epistemología actual del diseño. Para ello las estrategias deben estar encaminadas a la reflexión crítica del, desde y para el diseño.</w:t>
      </w:r>
    </w:p>
    <w:p w14:paraId="4A1587EF" w14:textId="77777777" w:rsidR="005879E4" w:rsidRPr="00FE29DA" w:rsidRDefault="005879E4" w:rsidP="005879E4">
      <w:pPr>
        <w:pStyle w:val="AbstractStyle"/>
        <w:spacing w:line="360" w:lineRule="auto"/>
        <w:rPr>
          <w:rFonts w:cs="Times New Roman"/>
          <w:i w:val="0"/>
          <w:iCs/>
          <w:sz w:val="24"/>
          <w:szCs w:val="24"/>
          <w:lang w:val="es-ES"/>
        </w:rPr>
      </w:pPr>
    </w:p>
    <w:p w14:paraId="370CC613" w14:textId="5345C8D2" w:rsidR="005879E4" w:rsidRPr="00FE29DA" w:rsidRDefault="003F39CE" w:rsidP="005879E4">
      <w:pPr>
        <w:pStyle w:val="AbstractStyle"/>
        <w:spacing w:line="360" w:lineRule="auto"/>
        <w:rPr>
          <w:rFonts w:cs="Times New Roman"/>
          <w:i w:val="0"/>
          <w:iCs/>
          <w:sz w:val="24"/>
          <w:szCs w:val="24"/>
          <w:lang w:val="es-ES"/>
        </w:rPr>
      </w:pPr>
      <w:r>
        <w:rPr>
          <w:rFonts w:cs="Times New Roman"/>
          <w:i w:val="0"/>
          <w:iCs/>
          <w:sz w:val="24"/>
          <w:szCs w:val="24"/>
          <w:lang w:val="es-ES"/>
        </w:rPr>
        <w:t>Finalmente se presenta una propuesta</w:t>
      </w:r>
      <w:r w:rsidR="005879E4" w:rsidRPr="00FE29DA">
        <w:rPr>
          <w:rFonts w:cs="Times New Roman"/>
          <w:i w:val="0"/>
          <w:iCs/>
          <w:sz w:val="24"/>
          <w:szCs w:val="24"/>
          <w:lang w:val="es-ES"/>
        </w:rPr>
        <w:t xml:space="preserve"> </w:t>
      </w:r>
      <w:r>
        <w:rPr>
          <w:rFonts w:cs="Times New Roman"/>
          <w:i w:val="0"/>
          <w:iCs/>
          <w:sz w:val="24"/>
          <w:szCs w:val="24"/>
          <w:lang w:val="es-ES"/>
        </w:rPr>
        <w:t xml:space="preserve">para </w:t>
      </w:r>
      <w:r w:rsidR="005879E4" w:rsidRPr="00FE29DA">
        <w:rPr>
          <w:rFonts w:cs="Times New Roman"/>
          <w:i w:val="0"/>
          <w:iCs/>
          <w:sz w:val="24"/>
          <w:szCs w:val="24"/>
          <w:lang w:val="es-ES"/>
        </w:rPr>
        <w:t xml:space="preserve">diseñar un nuevo plan de estudios que </w:t>
      </w:r>
      <w:r w:rsidR="005B081A">
        <w:rPr>
          <w:rFonts w:cs="Times New Roman"/>
          <w:i w:val="0"/>
          <w:iCs/>
          <w:sz w:val="24"/>
          <w:szCs w:val="24"/>
          <w:lang w:val="es-ES"/>
        </w:rPr>
        <w:t>incorpore l</w:t>
      </w:r>
      <w:r w:rsidR="005879E4" w:rsidRPr="00FE29DA">
        <w:rPr>
          <w:rFonts w:cs="Times New Roman"/>
          <w:i w:val="0"/>
          <w:iCs/>
          <w:sz w:val="24"/>
          <w:szCs w:val="24"/>
          <w:lang w:val="es-ES"/>
        </w:rPr>
        <w:t>os fundamentos del pensamiento complejo, incluyendo los siete saberes necesarios de la educación del futuro</w:t>
      </w:r>
      <w:r>
        <w:rPr>
          <w:rFonts w:cs="Times New Roman"/>
          <w:i w:val="0"/>
          <w:iCs/>
          <w:sz w:val="24"/>
          <w:szCs w:val="24"/>
          <w:lang w:val="es-ES"/>
        </w:rPr>
        <w:t>;</w:t>
      </w:r>
      <w:r w:rsidR="005879E4" w:rsidRPr="00FE29DA">
        <w:rPr>
          <w:rFonts w:cs="Times New Roman"/>
          <w:i w:val="0"/>
          <w:iCs/>
          <w:sz w:val="24"/>
          <w:szCs w:val="24"/>
          <w:lang w:val="es-ES"/>
        </w:rPr>
        <w:t xml:space="preserve"> por lo que será necesario alejarse de la relación simbólica del pasado que se tiene con el legado lacónico de la Bauhaus, revisar los fundamentos pedagógicos, formular nuevos objetivos educativos, experimentar con metodologías alternas, y diseñar un perfil de egreso que permita trazar nuevos horizontes</w:t>
      </w:r>
      <w:r>
        <w:rPr>
          <w:rFonts w:cs="Times New Roman"/>
          <w:i w:val="0"/>
          <w:iCs/>
          <w:sz w:val="24"/>
          <w:szCs w:val="24"/>
          <w:lang w:val="es-ES"/>
        </w:rPr>
        <w:t>.</w:t>
      </w:r>
      <w:r w:rsidR="005879E4" w:rsidRPr="00FE29DA">
        <w:rPr>
          <w:rFonts w:cs="Times New Roman"/>
          <w:i w:val="0"/>
          <w:iCs/>
          <w:sz w:val="24"/>
          <w:szCs w:val="24"/>
          <w:lang w:val="es-ES"/>
        </w:rPr>
        <w:t xml:space="preserve"> </w:t>
      </w:r>
      <w:r>
        <w:rPr>
          <w:rFonts w:cs="Times New Roman"/>
          <w:i w:val="0"/>
          <w:iCs/>
          <w:sz w:val="24"/>
          <w:szCs w:val="24"/>
          <w:lang w:val="es-ES"/>
        </w:rPr>
        <w:t>T</w:t>
      </w:r>
      <w:r w:rsidR="005879E4" w:rsidRPr="00FE29DA">
        <w:rPr>
          <w:rFonts w:cs="Times New Roman"/>
          <w:i w:val="0"/>
          <w:iCs/>
          <w:sz w:val="24"/>
          <w:szCs w:val="24"/>
          <w:lang w:val="es-ES"/>
        </w:rPr>
        <w:t>odo</w:t>
      </w:r>
      <w:r w:rsidR="00F4513A">
        <w:rPr>
          <w:rFonts w:cs="Times New Roman"/>
          <w:i w:val="0"/>
          <w:iCs/>
          <w:sz w:val="24"/>
          <w:szCs w:val="24"/>
          <w:lang w:val="es-ES"/>
        </w:rPr>
        <w:t xml:space="preserve"> </w:t>
      </w:r>
      <w:r w:rsidR="005879E4" w:rsidRPr="00FE29DA">
        <w:rPr>
          <w:rFonts w:cs="Times New Roman"/>
          <w:i w:val="0"/>
          <w:iCs/>
          <w:sz w:val="24"/>
          <w:szCs w:val="24"/>
          <w:lang w:val="es-ES"/>
        </w:rPr>
        <w:t>ello encaminad</w:t>
      </w:r>
      <w:r>
        <w:rPr>
          <w:rFonts w:cs="Times New Roman"/>
          <w:i w:val="0"/>
          <w:iCs/>
          <w:sz w:val="24"/>
          <w:szCs w:val="24"/>
          <w:lang w:val="es-ES"/>
        </w:rPr>
        <w:t>o</w:t>
      </w:r>
      <w:r w:rsidR="005879E4" w:rsidRPr="00FE29DA">
        <w:rPr>
          <w:rFonts w:cs="Times New Roman"/>
          <w:i w:val="0"/>
          <w:iCs/>
          <w:sz w:val="24"/>
          <w:szCs w:val="24"/>
          <w:lang w:val="es-ES"/>
        </w:rPr>
        <w:t xml:space="preserve"> hacia la </w:t>
      </w:r>
      <w:proofErr w:type="spellStart"/>
      <w:r w:rsidR="005879E4" w:rsidRPr="00FE29DA">
        <w:rPr>
          <w:rFonts w:cs="Times New Roman"/>
          <w:i w:val="0"/>
          <w:iCs/>
          <w:sz w:val="24"/>
          <w:szCs w:val="24"/>
          <w:lang w:val="es-ES"/>
        </w:rPr>
        <w:t>resignificación</w:t>
      </w:r>
      <w:proofErr w:type="spellEnd"/>
      <w:r w:rsidR="005879E4" w:rsidRPr="00FE29DA">
        <w:rPr>
          <w:rFonts w:cs="Times New Roman"/>
          <w:i w:val="0"/>
          <w:iCs/>
          <w:sz w:val="24"/>
          <w:szCs w:val="24"/>
          <w:lang w:val="es-ES"/>
        </w:rPr>
        <w:t xml:space="preserve"> de la profesión</w:t>
      </w:r>
      <w:r>
        <w:rPr>
          <w:rFonts w:cs="Times New Roman"/>
          <w:i w:val="0"/>
          <w:iCs/>
          <w:sz w:val="24"/>
          <w:szCs w:val="24"/>
          <w:lang w:val="es-ES"/>
        </w:rPr>
        <w:t>,</w:t>
      </w:r>
      <w:r w:rsidR="005879E4" w:rsidRPr="00FE29DA">
        <w:rPr>
          <w:rFonts w:cs="Times New Roman"/>
          <w:i w:val="0"/>
          <w:iCs/>
          <w:sz w:val="24"/>
          <w:szCs w:val="24"/>
          <w:lang w:val="es-ES"/>
        </w:rPr>
        <w:t xml:space="preserve"> porque el mundo ha cambiado y requiere de otro tipo de profesionistas que sean reconocidos y aceptados por la sociedad como los poseedores de conocimiento y habilidades especiales y particulares adquiridas a partir de un proceso de aprendizaje de alto nivel que les permita ejercer el conocimiento y poner en práctica sus habilidades creativas, incorporar estrategias para construir el pensamiento crítico y reflexivo y estar preparados para enfrentar las incertidumbres en un mundo complejo, encumbrar su profesión desde un enfoque humanista</w:t>
      </w:r>
      <w:r>
        <w:rPr>
          <w:rFonts w:cs="Times New Roman"/>
          <w:i w:val="0"/>
          <w:iCs/>
          <w:sz w:val="24"/>
          <w:szCs w:val="24"/>
          <w:lang w:val="es-ES"/>
        </w:rPr>
        <w:t>, generar y aplicar acciones para contribuir al desarrollo sostenible del planeta.</w:t>
      </w:r>
      <w:r w:rsidR="005879E4" w:rsidRPr="00FE29DA">
        <w:rPr>
          <w:rFonts w:cs="Times New Roman"/>
          <w:i w:val="0"/>
          <w:iCs/>
          <w:sz w:val="24"/>
          <w:szCs w:val="24"/>
          <w:lang w:val="es-ES"/>
        </w:rPr>
        <w:t xml:space="preserve"> </w:t>
      </w:r>
    </w:p>
    <w:p w14:paraId="3E9B605C" w14:textId="1E31E630" w:rsidR="005879E4" w:rsidRDefault="005879E4" w:rsidP="005879E4">
      <w:pPr>
        <w:pStyle w:val="AbstractStyle"/>
        <w:spacing w:line="360" w:lineRule="auto"/>
        <w:rPr>
          <w:rFonts w:cs="Times New Roman"/>
          <w:i w:val="0"/>
          <w:iCs/>
          <w:sz w:val="24"/>
          <w:szCs w:val="24"/>
          <w:lang w:val="es-ES"/>
        </w:rPr>
      </w:pPr>
      <w:r w:rsidRPr="00FE29DA">
        <w:rPr>
          <w:rFonts w:cs="Times New Roman"/>
          <w:sz w:val="24"/>
          <w:szCs w:val="24"/>
          <w:lang w:val="es-ES"/>
        </w:rPr>
        <w:t>Palabras Clave</w:t>
      </w:r>
      <w:r w:rsidRPr="00FE29DA">
        <w:rPr>
          <w:rFonts w:cs="Times New Roman"/>
          <w:i w:val="0"/>
          <w:iCs/>
          <w:sz w:val="24"/>
          <w:szCs w:val="24"/>
          <w:lang w:val="es-ES"/>
        </w:rPr>
        <w:t xml:space="preserve">. Diseño Gráfico, Currículum, </w:t>
      </w:r>
      <w:r w:rsidR="003F39CE">
        <w:rPr>
          <w:rFonts w:cs="Times New Roman"/>
          <w:i w:val="0"/>
          <w:iCs/>
          <w:sz w:val="24"/>
          <w:szCs w:val="24"/>
          <w:lang w:val="es-ES"/>
        </w:rPr>
        <w:t>Pensamiento complejo</w:t>
      </w:r>
      <w:r w:rsidR="000C3353">
        <w:rPr>
          <w:rFonts w:cs="Times New Roman"/>
          <w:i w:val="0"/>
          <w:iCs/>
          <w:sz w:val="24"/>
          <w:szCs w:val="24"/>
          <w:lang w:val="es-ES"/>
        </w:rPr>
        <w:t>, Desarrollo sostenible</w:t>
      </w:r>
    </w:p>
    <w:p w14:paraId="17B61F71" w14:textId="77777777" w:rsidR="003F39CE" w:rsidRPr="00FE29DA" w:rsidRDefault="003F39CE" w:rsidP="005879E4">
      <w:pPr>
        <w:pStyle w:val="AbstractStyle"/>
        <w:spacing w:line="360" w:lineRule="auto"/>
        <w:rPr>
          <w:rFonts w:cs="Times New Roman"/>
          <w:i w:val="0"/>
          <w:iCs/>
          <w:sz w:val="24"/>
          <w:szCs w:val="24"/>
          <w:lang w:val="es-ES"/>
        </w:rPr>
      </w:pPr>
    </w:p>
    <w:p w14:paraId="117E40CB" w14:textId="77777777" w:rsidR="00C47346" w:rsidRPr="00D35E89" w:rsidRDefault="005879E4" w:rsidP="00C47346">
      <w:pPr>
        <w:pStyle w:val="AbstractStyle"/>
        <w:spacing w:line="360" w:lineRule="auto"/>
        <w:rPr>
          <w:rFonts w:cs="Times New Roman"/>
          <w:i w:val="0"/>
          <w:iCs/>
          <w:sz w:val="24"/>
          <w:szCs w:val="24"/>
        </w:rPr>
      </w:pPr>
      <w:r w:rsidRPr="00FE29DA">
        <w:rPr>
          <w:rFonts w:cs="Times New Roman"/>
          <w:i w:val="0"/>
          <w:iCs/>
          <w:sz w:val="24"/>
          <w:szCs w:val="24"/>
          <w:lang w:val="es-ES"/>
        </w:rPr>
        <w:t xml:space="preserve"> </w:t>
      </w:r>
      <w:r w:rsidR="00C47346" w:rsidRPr="004364D2">
        <w:rPr>
          <w:rFonts w:cs="Times New Roman"/>
          <w:i w:val="0"/>
          <w:iCs/>
          <w:sz w:val="24"/>
          <w:szCs w:val="24"/>
          <w:lang w:val="en"/>
        </w:rPr>
        <w:t xml:space="preserve">Summary: </w:t>
      </w:r>
    </w:p>
    <w:p w14:paraId="338864D8" w14:textId="77777777" w:rsidR="00C47346" w:rsidRPr="00D35E89" w:rsidRDefault="00C47346" w:rsidP="00C47346">
      <w:pPr>
        <w:pStyle w:val="AbstractStyle"/>
        <w:spacing w:line="360" w:lineRule="auto"/>
        <w:rPr>
          <w:rFonts w:cs="Times New Roman"/>
          <w:i w:val="0"/>
          <w:iCs/>
          <w:sz w:val="24"/>
          <w:szCs w:val="24"/>
        </w:rPr>
      </w:pPr>
    </w:p>
    <w:p w14:paraId="129175AF" w14:textId="0B5BE6F9"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 xml:space="preserve">100 years after the emergence of the Bauhaus in 1919, it is observed that the process of transformation in the design learning system in universities in Mexico has been a practice that has moved slowly. Today, by consulting the egress profiles of some of the main educational institutions that teach the bachelor's degree in graphic design, it can be identified that in their foundations they retain the same conceptual and procedural </w:t>
      </w:r>
      <w:r w:rsidRPr="004364D2">
        <w:rPr>
          <w:rFonts w:cs="Times New Roman"/>
          <w:i w:val="0"/>
          <w:iCs/>
          <w:sz w:val="24"/>
          <w:szCs w:val="24"/>
          <w:lang w:val="en"/>
        </w:rPr>
        <w:lastRenderedPageBreak/>
        <w:t>bases; this situation</w:t>
      </w:r>
      <w:r w:rsidR="0012672A">
        <w:rPr>
          <w:rFonts w:cs="Times New Roman"/>
          <w:i w:val="0"/>
          <w:iCs/>
          <w:sz w:val="24"/>
          <w:szCs w:val="24"/>
          <w:lang w:val="en"/>
        </w:rPr>
        <w:t xml:space="preserve"> </w:t>
      </w:r>
      <w:r w:rsidRPr="004364D2">
        <w:rPr>
          <w:rFonts w:cs="Times New Roman"/>
          <w:i w:val="0"/>
          <w:iCs/>
          <w:sz w:val="24"/>
          <w:szCs w:val="24"/>
          <w:lang w:val="en"/>
        </w:rPr>
        <w:t xml:space="preserve">could be the cause of the continuation in the social imagination of the perception that the work of designers is more recognized as an office than as a profession and coupled with it, mistrust and question about the quality and relevance of knowledge and acquired knowledge.  </w:t>
      </w:r>
    </w:p>
    <w:p w14:paraId="715C6B6D" w14:textId="77777777" w:rsidR="00C47346" w:rsidRPr="00D35E89" w:rsidRDefault="00C47346" w:rsidP="00C47346">
      <w:pPr>
        <w:pStyle w:val="AbstractStyle"/>
        <w:spacing w:line="360" w:lineRule="auto"/>
        <w:rPr>
          <w:rFonts w:cs="Times New Roman"/>
          <w:i w:val="0"/>
          <w:iCs/>
          <w:sz w:val="24"/>
          <w:szCs w:val="24"/>
        </w:rPr>
      </w:pPr>
    </w:p>
    <w:p w14:paraId="01921EED" w14:textId="2B3A07A3"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 xml:space="preserve">The objective of the research was to analyze a case study of the different versions of the academic curriculum from the emergence of the bachelor’s degree in Graphic Design from the Autonomous University of the State of Mexico. The methodology allowed to identify the pedagogical foundations, the objectives of the academic program and the profile of egress, to know its professional and prospective projection, as well as its relevance to the demands in the field of science, technology and society in the present day, and subsequently established the relationship with the epistemological principles of complex thinking of Edgar </w:t>
      </w:r>
      <w:r w:rsidR="005B081A" w:rsidRPr="004364D2">
        <w:rPr>
          <w:rFonts w:cs="Times New Roman"/>
          <w:i w:val="0"/>
          <w:iCs/>
          <w:sz w:val="24"/>
          <w:szCs w:val="24"/>
          <w:lang w:val="en"/>
        </w:rPr>
        <w:t>Morin</w:t>
      </w:r>
      <w:r w:rsidRPr="004364D2">
        <w:rPr>
          <w:rFonts w:cs="Times New Roman"/>
          <w:i w:val="0"/>
          <w:iCs/>
          <w:sz w:val="24"/>
          <w:szCs w:val="24"/>
          <w:lang w:val="en"/>
        </w:rPr>
        <w:t>.</w:t>
      </w:r>
    </w:p>
    <w:p w14:paraId="5DB913FB" w14:textId="77777777" w:rsidR="00C47346" w:rsidRPr="00D35E89" w:rsidRDefault="00C47346" w:rsidP="00C47346">
      <w:pPr>
        <w:pStyle w:val="AbstractStyle"/>
        <w:spacing w:line="360" w:lineRule="auto"/>
        <w:rPr>
          <w:rFonts w:cs="Times New Roman"/>
          <w:i w:val="0"/>
          <w:iCs/>
          <w:sz w:val="24"/>
          <w:szCs w:val="24"/>
        </w:rPr>
      </w:pPr>
    </w:p>
    <w:p w14:paraId="204072A2" w14:textId="00685A10"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The qualitative</w:t>
      </w:r>
      <w:r>
        <w:rPr>
          <w:rFonts w:cs="Times New Roman"/>
          <w:i w:val="0"/>
          <w:iCs/>
          <w:sz w:val="24"/>
          <w:szCs w:val="24"/>
          <w:lang w:val="en"/>
        </w:rPr>
        <w:t xml:space="preserve"> </w:t>
      </w:r>
      <w:r w:rsidRPr="004364D2">
        <w:rPr>
          <w:rFonts w:cs="Times New Roman"/>
          <w:i w:val="0"/>
          <w:iCs/>
          <w:sz w:val="24"/>
          <w:szCs w:val="24"/>
          <w:lang w:val="en"/>
        </w:rPr>
        <w:t>approach, or from the constructivist interpretative</w:t>
      </w:r>
      <w:r>
        <w:rPr>
          <w:rFonts w:cs="Times New Roman"/>
          <w:i w:val="0"/>
          <w:iCs/>
          <w:sz w:val="24"/>
          <w:szCs w:val="24"/>
          <w:lang w:val="en"/>
        </w:rPr>
        <w:t xml:space="preserve"> </w:t>
      </w:r>
      <w:r w:rsidRPr="004364D2">
        <w:rPr>
          <w:rFonts w:cs="Times New Roman"/>
          <w:i w:val="0"/>
          <w:iCs/>
          <w:sz w:val="24"/>
          <w:szCs w:val="24"/>
          <w:lang w:val="en"/>
        </w:rPr>
        <w:t>framework of critical</w:t>
      </w:r>
      <w:r>
        <w:rPr>
          <w:rFonts w:cs="Times New Roman"/>
          <w:i w:val="0"/>
          <w:iCs/>
          <w:sz w:val="24"/>
          <w:szCs w:val="24"/>
          <w:lang w:val="en"/>
        </w:rPr>
        <w:t xml:space="preserve"> </w:t>
      </w:r>
      <w:r w:rsidRPr="004364D2">
        <w:rPr>
          <w:rFonts w:cs="Times New Roman"/>
          <w:i w:val="0"/>
          <w:iCs/>
          <w:sz w:val="24"/>
          <w:szCs w:val="24"/>
          <w:lang w:val="en"/>
        </w:rPr>
        <w:t>theory, was the tool that helped from the exploratory</w:t>
      </w:r>
      <w:r>
        <w:rPr>
          <w:rFonts w:cs="Times New Roman"/>
          <w:i w:val="0"/>
          <w:iCs/>
          <w:sz w:val="24"/>
          <w:szCs w:val="24"/>
          <w:lang w:val="en"/>
        </w:rPr>
        <w:t xml:space="preserve"> </w:t>
      </w:r>
      <w:r w:rsidRPr="004364D2">
        <w:rPr>
          <w:rFonts w:cs="Times New Roman"/>
          <w:i w:val="0"/>
          <w:iCs/>
          <w:sz w:val="24"/>
          <w:szCs w:val="24"/>
          <w:lang w:val="en"/>
        </w:rPr>
        <w:t>level to perform then</w:t>
      </w:r>
      <w:r>
        <w:rPr>
          <w:rFonts w:cs="Times New Roman"/>
          <w:i w:val="0"/>
          <w:iCs/>
          <w:sz w:val="24"/>
          <w:szCs w:val="24"/>
          <w:lang w:val="en"/>
        </w:rPr>
        <w:t xml:space="preserve"> </w:t>
      </w:r>
      <w:r w:rsidRPr="004364D2">
        <w:rPr>
          <w:rFonts w:cs="Times New Roman"/>
          <w:i w:val="0"/>
          <w:iCs/>
          <w:sz w:val="24"/>
          <w:szCs w:val="24"/>
          <w:lang w:val="en"/>
        </w:rPr>
        <w:t xml:space="preserve">a lysis and establishing the relationship of the results with the postulates </w:t>
      </w:r>
      <w:r w:rsidR="0012672A" w:rsidRPr="004364D2">
        <w:rPr>
          <w:rFonts w:cs="Times New Roman"/>
          <w:i w:val="0"/>
          <w:iCs/>
          <w:sz w:val="24"/>
          <w:szCs w:val="24"/>
          <w:lang w:val="en"/>
        </w:rPr>
        <w:t xml:space="preserve">of </w:t>
      </w:r>
      <w:r w:rsidR="0012672A">
        <w:rPr>
          <w:rFonts w:cs="Times New Roman"/>
          <w:i w:val="0"/>
          <w:iCs/>
          <w:sz w:val="24"/>
          <w:szCs w:val="24"/>
          <w:lang w:val="en"/>
        </w:rPr>
        <w:t>Edgar</w:t>
      </w:r>
      <w:r w:rsidRPr="004364D2">
        <w:rPr>
          <w:rFonts w:cs="Times New Roman"/>
          <w:i w:val="0"/>
          <w:iCs/>
          <w:sz w:val="24"/>
          <w:szCs w:val="24"/>
          <w:lang w:val="en"/>
        </w:rPr>
        <w:t xml:space="preserve"> Mor</w:t>
      </w:r>
      <w:r w:rsidR="005B081A">
        <w:rPr>
          <w:rFonts w:cs="Times New Roman"/>
          <w:i w:val="0"/>
          <w:iCs/>
          <w:sz w:val="24"/>
          <w:szCs w:val="24"/>
          <w:lang w:val="en"/>
        </w:rPr>
        <w:t>i</w:t>
      </w:r>
      <w:r w:rsidRPr="004364D2">
        <w:rPr>
          <w:rFonts w:cs="Times New Roman"/>
          <w:i w:val="0"/>
          <w:iCs/>
          <w:sz w:val="24"/>
          <w:szCs w:val="24"/>
          <w:lang w:val="en"/>
        </w:rPr>
        <w:t>n "Seven Necessary Knowledges of Future Education”, shifting the field of knowledge from interpretation to explain its correlation with the object of study.</w:t>
      </w:r>
    </w:p>
    <w:p w14:paraId="637A65C0" w14:textId="77777777" w:rsidR="00C47346" w:rsidRPr="00D35E89" w:rsidRDefault="00C47346" w:rsidP="00C47346">
      <w:pPr>
        <w:pStyle w:val="AbstractStyle"/>
        <w:spacing w:line="360" w:lineRule="auto"/>
        <w:rPr>
          <w:rFonts w:cs="Times New Roman"/>
          <w:i w:val="0"/>
          <w:iCs/>
          <w:sz w:val="24"/>
          <w:szCs w:val="24"/>
        </w:rPr>
      </w:pPr>
    </w:p>
    <w:p w14:paraId="699E59BA" w14:textId="77777777"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From this approach, pedagogical principles, objectives and career guidance were revised to assess the relevance of the analysis and its prospective to the blindness of knowledge, the principles of relevant knowledge, teaching the human condition, teaching earthly identity, addressing uncertainties, teaching understanding and ethics of mankind; themselves that were considered categories.</w:t>
      </w:r>
    </w:p>
    <w:p w14:paraId="7AE532BF" w14:textId="77777777" w:rsidR="00C47346" w:rsidRPr="00D35E89" w:rsidRDefault="00C47346" w:rsidP="00C47346">
      <w:pPr>
        <w:pStyle w:val="AbstractStyle"/>
        <w:spacing w:line="360" w:lineRule="auto"/>
        <w:rPr>
          <w:rFonts w:cs="Times New Roman"/>
          <w:i w:val="0"/>
          <w:iCs/>
          <w:sz w:val="24"/>
          <w:szCs w:val="24"/>
        </w:rPr>
      </w:pPr>
    </w:p>
    <w:p w14:paraId="45D8C518" w14:textId="5AC440D6" w:rsidR="00C47346" w:rsidRPr="00D35E89" w:rsidRDefault="00C47346" w:rsidP="00C47346">
      <w:pPr>
        <w:pStyle w:val="AbstractStyle"/>
        <w:spacing w:line="360" w:lineRule="auto"/>
        <w:rPr>
          <w:rFonts w:cs="Times New Roman"/>
          <w:i w:val="0"/>
          <w:iCs/>
          <w:sz w:val="24"/>
          <w:szCs w:val="24"/>
        </w:rPr>
      </w:pPr>
      <w:r w:rsidRPr="004364D2">
        <w:rPr>
          <w:rFonts w:cs="Times New Roman"/>
          <w:i w:val="0"/>
          <w:iCs/>
          <w:sz w:val="24"/>
          <w:szCs w:val="24"/>
          <w:lang w:val="en"/>
        </w:rPr>
        <w:t>The categorization allowed to establish the indicators from the analysis of the information obtained from the different versions of</w:t>
      </w:r>
      <w:r>
        <w:rPr>
          <w:rFonts w:cs="Times New Roman"/>
          <w:i w:val="0"/>
          <w:iCs/>
          <w:sz w:val="24"/>
          <w:szCs w:val="24"/>
          <w:lang w:val="en"/>
        </w:rPr>
        <w:t xml:space="preserve"> </w:t>
      </w:r>
      <w:r w:rsidRPr="004364D2">
        <w:rPr>
          <w:rFonts w:cs="Times New Roman"/>
          <w:i w:val="0"/>
          <w:iCs/>
          <w:sz w:val="24"/>
          <w:szCs w:val="24"/>
          <w:lang w:val="en"/>
        </w:rPr>
        <w:t>the educational curriculum, it was recognized that the restructuring practices carried out over five years from the emergence of the bachelor's degree are far from being able to generate a pedagogical approach to social transformation, so it is necessary to reinvent and update the teaching processes whose perspective allows the reconfiguration of discipline and the professional field; all in order to understand how the process has been during recent years and to have the elements that contribute to</w:t>
      </w:r>
      <w:r>
        <w:rPr>
          <w:rFonts w:cs="Times New Roman"/>
          <w:i w:val="0"/>
          <w:iCs/>
          <w:sz w:val="24"/>
          <w:szCs w:val="24"/>
          <w:lang w:val="en"/>
        </w:rPr>
        <w:t xml:space="preserve"> </w:t>
      </w:r>
      <w:r w:rsidRPr="004364D2">
        <w:rPr>
          <w:rFonts w:cs="Times New Roman"/>
          <w:i w:val="0"/>
          <w:iCs/>
          <w:sz w:val="24"/>
          <w:szCs w:val="24"/>
          <w:lang w:val="en"/>
        </w:rPr>
        <w:t>improving its mission and vision. This transformation can give the design professional the elements to face the uncertainties and challenges of the future in a complex world; in addition to generating new knowledge that nourishes and transcends the current epistemology of design. To do this, strategies must be aimed at the critical reflection of, from and for design.</w:t>
      </w:r>
    </w:p>
    <w:p w14:paraId="280DFF5D" w14:textId="77777777" w:rsidR="00C47346" w:rsidRPr="00D35E89" w:rsidRDefault="00C47346" w:rsidP="00C47346">
      <w:pPr>
        <w:pStyle w:val="AbstractStyle"/>
        <w:spacing w:line="360" w:lineRule="auto"/>
        <w:rPr>
          <w:rFonts w:cs="Times New Roman"/>
          <w:i w:val="0"/>
          <w:iCs/>
          <w:sz w:val="24"/>
          <w:szCs w:val="24"/>
        </w:rPr>
      </w:pPr>
    </w:p>
    <w:p w14:paraId="3C0A5DDD" w14:textId="0C706785" w:rsidR="00C47346" w:rsidRDefault="00C47346" w:rsidP="00C47346">
      <w:pPr>
        <w:pStyle w:val="AbstractStyle"/>
        <w:spacing w:line="360" w:lineRule="auto"/>
        <w:rPr>
          <w:rFonts w:cs="Times New Roman"/>
          <w:i w:val="0"/>
          <w:iCs/>
          <w:sz w:val="24"/>
          <w:szCs w:val="24"/>
          <w:lang w:val="en"/>
        </w:rPr>
      </w:pPr>
      <w:r w:rsidRPr="004364D2">
        <w:rPr>
          <w:rFonts w:cs="Times New Roman"/>
          <w:i w:val="0"/>
          <w:iCs/>
          <w:sz w:val="24"/>
          <w:szCs w:val="24"/>
          <w:lang w:val="en"/>
        </w:rPr>
        <w:t>Finally, a proposal is presented  to design a new curriculum that incorporated the fundamentals of complex thinking, including the seven necessary knowledge of the education of the future; so it will be necessary to move away from the symbolic relationship of the past that is had with the laconic legacy of the Bauhaus, review the pedagogical foundations, formulate new educational objectives, experiment with alternative methodologies, and design an egress profile that allows to chart new horizons. Whether</w:t>
      </w:r>
      <w:r>
        <w:rPr>
          <w:rFonts w:cs="Times New Roman"/>
          <w:i w:val="0"/>
          <w:iCs/>
          <w:sz w:val="24"/>
          <w:szCs w:val="24"/>
          <w:lang w:val="en"/>
        </w:rPr>
        <w:t xml:space="preserve"> </w:t>
      </w:r>
      <w:r w:rsidRPr="004364D2">
        <w:rPr>
          <w:rFonts w:cs="Times New Roman"/>
          <w:i w:val="0"/>
          <w:iCs/>
          <w:sz w:val="24"/>
          <w:szCs w:val="24"/>
          <w:lang w:val="en"/>
        </w:rPr>
        <w:t xml:space="preserve">this is directed or </w:t>
      </w:r>
      <w:r w:rsidRPr="004364D2">
        <w:rPr>
          <w:rFonts w:cs="Times New Roman"/>
          <w:i w:val="0"/>
          <w:iCs/>
          <w:sz w:val="24"/>
          <w:szCs w:val="24"/>
          <w:lang w:val="en"/>
        </w:rPr>
        <w:lastRenderedPageBreak/>
        <w:t>towards the re resignification of the profession, because the world has changed and requires other types of professionals who are recognized and accepted by society as holders of special and particular knowledge and skills acquired from a high-level learning process that allows them to exercise knowledge and apply their creative skills, incorporate strategies to build critical and thoughtful thinking and be prepared to face uncertainties in a complex world, envision your profession from a humanist approach,</w:t>
      </w:r>
      <w:r>
        <w:rPr>
          <w:rFonts w:cs="Times New Roman"/>
          <w:i w:val="0"/>
          <w:iCs/>
          <w:sz w:val="24"/>
          <w:szCs w:val="24"/>
          <w:lang w:val="en"/>
        </w:rPr>
        <w:t xml:space="preserve"> </w:t>
      </w:r>
      <w:r w:rsidRPr="004364D2">
        <w:rPr>
          <w:rFonts w:cs="Times New Roman"/>
          <w:i w:val="0"/>
          <w:iCs/>
          <w:sz w:val="24"/>
          <w:szCs w:val="24"/>
          <w:lang w:val="en"/>
        </w:rPr>
        <w:t>generate and apply actions to contribute to the sustainable development of the</w:t>
      </w:r>
      <w:r>
        <w:rPr>
          <w:rFonts w:cs="Times New Roman"/>
          <w:i w:val="0"/>
          <w:iCs/>
          <w:sz w:val="24"/>
          <w:szCs w:val="24"/>
          <w:lang w:val="en"/>
        </w:rPr>
        <w:t xml:space="preserve"> </w:t>
      </w:r>
      <w:r w:rsidRPr="004364D2">
        <w:rPr>
          <w:rFonts w:cs="Times New Roman"/>
          <w:i w:val="0"/>
          <w:iCs/>
          <w:sz w:val="24"/>
          <w:szCs w:val="24"/>
          <w:lang w:val="en"/>
        </w:rPr>
        <w:t>planet.</w:t>
      </w:r>
    </w:p>
    <w:p w14:paraId="74BFC145" w14:textId="77777777" w:rsidR="00C47346" w:rsidRPr="00D35E89" w:rsidRDefault="00C47346" w:rsidP="00C47346">
      <w:pPr>
        <w:pStyle w:val="AbstractStyle"/>
        <w:spacing w:line="360" w:lineRule="auto"/>
        <w:rPr>
          <w:rFonts w:cs="Times New Roman"/>
          <w:i w:val="0"/>
          <w:iCs/>
          <w:sz w:val="24"/>
          <w:szCs w:val="24"/>
        </w:rPr>
      </w:pPr>
    </w:p>
    <w:p w14:paraId="7B667A09" w14:textId="5BF58C3E" w:rsidR="00C47346" w:rsidRPr="00D35E89" w:rsidRDefault="00C47346" w:rsidP="00C47346">
      <w:pPr>
        <w:pStyle w:val="AbstractStyle"/>
        <w:spacing w:line="360" w:lineRule="auto"/>
        <w:rPr>
          <w:rFonts w:cs="Times New Roman"/>
          <w:sz w:val="24"/>
          <w:szCs w:val="24"/>
        </w:rPr>
      </w:pPr>
      <w:r w:rsidRPr="004364D2">
        <w:rPr>
          <w:rFonts w:cs="Times New Roman"/>
          <w:sz w:val="24"/>
          <w:szCs w:val="24"/>
          <w:lang w:val="en"/>
        </w:rPr>
        <w:t xml:space="preserve">Keywords. Graphic </w:t>
      </w:r>
      <w:r>
        <w:rPr>
          <w:rFonts w:cs="Times New Roman"/>
          <w:sz w:val="24"/>
          <w:szCs w:val="24"/>
          <w:lang w:val="en"/>
        </w:rPr>
        <w:t>d</w:t>
      </w:r>
      <w:r w:rsidRPr="004364D2">
        <w:rPr>
          <w:rFonts w:cs="Times New Roman"/>
          <w:sz w:val="24"/>
          <w:szCs w:val="24"/>
          <w:lang w:val="en"/>
        </w:rPr>
        <w:t xml:space="preserve">esign, Curriculum, Complex </w:t>
      </w:r>
      <w:r>
        <w:rPr>
          <w:rFonts w:cs="Times New Roman"/>
          <w:sz w:val="24"/>
          <w:szCs w:val="24"/>
          <w:lang w:val="en"/>
        </w:rPr>
        <w:t>t</w:t>
      </w:r>
      <w:r w:rsidRPr="004364D2">
        <w:rPr>
          <w:rFonts w:cs="Times New Roman"/>
          <w:sz w:val="24"/>
          <w:szCs w:val="24"/>
          <w:lang w:val="en"/>
        </w:rPr>
        <w:t xml:space="preserve">hinking, Sustainable </w:t>
      </w:r>
      <w:r>
        <w:rPr>
          <w:rFonts w:cs="Times New Roman"/>
          <w:sz w:val="24"/>
          <w:szCs w:val="24"/>
          <w:lang w:val="en"/>
        </w:rPr>
        <w:t>d</w:t>
      </w:r>
      <w:r w:rsidRPr="004364D2">
        <w:rPr>
          <w:rFonts w:cs="Times New Roman"/>
          <w:sz w:val="24"/>
          <w:szCs w:val="24"/>
          <w:lang w:val="en"/>
        </w:rPr>
        <w:t>evelopment</w:t>
      </w:r>
    </w:p>
    <w:p w14:paraId="2564A2C8" w14:textId="77777777" w:rsidR="00C47346" w:rsidRPr="00D35E89" w:rsidRDefault="00C47346" w:rsidP="00C47346">
      <w:pPr>
        <w:rPr>
          <w:rFonts w:ascii="Times New Roman" w:hAnsi="Times New Roman" w:cs="Times New Roman"/>
          <w:iCs/>
          <w:lang w:val="en-US"/>
        </w:rPr>
      </w:pPr>
    </w:p>
    <w:p w14:paraId="2D4B4E73" w14:textId="77777777" w:rsidR="00C47346" w:rsidRDefault="00C47346" w:rsidP="005879E4">
      <w:pPr>
        <w:pStyle w:val="AbstractStyle"/>
        <w:spacing w:line="360" w:lineRule="auto"/>
        <w:rPr>
          <w:rFonts w:cs="Times New Roman"/>
          <w:i w:val="0"/>
          <w:iCs/>
          <w:sz w:val="24"/>
          <w:szCs w:val="24"/>
        </w:rPr>
      </w:pPr>
    </w:p>
    <w:p w14:paraId="0B48FDAE" w14:textId="76120B60" w:rsidR="005879E4" w:rsidRPr="00FE29DA" w:rsidRDefault="005879E4" w:rsidP="005879E4">
      <w:pPr>
        <w:pStyle w:val="AbstractStyle"/>
        <w:spacing w:line="360" w:lineRule="auto"/>
        <w:rPr>
          <w:rFonts w:cs="Times New Roman"/>
          <w:b/>
          <w:bCs/>
          <w:i w:val="0"/>
          <w:iCs/>
          <w:sz w:val="24"/>
          <w:szCs w:val="24"/>
          <w:lang w:val="es-ES"/>
        </w:rPr>
      </w:pPr>
      <w:r w:rsidRPr="00FE29DA">
        <w:rPr>
          <w:rFonts w:cs="Times New Roman"/>
          <w:b/>
          <w:bCs/>
          <w:i w:val="0"/>
          <w:iCs/>
          <w:sz w:val="24"/>
          <w:szCs w:val="24"/>
          <w:lang w:val="es-ES"/>
        </w:rPr>
        <w:t>Introducción</w:t>
      </w:r>
    </w:p>
    <w:p w14:paraId="0A38A654" w14:textId="77777777" w:rsidR="005879E4" w:rsidRPr="00FE29DA" w:rsidRDefault="005879E4" w:rsidP="005879E4">
      <w:pPr>
        <w:pStyle w:val="AbstractStyle"/>
        <w:spacing w:line="360" w:lineRule="auto"/>
        <w:rPr>
          <w:rFonts w:cs="Times New Roman"/>
          <w:i w:val="0"/>
          <w:sz w:val="24"/>
          <w:szCs w:val="24"/>
          <w:lang w:val="es-ES"/>
        </w:rPr>
      </w:pPr>
    </w:p>
    <w:p w14:paraId="3A518BC5" w14:textId="3A95F4F9"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El proceso de transformación de la enseñanza del diseño, históricamente se ha visto influenciado por decisiones políticas a nivel </w:t>
      </w:r>
      <w:r w:rsidR="008037DC" w:rsidRPr="00FE29DA">
        <w:rPr>
          <w:rFonts w:cs="Times New Roman"/>
          <w:i w:val="0"/>
          <w:iCs/>
          <w:sz w:val="24"/>
          <w:szCs w:val="24"/>
          <w:lang w:val="es-ES"/>
        </w:rPr>
        <w:t xml:space="preserve">nacional e </w:t>
      </w:r>
      <w:r w:rsidRPr="00FE29DA">
        <w:rPr>
          <w:rFonts w:cs="Times New Roman"/>
          <w:i w:val="0"/>
          <w:iCs/>
          <w:sz w:val="24"/>
          <w:szCs w:val="24"/>
          <w:lang w:val="es-ES"/>
        </w:rPr>
        <w:t>internacional</w:t>
      </w:r>
      <w:r w:rsidR="008037DC" w:rsidRPr="00FE29DA">
        <w:rPr>
          <w:rFonts w:cs="Times New Roman"/>
          <w:i w:val="0"/>
          <w:iCs/>
          <w:sz w:val="24"/>
          <w:szCs w:val="24"/>
          <w:lang w:val="es-ES"/>
        </w:rPr>
        <w:t>.</w:t>
      </w:r>
      <w:r w:rsidRPr="00FE29DA">
        <w:rPr>
          <w:rFonts w:cs="Times New Roman"/>
          <w:i w:val="0"/>
          <w:iCs/>
          <w:sz w:val="24"/>
          <w:szCs w:val="24"/>
          <w:lang w:val="es-ES"/>
        </w:rPr>
        <w:t xml:space="preserve"> </w:t>
      </w:r>
      <w:r w:rsidR="008037DC" w:rsidRPr="00FE29DA">
        <w:rPr>
          <w:rFonts w:cs="Times New Roman"/>
          <w:i w:val="0"/>
          <w:iCs/>
          <w:sz w:val="24"/>
          <w:szCs w:val="24"/>
          <w:lang w:val="es-ES"/>
        </w:rPr>
        <w:t xml:space="preserve"> En el contexto de la historia de México,</w:t>
      </w:r>
      <w:r w:rsidRPr="00FE29DA">
        <w:rPr>
          <w:rFonts w:cs="Times New Roman"/>
          <w:i w:val="0"/>
          <w:iCs/>
          <w:sz w:val="24"/>
          <w:szCs w:val="24"/>
          <w:lang w:val="es-ES"/>
        </w:rPr>
        <w:t xml:space="preserve"> Palafox y Galván, (1993) refieren que se conoce la primera Escuela de Artes y Oficios fundada en 1843 por Lucas Alamán,</w:t>
      </w:r>
      <w:r w:rsidR="008037DC" w:rsidRPr="00FE29DA">
        <w:rPr>
          <w:rFonts w:cs="Times New Roman"/>
          <w:i w:val="0"/>
          <w:iCs/>
          <w:sz w:val="24"/>
          <w:szCs w:val="24"/>
          <w:lang w:val="es-ES"/>
        </w:rPr>
        <w:t xml:space="preserve"> con la intención de que sirviera como eslabón para el </w:t>
      </w:r>
      <w:r w:rsidRPr="00FE29DA">
        <w:rPr>
          <w:rFonts w:cs="Times New Roman"/>
          <w:i w:val="0"/>
          <w:iCs/>
          <w:sz w:val="24"/>
          <w:szCs w:val="24"/>
          <w:lang w:val="es-ES"/>
        </w:rPr>
        <w:t>sustento ideológico del naciente estado liberal, sin embargo, por las continuas transformaciones e inestabilidades que sufrió el país, en 1856, esta idea se fue transformando hasta que Comonfort decret</w:t>
      </w:r>
      <w:r w:rsidR="00F4513A">
        <w:rPr>
          <w:rFonts w:cs="Times New Roman"/>
          <w:i w:val="0"/>
          <w:iCs/>
          <w:sz w:val="24"/>
          <w:szCs w:val="24"/>
          <w:lang w:val="es-ES"/>
        </w:rPr>
        <w:t xml:space="preserve">ó </w:t>
      </w:r>
      <w:r w:rsidRPr="00FE29DA">
        <w:rPr>
          <w:rFonts w:cs="Times New Roman"/>
          <w:i w:val="0"/>
          <w:iCs/>
          <w:sz w:val="24"/>
          <w:szCs w:val="24"/>
          <w:lang w:val="es-ES"/>
        </w:rPr>
        <w:t xml:space="preserve">formalmente su establecimiento. </w:t>
      </w:r>
    </w:p>
    <w:p w14:paraId="656BD60A" w14:textId="77777777" w:rsidR="005879E4" w:rsidRPr="00FE29DA" w:rsidRDefault="005879E4" w:rsidP="005879E4">
      <w:pPr>
        <w:pStyle w:val="AbstractStyle"/>
        <w:spacing w:line="360" w:lineRule="auto"/>
        <w:rPr>
          <w:rFonts w:cs="Times New Roman"/>
          <w:i w:val="0"/>
          <w:iCs/>
          <w:sz w:val="24"/>
          <w:szCs w:val="24"/>
          <w:lang w:val="es-ES"/>
        </w:rPr>
      </w:pPr>
    </w:p>
    <w:p w14:paraId="0AF23DA1" w14:textId="12DF2C4F" w:rsidR="00740164" w:rsidRPr="00FE29DA" w:rsidRDefault="002A29AB"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En la misma línea</w:t>
      </w:r>
      <w:r w:rsidR="005879E4" w:rsidRPr="00FE29DA">
        <w:rPr>
          <w:rFonts w:cs="Times New Roman"/>
          <w:i w:val="0"/>
          <w:iCs/>
          <w:sz w:val="24"/>
          <w:szCs w:val="24"/>
          <w:lang w:val="es-ES"/>
        </w:rPr>
        <w:t>,</w:t>
      </w:r>
      <w:r w:rsidR="005879E4" w:rsidRPr="00FE29DA">
        <w:rPr>
          <w:rFonts w:cs="Times New Roman"/>
          <w:i w:val="0"/>
          <w:sz w:val="24"/>
          <w:szCs w:val="24"/>
          <w:lang w:val="es-ES"/>
        </w:rPr>
        <w:t xml:space="preserve"> </w:t>
      </w:r>
      <w:proofErr w:type="spellStart"/>
      <w:r w:rsidR="005879E4" w:rsidRPr="00FE29DA">
        <w:rPr>
          <w:rFonts w:cs="Times New Roman"/>
          <w:i w:val="0"/>
          <w:sz w:val="24"/>
          <w:szCs w:val="24"/>
          <w:lang w:val="es-ES"/>
        </w:rPr>
        <w:t>Wick</w:t>
      </w:r>
      <w:proofErr w:type="spellEnd"/>
      <w:r w:rsidR="005879E4" w:rsidRPr="00FE29DA">
        <w:rPr>
          <w:rFonts w:cs="Times New Roman"/>
          <w:i w:val="0"/>
          <w:sz w:val="24"/>
          <w:szCs w:val="24"/>
          <w:lang w:val="es-ES"/>
        </w:rPr>
        <w:t xml:space="preserve"> (1993) menciona que </w:t>
      </w:r>
      <w:r w:rsidRPr="00FE29DA">
        <w:rPr>
          <w:rFonts w:cs="Times New Roman"/>
          <w:i w:val="0"/>
          <w:sz w:val="24"/>
          <w:szCs w:val="24"/>
          <w:lang w:val="es-ES"/>
        </w:rPr>
        <w:t>a partir del establecimiento de</w:t>
      </w:r>
      <w:r w:rsidR="005879E4" w:rsidRPr="00FE29DA">
        <w:rPr>
          <w:rFonts w:cs="Times New Roman"/>
          <w:i w:val="0"/>
          <w:sz w:val="24"/>
          <w:szCs w:val="24"/>
          <w:lang w:val="es-ES"/>
        </w:rPr>
        <w:t xml:space="preserve"> l</w:t>
      </w:r>
      <w:r w:rsidR="00740164" w:rsidRPr="00FE29DA">
        <w:rPr>
          <w:rFonts w:cs="Times New Roman"/>
          <w:i w:val="0"/>
          <w:sz w:val="24"/>
          <w:szCs w:val="24"/>
          <w:lang w:val="es-ES"/>
        </w:rPr>
        <w:t>os ideales de la</w:t>
      </w:r>
      <w:r w:rsidR="005879E4" w:rsidRPr="00FE29DA">
        <w:rPr>
          <w:rFonts w:cs="Times New Roman"/>
          <w:i w:val="0"/>
          <w:sz w:val="24"/>
          <w:szCs w:val="24"/>
          <w:lang w:val="es-ES"/>
        </w:rPr>
        <w:t xml:space="preserve"> República Restaurada las ideas empezaron a </w:t>
      </w:r>
      <w:r w:rsidR="00740164" w:rsidRPr="00FE29DA">
        <w:rPr>
          <w:rFonts w:cs="Times New Roman"/>
          <w:i w:val="0"/>
          <w:sz w:val="24"/>
          <w:szCs w:val="24"/>
          <w:lang w:val="es-ES"/>
        </w:rPr>
        <w:t xml:space="preserve">materializarse, asunto que obligó a modificar el reglamento en el año </w:t>
      </w:r>
      <w:r w:rsidR="005879E4" w:rsidRPr="00FE29DA">
        <w:rPr>
          <w:rFonts w:cs="Times New Roman"/>
          <w:i w:val="0"/>
          <w:sz w:val="24"/>
          <w:szCs w:val="24"/>
          <w:lang w:val="es-ES"/>
        </w:rPr>
        <w:t>1872</w:t>
      </w:r>
      <w:r w:rsidR="00740164" w:rsidRPr="00FE29DA">
        <w:rPr>
          <w:rFonts w:cs="Times New Roman"/>
          <w:i w:val="0"/>
          <w:sz w:val="24"/>
          <w:szCs w:val="24"/>
          <w:lang w:val="es-ES"/>
        </w:rPr>
        <w:t>, fue entonces cuando se da</w:t>
      </w:r>
      <w:r w:rsidR="005879E4" w:rsidRPr="00FE29DA">
        <w:rPr>
          <w:rFonts w:cs="Times New Roman"/>
          <w:i w:val="0"/>
          <w:sz w:val="24"/>
          <w:szCs w:val="24"/>
          <w:lang w:val="es-ES"/>
        </w:rPr>
        <w:t xml:space="preserve"> </w:t>
      </w:r>
      <w:r w:rsidR="00740164" w:rsidRPr="00FE29DA">
        <w:rPr>
          <w:rFonts w:cs="Times New Roman"/>
          <w:i w:val="0"/>
          <w:sz w:val="24"/>
          <w:szCs w:val="24"/>
          <w:lang w:val="es-ES"/>
        </w:rPr>
        <w:t xml:space="preserve">el </w:t>
      </w:r>
      <w:r w:rsidR="005879E4" w:rsidRPr="00FE29DA">
        <w:rPr>
          <w:rFonts w:cs="Times New Roman"/>
          <w:i w:val="0"/>
          <w:sz w:val="24"/>
          <w:szCs w:val="24"/>
          <w:lang w:val="es-ES"/>
        </w:rPr>
        <w:t>paso a</w:t>
      </w:r>
      <w:r w:rsidR="008037DC" w:rsidRPr="00FE29DA">
        <w:rPr>
          <w:rFonts w:cs="Times New Roman"/>
          <w:i w:val="0"/>
          <w:sz w:val="24"/>
          <w:szCs w:val="24"/>
          <w:lang w:val="es-ES"/>
        </w:rPr>
        <w:t xml:space="preserve"> la conformación de</w:t>
      </w:r>
      <w:r w:rsidR="005879E4" w:rsidRPr="00FE29DA">
        <w:rPr>
          <w:rFonts w:cs="Times New Roman"/>
          <w:i w:val="0"/>
          <w:sz w:val="24"/>
          <w:szCs w:val="24"/>
          <w:lang w:val="es-ES"/>
        </w:rPr>
        <w:t xml:space="preserve"> los talleres</w:t>
      </w:r>
      <w:r w:rsidR="005879E4" w:rsidRPr="00FE29DA">
        <w:rPr>
          <w:rFonts w:cs="Times New Roman"/>
          <w:i w:val="0"/>
          <w:iCs/>
          <w:sz w:val="24"/>
          <w:szCs w:val="24"/>
          <w:lang w:val="es-ES"/>
        </w:rPr>
        <w:t xml:space="preserve"> </w:t>
      </w:r>
      <w:r w:rsidR="005879E4" w:rsidRPr="00FE29DA">
        <w:rPr>
          <w:rFonts w:cs="Times New Roman"/>
          <w:i w:val="0"/>
          <w:sz w:val="24"/>
          <w:szCs w:val="24"/>
          <w:lang w:val="es-ES"/>
        </w:rPr>
        <w:t>de herrería, carpintería, ebanistería, cantería, tipografía, fotografía y alfarería</w:t>
      </w:r>
      <w:r w:rsidR="00740164" w:rsidRPr="00FE29DA">
        <w:rPr>
          <w:rFonts w:cs="Times New Roman"/>
          <w:i w:val="0"/>
          <w:sz w:val="24"/>
          <w:szCs w:val="24"/>
          <w:lang w:val="es-ES"/>
        </w:rPr>
        <w:t xml:space="preserve">; estableciéndose  formalmente </w:t>
      </w:r>
      <w:r w:rsidR="005879E4" w:rsidRPr="00FE29DA">
        <w:rPr>
          <w:rFonts w:cs="Times New Roman"/>
          <w:i w:val="0"/>
          <w:iCs/>
          <w:sz w:val="24"/>
          <w:szCs w:val="24"/>
          <w:lang w:val="es-ES"/>
        </w:rPr>
        <w:t>las primeras Escuelas de Artes y Oficios cuya intención principal consistía en apoyar a un sector de la población que vivía en la pobreza</w:t>
      </w:r>
      <w:r w:rsidR="00740164" w:rsidRPr="00FE29DA">
        <w:rPr>
          <w:rFonts w:cs="Times New Roman"/>
          <w:i w:val="0"/>
          <w:iCs/>
          <w:sz w:val="24"/>
          <w:szCs w:val="24"/>
          <w:lang w:val="es-ES"/>
        </w:rPr>
        <w:t>. Derivado de ello</w:t>
      </w:r>
      <w:r w:rsidR="0098699F" w:rsidRPr="00FE29DA">
        <w:rPr>
          <w:rFonts w:cs="Times New Roman"/>
          <w:i w:val="0"/>
          <w:iCs/>
          <w:sz w:val="24"/>
          <w:szCs w:val="24"/>
          <w:lang w:val="es-ES"/>
        </w:rPr>
        <w:t>,</w:t>
      </w:r>
      <w:r w:rsidR="00740164" w:rsidRPr="00FE29DA">
        <w:rPr>
          <w:rFonts w:cs="Times New Roman"/>
          <w:i w:val="0"/>
          <w:iCs/>
          <w:sz w:val="24"/>
          <w:szCs w:val="24"/>
          <w:lang w:val="es-ES"/>
        </w:rPr>
        <w:t xml:space="preserve"> </w:t>
      </w:r>
      <w:r w:rsidR="0098699F" w:rsidRPr="00FE29DA">
        <w:rPr>
          <w:rFonts w:cs="Times New Roman"/>
          <w:i w:val="0"/>
          <w:iCs/>
          <w:sz w:val="24"/>
          <w:szCs w:val="24"/>
          <w:lang w:val="es-ES"/>
        </w:rPr>
        <w:t>se llevaron a cabo cursos de capacitación principalmente relacionados con actividades para el desarrollo de habilidades oficiosas</w:t>
      </w:r>
      <w:r w:rsidRPr="00FE29DA">
        <w:rPr>
          <w:rFonts w:cs="Times New Roman"/>
          <w:i w:val="0"/>
          <w:iCs/>
          <w:sz w:val="24"/>
          <w:szCs w:val="24"/>
          <w:lang w:val="es-ES"/>
        </w:rPr>
        <w:t>,</w:t>
      </w:r>
      <w:r w:rsidR="0098699F" w:rsidRPr="00FE29DA">
        <w:rPr>
          <w:rFonts w:cs="Times New Roman"/>
          <w:i w:val="0"/>
          <w:iCs/>
          <w:sz w:val="24"/>
          <w:szCs w:val="24"/>
          <w:lang w:val="es-ES"/>
        </w:rPr>
        <w:t xml:space="preserve"> al paso del tiempo la idea inicial creció y se transformó durante el periodo porfirista por lo </w:t>
      </w:r>
      <w:r w:rsidRPr="00FE29DA">
        <w:rPr>
          <w:rFonts w:cs="Times New Roman"/>
          <w:i w:val="0"/>
          <w:iCs/>
          <w:sz w:val="24"/>
          <w:szCs w:val="24"/>
          <w:lang w:val="es-ES"/>
        </w:rPr>
        <w:t>que,</w:t>
      </w:r>
      <w:r w:rsidR="0098699F" w:rsidRPr="00FE29DA">
        <w:rPr>
          <w:rFonts w:cs="Times New Roman"/>
          <w:i w:val="0"/>
          <w:iCs/>
          <w:sz w:val="24"/>
          <w:szCs w:val="24"/>
          <w:lang w:val="es-ES"/>
        </w:rPr>
        <w:t xml:space="preserve"> a partir de ello surgen varias ramificaciones dando origen a un nuevo fenómeno de cultura visual que por mas de 76 años aglutinó diversas manifestaciones artísticas y de procesos de producción plástica.  </w:t>
      </w:r>
      <w:r w:rsidR="005879E4" w:rsidRPr="00FE29DA">
        <w:rPr>
          <w:rFonts w:cs="Times New Roman"/>
          <w:i w:val="0"/>
          <w:iCs/>
          <w:sz w:val="24"/>
          <w:szCs w:val="24"/>
          <w:lang w:val="es-ES"/>
        </w:rPr>
        <w:t xml:space="preserve"> </w:t>
      </w:r>
    </w:p>
    <w:p w14:paraId="621C5605" w14:textId="77777777" w:rsidR="00740164" w:rsidRPr="00FE29DA" w:rsidRDefault="00740164" w:rsidP="005879E4">
      <w:pPr>
        <w:pStyle w:val="AbstractStyle"/>
        <w:spacing w:line="360" w:lineRule="auto"/>
        <w:rPr>
          <w:rFonts w:cs="Times New Roman"/>
          <w:i w:val="0"/>
          <w:iCs/>
          <w:sz w:val="24"/>
          <w:szCs w:val="24"/>
          <w:lang w:val="es-ES"/>
        </w:rPr>
      </w:pPr>
    </w:p>
    <w:p w14:paraId="3F6BBA71" w14:textId="3DF9D29D" w:rsidR="002A29AB" w:rsidRPr="00FE29DA" w:rsidRDefault="002A29AB"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Derivado de lo anterior, surge la demanda de </w:t>
      </w:r>
      <w:r w:rsidR="005879E4" w:rsidRPr="00FE29DA">
        <w:rPr>
          <w:rFonts w:cs="Times New Roman"/>
          <w:i w:val="0"/>
          <w:iCs/>
          <w:sz w:val="24"/>
          <w:szCs w:val="24"/>
          <w:lang w:val="es-ES"/>
        </w:rPr>
        <w:t>profesionaliza</w:t>
      </w:r>
      <w:r w:rsidRPr="00FE29DA">
        <w:rPr>
          <w:rFonts w:cs="Times New Roman"/>
          <w:i w:val="0"/>
          <w:iCs/>
          <w:sz w:val="24"/>
          <w:szCs w:val="24"/>
          <w:lang w:val="es-ES"/>
        </w:rPr>
        <w:t>r</w:t>
      </w:r>
      <w:r w:rsidR="005879E4" w:rsidRPr="00FE29DA">
        <w:rPr>
          <w:rFonts w:cs="Times New Roman"/>
          <w:i w:val="0"/>
          <w:iCs/>
          <w:sz w:val="24"/>
          <w:szCs w:val="24"/>
          <w:lang w:val="es-ES"/>
        </w:rPr>
        <w:t xml:space="preserve"> los oficios d</w:t>
      </w:r>
      <w:r w:rsidRPr="00FE29DA">
        <w:rPr>
          <w:rFonts w:cs="Times New Roman"/>
          <w:i w:val="0"/>
          <w:iCs/>
          <w:sz w:val="24"/>
          <w:szCs w:val="24"/>
          <w:lang w:val="es-ES"/>
        </w:rPr>
        <w:t>ando</w:t>
      </w:r>
      <w:r w:rsidR="005879E4" w:rsidRPr="00FE29DA">
        <w:rPr>
          <w:rFonts w:cs="Times New Roman"/>
          <w:i w:val="0"/>
          <w:iCs/>
          <w:sz w:val="24"/>
          <w:szCs w:val="24"/>
          <w:lang w:val="es-ES"/>
        </w:rPr>
        <w:t xml:space="preserve"> paso al surgimiento de proyectos como el </w:t>
      </w:r>
      <w:r w:rsidR="000F6E7E">
        <w:rPr>
          <w:rFonts w:cs="Times New Roman"/>
          <w:i w:val="0"/>
          <w:iCs/>
          <w:sz w:val="24"/>
          <w:szCs w:val="24"/>
          <w:lang w:val="es-ES"/>
        </w:rPr>
        <w:t>t</w:t>
      </w:r>
      <w:r w:rsidR="005879E4" w:rsidRPr="00FE29DA">
        <w:rPr>
          <w:rFonts w:cs="Times New Roman"/>
          <w:i w:val="0"/>
          <w:iCs/>
          <w:sz w:val="24"/>
          <w:szCs w:val="24"/>
          <w:lang w:val="es-ES"/>
        </w:rPr>
        <w:t xml:space="preserve">aller de </w:t>
      </w:r>
      <w:r w:rsidR="000F6E7E">
        <w:rPr>
          <w:rFonts w:cs="Times New Roman"/>
          <w:i w:val="0"/>
          <w:iCs/>
          <w:sz w:val="24"/>
          <w:szCs w:val="24"/>
          <w:lang w:val="es-ES"/>
        </w:rPr>
        <w:t>g</w:t>
      </w:r>
      <w:r w:rsidR="005879E4" w:rsidRPr="00FE29DA">
        <w:rPr>
          <w:rFonts w:cs="Times New Roman"/>
          <w:i w:val="0"/>
          <w:iCs/>
          <w:sz w:val="24"/>
          <w:szCs w:val="24"/>
          <w:lang w:val="es-ES"/>
        </w:rPr>
        <w:t xml:space="preserve">ráfica </w:t>
      </w:r>
      <w:r w:rsidR="000F6E7E">
        <w:rPr>
          <w:rFonts w:cs="Times New Roman"/>
          <w:i w:val="0"/>
          <w:iCs/>
          <w:sz w:val="24"/>
          <w:szCs w:val="24"/>
          <w:lang w:val="es-ES"/>
        </w:rPr>
        <w:t>p</w:t>
      </w:r>
      <w:r w:rsidR="005879E4" w:rsidRPr="00FE29DA">
        <w:rPr>
          <w:rFonts w:cs="Times New Roman"/>
          <w:i w:val="0"/>
          <w:iCs/>
          <w:sz w:val="24"/>
          <w:szCs w:val="24"/>
          <w:lang w:val="es-ES"/>
        </w:rPr>
        <w:t>opular</w:t>
      </w:r>
      <w:r w:rsidR="000F6E7E">
        <w:rPr>
          <w:rFonts w:cs="Times New Roman"/>
          <w:i w:val="0"/>
          <w:iCs/>
          <w:sz w:val="24"/>
          <w:szCs w:val="24"/>
          <w:lang w:val="es-ES"/>
        </w:rPr>
        <w:t>,</w:t>
      </w:r>
      <w:r w:rsidR="005879E4" w:rsidRPr="00FE29DA">
        <w:rPr>
          <w:rFonts w:cs="Times New Roman"/>
          <w:i w:val="0"/>
          <w:iCs/>
          <w:sz w:val="24"/>
          <w:szCs w:val="24"/>
          <w:lang w:val="es-ES"/>
        </w:rPr>
        <w:t xml:space="preserve"> en donde los trabajos y producciones gráficas </w:t>
      </w:r>
      <w:r w:rsidRPr="00FE29DA">
        <w:rPr>
          <w:rFonts w:cs="Times New Roman"/>
          <w:i w:val="0"/>
          <w:iCs/>
          <w:sz w:val="24"/>
          <w:szCs w:val="24"/>
          <w:lang w:val="es-ES"/>
        </w:rPr>
        <w:t>adquirieron valor y a partir de esto</w:t>
      </w:r>
      <w:r w:rsidR="000F6E7E">
        <w:rPr>
          <w:rFonts w:cs="Times New Roman"/>
          <w:i w:val="0"/>
          <w:iCs/>
          <w:sz w:val="24"/>
          <w:szCs w:val="24"/>
          <w:lang w:val="es-ES"/>
        </w:rPr>
        <w:t>,</w:t>
      </w:r>
      <w:r w:rsidRPr="00FE29DA">
        <w:rPr>
          <w:rFonts w:cs="Times New Roman"/>
          <w:i w:val="0"/>
          <w:iCs/>
          <w:sz w:val="24"/>
          <w:szCs w:val="24"/>
          <w:lang w:val="es-ES"/>
        </w:rPr>
        <w:t xml:space="preserve"> las actividades se enfocaron lentamente marcando los principios</w:t>
      </w:r>
      <w:r w:rsidR="00BB36AB" w:rsidRPr="00FE29DA">
        <w:rPr>
          <w:rFonts w:cs="Times New Roman"/>
          <w:i w:val="0"/>
          <w:iCs/>
          <w:sz w:val="24"/>
          <w:szCs w:val="24"/>
          <w:lang w:val="es-ES"/>
        </w:rPr>
        <w:t xml:space="preserve"> aún insipientes </w:t>
      </w:r>
      <w:r w:rsidRPr="00FE29DA">
        <w:rPr>
          <w:rFonts w:cs="Times New Roman"/>
          <w:i w:val="0"/>
          <w:iCs/>
          <w:sz w:val="24"/>
          <w:szCs w:val="24"/>
          <w:lang w:val="es-ES"/>
        </w:rPr>
        <w:t>de la disciplina del diseño</w:t>
      </w:r>
      <w:r w:rsidR="000F6E7E">
        <w:rPr>
          <w:rFonts w:cs="Times New Roman"/>
          <w:i w:val="0"/>
          <w:iCs/>
          <w:sz w:val="24"/>
          <w:szCs w:val="24"/>
          <w:lang w:val="es-ES"/>
        </w:rPr>
        <w:t xml:space="preserve"> mismos</w:t>
      </w:r>
      <w:r w:rsidR="00355ED2" w:rsidRPr="00FE29DA">
        <w:rPr>
          <w:rFonts w:cs="Times New Roman"/>
          <w:i w:val="0"/>
          <w:iCs/>
          <w:sz w:val="24"/>
          <w:szCs w:val="24"/>
          <w:lang w:val="es-ES"/>
        </w:rPr>
        <w:t xml:space="preserve"> que se abordarán con mayor amplitud a través del texto.</w:t>
      </w:r>
    </w:p>
    <w:p w14:paraId="7B9782FD" w14:textId="77777777" w:rsidR="002A29AB" w:rsidRPr="00FE29DA" w:rsidRDefault="002A29AB" w:rsidP="005879E4">
      <w:pPr>
        <w:pStyle w:val="AbstractStyle"/>
        <w:spacing w:line="360" w:lineRule="auto"/>
        <w:rPr>
          <w:rFonts w:cs="Times New Roman"/>
          <w:i w:val="0"/>
          <w:iCs/>
          <w:sz w:val="24"/>
          <w:szCs w:val="24"/>
          <w:lang w:val="es-ES"/>
        </w:rPr>
      </w:pPr>
    </w:p>
    <w:p w14:paraId="5464283C" w14:textId="201F8871" w:rsidR="005879E4" w:rsidRPr="00FE29DA" w:rsidRDefault="002A29AB"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Por otra </w:t>
      </w:r>
      <w:r w:rsidR="00BB36AB" w:rsidRPr="00FE29DA">
        <w:rPr>
          <w:rFonts w:cs="Times New Roman"/>
          <w:i w:val="0"/>
          <w:iCs/>
          <w:sz w:val="24"/>
          <w:szCs w:val="24"/>
          <w:lang w:val="es-ES"/>
        </w:rPr>
        <w:t>parte,</w:t>
      </w:r>
      <w:r w:rsidRPr="00FE29DA">
        <w:rPr>
          <w:rFonts w:cs="Times New Roman"/>
          <w:i w:val="0"/>
          <w:iCs/>
          <w:sz w:val="24"/>
          <w:szCs w:val="24"/>
          <w:lang w:val="es-ES"/>
        </w:rPr>
        <w:t xml:space="preserve"> en los</w:t>
      </w:r>
      <w:r w:rsidR="005879E4" w:rsidRPr="00FE29DA">
        <w:rPr>
          <w:rFonts w:cs="Times New Roman"/>
          <w:i w:val="0"/>
          <w:iCs/>
          <w:sz w:val="24"/>
          <w:szCs w:val="24"/>
          <w:lang w:val="es-ES"/>
        </w:rPr>
        <w:t xml:space="preserve"> inicios del siglo XX las vanguardias artísticas </w:t>
      </w:r>
      <w:r w:rsidR="00BB36AB" w:rsidRPr="00FE29DA">
        <w:rPr>
          <w:rFonts w:cs="Times New Roman"/>
          <w:i w:val="0"/>
          <w:iCs/>
          <w:sz w:val="24"/>
          <w:szCs w:val="24"/>
          <w:lang w:val="es-ES"/>
        </w:rPr>
        <w:t xml:space="preserve">estaban </w:t>
      </w:r>
      <w:r w:rsidR="005879E4" w:rsidRPr="00FE29DA">
        <w:rPr>
          <w:rFonts w:cs="Times New Roman"/>
          <w:i w:val="0"/>
          <w:iCs/>
          <w:sz w:val="24"/>
          <w:szCs w:val="24"/>
          <w:lang w:val="es-ES"/>
        </w:rPr>
        <w:t xml:space="preserve">envueltas en conflictos mundiales </w:t>
      </w:r>
      <w:r w:rsidR="00BB36AB" w:rsidRPr="00FE29DA">
        <w:rPr>
          <w:rFonts w:cs="Times New Roman"/>
          <w:i w:val="0"/>
          <w:iCs/>
          <w:sz w:val="24"/>
          <w:szCs w:val="24"/>
          <w:lang w:val="es-ES"/>
        </w:rPr>
        <w:t xml:space="preserve">y </w:t>
      </w:r>
      <w:r w:rsidR="005879E4" w:rsidRPr="00FE29DA">
        <w:rPr>
          <w:rFonts w:cs="Times New Roman"/>
          <w:i w:val="0"/>
          <w:iCs/>
          <w:sz w:val="24"/>
          <w:szCs w:val="24"/>
          <w:lang w:val="es-ES"/>
        </w:rPr>
        <w:t xml:space="preserve">particularmente </w:t>
      </w:r>
      <w:r w:rsidR="00BB36AB" w:rsidRPr="00FE29DA">
        <w:rPr>
          <w:rFonts w:cs="Times New Roman"/>
          <w:i w:val="0"/>
          <w:iCs/>
          <w:sz w:val="24"/>
          <w:szCs w:val="24"/>
          <w:lang w:val="es-ES"/>
        </w:rPr>
        <w:t xml:space="preserve">el </w:t>
      </w:r>
      <w:r w:rsidR="005879E4" w:rsidRPr="00FE29DA">
        <w:rPr>
          <w:rFonts w:cs="Times New Roman"/>
          <w:i w:val="0"/>
          <w:iCs/>
          <w:sz w:val="24"/>
          <w:szCs w:val="24"/>
          <w:lang w:val="es-ES"/>
        </w:rPr>
        <w:t>constructivismo</w:t>
      </w:r>
      <w:r w:rsidR="00BB36AB" w:rsidRPr="00FE29DA">
        <w:rPr>
          <w:rFonts w:cs="Times New Roman"/>
          <w:i w:val="0"/>
          <w:iCs/>
          <w:sz w:val="24"/>
          <w:szCs w:val="24"/>
          <w:lang w:val="es-ES"/>
        </w:rPr>
        <w:t xml:space="preserve"> ruso cargado política e ideológicamente de los efectos y consecuencias </w:t>
      </w:r>
      <w:r w:rsidR="00BB36AB" w:rsidRPr="00FE29DA">
        <w:rPr>
          <w:rFonts w:cs="Times New Roman"/>
          <w:i w:val="0"/>
          <w:iCs/>
          <w:sz w:val="24"/>
          <w:szCs w:val="24"/>
          <w:lang w:val="es-ES"/>
        </w:rPr>
        <w:lastRenderedPageBreak/>
        <w:t>de la revolución</w:t>
      </w:r>
      <w:r w:rsidR="000F6E7E">
        <w:rPr>
          <w:rFonts w:cs="Times New Roman"/>
          <w:i w:val="0"/>
          <w:iCs/>
          <w:sz w:val="24"/>
          <w:szCs w:val="24"/>
          <w:lang w:val="es-ES"/>
        </w:rPr>
        <w:t>,</w:t>
      </w:r>
      <w:r w:rsidR="00BB36AB" w:rsidRPr="00FE29DA">
        <w:rPr>
          <w:rFonts w:cs="Times New Roman"/>
          <w:i w:val="0"/>
          <w:iCs/>
          <w:sz w:val="24"/>
          <w:szCs w:val="24"/>
          <w:lang w:val="es-ES"/>
        </w:rPr>
        <w:t xml:space="preserve"> buscó la unión de las artes, </w:t>
      </w:r>
      <w:r w:rsidR="005879E4" w:rsidRPr="00FE29DA">
        <w:rPr>
          <w:rFonts w:cs="Times New Roman"/>
          <w:i w:val="0"/>
          <w:iCs/>
          <w:sz w:val="24"/>
          <w:szCs w:val="24"/>
          <w:lang w:val="es-ES"/>
        </w:rPr>
        <w:t xml:space="preserve">pintura, escultura </w:t>
      </w:r>
      <w:r w:rsidR="00BB36AB" w:rsidRPr="00FE29DA">
        <w:rPr>
          <w:rFonts w:cs="Times New Roman"/>
          <w:i w:val="0"/>
          <w:iCs/>
          <w:sz w:val="24"/>
          <w:szCs w:val="24"/>
          <w:lang w:val="es-ES"/>
        </w:rPr>
        <w:t>y</w:t>
      </w:r>
      <w:r w:rsidR="005879E4" w:rsidRPr="00FE29DA">
        <w:rPr>
          <w:rFonts w:cs="Times New Roman"/>
          <w:i w:val="0"/>
          <w:iCs/>
          <w:sz w:val="24"/>
          <w:szCs w:val="24"/>
          <w:lang w:val="es-ES"/>
        </w:rPr>
        <w:t xml:space="preserve"> arquitectura</w:t>
      </w:r>
      <w:r w:rsidR="00BB36AB" w:rsidRPr="00FE29DA">
        <w:rPr>
          <w:rFonts w:cs="Times New Roman"/>
          <w:i w:val="0"/>
          <w:iCs/>
          <w:sz w:val="24"/>
          <w:szCs w:val="24"/>
          <w:lang w:val="es-ES"/>
        </w:rPr>
        <w:t>;</w:t>
      </w:r>
      <w:r w:rsidR="005879E4" w:rsidRPr="00FE29DA">
        <w:rPr>
          <w:rFonts w:cs="Times New Roman"/>
          <w:i w:val="0"/>
          <w:iCs/>
          <w:sz w:val="24"/>
          <w:szCs w:val="24"/>
          <w:lang w:val="es-ES"/>
        </w:rPr>
        <w:t xml:space="preserve"> al tiempo que en Alemania nacía la Bauhaus en </w:t>
      </w:r>
      <w:r w:rsidR="00C6252E">
        <w:rPr>
          <w:rFonts w:cs="Times New Roman"/>
          <w:i w:val="0"/>
          <w:iCs/>
          <w:sz w:val="24"/>
          <w:szCs w:val="24"/>
          <w:lang w:val="es-ES"/>
        </w:rPr>
        <w:t xml:space="preserve">el año </w:t>
      </w:r>
      <w:r w:rsidR="005879E4" w:rsidRPr="00FE29DA">
        <w:rPr>
          <w:rFonts w:cs="Times New Roman"/>
          <w:i w:val="0"/>
          <w:iCs/>
          <w:sz w:val="24"/>
          <w:szCs w:val="24"/>
          <w:lang w:val="es-ES"/>
        </w:rPr>
        <w:t>1919</w:t>
      </w:r>
      <w:r w:rsidR="00BB36AB" w:rsidRPr="00FE29DA">
        <w:rPr>
          <w:rFonts w:cs="Times New Roman"/>
          <w:i w:val="0"/>
          <w:iCs/>
          <w:sz w:val="24"/>
          <w:szCs w:val="24"/>
          <w:lang w:val="es-ES"/>
        </w:rPr>
        <w:t xml:space="preserve"> a partir</w:t>
      </w:r>
      <w:r w:rsidR="005879E4" w:rsidRPr="00FE29DA">
        <w:rPr>
          <w:rFonts w:cs="Times New Roman"/>
          <w:i w:val="0"/>
          <w:iCs/>
          <w:sz w:val="24"/>
          <w:szCs w:val="24"/>
          <w:lang w:val="es-ES"/>
        </w:rPr>
        <w:t xml:space="preserve"> de la fusión de la antigua Escuela de Artes y Oficios del Gran Ducado y la academia de Bellas Artes de Weimar siendo su fundador y director Walter </w:t>
      </w:r>
      <w:proofErr w:type="spellStart"/>
      <w:r w:rsidR="005879E4" w:rsidRPr="00FE29DA">
        <w:rPr>
          <w:rFonts w:cs="Times New Roman"/>
          <w:i w:val="0"/>
          <w:iCs/>
          <w:sz w:val="24"/>
          <w:szCs w:val="24"/>
          <w:lang w:val="es-ES"/>
        </w:rPr>
        <w:t>Gropius</w:t>
      </w:r>
      <w:proofErr w:type="spellEnd"/>
      <w:r w:rsidR="00BB36AB" w:rsidRPr="00FE29DA">
        <w:rPr>
          <w:rFonts w:cs="Times New Roman"/>
          <w:i w:val="0"/>
          <w:iCs/>
          <w:sz w:val="24"/>
          <w:szCs w:val="24"/>
          <w:lang w:val="es-ES"/>
        </w:rPr>
        <w:t>.</w:t>
      </w:r>
      <w:r w:rsidR="00C6252E">
        <w:rPr>
          <w:rFonts w:cs="Times New Roman"/>
          <w:i w:val="0"/>
          <w:iCs/>
          <w:sz w:val="24"/>
          <w:szCs w:val="24"/>
          <w:lang w:val="es-ES"/>
        </w:rPr>
        <w:t xml:space="preserve"> (</w:t>
      </w:r>
      <w:proofErr w:type="spellStart"/>
      <w:r w:rsidR="00C6252E">
        <w:rPr>
          <w:rFonts w:cs="Times New Roman"/>
          <w:i w:val="0"/>
          <w:iCs/>
          <w:sz w:val="24"/>
          <w:szCs w:val="24"/>
          <w:lang w:val="es-ES"/>
        </w:rPr>
        <w:t>Wick</w:t>
      </w:r>
      <w:proofErr w:type="spellEnd"/>
      <w:r w:rsidR="00C6252E">
        <w:rPr>
          <w:rFonts w:cs="Times New Roman"/>
          <w:i w:val="0"/>
          <w:iCs/>
          <w:sz w:val="24"/>
          <w:szCs w:val="24"/>
          <w:lang w:val="es-ES"/>
        </w:rPr>
        <w:t>, 1993).</w:t>
      </w:r>
      <w:r w:rsidR="005879E4" w:rsidRPr="00FE29DA">
        <w:rPr>
          <w:rFonts w:cs="Times New Roman"/>
          <w:i w:val="0"/>
          <w:iCs/>
          <w:sz w:val="24"/>
          <w:szCs w:val="24"/>
          <w:lang w:val="es-ES"/>
        </w:rPr>
        <w:t xml:space="preserve"> El constructivismo se pone en evidencia oficialmente en 1920 y su principal intención era separar el arte puro del arte utilitario como instrumento para propósitos sociales sentando las bases del diseño gráfico</w:t>
      </w:r>
      <w:r w:rsidR="00BB36AB" w:rsidRPr="00FE29DA">
        <w:rPr>
          <w:rFonts w:cs="Times New Roman"/>
          <w:i w:val="0"/>
          <w:iCs/>
          <w:sz w:val="24"/>
          <w:szCs w:val="24"/>
          <w:lang w:val="es-ES"/>
        </w:rPr>
        <w:t>, mismas</w:t>
      </w:r>
      <w:r w:rsidR="005879E4" w:rsidRPr="00FE29DA">
        <w:rPr>
          <w:rFonts w:cs="Times New Roman"/>
          <w:i w:val="0"/>
          <w:iCs/>
          <w:sz w:val="24"/>
          <w:szCs w:val="24"/>
          <w:lang w:val="es-ES"/>
        </w:rPr>
        <w:t xml:space="preserve"> que</w:t>
      </w:r>
      <w:r w:rsidR="00BB36AB" w:rsidRPr="00FE29DA">
        <w:rPr>
          <w:rFonts w:cs="Times New Roman"/>
          <w:i w:val="0"/>
          <w:iCs/>
          <w:sz w:val="24"/>
          <w:szCs w:val="24"/>
          <w:lang w:val="es-ES"/>
        </w:rPr>
        <w:t xml:space="preserve"> aunadas a los principios pedagógicos de la Bauhaus</w:t>
      </w:r>
      <w:r w:rsidR="005879E4" w:rsidRPr="00FE29DA">
        <w:rPr>
          <w:rFonts w:cs="Times New Roman"/>
          <w:i w:val="0"/>
          <w:iCs/>
          <w:sz w:val="24"/>
          <w:szCs w:val="24"/>
          <w:lang w:val="es-ES"/>
        </w:rPr>
        <w:t xml:space="preserve"> </w:t>
      </w:r>
      <w:r w:rsidR="00BB36AB" w:rsidRPr="00FE29DA">
        <w:rPr>
          <w:rFonts w:cs="Times New Roman"/>
          <w:i w:val="0"/>
          <w:iCs/>
          <w:sz w:val="24"/>
          <w:szCs w:val="24"/>
          <w:lang w:val="es-ES"/>
        </w:rPr>
        <w:t xml:space="preserve">siguen teniendo </w:t>
      </w:r>
      <w:r w:rsidR="005879E4" w:rsidRPr="00FE29DA">
        <w:rPr>
          <w:rFonts w:cs="Times New Roman"/>
          <w:i w:val="0"/>
          <w:iCs/>
          <w:sz w:val="24"/>
          <w:szCs w:val="24"/>
          <w:lang w:val="es-ES"/>
        </w:rPr>
        <w:t>influenci</w:t>
      </w:r>
      <w:r w:rsidR="00BB36AB" w:rsidRPr="00FE29DA">
        <w:rPr>
          <w:rFonts w:cs="Times New Roman"/>
          <w:i w:val="0"/>
          <w:iCs/>
          <w:sz w:val="24"/>
          <w:szCs w:val="24"/>
          <w:lang w:val="es-ES"/>
        </w:rPr>
        <w:t>a</w:t>
      </w:r>
      <w:r w:rsidR="005879E4" w:rsidRPr="00FE29DA">
        <w:rPr>
          <w:rFonts w:cs="Times New Roman"/>
          <w:i w:val="0"/>
          <w:iCs/>
          <w:sz w:val="24"/>
          <w:szCs w:val="24"/>
          <w:lang w:val="es-ES"/>
        </w:rPr>
        <w:t xml:space="preserve"> en la época actual.</w:t>
      </w:r>
      <w:r w:rsidR="00C6252E">
        <w:rPr>
          <w:rFonts w:cs="Times New Roman"/>
          <w:i w:val="0"/>
          <w:iCs/>
          <w:sz w:val="24"/>
          <w:szCs w:val="24"/>
          <w:lang w:val="es-ES"/>
        </w:rPr>
        <w:t xml:space="preserve"> </w:t>
      </w:r>
    </w:p>
    <w:p w14:paraId="21685B24" w14:textId="77777777" w:rsidR="005879E4" w:rsidRPr="00FE29DA" w:rsidRDefault="005879E4" w:rsidP="005879E4">
      <w:pPr>
        <w:pStyle w:val="AbstractStyle"/>
        <w:spacing w:line="360" w:lineRule="auto"/>
        <w:rPr>
          <w:rFonts w:cs="Times New Roman"/>
          <w:i w:val="0"/>
          <w:iCs/>
          <w:sz w:val="24"/>
          <w:szCs w:val="24"/>
          <w:lang w:val="es-ES"/>
        </w:rPr>
      </w:pPr>
    </w:p>
    <w:p w14:paraId="3FFAA11E" w14:textId="4C2A224B" w:rsidR="00A62FF7"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El principal objetivo de la </w:t>
      </w:r>
      <w:r w:rsidR="00A62FF7" w:rsidRPr="00FE29DA">
        <w:rPr>
          <w:rFonts w:cs="Times New Roman"/>
          <w:i w:val="0"/>
          <w:iCs/>
          <w:sz w:val="24"/>
          <w:szCs w:val="24"/>
          <w:lang w:val="es-ES"/>
        </w:rPr>
        <w:t>Bauhaus</w:t>
      </w:r>
      <w:r w:rsidRPr="00FE29DA">
        <w:rPr>
          <w:rFonts w:cs="Times New Roman"/>
          <w:i w:val="0"/>
          <w:iCs/>
          <w:sz w:val="24"/>
          <w:szCs w:val="24"/>
          <w:lang w:val="es-ES"/>
        </w:rPr>
        <w:t xml:space="preserve"> </w:t>
      </w:r>
      <w:r w:rsidR="00BB36AB" w:rsidRPr="00FE29DA">
        <w:rPr>
          <w:rFonts w:cs="Times New Roman"/>
          <w:i w:val="0"/>
          <w:iCs/>
          <w:sz w:val="24"/>
          <w:szCs w:val="24"/>
          <w:lang w:val="es-ES"/>
        </w:rPr>
        <w:t>tuvo su fundamento</w:t>
      </w:r>
      <w:r w:rsidRPr="00FE29DA">
        <w:rPr>
          <w:rFonts w:cs="Times New Roman"/>
          <w:i w:val="0"/>
          <w:iCs/>
          <w:sz w:val="24"/>
          <w:szCs w:val="24"/>
          <w:lang w:val="es-ES"/>
        </w:rPr>
        <w:t xml:space="preserve"> en el concepto radical de re</w:t>
      </w:r>
      <w:r w:rsidR="00BB36AB" w:rsidRPr="00FE29DA">
        <w:rPr>
          <w:rFonts w:cs="Times New Roman"/>
          <w:i w:val="0"/>
          <w:iCs/>
          <w:sz w:val="24"/>
          <w:szCs w:val="24"/>
          <w:lang w:val="es-ES"/>
        </w:rPr>
        <w:t>-</w:t>
      </w:r>
      <w:r w:rsidRPr="00FE29DA">
        <w:rPr>
          <w:rFonts w:cs="Times New Roman"/>
          <w:i w:val="0"/>
          <w:iCs/>
          <w:sz w:val="24"/>
          <w:szCs w:val="24"/>
          <w:lang w:val="es-ES"/>
        </w:rPr>
        <w:t xml:space="preserve">imaginar el mundo material para reflejar la unidad de todas las artes, contenido en </w:t>
      </w:r>
      <w:r w:rsidRPr="00752F4C">
        <w:rPr>
          <w:rFonts w:cs="Times New Roman"/>
          <w:i w:val="0"/>
          <w:iCs/>
          <w:sz w:val="24"/>
          <w:szCs w:val="24"/>
          <w:highlight w:val="yellow"/>
          <w:lang w:val="es-ES"/>
        </w:rPr>
        <w:t>la “</w:t>
      </w:r>
      <w:proofErr w:type="spellStart"/>
      <w:r w:rsidRPr="00752F4C">
        <w:rPr>
          <w:rFonts w:cs="Times New Roman"/>
          <w:i w:val="0"/>
          <w:iCs/>
          <w:sz w:val="24"/>
          <w:szCs w:val="24"/>
          <w:highlight w:val="yellow"/>
          <w:lang w:val="es-ES"/>
        </w:rPr>
        <w:t>Proclamation</w:t>
      </w:r>
      <w:proofErr w:type="spellEnd"/>
      <w:r w:rsidRPr="00752F4C">
        <w:rPr>
          <w:rFonts w:cs="Times New Roman"/>
          <w:i w:val="0"/>
          <w:iCs/>
          <w:sz w:val="24"/>
          <w:szCs w:val="24"/>
          <w:highlight w:val="yellow"/>
          <w:lang w:val="es-ES"/>
        </w:rPr>
        <w:t xml:space="preserve"> of </w:t>
      </w:r>
      <w:proofErr w:type="spellStart"/>
      <w:r w:rsidRPr="00752F4C">
        <w:rPr>
          <w:rFonts w:cs="Times New Roman"/>
          <w:i w:val="0"/>
          <w:iCs/>
          <w:sz w:val="24"/>
          <w:szCs w:val="24"/>
          <w:highlight w:val="yellow"/>
          <w:lang w:val="es-ES"/>
        </w:rPr>
        <w:t>the</w:t>
      </w:r>
      <w:proofErr w:type="spellEnd"/>
      <w:r w:rsidRPr="00752F4C">
        <w:rPr>
          <w:rFonts w:cs="Times New Roman"/>
          <w:i w:val="0"/>
          <w:iCs/>
          <w:sz w:val="24"/>
          <w:szCs w:val="24"/>
          <w:highlight w:val="yellow"/>
          <w:lang w:val="es-ES"/>
        </w:rPr>
        <w:t xml:space="preserve"> Bauhaus” (1919).</w:t>
      </w:r>
      <w:r w:rsidRPr="00FE29DA">
        <w:rPr>
          <w:rFonts w:cs="Times New Roman"/>
          <w:i w:val="0"/>
          <w:iCs/>
          <w:sz w:val="24"/>
          <w:szCs w:val="24"/>
          <w:lang w:val="es-ES"/>
        </w:rPr>
        <w:t xml:space="preserve"> Fue entonces cuando </w:t>
      </w:r>
      <w:proofErr w:type="spellStart"/>
      <w:r w:rsidRPr="00FE29DA">
        <w:rPr>
          <w:rFonts w:cs="Times New Roman"/>
          <w:i w:val="0"/>
          <w:iCs/>
          <w:sz w:val="24"/>
          <w:szCs w:val="24"/>
          <w:lang w:val="es-ES"/>
        </w:rPr>
        <w:t>Gropius</w:t>
      </w:r>
      <w:proofErr w:type="spellEnd"/>
      <w:r w:rsidRPr="00FE29DA">
        <w:rPr>
          <w:rFonts w:cs="Times New Roman"/>
          <w:i w:val="0"/>
          <w:iCs/>
          <w:sz w:val="24"/>
          <w:szCs w:val="24"/>
          <w:lang w:val="es-ES"/>
        </w:rPr>
        <w:t xml:space="preserve"> implement</w:t>
      </w:r>
      <w:r w:rsidR="00A62FF7" w:rsidRPr="00FE29DA">
        <w:rPr>
          <w:rFonts w:cs="Times New Roman"/>
          <w:i w:val="0"/>
          <w:iCs/>
          <w:sz w:val="24"/>
          <w:szCs w:val="24"/>
          <w:lang w:val="es-ES"/>
        </w:rPr>
        <w:t>ó</w:t>
      </w:r>
      <w:r w:rsidRPr="00FE29DA">
        <w:rPr>
          <w:rFonts w:cs="Times New Roman"/>
          <w:i w:val="0"/>
          <w:iCs/>
          <w:sz w:val="24"/>
          <w:szCs w:val="24"/>
          <w:lang w:val="es-ES"/>
        </w:rPr>
        <w:t xml:space="preserve"> un programa educativo </w:t>
      </w:r>
      <w:r w:rsidR="00A62FF7" w:rsidRPr="00FE29DA">
        <w:rPr>
          <w:rFonts w:cs="Times New Roman"/>
          <w:i w:val="0"/>
          <w:iCs/>
          <w:sz w:val="24"/>
          <w:szCs w:val="24"/>
          <w:lang w:val="es-ES"/>
        </w:rPr>
        <w:t xml:space="preserve">que </w:t>
      </w:r>
      <w:r w:rsidRPr="00FE29DA">
        <w:rPr>
          <w:rFonts w:cs="Times New Roman"/>
          <w:i w:val="0"/>
          <w:iCs/>
          <w:sz w:val="24"/>
          <w:szCs w:val="24"/>
          <w:lang w:val="es-ES"/>
        </w:rPr>
        <w:t xml:space="preserve">integraba los estudios artesanales </w:t>
      </w:r>
      <w:r w:rsidR="00A62FF7" w:rsidRPr="00FE29DA">
        <w:rPr>
          <w:rFonts w:cs="Times New Roman"/>
          <w:i w:val="0"/>
          <w:iCs/>
          <w:sz w:val="24"/>
          <w:szCs w:val="24"/>
          <w:lang w:val="es-ES"/>
        </w:rPr>
        <w:t xml:space="preserve">con los estudios </w:t>
      </w:r>
      <w:r w:rsidRPr="00FE29DA">
        <w:rPr>
          <w:rFonts w:cs="Times New Roman"/>
          <w:i w:val="0"/>
          <w:iCs/>
          <w:sz w:val="24"/>
          <w:szCs w:val="24"/>
          <w:lang w:val="es-ES"/>
        </w:rPr>
        <w:t>del arte y el diseño para la producción de objetos útiles que tendrían la finalidad de adaptarse a los nuevos estilos de vida</w:t>
      </w:r>
      <w:r w:rsidR="00A62FF7" w:rsidRPr="00FE29DA">
        <w:rPr>
          <w:rFonts w:cs="Times New Roman"/>
          <w:i w:val="0"/>
          <w:iCs/>
          <w:sz w:val="24"/>
          <w:szCs w:val="24"/>
          <w:lang w:val="es-ES"/>
        </w:rPr>
        <w:t xml:space="preserve"> y al mismo tiempo</w:t>
      </w:r>
      <w:r w:rsidRPr="00FE29DA">
        <w:rPr>
          <w:rFonts w:cs="Times New Roman"/>
          <w:i w:val="0"/>
          <w:iCs/>
          <w:sz w:val="24"/>
          <w:szCs w:val="24"/>
          <w:lang w:val="es-ES"/>
        </w:rPr>
        <w:t xml:space="preserve"> revalorizar la artesanía</w:t>
      </w:r>
      <w:r w:rsidR="00A62FF7" w:rsidRPr="00FE29DA">
        <w:rPr>
          <w:rFonts w:cs="Times New Roman"/>
          <w:i w:val="0"/>
          <w:iCs/>
          <w:sz w:val="24"/>
          <w:szCs w:val="24"/>
          <w:lang w:val="es-ES"/>
        </w:rPr>
        <w:t>; para lograrlo</w:t>
      </w:r>
      <w:r w:rsidRPr="00FE29DA">
        <w:rPr>
          <w:rFonts w:cs="Times New Roman"/>
          <w:i w:val="0"/>
          <w:iCs/>
          <w:sz w:val="24"/>
          <w:szCs w:val="24"/>
          <w:lang w:val="es-ES"/>
        </w:rPr>
        <w:t xml:space="preserve"> se inspiraron en el movimiento artístico “</w:t>
      </w:r>
      <w:proofErr w:type="spellStart"/>
      <w:r w:rsidRPr="00FE29DA">
        <w:rPr>
          <w:rFonts w:cs="Times New Roman"/>
          <w:i w:val="0"/>
          <w:iCs/>
          <w:sz w:val="24"/>
          <w:szCs w:val="24"/>
          <w:lang w:val="es-ES"/>
        </w:rPr>
        <w:t>Arts</w:t>
      </w:r>
      <w:proofErr w:type="spellEnd"/>
      <w:r w:rsidRPr="00FE29DA">
        <w:rPr>
          <w:rFonts w:cs="Times New Roman"/>
          <w:i w:val="0"/>
          <w:iCs/>
          <w:sz w:val="24"/>
          <w:szCs w:val="24"/>
          <w:lang w:val="es-ES"/>
        </w:rPr>
        <w:t xml:space="preserve"> and </w:t>
      </w:r>
      <w:proofErr w:type="spellStart"/>
      <w:r w:rsidRPr="00FE29DA">
        <w:rPr>
          <w:rFonts w:cs="Times New Roman"/>
          <w:i w:val="0"/>
          <w:iCs/>
          <w:sz w:val="24"/>
          <w:szCs w:val="24"/>
          <w:lang w:val="es-ES"/>
        </w:rPr>
        <w:t>Crafts</w:t>
      </w:r>
      <w:proofErr w:type="spellEnd"/>
      <w:r w:rsidRPr="00FE29DA">
        <w:rPr>
          <w:rFonts w:cs="Times New Roman"/>
          <w:i w:val="0"/>
          <w:iCs/>
          <w:sz w:val="24"/>
          <w:szCs w:val="24"/>
          <w:lang w:val="es-ES"/>
        </w:rPr>
        <w:t xml:space="preserve">” siendo </w:t>
      </w:r>
      <w:r w:rsidR="00A62FF7" w:rsidRPr="00FE29DA">
        <w:rPr>
          <w:rFonts w:cs="Times New Roman"/>
          <w:i w:val="0"/>
          <w:iCs/>
          <w:sz w:val="24"/>
          <w:szCs w:val="24"/>
          <w:lang w:val="es-ES"/>
        </w:rPr>
        <w:t>el</w:t>
      </w:r>
      <w:r w:rsidRPr="00FE29DA">
        <w:rPr>
          <w:rFonts w:cs="Times New Roman"/>
          <w:i w:val="0"/>
          <w:iCs/>
          <w:sz w:val="24"/>
          <w:szCs w:val="24"/>
          <w:lang w:val="es-ES"/>
        </w:rPr>
        <w:t xml:space="preserve"> principal objetivo</w:t>
      </w:r>
      <w:r w:rsidR="00A62FF7" w:rsidRPr="00FE29DA">
        <w:rPr>
          <w:rFonts w:cs="Times New Roman"/>
          <w:i w:val="0"/>
          <w:iCs/>
          <w:sz w:val="24"/>
          <w:szCs w:val="24"/>
          <w:lang w:val="es-ES"/>
        </w:rPr>
        <w:t>,</w:t>
      </w:r>
      <w:r w:rsidRPr="00FE29DA">
        <w:rPr>
          <w:rFonts w:cs="Times New Roman"/>
          <w:i w:val="0"/>
          <w:iCs/>
          <w:sz w:val="24"/>
          <w:szCs w:val="24"/>
          <w:lang w:val="es-ES"/>
        </w:rPr>
        <w:t xml:space="preserve"> combinar los aspectos utilitarios de los objetos con el valor estético</w:t>
      </w:r>
      <w:r w:rsidR="00A62FF7" w:rsidRPr="00FE29DA">
        <w:rPr>
          <w:rFonts w:cs="Times New Roman"/>
          <w:i w:val="0"/>
          <w:iCs/>
          <w:sz w:val="24"/>
          <w:szCs w:val="24"/>
          <w:lang w:val="es-ES"/>
        </w:rPr>
        <w:t xml:space="preserve"> y de esta forma poder </w:t>
      </w:r>
      <w:r w:rsidRPr="00FE29DA">
        <w:rPr>
          <w:rFonts w:cs="Times New Roman"/>
          <w:i w:val="0"/>
          <w:iCs/>
          <w:sz w:val="24"/>
          <w:szCs w:val="24"/>
          <w:lang w:val="es-ES"/>
        </w:rPr>
        <w:t xml:space="preserve">dar respuesta a las necesidades sociales y productivas que en el momento se requerían. </w:t>
      </w:r>
    </w:p>
    <w:p w14:paraId="66738D9B" w14:textId="77777777" w:rsidR="00A62FF7" w:rsidRPr="00FE29DA" w:rsidRDefault="00A62FF7" w:rsidP="005879E4">
      <w:pPr>
        <w:pStyle w:val="AbstractStyle"/>
        <w:spacing w:line="360" w:lineRule="auto"/>
        <w:rPr>
          <w:rFonts w:cs="Times New Roman"/>
          <w:i w:val="0"/>
          <w:iCs/>
          <w:sz w:val="24"/>
          <w:szCs w:val="24"/>
          <w:lang w:val="es-ES"/>
        </w:rPr>
      </w:pPr>
    </w:p>
    <w:p w14:paraId="4AA4FDB7" w14:textId="77777777" w:rsidR="00355ED2"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Sin embargo, el interés </w:t>
      </w:r>
      <w:r w:rsidR="00A62FF7" w:rsidRPr="00FE29DA">
        <w:rPr>
          <w:rFonts w:cs="Times New Roman"/>
          <w:i w:val="0"/>
          <w:iCs/>
          <w:sz w:val="24"/>
          <w:szCs w:val="24"/>
          <w:lang w:val="es-ES"/>
        </w:rPr>
        <w:t>por</w:t>
      </w:r>
      <w:r w:rsidRPr="00FE29DA">
        <w:rPr>
          <w:rFonts w:cs="Times New Roman"/>
          <w:i w:val="0"/>
          <w:iCs/>
          <w:sz w:val="24"/>
          <w:szCs w:val="24"/>
          <w:lang w:val="es-ES"/>
        </w:rPr>
        <w:t xml:space="preserve"> elevar los oficios a un nivel de profesionalización desde el </w:t>
      </w:r>
      <w:r w:rsidR="00A62FF7" w:rsidRPr="00FE29DA">
        <w:rPr>
          <w:rFonts w:cs="Times New Roman"/>
          <w:i w:val="0"/>
          <w:iCs/>
          <w:sz w:val="24"/>
          <w:szCs w:val="24"/>
          <w:lang w:val="es-ES"/>
        </w:rPr>
        <w:t>arte</w:t>
      </w:r>
      <w:r w:rsidRPr="00FE29DA">
        <w:rPr>
          <w:rFonts w:cs="Times New Roman"/>
          <w:i w:val="0"/>
          <w:iCs/>
          <w:sz w:val="24"/>
          <w:szCs w:val="24"/>
          <w:lang w:val="es-ES"/>
        </w:rPr>
        <w:t xml:space="preserve"> tuvo repercusiones económicas en el intento de incursionar en la construcción de imaginarios sociales respecto al diseño y </w:t>
      </w:r>
      <w:r w:rsidR="00A62FF7" w:rsidRPr="00FE29DA">
        <w:rPr>
          <w:rFonts w:cs="Times New Roman"/>
          <w:i w:val="0"/>
          <w:iCs/>
          <w:sz w:val="24"/>
          <w:szCs w:val="24"/>
          <w:lang w:val="es-ES"/>
        </w:rPr>
        <w:t xml:space="preserve">la </w:t>
      </w:r>
      <w:r w:rsidRPr="00FE29DA">
        <w:rPr>
          <w:rFonts w:cs="Times New Roman"/>
          <w:i w:val="0"/>
          <w:iCs/>
          <w:sz w:val="24"/>
          <w:szCs w:val="24"/>
          <w:lang w:val="es-ES"/>
        </w:rPr>
        <w:t xml:space="preserve">producción de nuevos artefactos </w:t>
      </w:r>
      <w:r w:rsidR="00A62FF7" w:rsidRPr="00FE29DA">
        <w:rPr>
          <w:rFonts w:cs="Times New Roman"/>
          <w:i w:val="0"/>
          <w:iCs/>
          <w:sz w:val="24"/>
          <w:szCs w:val="24"/>
          <w:lang w:val="es-ES"/>
        </w:rPr>
        <w:t xml:space="preserve">en donde se tenían que </w:t>
      </w:r>
      <w:r w:rsidRPr="00FE29DA">
        <w:rPr>
          <w:rFonts w:cs="Times New Roman"/>
          <w:i w:val="0"/>
          <w:iCs/>
          <w:sz w:val="24"/>
          <w:szCs w:val="24"/>
          <w:lang w:val="es-ES"/>
        </w:rPr>
        <w:t>considera</w:t>
      </w:r>
      <w:r w:rsidR="00A62FF7" w:rsidRPr="00FE29DA">
        <w:rPr>
          <w:rFonts w:cs="Times New Roman"/>
          <w:i w:val="0"/>
          <w:iCs/>
          <w:sz w:val="24"/>
          <w:szCs w:val="24"/>
          <w:lang w:val="es-ES"/>
        </w:rPr>
        <w:t>r</w:t>
      </w:r>
      <w:r w:rsidRPr="00FE29DA">
        <w:rPr>
          <w:rFonts w:cs="Times New Roman"/>
          <w:i w:val="0"/>
          <w:iCs/>
          <w:sz w:val="24"/>
          <w:szCs w:val="24"/>
          <w:lang w:val="es-ES"/>
        </w:rPr>
        <w:t xml:space="preserve"> aspectos psicológicos, lingüísticos y visuales</w:t>
      </w:r>
      <w:r w:rsidR="00A62FF7" w:rsidRPr="00FE29DA">
        <w:rPr>
          <w:rFonts w:cs="Times New Roman"/>
          <w:i w:val="0"/>
          <w:iCs/>
          <w:sz w:val="24"/>
          <w:szCs w:val="24"/>
          <w:lang w:val="es-ES"/>
        </w:rPr>
        <w:t xml:space="preserve">, mismos que fueron tomados en cuenta para integrar el fundamento pedagógico y didáctico del programa académico; posteriormente y a pesar de los esfuerzos, era evidente que la inestabilidad del país estaba causando afectaciones importantes por lo que fue inminente el cierre de la escuela </w:t>
      </w:r>
      <w:r w:rsidR="00355ED2" w:rsidRPr="00FE29DA">
        <w:rPr>
          <w:rFonts w:cs="Times New Roman"/>
          <w:i w:val="0"/>
          <w:iCs/>
          <w:sz w:val="24"/>
          <w:szCs w:val="24"/>
          <w:lang w:val="es-ES"/>
        </w:rPr>
        <w:t xml:space="preserve">por lo que tuvo que </w:t>
      </w:r>
      <w:r w:rsidR="00A62FF7" w:rsidRPr="00FE29DA">
        <w:rPr>
          <w:rFonts w:cs="Times New Roman"/>
          <w:i w:val="0"/>
          <w:iCs/>
          <w:sz w:val="24"/>
          <w:szCs w:val="24"/>
          <w:lang w:val="es-ES"/>
        </w:rPr>
        <w:t>traslad</w:t>
      </w:r>
      <w:r w:rsidR="00355ED2" w:rsidRPr="00FE29DA">
        <w:rPr>
          <w:rFonts w:cs="Times New Roman"/>
          <w:i w:val="0"/>
          <w:iCs/>
          <w:sz w:val="24"/>
          <w:szCs w:val="24"/>
          <w:lang w:val="es-ES"/>
        </w:rPr>
        <w:t>arse</w:t>
      </w:r>
      <w:r w:rsidR="00A62FF7" w:rsidRPr="00FE29DA">
        <w:rPr>
          <w:rFonts w:cs="Times New Roman"/>
          <w:i w:val="0"/>
          <w:iCs/>
          <w:sz w:val="24"/>
          <w:szCs w:val="24"/>
          <w:lang w:val="es-ES"/>
        </w:rPr>
        <w:t xml:space="preserve"> a Berlín en el año 1933</w:t>
      </w:r>
      <w:r w:rsidR="00355ED2" w:rsidRPr="00FE29DA">
        <w:rPr>
          <w:rFonts w:cs="Times New Roman"/>
          <w:i w:val="0"/>
          <w:iCs/>
          <w:sz w:val="24"/>
          <w:szCs w:val="24"/>
          <w:lang w:val="es-ES"/>
        </w:rPr>
        <w:t>.</w:t>
      </w:r>
    </w:p>
    <w:p w14:paraId="2060EF3D" w14:textId="77777777" w:rsidR="00355ED2" w:rsidRPr="00FE29DA" w:rsidRDefault="00355ED2" w:rsidP="005879E4">
      <w:pPr>
        <w:pStyle w:val="AbstractStyle"/>
        <w:spacing w:line="360" w:lineRule="auto"/>
        <w:rPr>
          <w:rFonts w:cs="Times New Roman"/>
          <w:i w:val="0"/>
          <w:iCs/>
          <w:sz w:val="24"/>
          <w:szCs w:val="24"/>
          <w:lang w:val="es-ES"/>
        </w:rPr>
      </w:pPr>
    </w:p>
    <w:p w14:paraId="1502090C" w14:textId="6C1C7649" w:rsidR="00355ED2" w:rsidRPr="00FE29DA" w:rsidRDefault="00355ED2"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Posteriormente los</w:t>
      </w:r>
      <w:r w:rsidR="005879E4" w:rsidRPr="00FE29DA">
        <w:rPr>
          <w:rFonts w:cs="Times New Roman"/>
          <w:i w:val="0"/>
          <w:iCs/>
          <w:sz w:val="24"/>
          <w:szCs w:val="24"/>
          <w:lang w:val="es-ES"/>
        </w:rPr>
        <w:t xml:space="preserve"> fundamentos de los programas educativos y los ideales de la </w:t>
      </w:r>
      <w:r w:rsidRPr="00FE29DA">
        <w:rPr>
          <w:rFonts w:cs="Times New Roman"/>
          <w:i w:val="0"/>
          <w:iCs/>
          <w:sz w:val="24"/>
          <w:szCs w:val="24"/>
          <w:lang w:val="es-ES"/>
        </w:rPr>
        <w:t>Bauhaus</w:t>
      </w:r>
      <w:r w:rsidR="005879E4" w:rsidRPr="00FE29DA">
        <w:rPr>
          <w:rFonts w:cs="Times New Roman"/>
          <w:i w:val="0"/>
          <w:iCs/>
          <w:sz w:val="24"/>
          <w:szCs w:val="24"/>
          <w:lang w:val="es-ES"/>
        </w:rPr>
        <w:t xml:space="preserve"> fueron traídos a Estados Unidos en </w:t>
      </w:r>
      <w:r w:rsidRPr="00FE29DA">
        <w:rPr>
          <w:rFonts w:cs="Times New Roman"/>
          <w:i w:val="0"/>
          <w:iCs/>
          <w:sz w:val="24"/>
          <w:szCs w:val="24"/>
          <w:lang w:val="es-ES"/>
        </w:rPr>
        <w:t xml:space="preserve">el año </w:t>
      </w:r>
      <w:r w:rsidR="005879E4" w:rsidRPr="00FE29DA">
        <w:rPr>
          <w:rFonts w:cs="Times New Roman"/>
          <w:i w:val="0"/>
          <w:iCs/>
          <w:sz w:val="24"/>
          <w:szCs w:val="24"/>
          <w:lang w:val="es-ES"/>
        </w:rPr>
        <w:t>1937,</w:t>
      </w:r>
      <w:r w:rsidRPr="00FE29DA">
        <w:rPr>
          <w:rFonts w:cs="Times New Roman"/>
          <w:i w:val="0"/>
          <w:iCs/>
          <w:sz w:val="24"/>
          <w:szCs w:val="24"/>
          <w:lang w:val="es-ES"/>
        </w:rPr>
        <w:t xml:space="preserve"> en donde</w:t>
      </w:r>
      <w:r w:rsidR="005879E4" w:rsidRPr="00FE29DA">
        <w:rPr>
          <w:rFonts w:cs="Times New Roman"/>
          <w:i w:val="0"/>
          <w:iCs/>
          <w:sz w:val="24"/>
          <w:szCs w:val="24"/>
          <w:lang w:val="es-ES"/>
        </w:rPr>
        <w:t xml:space="preserve"> </w:t>
      </w:r>
      <w:proofErr w:type="spellStart"/>
      <w:r w:rsidR="005879E4" w:rsidRPr="00FE29DA">
        <w:rPr>
          <w:rFonts w:cs="Times New Roman"/>
          <w:i w:val="0"/>
          <w:iCs/>
          <w:sz w:val="24"/>
          <w:szCs w:val="24"/>
          <w:lang w:val="es-ES"/>
        </w:rPr>
        <w:t>László</w:t>
      </w:r>
      <w:proofErr w:type="spellEnd"/>
      <w:r w:rsidR="005879E4" w:rsidRPr="00FE29DA">
        <w:rPr>
          <w:rFonts w:cs="Times New Roman"/>
          <w:i w:val="0"/>
          <w:iCs/>
          <w:sz w:val="24"/>
          <w:szCs w:val="24"/>
          <w:lang w:val="es-ES"/>
        </w:rPr>
        <w:t xml:space="preserve"> </w:t>
      </w:r>
      <w:proofErr w:type="spellStart"/>
      <w:r w:rsidR="005879E4" w:rsidRPr="00FE29DA">
        <w:rPr>
          <w:rFonts w:cs="Times New Roman"/>
          <w:i w:val="0"/>
          <w:iCs/>
          <w:sz w:val="24"/>
          <w:szCs w:val="24"/>
          <w:lang w:val="es-ES"/>
        </w:rPr>
        <w:t>Moholy</w:t>
      </w:r>
      <w:proofErr w:type="spellEnd"/>
      <w:r w:rsidR="005879E4" w:rsidRPr="00FE29DA">
        <w:rPr>
          <w:rFonts w:cs="Times New Roman"/>
          <w:i w:val="0"/>
          <w:iCs/>
          <w:sz w:val="24"/>
          <w:szCs w:val="24"/>
          <w:lang w:val="es-ES"/>
        </w:rPr>
        <w:t>-Nagy fundó el Instituto de diseño de Chicago</w:t>
      </w:r>
      <w:r w:rsidRPr="00FE29DA">
        <w:rPr>
          <w:rFonts w:cs="Times New Roman"/>
          <w:i w:val="0"/>
          <w:iCs/>
          <w:sz w:val="24"/>
          <w:szCs w:val="24"/>
          <w:lang w:val="es-ES"/>
        </w:rPr>
        <w:t xml:space="preserve"> que permitió de alguna forma</w:t>
      </w:r>
      <w:r w:rsidR="005879E4" w:rsidRPr="00FE29DA">
        <w:rPr>
          <w:rFonts w:cs="Times New Roman"/>
          <w:i w:val="0"/>
          <w:iCs/>
          <w:sz w:val="24"/>
          <w:szCs w:val="24"/>
          <w:lang w:val="es-ES"/>
        </w:rPr>
        <w:t xml:space="preserve"> consolidar</w:t>
      </w:r>
      <w:r w:rsidRPr="00FE29DA">
        <w:rPr>
          <w:rFonts w:cs="Times New Roman"/>
          <w:i w:val="0"/>
          <w:iCs/>
          <w:sz w:val="24"/>
          <w:szCs w:val="24"/>
          <w:lang w:val="es-ES"/>
        </w:rPr>
        <w:t xml:space="preserve"> una pedagogía que sigue permeando en el currículo académico actual, principalmente en la mayoría de las universidades públicas en México. </w:t>
      </w:r>
    </w:p>
    <w:p w14:paraId="507F296A" w14:textId="77777777" w:rsidR="005879E4" w:rsidRPr="00FE29DA" w:rsidRDefault="005879E4" w:rsidP="005879E4">
      <w:pPr>
        <w:pStyle w:val="AbstractStyle"/>
        <w:spacing w:line="360" w:lineRule="auto"/>
        <w:rPr>
          <w:rFonts w:cs="Times New Roman"/>
          <w:i w:val="0"/>
          <w:iCs/>
          <w:sz w:val="24"/>
          <w:szCs w:val="24"/>
          <w:lang w:val="es-ES"/>
        </w:rPr>
      </w:pPr>
    </w:p>
    <w:p w14:paraId="088ED1A7" w14:textId="77777777" w:rsidR="00A07837" w:rsidRDefault="00355ED2"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En </w:t>
      </w:r>
      <w:r w:rsidR="005862B6" w:rsidRPr="00FE29DA">
        <w:rPr>
          <w:rFonts w:cs="Times New Roman"/>
          <w:i w:val="0"/>
          <w:iCs/>
          <w:sz w:val="24"/>
          <w:szCs w:val="24"/>
          <w:lang w:val="es-ES"/>
        </w:rPr>
        <w:t xml:space="preserve">el mismo orden de ideas, </w:t>
      </w:r>
      <w:r w:rsidR="005879E4" w:rsidRPr="00FE29DA">
        <w:rPr>
          <w:rFonts w:cs="Times New Roman"/>
          <w:i w:val="0"/>
          <w:iCs/>
          <w:sz w:val="24"/>
          <w:szCs w:val="24"/>
          <w:lang w:val="es-ES"/>
        </w:rPr>
        <w:t xml:space="preserve">Salinas (2019) refiere que la enseñanza del diseño se empezó a incorporar en las universidades en México en </w:t>
      </w:r>
      <w:r w:rsidR="005862B6" w:rsidRPr="00FE29DA">
        <w:rPr>
          <w:rFonts w:cs="Times New Roman"/>
          <w:i w:val="0"/>
          <w:iCs/>
          <w:sz w:val="24"/>
          <w:szCs w:val="24"/>
          <w:lang w:val="es-ES"/>
        </w:rPr>
        <w:t xml:space="preserve">el año </w:t>
      </w:r>
      <w:r w:rsidR="005879E4" w:rsidRPr="00FE29DA">
        <w:rPr>
          <w:rFonts w:cs="Times New Roman"/>
          <w:i w:val="0"/>
          <w:iCs/>
          <w:sz w:val="24"/>
          <w:szCs w:val="24"/>
          <w:lang w:val="es-ES"/>
        </w:rPr>
        <w:t xml:space="preserve">1962 </w:t>
      </w:r>
      <w:r w:rsidR="005862B6" w:rsidRPr="00FE29DA">
        <w:rPr>
          <w:rFonts w:cs="Times New Roman"/>
          <w:i w:val="0"/>
          <w:iCs/>
          <w:sz w:val="24"/>
          <w:szCs w:val="24"/>
          <w:lang w:val="es-ES"/>
        </w:rPr>
        <w:t>cuando se</w:t>
      </w:r>
      <w:r w:rsidR="005879E4" w:rsidRPr="00FE29DA">
        <w:rPr>
          <w:rFonts w:cs="Times New Roman"/>
          <w:i w:val="0"/>
          <w:iCs/>
          <w:sz w:val="24"/>
          <w:szCs w:val="24"/>
          <w:lang w:val="es-ES"/>
        </w:rPr>
        <w:t xml:space="preserve"> abrió la Escuela de Diseño y Artesanías (EDA) a petición del Instituto Nacional de Bellas Artes (INBA), </w:t>
      </w:r>
      <w:r w:rsidR="005862B6" w:rsidRPr="00FE29DA">
        <w:rPr>
          <w:rFonts w:cs="Times New Roman"/>
          <w:i w:val="0"/>
          <w:iCs/>
          <w:sz w:val="24"/>
          <w:szCs w:val="24"/>
          <w:lang w:val="es-ES"/>
        </w:rPr>
        <w:t xml:space="preserve">se da inicio </w:t>
      </w:r>
      <w:r w:rsidR="005879E4" w:rsidRPr="00FE29DA">
        <w:rPr>
          <w:rFonts w:cs="Times New Roman"/>
          <w:i w:val="0"/>
          <w:iCs/>
          <w:sz w:val="24"/>
          <w:szCs w:val="24"/>
          <w:lang w:val="es-ES"/>
        </w:rPr>
        <w:t xml:space="preserve">con una carrera técnica de diseñador artesanal que </w:t>
      </w:r>
      <w:r w:rsidR="005862B6" w:rsidRPr="00FE29DA">
        <w:rPr>
          <w:rFonts w:cs="Times New Roman"/>
          <w:i w:val="0"/>
          <w:iCs/>
          <w:sz w:val="24"/>
          <w:szCs w:val="24"/>
          <w:lang w:val="es-ES"/>
        </w:rPr>
        <w:t>integró pedagógicamente</w:t>
      </w:r>
      <w:r w:rsidR="005879E4" w:rsidRPr="00FE29DA">
        <w:rPr>
          <w:rFonts w:cs="Times New Roman"/>
          <w:i w:val="0"/>
          <w:iCs/>
          <w:sz w:val="24"/>
          <w:szCs w:val="24"/>
          <w:lang w:val="es-ES"/>
        </w:rPr>
        <w:t xml:space="preserve"> </w:t>
      </w:r>
      <w:r w:rsidR="005862B6" w:rsidRPr="00FE29DA">
        <w:rPr>
          <w:rFonts w:cs="Times New Roman"/>
          <w:i w:val="0"/>
          <w:iCs/>
          <w:sz w:val="24"/>
          <w:szCs w:val="24"/>
          <w:lang w:val="es-ES"/>
        </w:rPr>
        <w:t>un</w:t>
      </w:r>
      <w:r w:rsidR="005879E4" w:rsidRPr="00FE29DA">
        <w:rPr>
          <w:rFonts w:cs="Times New Roman"/>
          <w:i w:val="0"/>
          <w:iCs/>
          <w:sz w:val="24"/>
          <w:szCs w:val="24"/>
          <w:lang w:val="es-ES"/>
        </w:rPr>
        <w:t xml:space="preserve"> proceso formativo del diseño orientado sobre la base de un concepto integral</w:t>
      </w:r>
      <w:r w:rsidR="005862B6" w:rsidRPr="00FE29DA">
        <w:rPr>
          <w:rFonts w:cs="Times New Roman"/>
          <w:i w:val="0"/>
          <w:iCs/>
          <w:sz w:val="24"/>
          <w:szCs w:val="24"/>
          <w:lang w:val="es-ES"/>
        </w:rPr>
        <w:t>, lo</w:t>
      </w:r>
      <w:r w:rsidR="005879E4" w:rsidRPr="00FE29DA">
        <w:rPr>
          <w:rFonts w:cs="Times New Roman"/>
          <w:i w:val="0"/>
          <w:iCs/>
          <w:sz w:val="24"/>
          <w:szCs w:val="24"/>
          <w:lang w:val="es-ES"/>
        </w:rPr>
        <w:t xml:space="preserve"> que la llevó a transformarse en el año de 1966 en diseño artístico industrial</w:t>
      </w:r>
      <w:r w:rsidR="005862B6" w:rsidRPr="00FE29DA">
        <w:rPr>
          <w:rFonts w:cs="Times New Roman"/>
          <w:i w:val="0"/>
          <w:iCs/>
          <w:sz w:val="24"/>
          <w:szCs w:val="24"/>
          <w:lang w:val="es-ES"/>
        </w:rPr>
        <w:t xml:space="preserve">; posteriormente </w:t>
      </w:r>
      <w:r w:rsidR="005879E4" w:rsidRPr="00FE29DA">
        <w:rPr>
          <w:rFonts w:cs="Times New Roman"/>
          <w:i w:val="0"/>
          <w:iCs/>
          <w:sz w:val="24"/>
          <w:szCs w:val="24"/>
          <w:lang w:val="es-ES"/>
        </w:rPr>
        <w:t>para</w:t>
      </w:r>
      <w:r w:rsidR="005862B6" w:rsidRPr="00FE29DA">
        <w:rPr>
          <w:rFonts w:cs="Times New Roman"/>
          <w:i w:val="0"/>
          <w:iCs/>
          <w:sz w:val="24"/>
          <w:szCs w:val="24"/>
          <w:lang w:val="es-ES"/>
        </w:rPr>
        <w:t xml:space="preserve"> el año</w:t>
      </w:r>
      <w:r w:rsidR="005879E4" w:rsidRPr="00FE29DA">
        <w:rPr>
          <w:rFonts w:cs="Times New Roman"/>
          <w:i w:val="0"/>
          <w:iCs/>
          <w:sz w:val="24"/>
          <w:szCs w:val="24"/>
          <w:lang w:val="es-ES"/>
        </w:rPr>
        <w:t xml:space="preserve"> 1967 se abrió la carrera de diseño gráfico y empaques </w:t>
      </w:r>
      <w:r w:rsidR="005862B6" w:rsidRPr="00FE29DA">
        <w:rPr>
          <w:rFonts w:cs="Times New Roman"/>
          <w:i w:val="0"/>
          <w:iCs/>
          <w:sz w:val="24"/>
          <w:szCs w:val="24"/>
          <w:lang w:val="es-ES"/>
        </w:rPr>
        <w:t xml:space="preserve">con poca aceptación y </w:t>
      </w:r>
      <w:r w:rsidR="005879E4" w:rsidRPr="00FE29DA">
        <w:rPr>
          <w:rFonts w:cs="Times New Roman"/>
          <w:i w:val="0"/>
          <w:iCs/>
          <w:sz w:val="24"/>
          <w:szCs w:val="24"/>
          <w:lang w:val="es-ES"/>
        </w:rPr>
        <w:t>baja demanda</w:t>
      </w:r>
      <w:r w:rsidR="005862B6" w:rsidRPr="00FE29DA">
        <w:rPr>
          <w:rFonts w:cs="Times New Roman"/>
          <w:i w:val="0"/>
          <w:iCs/>
          <w:sz w:val="24"/>
          <w:szCs w:val="24"/>
          <w:lang w:val="es-ES"/>
        </w:rPr>
        <w:t>;</w:t>
      </w:r>
      <w:r w:rsidR="005879E4" w:rsidRPr="00FE29DA">
        <w:rPr>
          <w:rFonts w:cs="Times New Roman"/>
          <w:i w:val="0"/>
          <w:iCs/>
          <w:sz w:val="24"/>
          <w:szCs w:val="24"/>
          <w:lang w:val="es-ES"/>
        </w:rPr>
        <w:t xml:space="preserve"> al mismo tiempo que</w:t>
      </w:r>
      <w:r w:rsidR="005862B6" w:rsidRPr="00FE29DA">
        <w:rPr>
          <w:rFonts w:cs="Times New Roman"/>
          <w:i w:val="0"/>
          <w:iCs/>
          <w:sz w:val="24"/>
          <w:szCs w:val="24"/>
          <w:lang w:val="es-ES"/>
        </w:rPr>
        <w:t xml:space="preserve"> </w:t>
      </w:r>
      <w:r w:rsidR="005879E4" w:rsidRPr="00FE29DA">
        <w:rPr>
          <w:rFonts w:cs="Times New Roman"/>
          <w:i w:val="0"/>
          <w:iCs/>
          <w:sz w:val="24"/>
          <w:szCs w:val="24"/>
          <w:lang w:val="es-ES"/>
        </w:rPr>
        <w:t>la Universidad Iberoamericana</w:t>
      </w:r>
      <w:r w:rsidR="005862B6" w:rsidRPr="00FE29DA">
        <w:rPr>
          <w:rFonts w:cs="Times New Roman"/>
          <w:i w:val="0"/>
          <w:iCs/>
          <w:sz w:val="24"/>
          <w:szCs w:val="24"/>
          <w:lang w:val="es-ES"/>
        </w:rPr>
        <w:t xml:space="preserve"> del sistema privado,</w:t>
      </w:r>
      <w:r w:rsidR="005879E4" w:rsidRPr="00FE29DA">
        <w:rPr>
          <w:rFonts w:cs="Times New Roman"/>
          <w:i w:val="0"/>
          <w:iCs/>
          <w:sz w:val="24"/>
          <w:szCs w:val="24"/>
          <w:lang w:val="es-ES"/>
        </w:rPr>
        <w:t xml:space="preserve"> lanzaba un plan </w:t>
      </w:r>
    </w:p>
    <w:p w14:paraId="2A841496" w14:textId="77777777" w:rsidR="00A07837" w:rsidRDefault="00A07837" w:rsidP="005879E4">
      <w:pPr>
        <w:pStyle w:val="AbstractStyle"/>
        <w:spacing w:line="360" w:lineRule="auto"/>
        <w:rPr>
          <w:rFonts w:cs="Times New Roman"/>
          <w:i w:val="0"/>
          <w:iCs/>
          <w:sz w:val="24"/>
          <w:szCs w:val="24"/>
          <w:lang w:val="es-ES"/>
        </w:rPr>
      </w:pPr>
    </w:p>
    <w:p w14:paraId="0488B5F2" w14:textId="77777777" w:rsidR="00A07837" w:rsidRDefault="00A07837" w:rsidP="005879E4">
      <w:pPr>
        <w:pStyle w:val="AbstractStyle"/>
        <w:spacing w:line="360" w:lineRule="auto"/>
        <w:rPr>
          <w:rFonts w:cs="Times New Roman"/>
          <w:i w:val="0"/>
          <w:iCs/>
          <w:sz w:val="24"/>
          <w:szCs w:val="24"/>
          <w:lang w:val="es-ES"/>
        </w:rPr>
      </w:pPr>
    </w:p>
    <w:p w14:paraId="064FA112" w14:textId="28168F6B" w:rsidR="005862B6"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de estudios</w:t>
      </w:r>
      <w:r w:rsidR="005862B6" w:rsidRPr="00FE29DA">
        <w:rPr>
          <w:rFonts w:cs="Times New Roman"/>
          <w:i w:val="0"/>
          <w:iCs/>
          <w:sz w:val="24"/>
          <w:szCs w:val="24"/>
          <w:lang w:val="es-ES"/>
        </w:rPr>
        <w:t xml:space="preserve"> a nivel licenciatura</w:t>
      </w:r>
      <w:r w:rsidRPr="00FE29DA">
        <w:rPr>
          <w:rFonts w:cs="Times New Roman"/>
          <w:i w:val="0"/>
          <w:iCs/>
          <w:sz w:val="24"/>
          <w:szCs w:val="24"/>
          <w:lang w:val="es-ES"/>
        </w:rPr>
        <w:t xml:space="preserve"> con una duración de cinco años</w:t>
      </w:r>
      <w:r w:rsidR="005862B6" w:rsidRPr="00FE29DA">
        <w:rPr>
          <w:rFonts w:cs="Times New Roman"/>
          <w:i w:val="0"/>
          <w:iCs/>
          <w:sz w:val="24"/>
          <w:szCs w:val="24"/>
          <w:lang w:val="es-ES"/>
        </w:rPr>
        <w:t>, y con las mismas intenciones en el año</w:t>
      </w:r>
      <w:r w:rsidRPr="00FE29DA">
        <w:rPr>
          <w:rFonts w:cs="Times New Roman"/>
          <w:i w:val="0"/>
          <w:iCs/>
          <w:sz w:val="24"/>
          <w:szCs w:val="24"/>
          <w:lang w:val="es-ES"/>
        </w:rPr>
        <w:t xml:space="preserve"> 1973 se crearon las licenciaturas en Diseño Gráfico y de Comunicación Gráfica en la UNAM</w:t>
      </w:r>
      <w:r w:rsidR="005862B6" w:rsidRPr="00FE29DA">
        <w:rPr>
          <w:rFonts w:cs="Times New Roman"/>
          <w:i w:val="0"/>
          <w:iCs/>
          <w:sz w:val="24"/>
          <w:szCs w:val="24"/>
          <w:lang w:val="es-ES"/>
        </w:rPr>
        <w:t>, dando la pauta para la expansión y apertura de la licenciatura en todo el país.</w:t>
      </w:r>
    </w:p>
    <w:p w14:paraId="4D1F798F" w14:textId="74A2ECF0" w:rsidR="00094082" w:rsidRPr="00FE29DA" w:rsidRDefault="00094082" w:rsidP="005879E4">
      <w:pPr>
        <w:pStyle w:val="AbstractStyle"/>
        <w:spacing w:line="360" w:lineRule="auto"/>
        <w:rPr>
          <w:rFonts w:cs="Times New Roman"/>
          <w:i w:val="0"/>
          <w:iCs/>
          <w:sz w:val="24"/>
          <w:szCs w:val="24"/>
          <w:lang w:val="es-ES"/>
        </w:rPr>
      </w:pPr>
    </w:p>
    <w:p w14:paraId="2968992B" w14:textId="7D00B147" w:rsidR="00094082" w:rsidRPr="00FE29DA" w:rsidRDefault="00094082"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Por lo anterior y a partir del establecimiento de la licenciatura en diseño gráfico en México y todas sus consecuencias, surge la necesidad de analizar la situación actual de los currículos académicos y de los modelos educativos que los orientan</w:t>
      </w:r>
      <w:r w:rsidR="00C65E16" w:rsidRPr="00FE29DA">
        <w:rPr>
          <w:rFonts w:cs="Times New Roman"/>
          <w:i w:val="0"/>
          <w:iCs/>
          <w:sz w:val="24"/>
          <w:szCs w:val="24"/>
          <w:lang w:val="es-ES"/>
        </w:rPr>
        <w:t>,</w:t>
      </w:r>
      <w:r w:rsidRPr="00FE29DA">
        <w:rPr>
          <w:rFonts w:cs="Times New Roman"/>
          <w:i w:val="0"/>
          <w:iCs/>
          <w:sz w:val="24"/>
          <w:szCs w:val="24"/>
          <w:lang w:val="es-ES"/>
        </w:rPr>
        <w:t xml:space="preserve"> con la finalidad de poder identificar los aciertos y desaciertos</w:t>
      </w:r>
      <w:r w:rsidR="00C65E16" w:rsidRPr="00FE29DA">
        <w:rPr>
          <w:rFonts w:cs="Times New Roman"/>
          <w:i w:val="0"/>
          <w:iCs/>
          <w:sz w:val="24"/>
          <w:szCs w:val="24"/>
          <w:lang w:val="es-ES"/>
        </w:rPr>
        <w:t xml:space="preserve"> para</w:t>
      </w:r>
      <w:r w:rsidRPr="00FE29DA">
        <w:rPr>
          <w:rFonts w:cs="Times New Roman"/>
          <w:i w:val="0"/>
          <w:iCs/>
          <w:sz w:val="24"/>
          <w:szCs w:val="24"/>
          <w:lang w:val="es-ES"/>
        </w:rPr>
        <w:t xml:space="preserve"> acercarse a la comprensión mediante la reflexión crítica, sobre los motivos que han sido la causa por la que actualmente la sociedad aún no reconoce ni valora al profesional del diseño</w:t>
      </w:r>
      <w:r w:rsidR="00C65E16" w:rsidRPr="00FE29DA">
        <w:rPr>
          <w:rFonts w:cs="Times New Roman"/>
          <w:i w:val="0"/>
          <w:iCs/>
          <w:sz w:val="24"/>
          <w:szCs w:val="24"/>
          <w:lang w:val="es-ES"/>
        </w:rPr>
        <w:t xml:space="preserve"> y conocer al mismo tiempo porque se</w:t>
      </w:r>
      <w:r w:rsidRPr="00FE29DA">
        <w:rPr>
          <w:rFonts w:cs="Times New Roman"/>
          <w:i w:val="0"/>
          <w:iCs/>
          <w:sz w:val="24"/>
          <w:szCs w:val="24"/>
          <w:lang w:val="es-ES"/>
        </w:rPr>
        <w:t xml:space="preserve"> mant</w:t>
      </w:r>
      <w:r w:rsidR="00C65E16" w:rsidRPr="00FE29DA">
        <w:rPr>
          <w:rFonts w:cs="Times New Roman"/>
          <w:i w:val="0"/>
          <w:iCs/>
          <w:sz w:val="24"/>
          <w:szCs w:val="24"/>
          <w:lang w:val="es-ES"/>
        </w:rPr>
        <w:t>iene</w:t>
      </w:r>
      <w:r w:rsidRPr="00FE29DA">
        <w:rPr>
          <w:rFonts w:cs="Times New Roman"/>
          <w:i w:val="0"/>
          <w:iCs/>
          <w:sz w:val="24"/>
          <w:szCs w:val="24"/>
          <w:lang w:val="es-ES"/>
        </w:rPr>
        <w:t xml:space="preserve"> en el imaginario la idea del oficio sobre la profesión. </w:t>
      </w:r>
    </w:p>
    <w:p w14:paraId="1E9DD905" w14:textId="289B61C5" w:rsidR="00C65E16" w:rsidRPr="00FE29DA" w:rsidRDefault="00C65E16" w:rsidP="005879E4">
      <w:pPr>
        <w:pStyle w:val="AbstractStyle"/>
        <w:spacing w:line="360" w:lineRule="auto"/>
        <w:rPr>
          <w:rFonts w:cs="Times New Roman"/>
          <w:i w:val="0"/>
          <w:iCs/>
          <w:sz w:val="24"/>
          <w:szCs w:val="24"/>
          <w:lang w:val="es-ES"/>
        </w:rPr>
      </w:pPr>
    </w:p>
    <w:p w14:paraId="5D0A8485" w14:textId="4DA9286F" w:rsidR="005879E4" w:rsidRPr="00FE29DA" w:rsidRDefault="00C65E16"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En el país actualmente a nivel profesional, en las universidades del sector público y privado se imparte la licenciatura en Diseño Gráfico y según dato</w:t>
      </w:r>
      <w:r w:rsidR="005B081A">
        <w:rPr>
          <w:rFonts w:cs="Times New Roman"/>
          <w:i w:val="0"/>
          <w:iCs/>
          <w:sz w:val="24"/>
          <w:szCs w:val="24"/>
          <w:lang w:val="es-ES"/>
        </w:rPr>
        <w:t>s</w:t>
      </w:r>
      <w:r w:rsidRPr="00FE29DA">
        <w:rPr>
          <w:rFonts w:cs="Times New Roman"/>
          <w:i w:val="0"/>
          <w:iCs/>
          <w:sz w:val="24"/>
          <w:szCs w:val="24"/>
          <w:lang w:val="es-ES"/>
        </w:rPr>
        <w:t xml:space="preserve"> obtenido</w:t>
      </w:r>
      <w:r w:rsidR="005B081A">
        <w:rPr>
          <w:rFonts w:cs="Times New Roman"/>
          <w:i w:val="0"/>
          <w:iCs/>
          <w:sz w:val="24"/>
          <w:szCs w:val="24"/>
          <w:lang w:val="es-ES"/>
        </w:rPr>
        <w:t>s</w:t>
      </w:r>
      <w:r w:rsidRPr="00FE29DA">
        <w:rPr>
          <w:rFonts w:cs="Times New Roman"/>
          <w:i w:val="0"/>
          <w:iCs/>
          <w:sz w:val="24"/>
          <w:szCs w:val="24"/>
          <w:lang w:val="es-ES"/>
        </w:rPr>
        <w:t xml:space="preserve"> del portal Forbes </w:t>
      </w:r>
      <w:r w:rsidR="00C6252E">
        <w:rPr>
          <w:rFonts w:cs="Times New Roman"/>
          <w:i w:val="0"/>
          <w:iCs/>
          <w:sz w:val="24"/>
          <w:szCs w:val="24"/>
          <w:lang w:val="es-ES"/>
        </w:rPr>
        <w:t>(</w:t>
      </w:r>
      <w:r w:rsidRPr="00FE29DA">
        <w:rPr>
          <w:rFonts w:cs="Times New Roman"/>
          <w:i w:val="0"/>
          <w:iCs/>
          <w:sz w:val="24"/>
          <w:szCs w:val="24"/>
          <w:lang w:val="es-ES"/>
        </w:rPr>
        <w:t>2014</w:t>
      </w:r>
      <w:r w:rsidR="00C6252E">
        <w:rPr>
          <w:rFonts w:cs="Times New Roman"/>
          <w:i w:val="0"/>
          <w:iCs/>
          <w:sz w:val="24"/>
          <w:szCs w:val="24"/>
          <w:lang w:val="es-ES"/>
        </w:rPr>
        <w:t>) se afirma</w:t>
      </w:r>
      <w:r w:rsidR="005879E4" w:rsidRPr="00FE29DA">
        <w:rPr>
          <w:rFonts w:cs="Times New Roman"/>
          <w:i w:val="0"/>
          <w:iCs/>
          <w:sz w:val="24"/>
          <w:szCs w:val="24"/>
          <w:lang w:val="es-ES"/>
        </w:rPr>
        <w:t xml:space="preserve"> que</w:t>
      </w:r>
      <w:r w:rsidR="005B081A">
        <w:rPr>
          <w:rFonts w:cs="Times New Roman"/>
          <w:i w:val="0"/>
          <w:iCs/>
          <w:sz w:val="24"/>
          <w:szCs w:val="24"/>
          <w:lang w:val="es-ES"/>
        </w:rPr>
        <w:t xml:space="preserve"> e</w:t>
      </w:r>
      <w:r w:rsidR="005879E4" w:rsidRPr="00FE29DA">
        <w:rPr>
          <w:rFonts w:cs="Times New Roman"/>
          <w:i w:val="0"/>
          <w:iCs/>
          <w:sz w:val="24"/>
          <w:szCs w:val="24"/>
          <w:lang w:val="es-ES"/>
        </w:rPr>
        <w:t>n México, existen actualmente 332 universidades donde se imparte</w:t>
      </w:r>
      <w:r w:rsidR="005B081A">
        <w:rPr>
          <w:rFonts w:cs="Times New Roman"/>
          <w:i w:val="0"/>
          <w:iCs/>
          <w:sz w:val="24"/>
          <w:szCs w:val="24"/>
          <w:lang w:val="es-ES"/>
        </w:rPr>
        <w:t xml:space="preserve"> el programa educativo</w:t>
      </w:r>
      <w:r w:rsidR="005879E4" w:rsidRPr="00FE29DA">
        <w:rPr>
          <w:rFonts w:cs="Times New Roman"/>
          <w:i w:val="0"/>
          <w:iCs/>
          <w:sz w:val="24"/>
          <w:szCs w:val="24"/>
          <w:lang w:val="es-ES"/>
        </w:rPr>
        <w:t xml:space="preserve">, sin embargo, son pocas las instituciones que ofrecen un plan de estudios acorde a las necesidades </w:t>
      </w:r>
      <w:r w:rsidR="00DA1242" w:rsidRPr="00FE29DA">
        <w:rPr>
          <w:rFonts w:cs="Times New Roman"/>
          <w:i w:val="0"/>
          <w:iCs/>
          <w:sz w:val="24"/>
          <w:szCs w:val="24"/>
          <w:lang w:val="es-ES"/>
        </w:rPr>
        <w:t>que se requieren cubrir en el</w:t>
      </w:r>
      <w:r w:rsidR="005879E4" w:rsidRPr="00FE29DA">
        <w:rPr>
          <w:rFonts w:cs="Times New Roman"/>
          <w:i w:val="0"/>
          <w:iCs/>
          <w:sz w:val="24"/>
          <w:szCs w:val="24"/>
          <w:lang w:val="es-ES"/>
        </w:rPr>
        <w:t xml:space="preserve"> mercado laboral</w:t>
      </w:r>
      <w:r w:rsidR="005B081A">
        <w:rPr>
          <w:rFonts w:cs="Times New Roman"/>
          <w:i w:val="0"/>
          <w:iCs/>
          <w:sz w:val="24"/>
          <w:szCs w:val="24"/>
          <w:lang w:val="es-ES"/>
        </w:rPr>
        <w:t xml:space="preserve">, así mismo, se hace mención de las </w:t>
      </w:r>
      <w:r w:rsidR="005879E4" w:rsidRPr="00FE29DA">
        <w:rPr>
          <w:rFonts w:cs="Times New Roman"/>
          <w:lang w:val="es-ES"/>
        </w:rPr>
        <w:t xml:space="preserve"> </w:t>
      </w:r>
      <w:r w:rsidR="005B081A">
        <w:rPr>
          <w:rFonts w:cs="Times New Roman"/>
          <w:i w:val="0"/>
          <w:iCs/>
          <w:sz w:val="24"/>
          <w:szCs w:val="24"/>
          <w:lang w:val="es-ES"/>
        </w:rPr>
        <w:t>c</w:t>
      </w:r>
      <w:r w:rsidR="005879E4" w:rsidRPr="00FE29DA">
        <w:rPr>
          <w:rFonts w:cs="Times New Roman"/>
          <w:i w:val="0"/>
          <w:iCs/>
          <w:sz w:val="24"/>
          <w:szCs w:val="24"/>
          <w:lang w:val="es-ES"/>
        </w:rPr>
        <w:t xml:space="preserve">ifras del Instituto Mexicano para la Competitividad (IMCO) </w:t>
      </w:r>
      <w:r w:rsidR="005B081A">
        <w:rPr>
          <w:rFonts w:cs="Times New Roman"/>
          <w:i w:val="0"/>
          <w:iCs/>
          <w:sz w:val="24"/>
          <w:szCs w:val="24"/>
          <w:lang w:val="es-ES"/>
        </w:rPr>
        <w:t xml:space="preserve"> en donde se </w:t>
      </w:r>
      <w:r w:rsidR="005879E4" w:rsidRPr="00FE29DA">
        <w:rPr>
          <w:rFonts w:cs="Times New Roman"/>
          <w:i w:val="0"/>
          <w:iCs/>
          <w:sz w:val="24"/>
          <w:szCs w:val="24"/>
          <w:lang w:val="es-ES"/>
        </w:rPr>
        <w:t>indica que la tasa de desempleo para los diseñadores es poco mayor al 1% que el promedio</w:t>
      </w:r>
      <w:r w:rsidR="005B081A">
        <w:rPr>
          <w:rFonts w:cs="Times New Roman"/>
          <w:i w:val="0"/>
          <w:iCs/>
          <w:sz w:val="24"/>
          <w:szCs w:val="24"/>
          <w:lang w:val="es-ES"/>
        </w:rPr>
        <w:t xml:space="preserve"> de las profesiones</w:t>
      </w:r>
      <w:r w:rsidR="005879E4" w:rsidRPr="00FE29DA">
        <w:rPr>
          <w:rFonts w:cs="Times New Roman"/>
          <w:i w:val="0"/>
          <w:iCs/>
          <w:sz w:val="24"/>
          <w:szCs w:val="24"/>
          <w:lang w:val="es-ES"/>
        </w:rPr>
        <w:t xml:space="preserve"> a nivel nacional</w:t>
      </w:r>
      <w:r w:rsidR="005B081A">
        <w:rPr>
          <w:rFonts w:cs="Times New Roman"/>
          <w:i w:val="0"/>
          <w:iCs/>
          <w:sz w:val="24"/>
          <w:szCs w:val="24"/>
          <w:lang w:val="es-ES"/>
        </w:rPr>
        <w:t>.</w:t>
      </w:r>
      <w:r w:rsidR="005B081A" w:rsidRPr="00FE29DA">
        <w:rPr>
          <w:rFonts w:cs="Times New Roman"/>
          <w:i w:val="0"/>
          <w:iCs/>
          <w:sz w:val="24"/>
          <w:szCs w:val="24"/>
          <w:lang w:val="es-ES"/>
        </w:rPr>
        <w:t xml:space="preserve"> </w:t>
      </w:r>
    </w:p>
    <w:p w14:paraId="778AC5E5" w14:textId="77777777" w:rsidR="005879E4" w:rsidRPr="00FE29DA" w:rsidRDefault="005879E4" w:rsidP="005879E4">
      <w:pPr>
        <w:pStyle w:val="AbstractStyle"/>
        <w:spacing w:line="360" w:lineRule="auto"/>
        <w:rPr>
          <w:rFonts w:cs="Times New Roman"/>
          <w:i w:val="0"/>
          <w:iCs/>
          <w:sz w:val="24"/>
          <w:szCs w:val="24"/>
          <w:lang w:val="es-ES"/>
        </w:rPr>
      </w:pPr>
    </w:p>
    <w:p w14:paraId="5DCFEC9A" w14:textId="230E0DB8" w:rsidR="001A5E8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Derivado de lo anterior y como diagnóstico preliminar</w:t>
      </w:r>
      <w:r w:rsidR="001A5E84" w:rsidRPr="00FE29DA">
        <w:rPr>
          <w:rFonts w:cs="Times New Roman"/>
          <w:i w:val="0"/>
          <w:iCs/>
          <w:sz w:val="24"/>
          <w:szCs w:val="24"/>
          <w:lang w:val="es-ES"/>
        </w:rPr>
        <w:t>,</w:t>
      </w:r>
      <w:r w:rsidRPr="00FE29DA">
        <w:rPr>
          <w:rFonts w:cs="Times New Roman"/>
          <w:i w:val="0"/>
          <w:iCs/>
          <w:sz w:val="24"/>
          <w:szCs w:val="24"/>
          <w:lang w:val="es-ES"/>
        </w:rPr>
        <w:t xml:space="preserve"> es evidente que en 6 años no se han realizado grandes cambios y </w:t>
      </w:r>
      <w:r w:rsidR="001A5E84" w:rsidRPr="00FE29DA">
        <w:rPr>
          <w:rFonts w:cs="Times New Roman"/>
          <w:i w:val="0"/>
          <w:iCs/>
          <w:sz w:val="24"/>
          <w:szCs w:val="24"/>
          <w:lang w:val="es-ES"/>
        </w:rPr>
        <w:t>que,</w:t>
      </w:r>
      <w:r w:rsidRPr="00FE29DA">
        <w:rPr>
          <w:rFonts w:cs="Times New Roman"/>
          <w:i w:val="0"/>
          <w:iCs/>
          <w:sz w:val="24"/>
          <w:szCs w:val="24"/>
          <w:lang w:val="es-ES"/>
        </w:rPr>
        <w:t xml:space="preserve"> al egresar los profesionistas de las distintas universidades sufren las consecuencias de la buena o mala formación que han recibido. La mayoría de los programas académicos no presentan esquemas innovadores que les proporcionen las herramientas necesarias para atender las demandas del mercado actual</w:t>
      </w:r>
      <w:r w:rsidR="001A5E84" w:rsidRPr="00FE29DA">
        <w:rPr>
          <w:rFonts w:cs="Times New Roman"/>
          <w:i w:val="0"/>
          <w:iCs/>
          <w:sz w:val="24"/>
          <w:szCs w:val="24"/>
          <w:lang w:val="es-ES"/>
        </w:rPr>
        <w:t xml:space="preserve"> y</w:t>
      </w:r>
      <w:r w:rsidRPr="00FE29DA">
        <w:rPr>
          <w:rFonts w:cs="Times New Roman"/>
          <w:i w:val="0"/>
          <w:iCs/>
          <w:sz w:val="24"/>
          <w:szCs w:val="24"/>
          <w:lang w:val="es-ES"/>
        </w:rPr>
        <w:t xml:space="preserve"> son escasas las propuestas educativas que incorporan el desarrollo de habilidades de pensamiento crítico con enfoque hacia la generación de </w:t>
      </w:r>
      <w:r w:rsidR="001A5E84" w:rsidRPr="00FE29DA">
        <w:rPr>
          <w:rFonts w:cs="Times New Roman"/>
          <w:i w:val="0"/>
          <w:iCs/>
          <w:sz w:val="24"/>
          <w:szCs w:val="24"/>
          <w:lang w:val="es-ES"/>
        </w:rPr>
        <w:t xml:space="preserve">un </w:t>
      </w:r>
      <w:r w:rsidRPr="00FE29DA">
        <w:rPr>
          <w:rFonts w:cs="Times New Roman"/>
          <w:i w:val="0"/>
          <w:iCs/>
          <w:sz w:val="24"/>
          <w:szCs w:val="24"/>
          <w:lang w:val="es-ES"/>
        </w:rPr>
        <w:t>conocimiento</w:t>
      </w:r>
      <w:r w:rsidR="001A5E84" w:rsidRPr="00FE29DA">
        <w:rPr>
          <w:rFonts w:cs="Times New Roman"/>
          <w:i w:val="0"/>
          <w:iCs/>
          <w:sz w:val="24"/>
          <w:szCs w:val="24"/>
          <w:lang w:val="es-ES"/>
        </w:rPr>
        <w:t xml:space="preserve"> pertinente que permita</w:t>
      </w:r>
      <w:r w:rsidRPr="00FE29DA">
        <w:rPr>
          <w:rFonts w:cs="Times New Roman"/>
          <w:i w:val="0"/>
          <w:iCs/>
          <w:sz w:val="24"/>
          <w:szCs w:val="24"/>
          <w:lang w:val="es-ES"/>
        </w:rPr>
        <w:t xml:space="preserve"> la construcción de una epistemología que enriquezca la disciplina del diseño</w:t>
      </w:r>
      <w:r w:rsidR="001A5E84" w:rsidRPr="00FE29DA">
        <w:rPr>
          <w:rFonts w:cs="Times New Roman"/>
          <w:i w:val="0"/>
          <w:iCs/>
          <w:sz w:val="24"/>
          <w:szCs w:val="24"/>
          <w:lang w:val="es-ES"/>
        </w:rPr>
        <w:t xml:space="preserve">; a priori se observa que a más de 100 años del surgimiento de la Bauhaus se siguen conservando en la mayoría de los planes de estudios los principios y fundamentos pedagógicos que le dieron origen; por lo tanto la metodología se </w:t>
      </w:r>
      <w:r w:rsidR="0011336D" w:rsidRPr="00FE29DA">
        <w:rPr>
          <w:rFonts w:cs="Times New Roman"/>
          <w:i w:val="0"/>
          <w:iCs/>
          <w:sz w:val="24"/>
          <w:szCs w:val="24"/>
          <w:lang w:val="es-ES"/>
        </w:rPr>
        <w:t xml:space="preserve">desarrolló a partir de un diseño de investigación de un </w:t>
      </w:r>
      <w:r w:rsidR="001A5E84" w:rsidRPr="00FE29DA">
        <w:rPr>
          <w:rFonts w:cs="Times New Roman"/>
          <w:i w:val="0"/>
          <w:iCs/>
          <w:sz w:val="24"/>
          <w:szCs w:val="24"/>
          <w:lang w:val="es-ES"/>
        </w:rPr>
        <w:t>caso único, inclusivo</w:t>
      </w:r>
      <w:r w:rsidR="0011336D" w:rsidRPr="00FE29DA">
        <w:rPr>
          <w:rFonts w:cs="Times New Roman"/>
          <w:i w:val="0"/>
          <w:iCs/>
          <w:sz w:val="24"/>
          <w:szCs w:val="24"/>
          <w:lang w:val="es-ES"/>
        </w:rPr>
        <w:t xml:space="preserve"> y con un enfoque cualitativo.</w:t>
      </w:r>
    </w:p>
    <w:p w14:paraId="32917C3B" w14:textId="77777777" w:rsidR="005879E4" w:rsidRPr="00FE29DA" w:rsidRDefault="005879E4" w:rsidP="005879E4">
      <w:pPr>
        <w:pStyle w:val="AbstractStyle"/>
        <w:spacing w:line="360" w:lineRule="auto"/>
        <w:rPr>
          <w:rFonts w:cs="Times New Roman"/>
          <w:b/>
          <w:bCs/>
          <w:i w:val="0"/>
          <w:iCs/>
          <w:sz w:val="24"/>
          <w:szCs w:val="24"/>
          <w:lang w:val="es-ES"/>
        </w:rPr>
      </w:pPr>
    </w:p>
    <w:p w14:paraId="424BD318" w14:textId="77777777" w:rsidR="00C47346" w:rsidRDefault="00C47346" w:rsidP="005879E4">
      <w:pPr>
        <w:pStyle w:val="AbstractStyle"/>
        <w:spacing w:line="360" w:lineRule="auto"/>
        <w:rPr>
          <w:rFonts w:cs="Times New Roman"/>
          <w:b/>
          <w:bCs/>
          <w:i w:val="0"/>
          <w:iCs/>
          <w:sz w:val="24"/>
          <w:szCs w:val="24"/>
          <w:lang w:val="es-ES"/>
        </w:rPr>
      </w:pPr>
    </w:p>
    <w:p w14:paraId="1257C4B2" w14:textId="3D0D4CE5" w:rsidR="005879E4" w:rsidRPr="00FE29DA" w:rsidRDefault="005879E4" w:rsidP="005879E4">
      <w:pPr>
        <w:pStyle w:val="AbstractStyle"/>
        <w:spacing w:line="360" w:lineRule="auto"/>
        <w:rPr>
          <w:rFonts w:cs="Times New Roman"/>
          <w:b/>
          <w:bCs/>
          <w:i w:val="0"/>
          <w:iCs/>
          <w:sz w:val="24"/>
          <w:szCs w:val="24"/>
          <w:lang w:val="es-ES"/>
        </w:rPr>
      </w:pPr>
      <w:r w:rsidRPr="00FE29DA">
        <w:rPr>
          <w:rFonts w:cs="Times New Roman"/>
          <w:b/>
          <w:bCs/>
          <w:i w:val="0"/>
          <w:iCs/>
          <w:sz w:val="24"/>
          <w:szCs w:val="24"/>
          <w:lang w:val="es-ES"/>
        </w:rPr>
        <w:t>Estudio de caso</w:t>
      </w:r>
    </w:p>
    <w:p w14:paraId="4C218B4C" w14:textId="77777777" w:rsidR="005879E4" w:rsidRPr="00FE29DA" w:rsidRDefault="005879E4" w:rsidP="005879E4">
      <w:pPr>
        <w:pStyle w:val="AbstractStyle"/>
        <w:spacing w:line="360" w:lineRule="auto"/>
        <w:rPr>
          <w:rFonts w:cs="Times New Roman"/>
          <w:b/>
          <w:bCs/>
          <w:i w:val="0"/>
          <w:iCs/>
          <w:sz w:val="24"/>
          <w:szCs w:val="24"/>
          <w:lang w:val="es-ES"/>
        </w:rPr>
      </w:pPr>
    </w:p>
    <w:p w14:paraId="3DE9CA03" w14:textId="187651A9"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El estudio de caso se ha seleccionado dentro de las 332 universidades del país</w:t>
      </w:r>
      <w:r w:rsidR="0061647D" w:rsidRPr="00FE29DA">
        <w:rPr>
          <w:rFonts w:cs="Times New Roman"/>
          <w:i w:val="0"/>
          <w:iCs/>
          <w:sz w:val="24"/>
          <w:szCs w:val="24"/>
          <w:lang w:val="es-ES"/>
        </w:rPr>
        <w:t>,</w:t>
      </w:r>
      <w:r w:rsidRPr="00FE29DA">
        <w:rPr>
          <w:rFonts w:cs="Times New Roman"/>
          <w:i w:val="0"/>
          <w:iCs/>
          <w:sz w:val="24"/>
          <w:szCs w:val="24"/>
          <w:lang w:val="es-ES"/>
        </w:rPr>
        <w:t xml:space="preserve"> por los siguientes motivos: el currículum de la licenciatura en Diseño Gráfico de la Facultad de Arquitectura y Diseño de la Universidad Autónoma del Estado de México (UAEM) es en donde se sitúa la investigación ya que por más de 27 años se </w:t>
      </w:r>
      <w:r w:rsidRPr="00FE29DA">
        <w:rPr>
          <w:rFonts w:cs="Times New Roman"/>
          <w:i w:val="0"/>
          <w:iCs/>
          <w:sz w:val="24"/>
          <w:szCs w:val="24"/>
          <w:lang w:val="es-ES"/>
        </w:rPr>
        <w:lastRenderedPageBreak/>
        <w:t xml:space="preserve">ha podido observar </w:t>
      </w:r>
      <w:r w:rsidR="0061647D" w:rsidRPr="00FE29DA">
        <w:rPr>
          <w:rFonts w:cs="Times New Roman"/>
          <w:i w:val="0"/>
          <w:iCs/>
          <w:sz w:val="24"/>
          <w:szCs w:val="24"/>
          <w:lang w:val="es-ES"/>
        </w:rPr>
        <w:t>el surgimiento de</w:t>
      </w:r>
      <w:r w:rsidRPr="00FE29DA">
        <w:rPr>
          <w:rFonts w:cs="Times New Roman"/>
          <w:i w:val="0"/>
          <w:iCs/>
          <w:sz w:val="24"/>
          <w:szCs w:val="24"/>
          <w:lang w:val="es-ES"/>
        </w:rPr>
        <w:t xml:space="preserve"> distintas problemáticas en cada proceso de reestructuración curricular desde el centro y la periferia</w:t>
      </w:r>
      <w:r w:rsidR="0061647D" w:rsidRPr="00FE29DA">
        <w:rPr>
          <w:rFonts w:cs="Times New Roman"/>
          <w:i w:val="0"/>
          <w:iCs/>
          <w:sz w:val="24"/>
          <w:szCs w:val="24"/>
          <w:lang w:val="es-ES"/>
        </w:rPr>
        <w:t>,</w:t>
      </w:r>
      <w:r w:rsidRPr="00FE29DA">
        <w:rPr>
          <w:rFonts w:cs="Times New Roman"/>
          <w:i w:val="0"/>
          <w:iCs/>
          <w:sz w:val="24"/>
          <w:szCs w:val="24"/>
          <w:lang w:val="es-ES"/>
        </w:rPr>
        <w:t xml:space="preserve"> considerando </w:t>
      </w:r>
      <w:r w:rsidR="0061647D" w:rsidRPr="00FE29DA">
        <w:rPr>
          <w:rFonts w:cs="Times New Roman"/>
          <w:i w:val="0"/>
          <w:iCs/>
          <w:sz w:val="24"/>
          <w:szCs w:val="24"/>
          <w:lang w:val="es-ES"/>
        </w:rPr>
        <w:t>como principal premisa</w:t>
      </w:r>
      <w:r w:rsidRPr="00FE29DA">
        <w:rPr>
          <w:rFonts w:cs="Times New Roman"/>
          <w:i w:val="0"/>
          <w:iCs/>
          <w:sz w:val="24"/>
          <w:szCs w:val="24"/>
          <w:lang w:val="es-ES"/>
        </w:rPr>
        <w:t xml:space="preserve"> que al egres</w:t>
      </w:r>
      <w:r w:rsidR="0061647D" w:rsidRPr="00FE29DA">
        <w:rPr>
          <w:rFonts w:cs="Times New Roman"/>
          <w:i w:val="0"/>
          <w:iCs/>
          <w:sz w:val="24"/>
          <w:szCs w:val="24"/>
          <w:lang w:val="es-ES"/>
        </w:rPr>
        <w:t>ar, los profesionistas</w:t>
      </w:r>
      <w:r w:rsidRPr="00FE29DA">
        <w:rPr>
          <w:rFonts w:cs="Times New Roman"/>
          <w:i w:val="0"/>
          <w:iCs/>
          <w:sz w:val="24"/>
          <w:szCs w:val="24"/>
          <w:lang w:val="es-ES"/>
        </w:rPr>
        <w:t xml:space="preserve"> no ha logrado el posicionamiento que le</w:t>
      </w:r>
      <w:r w:rsidR="0061647D" w:rsidRPr="00FE29DA">
        <w:rPr>
          <w:rFonts w:cs="Times New Roman"/>
          <w:i w:val="0"/>
          <w:iCs/>
          <w:sz w:val="24"/>
          <w:szCs w:val="24"/>
          <w:lang w:val="es-ES"/>
        </w:rPr>
        <w:t>s</w:t>
      </w:r>
      <w:r w:rsidRPr="00FE29DA">
        <w:rPr>
          <w:rFonts w:cs="Times New Roman"/>
          <w:i w:val="0"/>
          <w:iCs/>
          <w:sz w:val="24"/>
          <w:szCs w:val="24"/>
          <w:lang w:val="es-ES"/>
        </w:rPr>
        <w:t xml:space="preserve"> permita establecer la congruencia entre los fundamentos, los objetivos y el perfil de egreso</w:t>
      </w:r>
      <w:r w:rsidR="0061647D" w:rsidRPr="00FE29DA">
        <w:rPr>
          <w:rFonts w:cs="Times New Roman"/>
          <w:i w:val="0"/>
          <w:iCs/>
          <w:sz w:val="24"/>
          <w:szCs w:val="24"/>
          <w:lang w:val="es-ES"/>
        </w:rPr>
        <w:t xml:space="preserve"> que idealmente se encuentran plasmados en los documentos correspondientes; esta</w:t>
      </w:r>
      <w:r w:rsidRPr="00FE29DA">
        <w:rPr>
          <w:rFonts w:cs="Times New Roman"/>
          <w:i w:val="0"/>
          <w:iCs/>
          <w:sz w:val="24"/>
          <w:szCs w:val="24"/>
          <w:lang w:val="es-ES"/>
        </w:rPr>
        <w:t xml:space="preserve"> situación se aleja de la posibilidad de</w:t>
      </w:r>
      <w:r w:rsidR="0061647D" w:rsidRPr="00FE29DA">
        <w:rPr>
          <w:rFonts w:cs="Times New Roman"/>
          <w:i w:val="0"/>
          <w:iCs/>
          <w:sz w:val="24"/>
          <w:szCs w:val="24"/>
          <w:lang w:val="es-ES"/>
        </w:rPr>
        <w:t xml:space="preserve"> dar</w:t>
      </w:r>
      <w:r w:rsidRPr="00FE29DA">
        <w:rPr>
          <w:rFonts w:cs="Times New Roman"/>
          <w:i w:val="0"/>
          <w:iCs/>
          <w:sz w:val="24"/>
          <w:szCs w:val="24"/>
          <w:lang w:val="es-ES"/>
        </w:rPr>
        <w:t xml:space="preserve"> aten</w:t>
      </w:r>
      <w:r w:rsidR="0061647D" w:rsidRPr="00FE29DA">
        <w:rPr>
          <w:rFonts w:cs="Times New Roman"/>
          <w:i w:val="0"/>
          <w:iCs/>
          <w:sz w:val="24"/>
          <w:szCs w:val="24"/>
          <w:lang w:val="es-ES"/>
        </w:rPr>
        <w:t>ción</w:t>
      </w:r>
      <w:r w:rsidRPr="00FE29DA">
        <w:rPr>
          <w:rFonts w:cs="Times New Roman"/>
          <w:i w:val="0"/>
          <w:iCs/>
          <w:sz w:val="24"/>
          <w:szCs w:val="24"/>
          <w:lang w:val="es-ES"/>
        </w:rPr>
        <w:t xml:space="preserve"> adecuada</w:t>
      </w:r>
      <w:r w:rsidR="0061647D" w:rsidRPr="00FE29DA">
        <w:rPr>
          <w:rFonts w:cs="Times New Roman"/>
          <w:i w:val="0"/>
          <w:iCs/>
          <w:sz w:val="24"/>
          <w:szCs w:val="24"/>
          <w:lang w:val="es-ES"/>
        </w:rPr>
        <w:t xml:space="preserve"> a</w:t>
      </w:r>
      <w:r w:rsidRPr="00FE29DA">
        <w:rPr>
          <w:rFonts w:cs="Times New Roman"/>
          <w:i w:val="0"/>
          <w:iCs/>
          <w:sz w:val="24"/>
          <w:szCs w:val="24"/>
          <w:lang w:val="es-ES"/>
        </w:rPr>
        <w:t xml:space="preserve"> las necesidades de la sociedad actual</w:t>
      </w:r>
      <w:r w:rsidR="0061647D" w:rsidRPr="00FE29DA">
        <w:rPr>
          <w:rFonts w:cs="Times New Roman"/>
          <w:i w:val="0"/>
          <w:iCs/>
          <w:sz w:val="24"/>
          <w:szCs w:val="24"/>
          <w:lang w:val="es-ES"/>
        </w:rPr>
        <w:t xml:space="preserve">, ya que es evidente </w:t>
      </w:r>
      <w:r w:rsidRPr="00FE29DA">
        <w:rPr>
          <w:rFonts w:cs="Times New Roman"/>
          <w:i w:val="0"/>
          <w:iCs/>
          <w:sz w:val="24"/>
          <w:szCs w:val="24"/>
          <w:lang w:val="es-ES"/>
        </w:rPr>
        <w:t xml:space="preserve"> </w:t>
      </w:r>
      <w:r w:rsidR="0061647D" w:rsidRPr="00FE29DA">
        <w:rPr>
          <w:rFonts w:cs="Times New Roman"/>
          <w:i w:val="0"/>
          <w:iCs/>
          <w:sz w:val="24"/>
          <w:szCs w:val="24"/>
          <w:lang w:val="es-ES"/>
        </w:rPr>
        <w:t xml:space="preserve">la </w:t>
      </w:r>
      <w:r w:rsidRPr="00FE29DA">
        <w:rPr>
          <w:rFonts w:cs="Times New Roman"/>
          <w:i w:val="0"/>
          <w:iCs/>
          <w:sz w:val="24"/>
          <w:szCs w:val="24"/>
          <w:lang w:val="es-ES"/>
        </w:rPr>
        <w:t>care</w:t>
      </w:r>
      <w:r w:rsidR="0061647D" w:rsidRPr="00FE29DA">
        <w:rPr>
          <w:rFonts w:cs="Times New Roman"/>
          <w:i w:val="0"/>
          <w:iCs/>
          <w:sz w:val="24"/>
          <w:szCs w:val="24"/>
          <w:lang w:val="es-ES"/>
        </w:rPr>
        <w:t>ncia</w:t>
      </w:r>
      <w:r w:rsidRPr="00FE29DA">
        <w:rPr>
          <w:rFonts w:cs="Times New Roman"/>
          <w:i w:val="0"/>
          <w:iCs/>
          <w:sz w:val="24"/>
          <w:szCs w:val="24"/>
          <w:lang w:val="es-ES"/>
        </w:rPr>
        <w:t xml:space="preserve"> de </w:t>
      </w:r>
      <w:r w:rsidR="0061647D" w:rsidRPr="00FE29DA">
        <w:rPr>
          <w:rFonts w:cs="Times New Roman"/>
          <w:i w:val="0"/>
          <w:iCs/>
          <w:sz w:val="24"/>
          <w:szCs w:val="24"/>
          <w:lang w:val="es-ES"/>
        </w:rPr>
        <w:t xml:space="preserve">los conocimientos y las </w:t>
      </w:r>
      <w:r w:rsidRPr="00FE29DA">
        <w:rPr>
          <w:rFonts w:cs="Times New Roman"/>
          <w:i w:val="0"/>
          <w:iCs/>
          <w:sz w:val="24"/>
          <w:szCs w:val="24"/>
          <w:lang w:val="es-ES"/>
        </w:rPr>
        <w:t>herramientas</w:t>
      </w:r>
      <w:r w:rsidR="0061647D" w:rsidRPr="00FE29DA">
        <w:rPr>
          <w:rFonts w:cs="Times New Roman"/>
          <w:i w:val="0"/>
          <w:iCs/>
          <w:sz w:val="24"/>
          <w:szCs w:val="24"/>
          <w:lang w:val="es-ES"/>
        </w:rPr>
        <w:t>, los procesos académicos y las didácticas adecuadas,</w:t>
      </w:r>
      <w:r w:rsidRPr="00FE29DA">
        <w:rPr>
          <w:rFonts w:cs="Times New Roman"/>
          <w:i w:val="0"/>
          <w:iCs/>
          <w:sz w:val="24"/>
          <w:szCs w:val="24"/>
          <w:lang w:val="es-ES"/>
        </w:rPr>
        <w:t xml:space="preserve"> </w:t>
      </w:r>
      <w:r w:rsidR="0061647D" w:rsidRPr="00FE29DA">
        <w:rPr>
          <w:rFonts w:cs="Times New Roman"/>
          <w:i w:val="0"/>
          <w:iCs/>
          <w:sz w:val="24"/>
          <w:szCs w:val="24"/>
          <w:lang w:val="es-ES"/>
        </w:rPr>
        <w:t xml:space="preserve">que actualmente se requieren </w:t>
      </w:r>
      <w:r w:rsidRPr="00FE29DA">
        <w:rPr>
          <w:rFonts w:cs="Times New Roman"/>
          <w:i w:val="0"/>
          <w:iCs/>
          <w:sz w:val="24"/>
          <w:szCs w:val="24"/>
          <w:lang w:val="es-ES"/>
        </w:rPr>
        <w:t xml:space="preserve">para </w:t>
      </w:r>
      <w:r w:rsidR="0061647D" w:rsidRPr="00FE29DA">
        <w:rPr>
          <w:rFonts w:cs="Times New Roman"/>
          <w:i w:val="0"/>
          <w:iCs/>
          <w:sz w:val="24"/>
          <w:szCs w:val="24"/>
          <w:lang w:val="es-ES"/>
        </w:rPr>
        <w:t xml:space="preserve">poder </w:t>
      </w:r>
      <w:r w:rsidRPr="00FE29DA">
        <w:rPr>
          <w:rFonts w:cs="Times New Roman"/>
          <w:i w:val="0"/>
          <w:iCs/>
          <w:sz w:val="24"/>
          <w:szCs w:val="24"/>
          <w:lang w:val="es-ES"/>
        </w:rPr>
        <w:t>hacer frente a las incertidumbres y adversidades en un mundo que cada vez es más complejo.</w:t>
      </w:r>
    </w:p>
    <w:p w14:paraId="4CF7A20A" w14:textId="77777777" w:rsidR="005879E4" w:rsidRPr="00FE29DA" w:rsidRDefault="005879E4" w:rsidP="005879E4">
      <w:pPr>
        <w:pStyle w:val="AbstractStyle"/>
        <w:spacing w:line="360" w:lineRule="auto"/>
        <w:rPr>
          <w:rFonts w:cs="Times New Roman"/>
          <w:i w:val="0"/>
          <w:iCs/>
          <w:sz w:val="24"/>
          <w:szCs w:val="24"/>
          <w:lang w:val="es-ES"/>
        </w:rPr>
      </w:pPr>
    </w:p>
    <w:p w14:paraId="53104860" w14:textId="3640EB13" w:rsidR="005879E4" w:rsidRPr="00FE29DA" w:rsidRDefault="005879E4" w:rsidP="005879E4">
      <w:pPr>
        <w:pStyle w:val="AbstractStyle"/>
        <w:spacing w:line="360" w:lineRule="auto"/>
        <w:rPr>
          <w:rFonts w:cs="Times New Roman"/>
          <w:i w:val="0"/>
          <w:iCs/>
          <w:sz w:val="24"/>
          <w:szCs w:val="24"/>
          <w:lang w:val="es-ES"/>
        </w:rPr>
      </w:pPr>
      <w:r w:rsidRPr="00783B1D">
        <w:rPr>
          <w:rFonts w:cs="Times New Roman"/>
          <w:i w:val="0"/>
          <w:iCs/>
          <w:sz w:val="24"/>
          <w:szCs w:val="24"/>
          <w:highlight w:val="cyan"/>
          <w:lang w:val="es-ES"/>
        </w:rPr>
        <w:t>Por ello</w:t>
      </w:r>
      <w:r w:rsidR="0061647D" w:rsidRPr="00783B1D">
        <w:rPr>
          <w:rFonts w:cs="Times New Roman"/>
          <w:i w:val="0"/>
          <w:iCs/>
          <w:sz w:val="24"/>
          <w:szCs w:val="24"/>
          <w:highlight w:val="cyan"/>
          <w:lang w:val="es-ES"/>
        </w:rPr>
        <w:t>,</w:t>
      </w:r>
      <w:r w:rsidRPr="00783B1D">
        <w:rPr>
          <w:rFonts w:cs="Times New Roman"/>
          <w:i w:val="0"/>
          <w:iCs/>
          <w:sz w:val="24"/>
          <w:szCs w:val="24"/>
          <w:highlight w:val="cyan"/>
          <w:lang w:val="es-ES"/>
        </w:rPr>
        <w:t xml:space="preserve"> el objetivo se formula sobre la base del análisis de las distintas versiones del currículum de la licenciatura en diseño gráfico </w:t>
      </w:r>
      <w:r w:rsidR="008E4542" w:rsidRPr="00783B1D">
        <w:rPr>
          <w:rFonts w:cs="Times New Roman"/>
          <w:i w:val="0"/>
          <w:iCs/>
          <w:sz w:val="24"/>
          <w:szCs w:val="24"/>
          <w:highlight w:val="cyan"/>
          <w:lang w:val="es-ES"/>
        </w:rPr>
        <w:t>a partir de</w:t>
      </w:r>
      <w:r w:rsidRPr="00783B1D">
        <w:rPr>
          <w:rFonts w:cs="Times New Roman"/>
          <w:i w:val="0"/>
          <w:iCs/>
          <w:sz w:val="24"/>
          <w:szCs w:val="24"/>
          <w:highlight w:val="cyan"/>
          <w:lang w:val="es-ES"/>
        </w:rPr>
        <w:t xml:space="preserve"> la </w:t>
      </w:r>
      <w:r w:rsidR="00EB562E" w:rsidRPr="00783B1D">
        <w:rPr>
          <w:rFonts w:cs="Times New Roman"/>
          <w:i w:val="0"/>
          <w:iCs/>
          <w:sz w:val="24"/>
          <w:szCs w:val="24"/>
          <w:highlight w:val="cyan"/>
          <w:lang w:val="es-ES"/>
        </w:rPr>
        <w:t xml:space="preserve">primera que surge en el </w:t>
      </w:r>
      <w:r w:rsidR="0061647D" w:rsidRPr="00783B1D">
        <w:rPr>
          <w:rFonts w:cs="Times New Roman"/>
          <w:i w:val="0"/>
          <w:iCs/>
          <w:sz w:val="24"/>
          <w:szCs w:val="24"/>
          <w:highlight w:val="cyan"/>
          <w:lang w:val="es-ES"/>
        </w:rPr>
        <w:t xml:space="preserve">año </w:t>
      </w:r>
      <w:r w:rsidR="00EB562E" w:rsidRPr="00783B1D">
        <w:rPr>
          <w:rFonts w:cs="Times New Roman"/>
          <w:i w:val="0"/>
          <w:iCs/>
          <w:sz w:val="24"/>
          <w:szCs w:val="24"/>
          <w:highlight w:val="cyan"/>
          <w:lang w:val="es-ES"/>
        </w:rPr>
        <w:t>1987</w:t>
      </w:r>
      <w:r w:rsidR="008E4542" w:rsidRPr="00783B1D">
        <w:rPr>
          <w:rFonts w:cs="Times New Roman"/>
          <w:i w:val="0"/>
          <w:iCs/>
          <w:sz w:val="24"/>
          <w:szCs w:val="24"/>
          <w:highlight w:val="cyan"/>
          <w:lang w:val="es-ES"/>
        </w:rPr>
        <w:t>,</w:t>
      </w:r>
      <w:r w:rsidR="00EB562E" w:rsidRPr="00783B1D">
        <w:rPr>
          <w:rFonts w:cs="Times New Roman"/>
          <w:i w:val="0"/>
          <w:iCs/>
          <w:sz w:val="24"/>
          <w:szCs w:val="24"/>
          <w:highlight w:val="cyan"/>
          <w:lang w:val="es-ES"/>
        </w:rPr>
        <w:t xml:space="preserve"> hasta</w:t>
      </w:r>
      <w:r w:rsidRPr="00783B1D">
        <w:rPr>
          <w:rFonts w:cs="Times New Roman"/>
          <w:i w:val="0"/>
          <w:iCs/>
          <w:sz w:val="24"/>
          <w:szCs w:val="24"/>
          <w:highlight w:val="cyan"/>
          <w:lang w:val="es-ES"/>
        </w:rPr>
        <w:t xml:space="preserve"> la</w:t>
      </w:r>
      <w:r w:rsidR="00EB562E" w:rsidRPr="00783B1D">
        <w:rPr>
          <w:rFonts w:cs="Times New Roman"/>
          <w:i w:val="0"/>
          <w:iCs/>
          <w:sz w:val="24"/>
          <w:szCs w:val="24"/>
          <w:highlight w:val="cyan"/>
          <w:lang w:val="es-ES"/>
        </w:rPr>
        <w:t xml:space="preserve"> última</w:t>
      </w:r>
      <w:r w:rsidRPr="00783B1D">
        <w:rPr>
          <w:rFonts w:cs="Times New Roman"/>
          <w:i w:val="0"/>
          <w:iCs/>
          <w:sz w:val="24"/>
          <w:szCs w:val="24"/>
          <w:highlight w:val="cyan"/>
          <w:lang w:val="es-ES"/>
        </w:rPr>
        <w:t xml:space="preserve"> </w:t>
      </w:r>
      <w:r w:rsidR="00351DC7" w:rsidRPr="00783B1D">
        <w:rPr>
          <w:rFonts w:cs="Times New Roman"/>
          <w:i w:val="0"/>
          <w:iCs/>
          <w:sz w:val="24"/>
          <w:szCs w:val="24"/>
          <w:highlight w:val="cyan"/>
          <w:lang w:val="es-ES"/>
        </w:rPr>
        <w:t>correspondiente</w:t>
      </w:r>
      <w:r w:rsidR="00EB562E" w:rsidRPr="00783B1D">
        <w:rPr>
          <w:rFonts w:cs="Times New Roman"/>
          <w:i w:val="0"/>
          <w:iCs/>
          <w:sz w:val="24"/>
          <w:szCs w:val="24"/>
          <w:highlight w:val="cyan"/>
          <w:lang w:val="es-ES"/>
        </w:rPr>
        <w:t xml:space="preserve"> </w:t>
      </w:r>
      <w:r w:rsidR="00351DC7" w:rsidRPr="00783B1D">
        <w:rPr>
          <w:rFonts w:cs="Times New Roman"/>
          <w:i w:val="0"/>
          <w:iCs/>
          <w:sz w:val="24"/>
          <w:szCs w:val="24"/>
          <w:highlight w:val="cyan"/>
          <w:lang w:val="es-ES"/>
        </w:rPr>
        <w:t xml:space="preserve">al año </w:t>
      </w:r>
      <w:r w:rsidRPr="00783B1D">
        <w:rPr>
          <w:rFonts w:cs="Times New Roman"/>
          <w:i w:val="0"/>
          <w:iCs/>
          <w:sz w:val="24"/>
          <w:szCs w:val="24"/>
          <w:highlight w:val="cyan"/>
          <w:lang w:val="es-ES"/>
        </w:rPr>
        <w:t>20</w:t>
      </w:r>
      <w:r w:rsidR="00EB562E" w:rsidRPr="00783B1D">
        <w:rPr>
          <w:rFonts w:cs="Times New Roman"/>
          <w:i w:val="0"/>
          <w:iCs/>
          <w:sz w:val="24"/>
          <w:szCs w:val="24"/>
          <w:highlight w:val="cyan"/>
          <w:lang w:val="es-ES"/>
        </w:rPr>
        <w:t>15.</w:t>
      </w:r>
      <w:r w:rsidRPr="00FE29DA">
        <w:rPr>
          <w:rFonts w:cs="Times New Roman"/>
          <w:i w:val="0"/>
          <w:iCs/>
          <w:sz w:val="24"/>
          <w:szCs w:val="24"/>
          <w:lang w:val="es-ES"/>
        </w:rPr>
        <w:t xml:space="preserve"> </w:t>
      </w:r>
      <w:r w:rsidR="00EB562E" w:rsidRPr="00FE29DA">
        <w:rPr>
          <w:rFonts w:cs="Times New Roman"/>
          <w:i w:val="0"/>
          <w:iCs/>
          <w:sz w:val="24"/>
          <w:szCs w:val="24"/>
          <w:lang w:val="es-ES"/>
        </w:rPr>
        <w:t>Todo ello</w:t>
      </w:r>
      <w:r w:rsidR="008E4542" w:rsidRPr="00FE29DA">
        <w:rPr>
          <w:rFonts w:cs="Times New Roman"/>
          <w:i w:val="0"/>
          <w:iCs/>
          <w:sz w:val="24"/>
          <w:szCs w:val="24"/>
          <w:lang w:val="es-ES"/>
        </w:rPr>
        <w:t>,</w:t>
      </w:r>
      <w:r w:rsidR="00EB562E" w:rsidRPr="00FE29DA">
        <w:rPr>
          <w:rFonts w:cs="Times New Roman"/>
          <w:i w:val="0"/>
          <w:iCs/>
          <w:sz w:val="24"/>
          <w:szCs w:val="24"/>
          <w:lang w:val="es-ES"/>
        </w:rPr>
        <w:t xml:space="preserve"> </w:t>
      </w:r>
      <w:r w:rsidR="008E4542" w:rsidRPr="00FE29DA">
        <w:rPr>
          <w:rFonts w:cs="Times New Roman"/>
          <w:i w:val="0"/>
          <w:iCs/>
          <w:sz w:val="24"/>
          <w:szCs w:val="24"/>
          <w:lang w:val="es-ES"/>
        </w:rPr>
        <w:t xml:space="preserve">posibilitó </w:t>
      </w:r>
      <w:r w:rsidRPr="00FE29DA">
        <w:rPr>
          <w:rFonts w:cs="Times New Roman"/>
          <w:i w:val="0"/>
          <w:iCs/>
          <w:sz w:val="24"/>
          <w:szCs w:val="24"/>
          <w:lang w:val="es-ES"/>
        </w:rPr>
        <w:t xml:space="preserve">conocer </w:t>
      </w:r>
      <w:r w:rsidR="008E4542" w:rsidRPr="00FE29DA">
        <w:rPr>
          <w:rFonts w:cs="Times New Roman"/>
          <w:i w:val="0"/>
          <w:iCs/>
          <w:sz w:val="24"/>
          <w:szCs w:val="24"/>
          <w:lang w:val="es-ES"/>
        </w:rPr>
        <w:t>los</w:t>
      </w:r>
      <w:r w:rsidRPr="00FE29DA">
        <w:rPr>
          <w:rFonts w:cs="Times New Roman"/>
          <w:i w:val="0"/>
          <w:iCs/>
          <w:sz w:val="24"/>
          <w:szCs w:val="24"/>
          <w:lang w:val="es-ES"/>
        </w:rPr>
        <w:t xml:space="preserve"> aciertos y desaciertos durante los 33 años</w:t>
      </w:r>
      <w:r w:rsidR="008E4542" w:rsidRPr="00FE29DA">
        <w:rPr>
          <w:rFonts w:cs="Times New Roman"/>
          <w:i w:val="0"/>
          <w:iCs/>
          <w:sz w:val="24"/>
          <w:szCs w:val="24"/>
          <w:lang w:val="es-ES"/>
        </w:rPr>
        <w:t xml:space="preserve"> en los que se ha impartido</w:t>
      </w:r>
      <w:r w:rsidR="00EB562E" w:rsidRPr="00FE29DA">
        <w:rPr>
          <w:rFonts w:cs="Times New Roman"/>
          <w:i w:val="0"/>
          <w:iCs/>
          <w:sz w:val="24"/>
          <w:szCs w:val="24"/>
          <w:lang w:val="es-ES"/>
        </w:rPr>
        <w:t xml:space="preserve"> </w:t>
      </w:r>
      <w:r w:rsidRPr="00FE29DA">
        <w:rPr>
          <w:rFonts w:cs="Times New Roman"/>
          <w:i w:val="0"/>
          <w:iCs/>
          <w:sz w:val="24"/>
          <w:szCs w:val="24"/>
          <w:lang w:val="es-ES"/>
        </w:rPr>
        <w:t>la licenciatura en la UAEM</w:t>
      </w:r>
      <w:r w:rsidR="00EB562E" w:rsidRPr="00FE29DA">
        <w:rPr>
          <w:rFonts w:cs="Times New Roman"/>
          <w:i w:val="0"/>
          <w:iCs/>
          <w:sz w:val="24"/>
          <w:szCs w:val="24"/>
          <w:lang w:val="es-ES"/>
        </w:rPr>
        <w:t>. Posteriormente</w:t>
      </w:r>
      <w:r w:rsidRPr="00FE29DA">
        <w:rPr>
          <w:rFonts w:cs="Times New Roman"/>
          <w:i w:val="0"/>
          <w:iCs/>
          <w:sz w:val="24"/>
          <w:szCs w:val="24"/>
          <w:lang w:val="es-ES"/>
        </w:rPr>
        <w:t xml:space="preserve"> </w:t>
      </w:r>
      <w:r w:rsidR="008E4542" w:rsidRPr="00FE29DA">
        <w:rPr>
          <w:rFonts w:cs="Times New Roman"/>
          <w:i w:val="0"/>
          <w:iCs/>
          <w:sz w:val="24"/>
          <w:szCs w:val="24"/>
          <w:lang w:val="es-ES"/>
        </w:rPr>
        <w:t>se</w:t>
      </w:r>
      <w:r w:rsidR="00351DC7" w:rsidRPr="00FE29DA">
        <w:rPr>
          <w:rFonts w:cs="Times New Roman"/>
          <w:i w:val="0"/>
          <w:iCs/>
          <w:sz w:val="24"/>
          <w:szCs w:val="24"/>
          <w:lang w:val="es-ES"/>
        </w:rPr>
        <w:t xml:space="preserve"> analizó el contenido del currículum para saber</w:t>
      </w:r>
      <w:r w:rsidRPr="00FE29DA">
        <w:rPr>
          <w:rFonts w:cs="Times New Roman"/>
          <w:i w:val="0"/>
          <w:iCs/>
          <w:sz w:val="24"/>
          <w:szCs w:val="24"/>
          <w:lang w:val="es-ES"/>
        </w:rPr>
        <w:t xml:space="preserve"> si la versión </w:t>
      </w:r>
      <w:r w:rsidR="00351DC7" w:rsidRPr="00FE29DA">
        <w:rPr>
          <w:rFonts w:cs="Times New Roman"/>
          <w:i w:val="0"/>
          <w:iCs/>
          <w:sz w:val="24"/>
          <w:szCs w:val="24"/>
          <w:lang w:val="es-ES"/>
        </w:rPr>
        <w:t xml:space="preserve">actual </w:t>
      </w:r>
      <w:r w:rsidRPr="00FE29DA">
        <w:rPr>
          <w:rFonts w:cs="Times New Roman"/>
          <w:i w:val="0"/>
          <w:iCs/>
          <w:sz w:val="24"/>
          <w:szCs w:val="24"/>
          <w:lang w:val="es-ES"/>
        </w:rPr>
        <w:t>c</w:t>
      </w:r>
      <w:r w:rsidR="00351DC7" w:rsidRPr="00FE29DA">
        <w:rPr>
          <w:rFonts w:cs="Times New Roman"/>
          <w:i w:val="0"/>
          <w:iCs/>
          <w:sz w:val="24"/>
          <w:szCs w:val="24"/>
          <w:lang w:val="es-ES"/>
        </w:rPr>
        <w:t>ontaba</w:t>
      </w:r>
      <w:r w:rsidRPr="00FE29DA">
        <w:rPr>
          <w:rFonts w:cs="Times New Roman"/>
          <w:i w:val="0"/>
          <w:iCs/>
          <w:sz w:val="24"/>
          <w:szCs w:val="24"/>
          <w:lang w:val="es-ES"/>
        </w:rPr>
        <w:t xml:space="preserve"> con los fundamentos</w:t>
      </w:r>
      <w:r w:rsidR="00EB562E" w:rsidRPr="00FE29DA">
        <w:rPr>
          <w:rFonts w:cs="Times New Roman"/>
          <w:i w:val="0"/>
          <w:iCs/>
          <w:sz w:val="24"/>
          <w:szCs w:val="24"/>
          <w:lang w:val="es-ES"/>
        </w:rPr>
        <w:t xml:space="preserve"> académicos</w:t>
      </w:r>
      <w:r w:rsidRPr="00FE29DA">
        <w:rPr>
          <w:rFonts w:cs="Times New Roman"/>
          <w:i w:val="0"/>
          <w:iCs/>
          <w:sz w:val="24"/>
          <w:szCs w:val="24"/>
          <w:lang w:val="es-ES"/>
        </w:rPr>
        <w:t xml:space="preserve"> y contenidos</w:t>
      </w:r>
      <w:r w:rsidR="00EB562E" w:rsidRPr="00FE29DA">
        <w:rPr>
          <w:rFonts w:cs="Times New Roman"/>
          <w:i w:val="0"/>
          <w:iCs/>
          <w:sz w:val="24"/>
          <w:szCs w:val="24"/>
          <w:lang w:val="es-ES"/>
        </w:rPr>
        <w:t xml:space="preserve"> pertinentes </w:t>
      </w:r>
      <w:r w:rsidRPr="00FE29DA">
        <w:rPr>
          <w:rFonts w:cs="Times New Roman"/>
          <w:i w:val="0"/>
          <w:iCs/>
          <w:sz w:val="24"/>
          <w:szCs w:val="24"/>
          <w:lang w:val="es-ES"/>
        </w:rPr>
        <w:t xml:space="preserve">orientados </w:t>
      </w:r>
      <w:r w:rsidR="00EB562E" w:rsidRPr="00FE29DA">
        <w:rPr>
          <w:rFonts w:cs="Times New Roman"/>
          <w:i w:val="0"/>
          <w:iCs/>
          <w:sz w:val="24"/>
          <w:szCs w:val="24"/>
          <w:lang w:val="es-ES"/>
        </w:rPr>
        <w:t>para</w:t>
      </w:r>
      <w:r w:rsidRPr="00FE29DA">
        <w:rPr>
          <w:rFonts w:cs="Times New Roman"/>
          <w:i w:val="0"/>
          <w:iCs/>
          <w:sz w:val="24"/>
          <w:szCs w:val="24"/>
          <w:lang w:val="es-ES"/>
        </w:rPr>
        <w:t xml:space="preserve"> resignificar la profesión del diseño</w:t>
      </w:r>
      <w:r w:rsidR="00351DC7" w:rsidRPr="00FE29DA">
        <w:rPr>
          <w:rFonts w:cs="Times New Roman"/>
          <w:i w:val="0"/>
          <w:iCs/>
          <w:sz w:val="24"/>
          <w:szCs w:val="24"/>
          <w:lang w:val="es-ES"/>
        </w:rPr>
        <w:t>, e identificar la orientación del modelo educativo para lograr el posicionamiento de los egresados en el entorno profesional y social.</w:t>
      </w:r>
      <w:r w:rsidR="00EB562E" w:rsidRPr="00FE29DA">
        <w:rPr>
          <w:rFonts w:cs="Times New Roman"/>
          <w:i w:val="0"/>
          <w:iCs/>
          <w:sz w:val="24"/>
          <w:szCs w:val="24"/>
          <w:lang w:val="es-ES"/>
        </w:rPr>
        <w:t xml:space="preserve"> </w:t>
      </w:r>
    </w:p>
    <w:p w14:paraId="32B5768C" w14:textId="77777777" w:rsidR="005879E4" w:rsidRPr="00FE29DA" w:rsidRDefault="005879E4" w:rsidP="005879E4">
      <w:pPr>
        <w:pStyle w:val="AbstractStyle"/>
        <w:spacing w:line="360" w:lineRule="auto"/>
        <w:rPr>
          <w:rFonts w:cs="Times New Roman"/>
          <w:i w:val="0"/>
          <w:iCs/>
          <w:sz w:val="24"/>
          <w:szCs w:val="24"/>
          <w:lang w:val="es-ES"/>
        </w:rPr>
      </w:pPr>
    </w:p>
    <w:p w14:paraId="7691B35F" w14:textId="24A90144" w:rsidR="005879E4" w:rsidRPr="00C47346" w:rsidRDefault="00351DC7" w:rsidP="005879E4">
      <w:pPr>
        <w:pStyle w:val="AbstractStyle"/>
        <w:spacing w:line="360" w:lineRule="auto"/>
        <w:rPr>
          <w:rFonts w:cs="Times New Roman"/>
          <w:b/>
          <w:bCs/>
          <w:i w:val="0"/>
          <w:iCs/>
          <w:sz w:val="24"/>
          <w:szCs w:val="24"/>
          <w:lang w:val="es-ES"/>
        </w:rPr>
      </w:pPr>
      <w:r w:rsidRPr="00C47346">
        <w:rPr>
          <w:rFonts w:cs="Times New Roman"/>
          <w:b/>
          <w:bCs/>
          <w:i w:val="0"/>
          <w:iCs/>
          <w:sz w:val="24"/>
          <w:szCs w:val="24"/>
          <w:lang w:val="es-ES"/>
        </w:rPr>
        <w:t>Análisis</w:t>
      </w:r>
    </w:p>
    <w:p w14:paraId="4E9B2D89" w14:textId="77777777" w:rsidR="005879E4" w:rsidRPr="00FE29DA" w:rsidRDefault="005879E4" w:rsidP="005879E4">
      <w:pPr>
        <w:pStyle w:val="AbstractStyle"/>
        <w:spacing w:line="360" w:lineRule="auto"/>
        <w:rPr>
          <w:rFonts w:cs="Times New Roman"/>
          <w:i w:val="0"/>
          <w:iCs/>
          <w:sz w:val="24"/>
          <w:szCs w:val="24"/>
          <w:lang w:val="es-ES"/>
        </w:rPr>
      </w:pPr>
    </w:p>
    <w:p w14:paraId="6136DD54" w14:textId="3E47AC68" w:rsidR="00351DC7" w:rsidRPr="00FE29DA" w:rsidRDefault="005879E4" w:rsidP="005879E4">
      <w:pPr>
        <w:pStyle w:val="AbstractStyle"/>
        <w:spacing w:line="360" w:lineRule="auto"/>
        <w:rPr>
          <w:rFonts w:cs="Times New Roman"/>
          <w:i w:val="0"/>
          <w:iCs/>
          <w:sz w:val="24"/>
          <w:szCs w:val="24"/>
          <w:lang w:val="es-ES"/>
        </w:rPr>
      </w:pPr>
      <w:r w:rsidRPr="00783B1D">
        <w:rPr>
          <w:rFonts w:cs="Times New Roman"/>
          <w:i w:val="0"/>
          <w:iCs/>
          <w:sz w:val="24"/>
          <w:szCs w:val="24"/>
          <w:highlight w:val="cyan"/>
          <w:lang w:val="es-ES"/>
        </w:rPr>
        <w:t>Después de hacer la primera revisión a los currículums en sus distintas versiones, 1987,</w:t>
      </w:r>
      <w:r w:rsidR="00A74C59" w:rsidRPr="00783B1D">
        <w:rPr>
          <w:rFonts w:cs="Times New Roman"/>
          <w:i w:val="0"/>
          <w:iCs/>
          <w:sz w:val="24"/>
          <w:szCs w:val="24"/>
          <w:highlight w:val="cyan"/>
          <w:lang w:val="es-ES"/>
        </w:rPr>
        <w:t xml:space="preserve"> </w:t>
      </w:r>
      <w:r w:rsidRPr="00783B1D">
        <w:rPr>
          <w:rFonts w:cs="Times New Roman"/>
          <w:i w:val="0"/>
          <w:iCs/>
          <w:sz w:val="24"/>
          <w:szCs w:val="24"/>
          <w:highlight w:val="cyan"/>
          <w:lang w:val="es-ES"/>
        </w:rPr>
        <w:t>1993, 2000,</w:t>
      </w:r>
      <w:r w:rsidR="00A74C59" w:rsidRPr="00783B1D">
        <w:rPr>
          <w:rFonts w:cs="Times New Roman"/>
          <w:i w:val="0"/>
          <w:iCs/>
          <w:sz w:val="24"/>
          <w:szCs w:val="24"/>
          <w:highlight w:val="cyan"/>
          <w:lang w:val="es-ES"/>
        </w:rPr>
        <w:t xml:space="preserve"> </w:t>
      </w:r>
      <w:r w:rsidRPr="00783B1D">
        <w:rPr>
          <w:rFonts w:cs="Times New Roman"/>
          <w:i w:val="0"/>
          <w:iCs/>
          <w:sz w:val="24"/>
          <w:szCs w:val="24"/>
          <w:highlight w:val="cyan"/>
          <w:lang w:val="es-ES"/>
        </w:rPr>
        <w:t>2003, 2004 y 2015</w:t>
      </w:r>
      <w:r w:rsidRPr="00FE29DA">
        <w:rPr>
          <w:rFonts w:cs="Times New Roman"/>
          <w:i w:val="0"/>
          <w:iCs/>
          <w:sz w:val="24"/>
          <w:szCs w:val="24"/>
          <w:lang w:val="es-ES"/>
        </w:rPr>
        <w:t xml:space="preserve">, se ha podido identificar que los contenidos educativos siguen ligados al arte y al dominio de las técnicas y procesos de producción </w:t>
      </w:r>
      <w:r w:rsidR="00351DC7" w:rsidRPr="00FE29DA">
        <w:rPr>
          <w:rFonts w:cs="Times New Roman"/>
          <w:i w:val="0"/>
          <w:iCs/>
          <w:sz w:val="24"/>
          <w:szCs w:val="24"/>
          <w:lang w:val="es-ES"/>
        </w:rPr>
        <w:t>que se</w:t>
      </w:r>
      <w:r w:rsidRPr="00FE29DA">
        <w:rPr>
          <w:rFonts w:cs="Times New Roman"/>
          <w:i w:val="0"/>
          <w:iCs/>
          <w:sz w:val="24"/>
          <w:szCs w:val="24"/>
          <w:lang w:val="es-ES"/>
        </w:rPr>
        <w:t xml:space="preserve"> orientan sobre los que fueron los principios pedagógicos de la Bauhaus</w:t>
      </w:r>
      <w:r w:rsidR="00351DC7" w:rsidRPr="00FE29DA">
        <w:rPr>
          <w:rFonts w:cs="Times New Roman"/>
          <w:i w:val="0"/>
          <w:iCs/>
          <w:sz w:val="24"/>
          <w:szCs w:val="24"/>
          <w:lang w:val="es-ES"/>
        </w:rPr>
        <w:t xml:space="preserve">. La base fundamental del </w:t>
      </w:r>
      <w:r w:rsidR="004C6692" w:rsidRPr="00FE29DA">
        <w:rPr>
          <w:rFonts w:cs="Times New Roman"/>
          <w:i w:val="0"/>
          <w:iCs/>
          <w:sz w:val="24"/>
          <w:szCs w:val="24"/>
          <w:lang w:val="es-ES"/>
        </w:rPr>
        <w:t>análisis</w:t>
      </w:r>
      <w:r w:rsidR="00351DC7" w:rsidRPr="00FE29DA">
        <w:rPr>
          <w:rFonts w:cs="Times New Roman"/>
          <w:i w:val="0"/>
          <w:iCs/>
          <w:sz w:val="24"/>
          <w:szCs w:val="24"/>
          <w:lang w:val="es-ES"/>
        </w:rPr>
        <w:t xml:space="preserve"> consistió en hacer la revisión de los fundamentos pedagógicos</w:t>
      </w:r>
      <w:r w:rsidR="004C6692" w:rsidRPr="00FE29DA">
        <w:rPr>
          <w:rFonts w:cs="Times New Roman"/>
          <w:i w:val="0"/>
          <w:iCs/>
          <w:sz w:val="24"/>
          <w:szCs w:val="24"/>
          <w:lang w:val="es-ES"/>
        </w:rPr>
        <w:t>, los objetivos de la licenciatura, el plan de estudios y el perfil de egreso de los que se obtuvo lo siguiente en cada versión:</w:t>
      </w:r>
    </w:p>
    <w:p w14:paraId="19088315" w14:textId="73BAB0CA" w:rsidR="005879E4" w:rsidRPr="00FE29DA" w:rsidRDefault="005879E4" w:rsidP="004C6692">
      <w:pPr>
        <w:pStyle w:val="NormalWeb"/>
        <w:numPr>
          <w:ilvl w:val="0"/>
          <w:numId w:val="11"/>
        </w:numPr>
        <w:spacing w:line="360" w:lineRule="auto"/>
        <w:jc w:val="both"/>
        <w:rPr>
          <w:lang w:val="es-ES"/>
        </w:rPr>
      </w:pPr>
      <w:r w:rsidRPr="00FE29DA">
        <w:rPr>
          <w:lang w:val="es-ES"/>
        </w:rPr>
        <w:t xml:space="preserve">Currículum versión (UAEM,1987) aquí se destaca que el </w:t>
      </w:r>
      <w:r w:rsidR="004C6692" w:rsidRPr="00FE29DA">
        <w:rPr>
          <w:lang w:val="es-ES"/>
        </w:rPr>
        <w:t>diseñador</w:t>
      </w:r>
      <w:r w:rsidRPr="00FE29DA">
        <w:rPr>
          <w:lang w:val="es-ES"/>
        </w:rPr>
        <w:t xml:space="preserve"> deb</w:t>
      </w:r>
      <w:r w:rsidR="004C6692" w:rsidRPr="00FE29DA">
        <w:rPr>
          <w:lang w:val="es-ES"/>
        </w:rPr>
        <w:t>e</w:t>
      </w:r>
      <w:r w:rsidRPr="00FE29DA">
        <w:rPr>
          <w:lang w:val="es-ES"/>
        </w:rPr>
        <w:t xml:space="preserve"> tener una </w:t>
      </w:r>
      <w:r w:rsidR="002B79F9" w:rsidRPr="00FE29DA">
        <w:rPr>
          <w:lang w:val="es-ES"/>
        </w:rPr>
        <w:t>formación</w:t>
      </w:r>
      <w:r w:rsidRPr="00FE29DA">
        <w:rPr>
          <w:lang w:val="es-ES"/>
        </w:rPr>
        <w:t xml:space="preserve"> </w:t>
      </w:r>
      <w:r w:rsidR="002B79F9" w:rsidRPr="00FE29DA">
        <w:rPr>
          <w:lang w:val="es-ES"/>
        </w:rPr>
        <w:t>teórico-</w:t>
      </w:r>
      <w:r w:rsidR="00F4513A">
        <w:rPr>
          <w:lang w:val="es-ES"/>
        </w:rPr>
        <w:t>práctica a</w:t>
      </w:r>
      <w:r w:rsidRPr="00FE29DA">
        <w:rPr>
          <w:lang w:val="es-ES"/>
        </w:rPr>
        <w:t>corde a las necesidades del país en un marco de responsabilidad y ética, así mismo</w:t>
      </w:r>
      <w:r w:rsidR="004C6692" w:rsidRPr="00FE29DA">
        <w:rPr>
          <w:lang w:val="es-ES"/>
        </w:rPr>
        <w:t>,</w:t>
      </w:r>
      <w:r w:rsidRPr="00FE29DA">
        <w:rPr>
          <w:lang w:val="es-ES"/>
        </w:rPr>
        <w:t xml:space="preserve"> se prom</w:t>
      </w:r>
      <w:r w:rsidR="004C6692" w:rsidRPr="00FE29DA">
        <w:rPr>
          <w:lang w:val="es-ES"/>
        </w:rPr>
        <w:t>ueve</w:t>
      </w:r>
      <w:r w:rsidRPr="00FE29DA">
        <w:rPr>
          <w:lang w:val="es-ES"/>
        </w:rPr>
        <w:t xml:space="preserve"> una marcada tendencia artística al integrar en </w:t>
      </w:r>
      <w:r w:rsidR="004C6692" w:rsidRPr="00FE29DA">
        <w:rPr>
          <w:lang w:val="es-ES"/>
        </w:rPr>
        <w:t>el</w:t>
      </w:r>
      <w:r w:rsidRPr="00FE29DA">
        <w:rPr>
          <w:lang w:val="es-ES"/>
        </w:rPr>
        <w:t xml:space="preserve"> plan de estudios asignaturas como: escultura, grabado, cine club, </w:t>
      </w:r>
      <w:r w:rsidR="007E4DF2" w:rsidRPr="00FE29DA">
        <w:rPr>
          <w:lang w:val="es-ES"/>
        </w:rPr>
        <w:t>producción</w:t>
      </w:r>
      <w:r w:rsidRPr="00FE29DA">
        <w:rPr>
          <w:lang w:val="es-ES"/>
        </w:rPr>
        <w:t xml:space="preserve"> artesanal, </w:t>
      </w:r>
      <w:r w:rsidR="007E4DF2" w:rsidRPr="00FE29DA">
        <w:rPr>
          <w:lang w:val="es-ES"/>
        </w:rPr>
        <w:t>escenografía</w:t>
      </w:r>
      <w:r w:rsidRPr="00FE29DA">
        <w:rPr>
          <w:lang w:val="es-ES"/>
        </w:rPr>
        <w:t xml:space="preserve">, </w:t>
      </w:r>
      <w:r w:rsidR="007E4DF2" w:rsidRPr="00FE29DA">
        <w:rPr>
          <w:lang w:val="es-ES"/>
        </w:rPr>
        <w:t>aerógrafo</w:t>
      </w:r>
      <w:r w:rsidRPr="00FE29DA">
        <w:rPr>
          <w:lang w:val="es-ES"/>
        </w:rPr>
        <w:t xml:space="preserve"> y el juguete mexicano, sin embargo de forma independiente algunas de ellas tenían un carácter de materias optativas, por lo que es claro su sentido artístico. </w:t>
      </w:r>
    </w:p>
    <w:p w14:paraId="7699847B" w14:textId="60E0DB57" w:rsidR="005879E4" w:rsidRPr="00FE29DA" w:rsidRDefault="005879E4" w:rsidP="005879E4">
      <w:pPr>
        <w:pStyle w:val="NormalWeb"/>
        <w:spacing w:line="360" w:lineRule="auto"/>
        <w:jc w:val="both"/>
        <w:rPr>
          <w:lang w:val="es-ES"/>
        </w:rPr>
      </w:pPr>
      <w:r w:rsidRPr="00FE29DA">
        <w:rPr>
          <w:lang w:val="es-ES"/>
        </w:rPr>
        <w:t xml:space="preserve">Por lo tanto en este currículum, se puede observar que existía una clara tendencia hacia el dominio de los sistemas de reproducción artesanales usados en las artes plásticas, y es por lo tanto natural que derivado de ello no se incluyeran asignaturas específicas que </w:t>
      </w:r>
      <w:r w:rsidR="007E4DF2" w:rsidRPr="00FE29DA">
        <w:rPr>
          <w:lang w:val="es-ES"/>
        </w:rPr>
        <w:t>tuvieran</w:t>
      </w:r>
      <w:r w:rsidRPr="00FE29DA">
        <w:rPr>
          <w:lang w:val="es-ES"/>
        </w:rPr>
        <w:t xml:space="preserve"> un enfoque hacia el desarrollo de habilidades del pensamiento y en la misma línea se intentaba perfilar su quehacer como ejercicio profesional compartiendo </w:t>
      </w:r>
      <w:r w:rsidRPr="00FE29DA">
        <w:rPr>
          <w:lang w:val="es-ES"/>
        </w:rPr>
        <w:lastRenderedPageBreak/>
        <w:t xml:space="preserve">un tronco común con otras disciplinas de la facultad, como es el caso de las Licenciaturas en Arquitectura y Diseño Industrial respectivamente. </w:t>
      </w:r>
    </w:p>
    <w:p w14:paraId="174D9DF1" w14:textId="1A87D72A" w:rsidR="002B79F9" w:rsidRPr="00FE29DA" w:rsidRDefault="005879E4" w:rsidP="004C6692">
      <w:pPr>
        <w:pStyle w:val="NormalWeb"/>
        <w:numPr>
          <w:ilvl w:val="0"/>
          <w:numId w:val="11"/>
        </w:numPr>
        <w:spacing w:line="360" w:lineRule="auto"/>
        <w:jc w:val="both"/>
        <w:rPr>
          <w:lang w:val="es-ES"/>
        </w:rPr>
      </w:pPr>
      <w:r w:rsidRPr="00FE29DA">
        <w:rPr>
          <w:lang w:val="es-ES"/>
        </w:rPr>
        <w:t xml:space="preserve">Currículum versión UAEM </w:t>
      </w:r>
      <w:r w:rsidR="00D71E78">
        <w:rPr>
          <w:lang w:val="es-ES"/>
        </w:rPr>
        <w:t>(</w:t>
      </w:r>
      <w:r w:rsidRPr="00FE29DA">
        <w:rPr>
          <w:lang w:val="es-ES"/>
        </w:rPr>
        <w:t>1993) aquí se observa</w:t>
      </w:r>
      <w:r w:rsidR="002B79F9" w:rsidRPr="00FE29DA">
        <w:rPr>
          <w:lang w:val="es-ES"/>
        </w:rPr>
        <w:t xml:space="preserve"> una clara </w:t>
      </w:r>
      <w:r w:rsidRPr="00FE29DA">
        <w:rPr>
          <w:lang w:val="es-ES"/>
        </w:rPr>
        <w:t>intención de trabajar en consecuencia con la versión que le antecede</w:t>
      </w:r>
      <w:r w:rsidR="002B79F9" w:rsidRPr="00FE29DA">
        <w:rPr>
          <w:lang w:val="es-ES"/>
        </w:rPr>
        <w:t>, que se caracterizó por el trabajo académico</w:t>
      </w:r>
      <w:r w:rsidRPr="00FE29DA">
        <w:rPr>
          <w:lang w:val="es-ES"/>
        </w:rPr>
        <w:t xml:space="preserve"> sobre la base de un tronco común</w:t>
      </w:r>
      <w:r w:rsidR="002B79F9" w:rsidRPr="00FE29DA">
        <w:rPr>
          <w:lang w:val="es-ES"/>
        </w:rPr>
        <w:t xml:space="preserve"> que </w:t>
      </w:r>
      <w:r w:rsidRPr="00FE29DA">
        <w:rPr>
          <w:lang w:val="es-ES"/>
        </w:rPr>
        <w:t xml:space="preserve">estableció la directriz para reconocer las áreas académicas específicas de la licenciatura, </w:t>
      </w:r>
      <w:r w:rsidR="002B79F9" w:rsidRPr="00FE29DA">
        <w:rPr>
          <w:lang w:val="es-ES"/>
        </w:rPr>
        <w:t>y se incorporó</w:t>
      </w:r>
      <w:r w:rsidRPr="00FE29DA">
        <w:rPr>
          <w:lang w:val="es-ES"/>
        </w:rPr>
        <w:t xml:space="preserve"> un principio pedagógico soportado en bases teóricas y metodológicas con algunos tintes orientados hacia la </w:t>
      </w:r>
      <w:r w:rsidR="002B79F9" w:rsidRPr="00FE29DA">
        <w:rPr>
          <w:lang w:val="es-ES"/>
        </w:rPr>
        <w:t>formación profesional</w:t>
      </w:r>
      <w:r w:rsidRPr="00FE29DA">
        <w:rPr>
          <w:lang w:val="es-ES"/>
        </w:rPr>
        <w:t xml:space="preserve"> con un sentido crítico</w:t>
      </w:r>
      <w:r w:rsidR="002B79F9" w:rsidRPr="00FE29DA">
        <w:rPr>
          <w:lang w:val="es-ES"/>
        </w:rPr>
        <w:t>.</w:t>
      </w:r>
    </w:p>
    <w:p w14:paraId="7A7C6A4D" w14:textId="6DE3AFCB" w:rsidR="005879E4" w:rsidRPr="00FE29DA" w:rsidRDefault="002B79F9" w:rsidP="002B79F9">
      <w:pPr>
        <w:pStyle w:val="NormalWeb"/>
        <w:spacing w:line="360" w:lineRule="auto"/>
        <w:jc w:val="both"/>
        <w:rPr>
          <w:lang w:val="es-ES"/>
        </w:rPr>
      </w:pPr>
      <w:r w:rsidRPr="00FE29DA">
        <w:rPr>
          <w:lang w:val="es-ES"/>
        </w:rPr>
        <w:t xml:space="preserve">En esta versión </w:t>
      </w:r>
      <w:r w:rsidR="005879E4" w:rsidRPr="00FE29DA">
        <w:rPr>
          <w:lang w:val="es-ES"/>
        </w:rPr>
        <w:t>se destaca la falta de una propuesta metodológica para su instrumentación</w:t>
      </w:r>
      <w:r w:rsidRPr="00FE29DA">
        <w:rPr>
          <w:lang w:val="es-ES"/>
        </w:rPr>
        <w:t>,</w:t>
      </w:r>
      <w:r w:rsidR="005879E4" w:rsidRPr="00FE29DA">
        <w:rPr>
          <w:lang w:val="es-ES"/>
        </w:rPr>
        <w:t xml:space="preserve"> así como, de los principios pedagógicos de un modelo educativo específico.</w:t>
      </w:r>
    </w:p>
    <w:p w14:paraId="79CF06BE" w14:textId="0E47AAD6" w:rsidR="002B79F9" w:rsidRPr="00FE29DA" w:rsidRDefault="002B79F9" w:rsidP="002B79F9">
      <w:pPr>
        <w:pStyle w:val="NormalWeb"/>
        <w:numPr>
          <w:ilvl w:val="0"/>
          <w:numId w:val="11"/>
        </w:numPr>
        <w:spacing w:line="360" w:lineRule="auto"/>
        <w:jc w:val="both"/>
        <w:rPr>
          <w:lang w:val="es-ES"/>
        </w:rPr>
      </w:pPr>
      <w:r w:rsidRPr="00FE29DA">
        <w:rPr>
          <w:lang w:val="es-ES"/>
        </w:rPr>
        <w:t>C</w:t>
      </w:r>
      <w:r w:rsidR="005879E4" w:rsidRPr="00FE29DA">
        <w:rPr>
          <w:lang w:val="es-ES"/>
        </w:rPr>
        <w:t xml:space="preserve">urrículum </w:t>
      </w:r>
      <w:r w:rsidRPr="00FE29DA">
        <w:rPr>
          <w:lang w:val="es-ES"/>
        </w:rPr>
        <w:t xml:space="preserve">versión </w:t>
      </w:r>
      <w:r w:rsidR="005879E4" w:rsidRPr="00FE29DA">
        <w:rPr>
          <w:lang w:val="es-ES"/>
        </w:rPr>
        <w:t xml:space="preserve">UAEM </w:t>
      </w:r>
      <w:r w:rsidR="00D71E78">
        <w:rPr>
          <w:lang w:val="es-ES"/>
        </w:rPr>
        <w:t>(</w:t>
      </w:r>
      <w:r w:rsidR="005879E4" w:rsidRPr="00FE29DA">
        <w:rPr>
          <w:lang w:val="es-ES"/>
        </w:rPr>
        <w:t xml:space="preserve">2000) </w:t>
      </w:r>
      <w:r w:rsidRPr="00FE29DA">
        <w:rPr>
          <w:lang w:val="es-ES"/>
        </w:rPr>
        <w:t xml:space="preserve">se identificó </w:t>
      </w:r>
      <w:r w:rsidR="005879E4" w:rsidRPr="00FE29DA">
        <w:rPr>
          <w:lang w:val="es-ES"/>
        </w:rPr>
        <w:t xml:space="preserve">una clara tendencia hacia el cambio de paradigmas, </w:t>
      </w:r>
      <w:r w:rsidRPr="00FE29DA">
        <w:rPr>
          <w:lang w:val="es-ES"/>
        </w:rPr>
        <w:t xml:space="preserve">ya que </w:t>
      </w:r>
      <w:r w:rsidR="005879E4" w:rsidRPr="00FE29DA">
        <w:rPr>
          <w:lang w:val="es-ES"/>
        </w:rPr>
        <w:t>se incluye en sus fundamentos pedagógicos la importancia de la investigación, la relación interdisciplinar, los procesos para la gestión y la estrategia a partir del planteamiento y solución de problemas de creación, de comunicación gráfica y generación de conocimiento. Paralelo a ello, en la UAEM se trabajaba con el Modelo Institucional de Innovación Curricular (MIIC), que permit</w:t>
      </w:r>
      <w:r w:rsidRPr="00FE29DA">
        <w:rPr>
          <w:lang w:val="es-ES"/>
        </w:rPr>
        <w:t>ía</w:t>
      </w:r>
      <w:r w:rsidR="005879E4" w:rsidRPr="00FE29DA">
        <w:rPr>
          <w:lang w:val="es-ES"/>
        </w:rPr>
        <w:t xml:space="preserve"> trabajar con los instrumentos de gestión para el desarrollo, implementación e instrumentación de los principios didácticos y pedagógicos en las asignaturas</w:t>
      </w:r>
      <w:r w:rsidRPr="00FE29DA">
        <w:rPr>
          <w:lang w:val="es-ES"/>
        </w:rPr>
        <w:t>.</w:t>
      </w:r>
    </w:p>
    <w:p w14:paraId="1207037D" w14:textId="3A93DD47" w:rsidR="005879E4" w:rsidRPr="001857BD" w:rsidRDefault="00C6252E" w:rsidP="001857BD">
      <w:pPr>
        <w:pStyle w:val="AbstractStyle"/>
        <w:spacing w:line="360" w:lineRule="auto"/>
        <w:rPr>
          <w:rFonts w:cs="Times New Roman"/>
          <w:i w:val="0"/>
          <w:iCs/>
          <w:sz w:val="24"/>
          <w:szCs w:val="24"/>
          <w:lang w:val="es-ES"/>
        </w:rPr>
      </w:pPr>
      <w:r>
        <w:rPr>
          <w:rFonts w:cs="Times New Roman"/>
          <w:i w:val="0"/>
          <w:iCs/>
          <w:sz w:val="24"/>
          <w:szCs w:val="24"/>
          <w:lang w:val="es-ES"/>
        </w:rPr>
        <w:t>En esta versión, s</w:t>
      </w:r>
      <w:r w:rsidRPr="00FE29DA">
        <w:rPr>
          <w:rFonts w:cs="Times New Roman"/>
          <w:i w:val="0"/>
          <w:iCs/>
          <w:sz w:val="24"/>
          <w:szCs w:val="24"/>
          <w:lang w:val="es-ES"/>
        </w:rPr>
        <w:t xml:space="preserve">e identificó </w:t>
      </w:r>
      <w:r w:rsidR="001857BD">
        <w:rPr>
          <w:rFonts w:cs="Times New Roman"/>
          <w:i w:val="0"/>
          <w:iCs/>
          <w:sz w:val="24"/>
          <w:szCs w:val="24"/>
          <w:lang w:val="es-ES"/>
        </w:rPr>
        <w:t xml:space="preserve">una diferencia </w:t>
      </w:r>
      <w:r w:rsidRPr="00FE29DA">
        <w:rPr>
          <w:rFonts w:cs="Times New Roman"/>
          <w:i w:val="0"/>
          <w:iCs/>
          <w:sz w:val="24"/>
          <w:szCs w:val="24"/>
          <w:lang w:val="es-ES"/>
        </w:rPr>
        <w:t>en donde</w:t>
      </w:r>
      <w:r w:rsidR="001857BD">
        <w:rPr>
          <w:rFonts w:cs="Times New Roman"/>
          <w:i w:val="0"/>
          <w:iCs/>
          <w:sz w:val="24"/>
          <w:szCs w:val="24"/>
          <w:lang w:val="es-ES"/>
        </w:rPr>
        <w:t xml:space="preserve"> </w:t>
      </w:r>
      <w:r w:rsidRPr="00FE29DA">
        <w:rPr>
          <w:rFonts w:cs="Times New Roman"/>
          <w:i w:val="0"/>
          <w:iCs/>
          <w:sz w:val="24"/>
          <w:szCs w:val="24"/>
          <w:lang w:val="es-ES"/>
        </w:rPr>
        <w:t xml:space="preserve">se puede notar la introducción de las Tecnológicas de Información y Comunicación </w:t>
      </w:r>
      <w:r w:rsidR="001857BD">
        <w:rPr>
          <w:rFonts w:cs="Times New Roman"/>
          <w:i w:val="0"/>
          <w:iCs/>
          <w:sz w:val="24"/>
          <w:szCs w:val="24"/>
          <w:lang w:val="es-ES"/>
        </w:rPr>
        <w:t xml:space="preserve">y la </w:t>
      </w:r>
      <w:r w:rsidRPr="00FE29DA">
        <w:rPr>
          <w:rFonts w:cs="Times New Roman"/>
          <w:i w:val="0"/>
          <w:iCs/>
          <w:sz w:val="24"/>
          <w:szCs w:val="24"/>
          <w:lang w:val="es-ES"/>
        </w:rPr>
        <w:t>automatiza</w:t>
      </w:r>
      <w:r w:rsidR="001857BD">
        <w:rPr>
          <w:rFonts w:cs="Times New Roman"/>
          <w:i w:val="0"/>
          <w:iCs/>
          <w:sz w:val="24"/>
          <w:szCs w:val="24"/>
          <w:lang w:val="es-ES"/>
        </w:rPr>
        <w:t>ción de</w:t>
      </w:r>
      <w:r w:rsidRPr="00FE29DA">
        <w:rPr>
          <w:rFonts w:cs="Times New Roman"/>
          <w:i w:val="0"/>
          <w:iCs/>
          <w:sz w:val="24"/>
          <w:szCs w:val="24"/>
          <w:lang w:val="es-ES"/>
        </w:rPr>
        <w:t xml:space="preserve"> los procesos </w:t>
      </w:r>
      <w:r w:rsidR="001857BD">
        <w:rPr>
          <w:rFonts w:cs="Times New Roman"/>
          <w:i w:val="0"/>
          <w:iCs/>
          <w:sz w:val="24"/>
          <w:szCs w:val="24"/>
          <w:lang w:val="es-ES"/>
        </w:rPr>
        <w:t>a partir d</w:t>
      </w:r>
      <w:r w:rsidRPr="00FE29DA">
        <w:rPr>
          <w:rFonts w:cs="Times New Roman"/>
          <w:i w:val="0"/>
          <w:iCs/>
          <w:sz w:val="24"/>
          <w:szCs w:val="24"/>
          <w:lang w:val="es-ES"/>
        </w:rPr>
        <w:t>el uso del software para el diseño y la producción</w:t>
      </w:r>
      <w:r w:rsidR="001857BD">
        <w:rPr>
          <w:rFonts w:cs="Times New Roman"/>
          <w:i w:val="0"/>
          <w:iCs/>
          <w:sz w:val="24"/>
          <w:szCs w:val="24"/>
          <w:lang w:val="es-ES"/>
        </w:rPr>
        <w:t>,</w:t>
      </w:r>
      <w:r w:rsidRPr="00FE29DA">
        <w:rPr>
          <w:rFonts w:cs="Times New Roman"/>
          <w:i w:val="0"/>
          <w:iCs/>
          <w:sz w:val="24"/>
          <w:szCs w:val="24"/>
          <w:lang w:val="es-ES"/>
        </w:rPr>
        <w:t xml:space="preserve"> por lo que se convirtió en la herramienta fundamental para el proceso de aprendizaje, alejándose de estrategias orientadas a los procesos de generación de conocimiento y al desarrollo de habilidades de reflexión crítica.</w:t>
      </w:r>
      <w:r w:rsidR="001857BD">
        <w:rPr>
          <w:rFonts w:cs="Times New Roman"/>
          <w:i w:val="0"/>
          <w:iCs/>
          <w:sz w:val="24"/>
          <w:szCs w:val="24"/>
          <w:lang w:val="es-ES"/>
        </w:rPr>
        <w:t xml:space="preserve"> </w:t>
      </w:r>
      <w:r w:rsidR="002B79F9" w:rsidRPr="001857BD">
        <w:rPr>
          <w:i w:val="0"/>
          <w:iCs/>
          <w:sz w:val="24"/>
          <w:szCs w:val="24"/>
          <w:lang w:val="es-ES"/>
        </w:rPr>
        <w:t xml:space="preserve">Se destaca </w:t>
      </w:r>
      <w:r w:rsidR="001857BD" w:rsidRPr="001857BD">
        <w:rPr>
          <w:i w:val="0"/>
          <w:iCs/>
          <w:sz w:val="24"/>
          <w:szCs w:val="24"/>
          <w:lang w:val="es-ES"/>
        </w:rPr>
        <w:t xml:space="preserve">también </w:t>
      </w:r>
      <w:r w:rsidR="002B79F9" w:rsidRPr="001857BD">
        <w:rPr>
          <w:i w:val="0"/>
          <w:iCs/>
          <w:sz w:val="24"/>
          <w:szCs w:val="24"/>
          <w:lang w:val="es-ES"/>
        </w:rPr>
        <w:t xml:space="preserve">la incorporación del (MIIC) como el </w:t>
      </w:r>
      <w:r w:rsidR="005879E4" w:rsidRPr="001857BD">
        <w:rPr>
          <w:i w:val="0"/>
          <w:iCs/>
          <w:sz w:val="24"/>
          <w:szCs w:val="24"/>
          <w:lang w:val="es-ES"/>
        </w:rPr>
        <w:t>hecho que cambió la manera de organizar, planear y evaluar</w:t>
      </w:r>
      <w:r w:rsidR="002B79F9" w:rsidRPr="001857BD">
        <w:rPr>
          <w:i w:val="0"/>
          <w:iCs/>
          <w:sz w:val="24"/>
          <w:szCs w:val="24"/>
          <w:lang w:val="es-ES"/>
        </w:rPr>
        <w:t xml:space="preserve"> los instrumentos de programación pedagógica,</w:t>
      </w:r>
      <w:r w:rsidR="005879E4" w:rsidRPr="001857BD">
        <w:rPr>
          <w:i w:val="0"/>
          <w:iCs/>
          <w:sz w:val="24"/>
          <w:szCs w:val="24"/>
          <w:lang w:val="es-ES"/>
        </w:rPr>
        <w:t xml:space="preserve"> por lo que el fundamento tuvo que modificarse mediante una adenda que dio origen a la versión 2003.</w:t>
      </w:r>
    </w:p>
    <w:p w14:paraId="65305320" w14:textId="17655E1A" w:rsidR="002B79F9" w:rsidRPr="00FE29DA" w:rsidRDefault="002B79F9" w:rsidP="004C6692">
      <w:pPr>
        <w:pStyle w:val="NormalWeb"/>
        <w:numPr>
          <w:ilvl w:val="0"/>
          <w:numId w:val="11"/>
        </w:numPr>
        <w:spacing w:line="360" w:lineRule="auto"/>
        <w:jc w:val="both"/>
        <w:rPr>
          <w:lang w:val="es-ES"/>
        </w:rPr>
      </w:pPr>
      <w:r w:rsidRPr="00FE29DA">
        <w:rPr>
          <w:lang w:val="es-ES"/>
        </w:rPr>
        <w:t xml:space="preserve">Currículum </w:t>
      </w:r>
      <w:r w:rsidR="005879E4" w:rsidRPr="00FE29DA">
        <w:rPr>
          <w:lang w:val="es-ES"/>
        </w:rPr>
        <w:t xml:space="preserve">versión UAEM </w:t>
      </w:r>
      <w:r w:rsidR="00D71E78">
        <w:rPr>
          <w:lang w:val="es-ES"/>
        </w:rPr>
        <w:t>(</w:t>
      </w:r>
      <w:r w:rsidR="005879E4" w:rsidRPr="00FE29DA">
        <w:rPr>
          <w:lang w:val="es-ES"/>
        </w:rPr>
        <w:t>2003</w:t>
      </w:r>
      <w:r w:rsidRPr="00FE29DA">
        <w:rPr>
          <w:lang w:val="es-ES"/>
        </w:rPr>
        <w:t>)</w:t>
      </w:r>
      <w:r w:rsidR="005879E4" w:rsidRPr="00FE29DA">
        <w:rPr>
          <w:lang w:val="es-ES"/>
        </w:rPr>
        <w:t xml:space="preserve"> se caracterizó por la intención de integrar las habilidades técnicas con las comunicativas y la posibilidad de formar  profesionales del diseño que principalmente las aplicaran al trabajo y a la maquila, dejando en pausa las estrategias de gestión y creación que se encontraban contenidas en el fundamento pedagógico de la versión anterior, así como el impulso a la investigación que daría la posibilidad de generar nuevos conocimientos aplicando y desarrollando otras bases epistémicas</w:t>
      </w:r>
      <w:r w:rsidRPr="00FE29DA">
        <w:rPr>
          <w:lang w:val="es-ES"/>
        </w:rPr>
        <w:t>.</w:t>
      </w:r>
    </w:p>
    <w:p w14:paraId="1CA896DA" w14:textId="77777777" w:rsidR="002B79F9" w:rsidRPr="00FE29DA" w:rsidRDefault="002B79F9" w:rsidP="002B79F9">
      <w:pPr>
        <w:pStyle w:val="NormalWeb"/>
        <w:spacing w:line="360" w:lineRule="auto"/>
        <w:jc w:val="both"/>
        <w:rPr>
          <w:lang w:val="es-ES"/>
        </w:rPr>
      </w:pPr>
      <w:r w:rsidRPr="00FE29DA">
        <w:rPr>
          <w:lang w:val="es-ES"/>
        </w:rPr>
        <w:t xml:space="preserve">En esta versión es evidente la falta de información respecto a la definición de la labor del profesional y de su campo de desarrollo. </w:t>
      </w:r>
    </w:p>
    <w:p w14:paraId="300839C3" w14:textId="3DAD3671" w:rsidR="005879E4" w:rsidRPr="00FE29DA" w:rsidRDefault="002B79F9" w:rsidP="002B79F9">
      <w:pPr>
        <w:pStyle w:val="NormalWeb"/>
        <w:numPr>
          <w:ilvl w:val="0"/>
          <w:numId w:val="11"/>
        </w:numPr>
        <w:spacing w:line="360" w:lineRule="auto"/>
        <w:jc w:val="both"/>
        <w:rPr>
          <w:lang w:val="es-ES"/>
        </w:rPr>
      </w:pPr>
      <w:r w:rsidRPr="00FE29DA">
        <w:rPr>
          <w:lang w:val="es-ES"/>
        </w:rPr>
        <w:lastRenderedPageBreak/>
        <w:t xml:space="preserve">Currículum </w:t>
      </w:r>
      <w:r w:rsidR="005879E4" w:rsidRPr="00FE29DA">
        <w:rPr>
          <w:lang w:val="es-ES"/>
        </w:rPr>
        <w:t xml:space="preserve">versión </w:t>
      </w:r>
      <w:r w:rsidRPr="00FE29DA">
        <w:rPr>
          <w:lang w:val="es-ES"/>
        </w:rPr>
        <w:t xml:space="preserve">UAEM </w:t>
      </w:r>
      <w:r w:rsidR="00D71E78">
        <w:rPr>
          <w:lang w:val="es-ES"/>
        </w:rPr>
        <w:t>(</w:t>
      </w:r>
      <w:r w:rsidR="005879E4" w:rsidRPr="00FE29DA">
        <w:rPr>
          <w:lang w:val="es-ES"/>
        </w:rPr>
        <w:t>2004</w:t>
      </w:r>
      <w:r w:rsidRPr="00FE29DA">
        <w:rPr>
          <w:lang w:val="es-ES"/>
        </w:rPr>
        <w:t>)</w:t>
      </w:r>
      <w:r w:rsidR="005879E4" w:rsidRPr="00FE29DA">
        <w:rPr>
          <w:lang w:val="es-ES"/>
        </w:rPr>
        <w:t xml:space="preserve"> se observan ligeros cambios respecto con la </w:t>
      </w:r>
      <w:r w:rsidRPr="00FE29DA">
        <w:rPr>
          <w:lang w:val="es-ES"/>
        </w:rPr>
        <w:t xml:space="preserve">versión </w:t>
      </w:r>
      <w:r w:rsidR="005879E4" w:rsidRPr="00FE29DA">
        <w:rPr>
          <w:lang w:val="es-ES"/>
        </w:rPr>
        <w:t xml:space="preserve">anterior </w:t>
      </w:r>
      <w:r w:rsidRPr="00FE29DA">
        <w:rPr>
          <w:lang w:val="es-ES"/>
        </w:rPr>
        <w:t xml:space="preserve">debido a que </w:t>
      </w:r>
      <w:r w:rsidR="005879E4" w:rsidRPr="00FE29DA">
        <w:rPr>
          <w:lang w:val="es-ES"/>
        </w:rPr>
        <w:t xml:space="preserve">se hace mención </w:t>
      </w:r>
      <w:r w:rsidRPr="00FE29DA">
        <w:rPr>
          <w:lang w:val="es-ES"/>
        </w:rPr>
        <w:t>sobre</w:t>
      </w:r>
      <w:r w:rsidR="005879E4" w:rsidRPr="00FE29DA">
        <w:rPr>
          <w:lang w:val="es-ES"/>
        </w:rPr>
        <w:t xml:space="preserve"> la definición de la labor del profesional que estaba ausente en la </w:t>
      </w:r>
      <w:r w:rsidR="00A111FA" w:rsidRPr="00FE29DA">
        <w:rPr>
          <w:lang w:val="es-ES"/>
        </w:rPr>
        <w:t xml:space="preserve">del año </w:t>
      </w:r>
      <w:r w:rsidR="005879E4" w:rsidRPr="00FE29DA">
        <w:rPr>
          <w:lang w:val="es-ES"/>
        </w:rPr>
        <w:t xml:space="preserve">2003, esta se presenta como un profesionista integral, calificado, metódico y creativo que soluciona problemas de comunicación visual, en un marco regulado por valores, en este sentido se retoman los procesos de gestión y se añaden elementos para el emprendimiento y la posibilidad de que los egresados </w:t>
      </w:r>
      <w:r w:rsidR="00A111FA" w:rsidRPr="00FE29DA">
        <w:rPr>
          <w:lang w:val="es-ES"/>
        </w:rPr>
        <w:t xml:space="preserve">realicen acciones orientadas al autoempleo </w:t>
      </w:r>
    </w:p>
    <w:p w14:paraId="469CB2D9" w14:textId="104CE908" w:rsidR="005879E4" w:rsidRPr="00FE29DA" w:rsidRDefault="005879E4" w:rsidP="005879E4">
      <w:pPr>
        <w:pStyle w:val="NormalWeb"/>
        <w:spacing w:line="360" w:lineRule="auto"/>
        <w:jc w:val="both"/>
        <w:rPr>
          <w:lang w:val="es-ES"/>
        </w:rPr>
      </w:pPr>
      <w:r w:rsidRPr="00FE29DA">
        <w:rPr>
          <w:lang w:val="es-ES"/>
        </w:rPr>
        <w:t xml:space="preserve">Sin embargo, aún cuando se intenta definir al profesional del diseño, existen vacíos que limitan la posibilidad de lograr que el estudiantado obtenga una formación integral </w:t>
      </w:r>
      <w:r w:rsidR="00A111FA" w:rsidRPr="00FE29DA">
        <w:rPr>
          <w:lang w:val="es-ES"/>
        </w:rPr>
        <w:t xml:space="preserve">para </w:t>
      </w:r>
      <w:r w:rsidRPr="00FE29DA">
        <w:rPr>
          <w:lang w:val="es-ES"/>
        </w:rPr>
        <w:t xml:space="preserve">desplazar su campo de acción hacia otras posibilidades </w:t>
      </w:r>
      <w:r w:rsidR="00A111FA" w:rsidRPr="00FE29DA">
        <w:rPr>
          <w:lang w:val="es-ES"/>
        </w:rPr>
        <w:t xml:space="preserve">y </w:t>
      </w:r>
      <w:r w:rsidRPr="00FE29DA">
        <w:rPr>
          <w:lang w:val="es-ES"/>
        </w:rPr>
        <w:t>generar conocimientos que les permitan enfrentar las adversidades</w:t>
      </w:r>
      <w:r w:rsidR="00A111FA" w:rsidRPr="00FE29DA">
        <w:rPr>
          <w:lang w:val="es-ES"/>
        </w:rPr>
        <w:t xml:space="preserve">, </w:t>
      </w:r>
      <w:r w:rsidRPr="00FE29DA">
        <w:rPr>
          <w:lang w:val="es-ES"/>
        </w:rPr>
        <w:t>comprender la manera en la que se mueve</w:t>
      </w:r>
      <w:r w:rsidR="00A111FA" w:rsidRPr="00FE29DA">
        <w:rPr>
          <w:lang w:val="es-ES"/>
        </w:rPr>
        <w:t xml:space="preserve"> y desarrolla</w:t>
      </w:r>
      <w:r w:rsidRPr="00FE29DA">
        <w:rPr>
          <w:lang w:val="es-ES"/>
        </w:rPr>
        <w:t xml:space="preserve"> la sociedad actual </w:t>
      </w:r>
      <w:r w:rsidR="00A111FA" w:rsidRPr="00FE29DA">
        <w:rPr>
          <w:lang w:val="es-ES"/>
        </w:rPr>
        <w:t xml:space="preserve">e </w:t>
      </w:r>
      <w:r w:rsidRPr="00FE29DA">
        <w:rPr>
          <w:lang w:val="es-ES"/>
        </w:rPr>
        <w:t xml:space="preserve">interactuar </w:t>
      </w:r>
      <w:r w:rsidR="00A111FA" w:rsidRPr="00FE29DA">
        <w:rPr>
          <w:lang w:val="es-ES"/>
        </w:rPr>
        <w:t xml:space="preserve">y ser parte de </w:t>
      </w:r>
      <w:r w:rsidRPr="00FE29DA">
        <w:rPr>
          <w:lang w:val="es-ES"/>
        </w:rPr>
        <w:t xml:space="preserve">ella.  </w:t>
      </w:r>
    </w:p>
    <w:p w14:paraId="70A4C283" w14:textId="77ADD496" w:rsidR="00A111FA" w:rsidRPr="00FE29DA" w:rsidRDefault="00A111FA" w:rsidP="004C6692">
      <w:pPr>
        <w:pStyle w:val="NormalWeb"/>
        <w:numPr>
          <w:ilvl w:val="0"/>
          <w:numId w:val="11"/>
        </w:numPr>
        <w:spacing w:line="360" w:lineRule="auto"/>
        <w:jc w:val="both"/>
        <w:rPr>
          <w:lang w:val="es-ES"/>
        </w:rPr>
      </w:pPr>
      <w:r w:rsidRPr="00FE29DA">
        <w:rPr>
          <w:lang w:val="es-ES"/>
        </w:rPr>
        <w:t xml:space="preserve">Currículum </w:t>
      </w:r>
      <w:r w:rsidR="005879E4" w:rsidRPr="00FE29DA">
        <w:rPr>
          <w:lang w:val="es-ES"/>
        </w:rPr>
        <w:t xml:space="preserve">versión </w:t>
      </w:r>
      <w:r w:rsidRPr="00FE29DA">
        <w:rPr>
          <w:lang w:val="es-ES"/>
        </w:rPr>
        <w:t xml:space="preserve">UAEM </w:t>
      </w:r>
      <w:r w:rsidR="00D71E78">
        <w:rPr>
          <w:lang w:val="es-ES"/>
        </w:rPr>
        <w:t>(</w:t>
      </w:r>
      <w:r w:rsidR="005879E4" w:rsidRPr="00FE29DA">
        <w:rPr>
          <w:lang w:val="es-ES"/>
        </w:rPr>
        <w:t>2015</w:t>
      </w:r>
      <w:r w:rsidRPr="00FE29DA">
        <w:rPr>
          <w:lang w:val="es-ES"/>
        </w:rPr>
        <w:t xml:space="preserve">) </w:t>
      </w:r>
      <w:r w:rsidR="005879E4" w:rsidRPr="00FE29DA">
        <w:rPr>
          <w:lang w:val="es-ES"/>
        </w:rPr>
        <w:t xml:space="preserve">contiene elementos </w:t>
      </w:r>
      <w:r w:rsidRPr="00FE29DA">
        <w:rPr>
          <w:lang w:val="es-ES"/>
        </w:rPr>
        <w:t xml:space="preserve">orientados hacia </w:t>
      </w:r>
      <w:r w:rsidR="005879E4" w:rsidRPr="00FE29DA">
        <w:rPr>
          <w:lang w:val="es-ES"/>
        </w:rPr>
        <w:t xml:space="preserve">una licenciatura </w:t>
      </w:r>
      <w:r w:rsidRPr="00FE29DA">
        <w:rPr>
          <w:lang w:val="es-ES"/>
        </w:rPr>
        <w:t xml:space="preserve">sobre </w:t>
      </w:r>
      <w:r w:rsidR="005879E4" w:rsidRPr="00FE29DA">
        <w:rPr>
          <w:lang w:val="es-ES"/>
        </w:rPr>
        <w:t>imagen</w:t>
      </w:r>
      <w:r w:rsidRPr="00FE29DA">
        <w:rPr>
          <w:lang w:val="es-ES"/>
        </w:rPr>
        <w:t xml:space="preserve"> y visualidad</w:t>
      </w:r>
      <w:r w:rsidR="005879E4" w:rsidRPr="00FE29DA">
        <w:rPr>
          <w:lang w:val="es-ES"/>
        </w:rPr>
        <w:t>, el objeto de estudio que la caracteriza esta integrado en tres niveles, uno material y dos más, formal terminativo y formal motivo que aparentemente ayudan a comprender y generar discursos visuales mediante sistemas de comunicación estratégicos con enfoque en la experiencia del usuario.</w:t>
      </w:r>
    </w:p>
    <w:p w14:paraId="048613D7" w14:textId="6CBF1BB1" w:rsidR="005879E4" w:rsidRPr="00FE29DA" w:rsidRDefault="00A111FA" w:rsidP="00A111FA">
      <w:pPr>
        <w:pStyle w:val="NormalWeb"/>
        <w:spacing w:line="360" w:lineRule="auto"/>
        <w:jc w:val="both"/>
        <w:rPr>
          <w:lang w:val="es-ES"/>
        </w:rPr>
      </w:pPr>
      <w:r w:rsidRPr="00FE29DA">
        <w:rPr>
          <w:lang w:val="es-ES"/>
        </w:rPr>
        <w:t>En esta versión</w:t>
      </w:r>
      <w:r w:rsidR="005F4A0C" w:rsidRPr="00FE29DA">
        <w:rPr>
          <w:lang w:val="es-ES"/>
        </w:rPr>
        <w:t xml:space="preserve"> final,</w:t>
      </w:r>
      <w:r w:rsidR="005879E4" w:rsidRPr="00FE29DA">
        <w:rPr>
          <w:lang w:val="es-ES"/>
        </w:rPr>
        <w:t xml:space="preserve"> se cuestiona el motivo que aleja la razón de ser de la disciplina</w:t>
      </w:r>
      <w:r w:rsidR="005F4A0C" w:rsidRPr="00FE29DA">
        <w:rPr>
          <w:lang w:val="es-ES"/>
        </w:rPr>
        <w:t xml:space="preserve">, “el diseño”, y en suma el examen (EGEL-CENEVAL) que </w:t>
      </w:r>
      <w:r w:rsidR="005879E4" w:rsidRPr="00FE29DA">
        <w:rPr>
          <w:lang w:val="es-ES"/>
        </w:rPr>
        <w:t>ha contribuido a alejar a los estudiantes de los procesos metodológicos empleados en la investigación para la generación de conocimiento.</w:t>
      </w:r>
    </w:p>
    <w:p w14:paraId="604D3BA7" w14:textId="77777777" w:rsidR="005F4A0C" w:rsidRPr="0012672A" w:rsidRDefault="005F4A0C" w:rsidP="005879E4">
      <w:pPr>
        <w:pStyle w:val="NormalWeb"/>
        <w:spacing w:line="360" w:lineRule="auto"/>
        <w:jc w:val="both"/>
        <w:rPr>
          <w:b/>
          <w:bCs/>
          <w:lang w:val="es-ES"/>
        </w:rPr>
      </w:pPr>
      <w:r w:rsidRPr="0012672A">
        <w:rPr>
          <w:b/>
          <w:bCs/>
          <w:lang w:val="es-ES"/>
        </w:rPr>
        <w:t xml:space="preserve">Conclusión preliminar </w:t>
      </w:r>
    </w:p>
    <w:p w14:paraId="078CCB8F" w14:textId="5433874B" w:rsidR="005F4A0C" w:rsidRPr="00FE29DA" w:rsidRDefault="005F4A0C" w:rsidP="005F4A0C">
      <w:pPr>
        <w:pStyle w:val="NormalWeb"/>
        <w:spacing w:line="360" w:lineRule="auto"/>
        <w:jc w:val="both"/>
        <w:rPr>
          <w:lang w:val="es-ES"/>
        </w:rPr>
      </w:pPr>
      <w:r w:rsidRPr="00FE29DA">
        <w:rPr>
          <w:lang w:val="es-ES"/>
        </w:rPr>
        <w:t>A partir de la revisión de las distintas versiones del currículum se obtiene lo siguiente</w:t>
      </w:r>
      <w:r w:rsidR="00FE29DA" w:rsidRPr="00FE29DA">
        <w:rPr>
          <w:lang w:val="es-ES"/>
        </w:rPr>
        <w:t>:</w:t>
      </w:r>
    </w:p>
    <w:p w14:paraId="5AC7F9A1" w14:textId="57DA3DA8" w:rsidR="005879E4" w:rsidRPr="00FE29DA" w:rsidRDefault="005879E4" w:rsidP="005F4A0C">
      <w:pPr>
        <w:pStyle w:val="NormalWeb"/>
        <w:numPr>
          <w:ilvl w:val="0"/>
          <w:numId w:val="10"/>
        </w:numPr>
        <w:spacing w:line="360" w:lineRule="auto"/>
        <w:jc w:val="both"/>
        <w:rPr>
          <w:lang w:val="es-ES"/>
        </w:rPr>
      </w:pPr>
      <w:r w:rsidRPr="00FE29DA">
        <w:rPr>
          <w:lang w:val="es-ES"/>
        </w:rPr>
        <w:t>Después de 33 años que se ha impartido la licenciatura en Diseño Gráfico</w:t>
      </w:r>
      <w:r w:rsidR="00FE29DA" w:rsidRPr="00FE29DA">
        <w:rPr>
          <w:lang w:val="es-ES"/>
        </w:rPr>
        <w:t>,</w:t>
      </w:r>
      <w:r w:rsidRPr="00FE29DA">
        <w:rPr>
          <w:lang w:val="es-ES"/>
        </w:rPr>
        <w:t xml:space="preserve"> no se tiene un conocimiento claro sobre la definición conceptual de la disciplina </w:t>
      </w:r>
    </w:p>
    <w:p w14:paraId="44C0752C" w14:textId="77777777" w:rsidR="005879E4" w:rsidRPr="00FE29DA" w:rsidRDefault="005879E4" w:rsidP="005879E4">
      <w:pPr>
        <w:pStyle w:val="NormalWeb"/>
        <w:numPr>
          <w:ilvl w:val="0"/>
          <w:numId w:val="10"/>
        </w:numPr>
        <w:spacing w:line="360" w:lineRule="auto"/>
        <w:jc w:val="both"/>
        <w:rPr>
          <w:lang w:val="es-ES"/>
        </w:rPr>
      </w:pPr>
      <w:r w:rsidRPr="00FE29DA">
        <w:rPr>
          <w:lang w:val="es-ES"/>
        </w:rPr>
        <w:t>Es evidente que han sido pocos los esfuerzos académicos para posicionar la disciplina en el ámbito profesional</w:t>
      </w:r>
    </w:p>
    <w:p w14:paraId="265BF11A" w14:textId="1240EE42" w:rsidR="005879E4" w:rsidRPr="00FE29DA" w:rsidRDefault="005879E4" w:rsidP="005879E4">
      <w:pPr>
        <w:pStyle w:val="NormalWeb"/>
        <w:numPr>
          <w:ilvl w:val="0"/>
          <w:numId w:val="10"/>
        </w:numPr>
        <w:spacing w:line="360" w:lineRule="auto"/>
        <w:jc w:val="both"/>
        <w:rPr>
          <w:lang w:val="es-ES"/>
        </w:rPr>
      </w:pPr>
      <w:r w:rsidRPr="00FE29DA">
        <w:rPr>
          <w:lang w:val="es-ES"/>
        </w:rPr>
        <w:t xml:space="preserve">No es posible </w:t>
      </w:r>
      <w:r w:rsidR="004C6692" w:rsidRPr="00FE29DA">
        <w:rPr>
          <w:lang w:val="es-ES"/>
        </w:rPr>
        <w:t>ubicar</w:t>
      </w:r>
      <w:r w:rsidRPr="00FE29DA">
        <w:rPr>
          <w:lang w:val="es-ES"/>
        </w:rPr>
        <w:t xml:space="preserve"> en donde se incorporan los principios del modelo educativo (MIIC) </w:t>
      </w:r>
      <w:r w:rsidR="005F4A0C" w:rsidRPr="00FE29DA">
        <w:rPr>
          <w:lang w:val="es-ES"/>
        </w:rPr>
        <w:t>para atender</w:t>
      </w:r>
      <w:r w:rsidRPr="00FE29DA">
        <w:rPr>
          <w:lang w:val="es-ES"/>
        </w:rPr>
        <w:t xml:space="preserve"> a las necesidades educativas de la licenciatura y orientar los procesos de enseñanza aprendizaje</w:t>
      </w:r>
    </w:p>
    <w:p w14:paraId="303D3D4D" w14:textId="77777777" w:rsidR="005879E4" w:rsidRPr="00FE29DA" w:rsidRDefault="005879E4" w:rsidP="005879E4">
      <w:pPr>
        <w:pStyle w:val="NormalWeb"/>
        <w:numPr>
          <w:ilvl w:val="0"/>
          <w:numId w:val="10"/>
        </w:numPr>
        <w:spacing w:line="360" w:lineRule="auto"/>
        <w:jc w:val="both"/>
        <w:rPr>
          <w:lang w:val="es-ES"/>
        </w:rPr>
      </w:pPr>
      <w:r w:rsidRPr="00FE29DA">
        <w:rPr>
          <w:lang w:val="es-ES"/>
        </w:rPr>
        <w:t>Es necesario ampliar la epistemología del diseño desde la generación de conocimiento de, en y desde el diseño</w:t>
      </w:r>
    </w:p>
    <w:p w14:paraId="3865780F" w14:textId="79EE8C64" w:rsidR="005879E4" w:rsidRPr="00FE29DA" w:rsidRDefault="005879E4" w:rsidP="005879E4">
      <w:pPr>
        <w:pStyle w:val="NormalWeb"/>
        <w:numPr>
          <w:ilvl w:val="0"/>
          <w:numId w:val="10"/>
        </w:numPr>
        <w:spacing w:line="360" w:lineRule="auto"/>
        <w:jc w:val="both"/>
        <w:rPr>
          <w:lang w:val="es-ES"/>
        </w:rPr>
      </w:pPr>
      <w:r w:rsidRPr="00FE29DA">
        <w:rPr>
          <w:lang w:val="es-ES"/>
        </w:rPr>
        <w:t xml:space="preserve">Se requiere </w:t>
      </w:r>
      <w:r w:rsidR="004C6692" w:rsidRPr="00FE29DA">
        <w:rPr>
          <w:lang w:val="es-ES"/>
        </w:rPr>
        <w:t>la implementación de</w:t>
      </w:r>
      <w:r w:rsidRPr="00FE29DA">
        <w:rPr>
          <w:lang w:val="es-ES"/>
        </w:rPr>
        <w:t xml:space="preserve"> estrategias que permitan que los egresados cuenten con las herramientas necesarias para actuar con </w:t>
      </w:r>
      <w:r w:rsidR="00FE29DA" w:rsidRPr="00FE29DA">
        <w:rPr>
          <w:lang w:val="es-ES"/>
        </w:rPr>
        <w:t xml:space="preserve">los mejores conocimientos y con el </w:t>
      </w:r>
      <w:r w:rsidRPr="00FE29DA">
        <w:rPr>
          <w:lang w:val="es-ES"/>
        </w:rPr>
        <w:t>profesionalismo</w:t>
      </w:r>
      <w:r w:rsidR="00FE29DA" w:rsidRPr="00FE29DA">
        <w:rPr>
          <w:lang w:val="es-ES"/>
        </w:rPr>
        <w:t xml:space="preserve"> que requieren para </w:t>
      </w:r>
      <w:r w:rsidRPr="00FE29DA">
        <w:rPr>
          <w:lang w:val="es-ES"/>
        </w:rPr>
        <w:t>enfrentar las adversidades y las incertidumbres en un mundo complejo</w:t>
      </w:r>
    </w:p>
    <w:p w14:paraId="27BB9D0F" w14:textId="3A14F2FF" w:rsidR="005879E4" w:rsidRPr="00FE29DA" w:rsidRDefault="005879E4" w:rsidP="005879E4">
      <w:pPr>
        <w:pStyle w:val="Prrafodelista"/>
        <w:numPr>
          <w:ilvl w:val="0"/>
          <w:numId w:val="10"/>
        </w:numPr>
        <w:spacing w:line="360" w:lineRule="auto"/>
        <w:jc w:val="both"/>
        <w:rPr>
          <w:rFonts w:ascii="Times New Roman" w:hAnsi="Times New Roman" w:cs="Times New Roman"/>
          <w:lang w:val="es-ES"/>
        </w:rPr>
      </w:pPr>
      <w:r w:rsidRPr="00FE29DA">
        <w:rPr>
          <w:rFonts w:ascii="Times New Roman" w:hAnsi="Times New Roman" w:cs="Times New Roman"/>
          <w:lang w:val="es-ES"/>
        </w:rPr>
        <w:t>Los egresados en</w:t>
      </w:r>
      <w:r w:rsidR="00FE29DA" w:rsidRPr="00FE29DA">
        <w:rPr>
          <w:rFonts w:ascii="Times New Roman" w:hAnsi="Times New Roman" w:cs="Times New Roman"/>
          <w:lang w:val="es-ES"/>
        </w:rPr>
        <w:t xml:space="preserve"> el ámbito profesional </w:t>
      </w:r>
      <w:r w:rsidRPr="00FE29DA">
        <w:rPr>
          <w:rFonts w:ascii="Times New Roman" w:hAnsi="Times New Roman" w:cs="Times New Roman"/>
          <w:lang w:val="es-ES"/>
        </w:rPr>
        <w:t>no han logrado</w:t>
      </w:r>
      <w:r w:rsidR="00FE29DA" w:rsidRPr="00FE29DA">
        <w:rPr>
          <w:rFonts w:ascii="Times New Roman" w:hAnsi="Times New Roman" w:cs="Times New Roman"/>
          <w:lang w:val="es-ES"/>
        </w:rPr>
        <w:t xml:space="preserve"> el posicionamiento que requieren para enfrentar</w:t>
      </w:r>
      <w:r w:rsidRPr="00FE29DA">
        <w:rPr>
          <w:rFonts w:ascii="Times New Roman" w:hAnsi="Times New Roman" w:cs="Times New Roman"/>
          <w:lang w:val="es-ES"/>
        </w:rPr>
        <w:t xml:space="preserve"> </w:t>
      </w:r>
      <w:r w:rsidR="00FE29DA" w:rsidRPr="00FE29DA">
        <w:rPr>
          <w:rFonts w:ascii="Times New Roman" w:hAnsi="Times New Roman" w:cs="Times New Roman"/>
          <w:lang w:val="es-ES"/>
        </w:rPr>
        <w:t>un</w:t>
      </w:r>
      <w:r w:rsidRPr="00FE29DA">
        <w:rPr>
          <w:rFonts w:ascii="Times New Roman" w:hAnsi="Times New Roman" w:cs="Times New Roman"/>
          <w:lang w:val="es-ES"/>
        </w:rPr>
        <w:t xml:space="preserve"> nivel competitivo</w:t>
      </w:r>
      <w:r w:rsidR="00FE29DA" w:rsidRPr="00FE29DA">
        <w:rPr>
          <w:rFonts w:ascii="Times New Roman" w:hAnsi="Times New Roman" w:cs="Times New Roman"/>
          <w:lang w:val="es-ES"/>
        </w:rPr>
        <w:t>. L</w:t>
      </w:r>
      <w:r w:rsidRPr="00FE29DA">
        <w:rPr>
          <w:rFonts w:ascii="Times New Roman" w:hAnsi="Times New Roman" w:cs="Times New Roman"/>
          <w:lang w:val="es-ES"/>
        </w:rPr>
        <w:t xml:space="preserve">os que lo han </w:t>
      </w:r>
      <w:r w:rsidR="00FE29DA" w:rsidRPr="00FE29DA">
        <w:rPr>
          <w:rFonts w:ascii="Times New Roman" w:hAnsi="Times New Roman" w:cs="Times New Roman"/>
          <w:lang w:val="es-ES"/>
        </w:rPr>
        <w:t>logrado</w:t>
      </w:r>
      <w:r w:rsidRPr="00FE29DA">
        <w:rPr>
          <w:rFonts w:ascii="Times New Roman" w:hAnsi="Times New Roman" w:cs="Times New Roman"/>
          <w:lang w:val="es-ES"/>
        </w:rPr>
        <w:t xml:space="preserve"> se han valido de otros estudios complementarios como: </w:t>
      </w:r>
      <w:r w:rsidRPr="00FE29DA">
        <w:rPr>
          <w:rFonts w:ascii="Times New Roman" w:hAnsi="Times New Roman" w:cs="Times New Roman"/>
          <w:lang w:val="es-ES"/>
        </w:rPr>
        <w:lastRenderedPageBreak/>
        <w:t xml:space="preserve">especialidad, maestría y doctorado, </w:t>
      </w:r>
      <w:r w:rsidR="00FE29DA" w:rsidRPr="00FE29DA">
        <w:rPr>
          <w:rFonts w:ascii="Times New Roman" w:hAnsi="Times New Roman" w:cs="Times New Roman"/>
          <w:lang w:val="es-ES"/>
        </w:rPr>
        <w:t>e</w:t>
      </w:r>
      <w:r w:rsidRPr="00FE29DA">
        <w:rPr>
          <w:rFonts w:ascii="Times New Roman" w:hAnsi="Times New Roman" w:cs="Times New Roman"/>
          <w:lang w:val="es-ES"/>
        </w:rPr>
        <w:t xml:space="preserve"> incluso</w:t>
      </w:r>
      <w:r w:rsidR="00FE29DA" w:rsidRPr="00FE29DA">
        <w:rPr>
          <w:rFonts w:ascii="Times New Roman" w:hAnsi="Times New Roman" w:cs="Times New Roman"/>
          <w:lang w:val="es-ES"/>
        </w:rPr>
        <w:t>,</w:t>
      </w:r>
      <w:r w:rsidRPr="00FE29DA">
        <w:rPr>
          <w:rFonts w:ascii="Times New Roman" w:hAnsi="Times New Roman" w:cs="Times New Roman"/>
          <w:lang w:val="es-ES"/>
        </w:rPr>
        <w:t xml:space="preserve"> han tenido que migrar a otros países para </w:t>
      </w:r>
      <w:r w:rsidR="00FE29DA" w:rsidRPr="00FE29DA">
        <w:rPr>
          <w:rFonts w:ascii="Times New Roman" w:hAnsi="Times New Roman" w:cs="Times New Roman"/>
          <w:lang w:val="es-ES"/>
        </w:rPr>
        <w:t>adquirir experiencia en otros contextos y construir nuevas miradas respecto a su labor profesional,</w:t>
      </w:r>
    </w:p>
    <w:p w14:paraId="63851879" w14:textId="40FBEBBB" w:rsidR="005879E4" w:rsidRPr="00FE29DA" w:rsidRDefault="005879E4" w:rsidP="005879E4">
      <w:pPr>
        <w:pStyle w:val="Prrafodelista"/>
        <w:numPr>
          <w:ilvl w:val="0"/>
          <w:numId w:val="10"/>
        </w:numPr>
        <w:spacing w:line="360" w:lineRule="auto"/>
        <w:jc w:val="both"/>
        <w:rPr>
          <w:rFonts w:ascii="Times New Roman" w:hAnsi="Times New Roman" w:cs="Times New Roman"/>
          <w:lang w:val="es-ES"/>
        </w:rPr>
      </w:pPr>
      <w:r w:rsidRPr="00FE29DA">
        <w:rPr>
          <w:rFonts w:ascii="Times New Roman" w:hAnsi="Times New Roman" w:cs="Times New Roman"/>
          <w:lang w:val="es-ES"/>
        </w:rPr>
        <w:t xml:space="preserve">Los perfiles de egreso se han diseñado de tal forma que han depositado en los y las egresadas la idea de aplicar los conocimientos adquiridos en la producción, y esto de alguna manera permite la continuidad del ejercicio </w:t>
      </w:r>
      <w:r w:rsidR="00FE29DA" w:rsidRPr="00FE29DA">
        <w:rPr>
          <w:rFonts w:ascii="Times New Roman" w:hAnsi="Times New Roman" w:cs="Times New Roman"/>
          <w:lang w:val="es-ES"/>
        </w:rPr>
        <w:t>ponderando el ejercicio de los</w:t>
      </w:r>
      <w:r w:rsidRPr="00FE29DA">
        <w:rPr>
          <w:rFonts w:ascii="Times New Roman" w:hAnsi="Times New Roman" w:cs="Times New Roman"/>
          <w:lang w:val="es-ES"/>
        </w:rPr>
        <w:t xml:space="preserve"> oficio</w:t>
      </w:r>
      <w:r w:rsidR="00FE29DA" w:rsidRPr="00FE29DA">
        <w:rPr>
          <w:rFonts w:ascii="Times New Roman" w:hAnsi="Times New Roman" w:cs="Times New Roman"/>
          <w:lang w:val="es-ES"/>
        </w:rPr>
        <w:t>s sobre el carácter de la profesión.</w:t>
      </w:r>
    </w:p>
    <w:p w14:paraId="6D70488C" w14:textId="77777777" w:rsidR="004C6692" w:rsidRPr="00FE29DA" w:rsidRDefault="004C6692" w:rsidP="005879E4">
      <w:pPr>
        <w:spacing w:line="360" w:lineRule="auto"/>
        <w:jc w:val="both"/>
        <w:rPr>
          <w:rFonts w:ascii="Times New Roman" w:hAnsi="Times New Roman" w:cs="Times New Roman"/>
          <w:b/>
          <w:bCs/>
          <w:lang w:val="es-ES"/>
        </w:rPr>
      </w:pPr>
    </w:p>
    <w:p w14:paraId="5CDAEB4C" w14:textId="382DD160" w:rsidR="005879E4" w:rsidRDefault="005879E4" w:rsidP="005879E4">
      <w:pPr>
        <w:spacing w:line="360" w:lineRule="auto"/>
        <w:jc w:val="both"/>
        <w:rPr>
          <w:rFonts w:ascii="Times New Roman" w:hAnsi="Times New Roman" w:cs="Times New Roman"/>
          <w:b/>
          <w:bCs/>
          <w:lang w:val="es-ES"/>
        </w:rPr>
      </w:pPr>
      <w:r w:rsidRPr="00FE29DA">
        <w:rPr>
          <w:rFonts w:ascii="Times New Roman" w:hAnsi="Times New Roman" w:cs="Times New Roman"/>
          <w:b/>
          <w:bCs/>
          <w:lang w:val="es-ES"/>
        </w:rPr>
        <w:t>Propuesta</w:t>
      </w:r>
    </w:p>
    <w:p w14:paraId="50C6315B" w14:textId="77777777" w:rsidR="00786A07" w:rsidRPr="00FE29DA" w:rsidRDefault="00786A07" w:rsidP="005879E4">
      <w:pPr>
        <w:spacing w:line="360" w:lineRule="auto"/>
        <w:jc w:val="both"/>
        <w:rPr>
          <w:rFonts w:ascii="Times New Roman" w:hAnsi="Times New Roman" w:cs="Times New Roman"/>
          <w:b/>
          <w:bCs/>
          <w:lang w:val="es-ES"/>
        </w:rPr>
      </w:pPr>
    </w:p>
    <w:p w14:paraId="5581AC7B" w14:textId="62C1666A" w:rsidR="005879E4" w:rsidRDefault="005879E4" w:rsidP="005879E4">
      <w:pPr>
        <w:spacing w:line="360" w:lineRule="auto"/>
        <w:jc w:val="both"/>
        <w:rPr>
          <w:rFonts w:ascii="Times New Roman" w:hAnsi="Times New Roman" w:cs="Times New Roman"/>
          <w:lang w:val="es-ES"/>
        </w:rPr>
      </w:pPr>
      <w:r w:rsidRPr="00FE29DA">
        <w:rPr>
          <w:rFonts w:ascii="Times New Roman" w:hAnsi="Times New Roman" w:cs="Times New Roman"/>
          <w:lang w:val="es-ES"/>
        </w:rPr>
        <w:t>A partir del análisis, se considera que existe</w:t>
      </w:r>
      <w:r w:rsidR="00FE29DA">
        <w:rPr>
          <w:rFonts w:ascii="Times New Roman" w:hAnsi="Times New Roman" w:cs="Times New Roman"/>
          <w:lang w:val="es-ES"/>
        </w:rPr>
        <w:t>n opciones para redefinir</w:t>
      </w:r>
      <w:r w:rsidRPr="00FE29DA">
        <w:rPr>
          <w:rFonts w:ascii="Times New Roman" w:hAnsi="Times New Roman" w:cs="Times New Roman"/>
          <w:lang w:val="es-ES"/>
        </w:rPr>
        <w:t xml:space="preserve"> el rumbo de la educación en el nivel profesional</w:t>
      </w:r>
      <w:r w:rsidR="00FE29DA">
        <w:rPr>
          <w:rFonts w:ascii="Times New Roman" w:hAnsi="Times New Roman" w:cs="Times New Roman"/>
          <w:lang w:val="es-ES"/>
        </w:rPr>
        <w:t xml:space="preserve"> </w:t>
      </w:r>
      <w:r w:rsidRPr="00FE29DA">
        <w:rPr>
          <w:rFonts w:ascii="Times New Roman" w:hAnsi="Times New Roman" w:cs="Times New Roman"/>
          <w:lang w:val="es-ES"/>
        </w:rPr>
        <w:t>para el aprendizaje del diseño</w:t>
      </w:r>
      <w:r w:rsidR="00FE29DA">
        <w:rPr>
          <w:rFonts w:ascii="Times New Roman" w:hAnsi="Times New Roman" w:cs="Times New Roman"/>
          <w:lang w:val="es-ES"/>
        </w:rPr>
        <w:t>.</w:t>
      </w:r>
      <w:r w:rsidRPr="00FE29DA">
        <w:rPr>
          <w:rFonts w:ascii="Times New Roman" w:hAnsi="Times New Roman" w:cs="Times New Roman"/>
          <w:lang w:val="es-ES"/>
        </w:rPr>
        <w:t xml:space="preserve"> </w:t>
      </w:r>
      <w:r w:rsidR="00FE29DA">
        <w:rPr>
          <w:rFonts w:ascii="Times New Roman" w:hAnsi="Times New Roman" w:cs="Times New Roman"/>
          <w:lang w:val="es-ES"/>
        </w:rPr>
        <w:t>P</w:t>
      </w:r>
      <w:r w:rsidRPr="00FE29DA">
        <w:rPr>
          <w:rFonts w:ascii="Times New Roman" w:hAnsi="Times New Roman" w:cs="Times New Roman"/>
          <w:lang w:val="es-ES"/>
        </w:rPr>
        <w:t>ara ello</w:t>
      </w:r>
      <w:r w:rsidR="00FE29DA">
        <w:rPr>
          <w:rFonts w:ascii="Times New Roman" w:hAnsi="Times New Roman" w:cs="Times New Roman"/>
          <w:lang w:val="es-ES"/>
        </w:rPr>
        <w:t>,</w:t>
      </w:r>
      <w:r w:rsidRPr="00FE29DA">
        <w:rPr>
          <w:rFonts w:ascii="Times New Roman" w:hAnsi="Times New Roman" w:cs="Times New Roman"/>
          <w:lang w:val="es-ES"/>
        </w:rPr>
        <w:t xml:space="preserve"> esta</w:t>
      </w:r>
      <w:r w:rsidR="00FE29DA">
        <w:rPr>
          <w:rFonts w:ascii="Times New Roman" w:hAnsi="Times New Roman" w:cs="Times New Roman"/>
          <w:lang w:val="es-ES"/>
        </w:rPr>
        <w:t xml:space="preserve"> propuesta</w:t>
      </w:r>
      <w:r w:rsidRPr="00FE29DA">
        <w:rPr>
          <w:rFonts w:ascii="Times New Roman" w:hAnsi="Times New Roman" w:cs="Times New Roman"/>
          <w:lang w:val="es-ES"/>
        </w:rPr>
        <w:t xml:space="preserve"> se </w:t>
      </w:r>
      <w:r w:rsidR="00FE29DA">
        <w:rPr>
          <w:rFonts w:ascii="Times New Roman" w:hAnsi="Times New Roman" w:cs="Times New Roman"/>
          <w:lang w:val="es-ES"/>
        </w:rPr>
        <w:t>fundamenta</w:t>
      </w:r>
      <w:r w:rsidRPr="00FE29DA">
        <w:rPr>
          <w:rFonts w:ascii="Times New Roman" w:hAnsi="Times New Roman" w:cs="Times New Roman"/>
          <w:lang w:val="es-ES"/>
        </w:rPr>
        <w:t xml:space="preserve"> sobre las bases del pensamiento complejo de Edgar Morín, cuya intención principal es reorientar la educación al desarrollo sostenible desde una visión que </w:t>
      </w:r>
      <w:r w:rsidR="00FE29DA">
        <w:rPr>
          <w:rFonts w:ascii="Times New Roman" w:hAnsi="Times New Roman" w:cs="Times New Roman"/>
          <w:lang w:val="es-ES"/>
        </w:rPr>
        <w:t xml:space="preserve">se </w:t>
      </w:r>
      <w:r w:rsidR="00786A07">
        <w:rPr>
          <w:rFonts w:ascii="Times New Roman" w:hAnsi="Times New Roman" w:cs="Times New Roman"/>
          <w:lang w:val="es-ES"/>
        </w:rPr>
        <w:t xml:space="preserve">encuentra </w:t>
      </w:r>
      <w:r w:rsidR="00786A07" w:rsidRPr="00FE29DA">
        <w:rPr>
          <w:rFonts w:ascii="Times New Roman" w:hAnsi="Times New Roman" w:cs="Times New Roman"/>
          <w:lang w:val="es-ES"/>
        </w:rPr>
        <w:t>contenida</w:t>
      </w:r>
      <w:r w:rsidRPr="00FE29DA">
        <w:rPr>
          <w:rFonts w:ascii="Times New Roman" w:hAnsi="Times New Roman" w:cs="Times New Roman"/>
          <w:lang w:val="es-ES"/>
        </w:rPr>
        <w:t xml:space="preserve"> en “Los Siete Saberes Necesarios de la Educación del Futuro, y que fue presentada, editada y publicada por la UNESCO</w:t>
      </w:r>
      <w:r w:rsidR="00FE29DA">
        <w:rPr>
          <w:rFonts w:ascii="Times New Roman" w:hAnsi="Times New Roman" w:cs="Times New Roman"/>
          <w:lang w:val="es-ES"/>
        </w:rPr>
        <w:t xml:space="preserve"> en el año</w:t>
      </w:r>
      <w:r w:rsidR="00A07CEC">
        <w:rPr>
          <w:rFonts w:ascii="Times New Roman" w:hAnsi="Times New Roman" w:cs="Times New Roman"/>
          <w:lang w:val="es-ES"/>
        </w:rPr>
        <w:t xml:space="preserve"> 1999</w:t>
      </w:r>
      <w:r w:rsidR="00786A07">
        <w:rPr>
          <w:rFonts w:ascii="Times New Roman" w:hAnsi="Times New Roman" w:cs="Times New Roman"/>
          <w:lang w:val="es-ES"/>
        </w:rPr>
        <w:t>, que se presenta como la</w:t>
      </w:r>
      <w:r w:rsidR="00786A07" w:rsidRPr="00FE29DA">
        <w:rPr>
          <w:rFonts w:ascii="Times New Roman" w:hAnsi="Times New Roman" w:cs="Times New Roman"/>
          <w:lang w:val="es-ES"/>
        </w:rPr>
        <w:t xml:space="preserve"> opción</w:t>
      </w:r>
      <w:r w:rsidRPr="00FE29DA">
        <w:rPr>
          <w:rFonts w:ascii="Times New Roman" w:hAnsi="Times New Roman" w:cs="Times New Roman"/>
          <w:lang w:val="es-ES"/>
        </w:rPr>
        <w:t xml:space="preserve"> para el diseño de un nuevo currículum de la licenciatura en diseño grafico para la UAEM.</w:t>
      </w:r>
    </w:p>
    <w:p w14:paraId="3082EE50" w14:textId="77777777" w:rsidR="00D71E78" w:rsidRDefault="00D71E78" w:rsidP="005879E4">
      <w:pPr>
        <w:spacing w:line="360" w:lineRule="auto"/>
        <w:jc w:val="both"/>
        <w:rPr>
          <w:rFonts w:ascii="Times New Roman" w:hAnsi="Times New Roman" w:cs="Times New Roman"/>
          <w:lang w:val="es-ES"/>
        </w:rPr>
      </w:pPr>
    </w:p>
    <w:p w14:paraId="5C832D3D" w14:textId="5470334A" w:rsidR="005879E4" w:rsidRPr="00786A07" w:rsidRDefault="00786A07" w:rsidP="00786A07">
      <w:pPr>
        <w:spacing w:line="360" w:lineRule="auto"/>
        <w:jc w:val="both"/>
        <w:rPr>
          <w:rFonts w:ascii="Times New Roman" w:hAnsi="Times New Roman" w:cs="Times New Roman"/>
          <w:lang w:val="es-ES"/>
        </w:rPr>
      </w:pPr>
      <w:r>
        <w:rPr>
          <w:rFonts w:ascii="Times New Roman" w:hAnsi="Times New Roman" w:cs="Times New Roman"/>
          <w:lang w:val="es-ES"/>
        </w:rPr>
        <w:t xml:space="preserve">En este sentido se recurrió </w:t>
      </w:r>
      <w:r w:rsidR="005879E4" w:rsidRPr="00786A07">
        <w:rPr>
          <w:rFonts w:ascii="Times New Roman" w:hAnsi="Times New Roman" w:cs="Times New Roman"/>
          <w:iCs/>
          <w:lang w:val="es-ES"/>
        </w:rPr>
        <w:t xml:space="preserve">a </w:t>
      </w:r>
      <w:r>
        <w:rPr>
          <w:rFonts w:ascii="Times New Roman" w:hAnsi="Times New Roman" w:cs="Times New Roman"/>
          <w:iCs/>
          <w:lang w:val="es-ES"/>
        </w:rPr>
        <w:t>su</w:t>
      </w:r>
      <w:r w:rsidR="005879E4" w:rsidRPr="00786A07">
        <w:rPr>
          <w:rFonts w:ascii="Times New Roman" w:hAnsi="Times New Roman" w:cs="Times New Roman"/>
          <w:iCs/>
          <w:lang w:val="es-ES"/>
        </w:rPr>
        <w:t xml:space="preserve"> interpretación desde el enfoque </w:t>
      </w:r>
      <w:r w:rsidR="00D71E78">
        <w:rPr>
          <w:rFonts w:ascii="Times New Roman" w:hAnsi="Times New Roman" w:cs="Times New Roman"/>
          <w:iCs/>
          <w:lang w:val="es-ES"/>
        </w:rPr>
        <w:t xml:space="preserve">de </w:t>
      </w:r>
      <w:proofErr w:type="spellStart"/>
      <w:r w:rsidR="005B081A">
        <w:rPr>
          <w:rFonts w:ascii="Times New Roman" w:hAnsi="Times New Roman" w:cs="Times New Roman"/>
          <w:iCs/>
          <w:lang w:val="es-ES"/>
        </w:rPr>
        <w:t>Ciurana</w:t>
      </w:r>
      <w:proofErr w:type="spellEnd"/>
      <w:r w:rsidR="00D71E78">
        <w:rPr>
          <w:rFonts w:ascii="Times New Roman" w:hAnsi="Times New Roman" w:cs="Times New Roman"/>
          <w:iCs/>
          <w:lang w:val="es-ES"/>
        </w:rPr>
        <w:t xml:space="preserve"> (2007)</w:t>
      </w:r>
      <w:r w:rsidR="005879E4" w:rsidRPr="00786A07">
        <w:rPr>
          <w:rFonts w:ascii="Times New Roman" w:hAnsi="Times New Roman" w:cs="Times New Roman"/>
          <w:iCs/>
          <w:lang w:val="es-ES"/>
        </w:rPr>
        <w:t xml:space="preserve">, para hacer comprensible la introducción al </w:t>
      </w:r>
      <w:r>
        <w:rPr>
          <w:rFonts w:ascii="Times New Roman" w:hAnsi="Times New Roman" w:cs="Times New Roman"/>
          <w:iCs/>
          <w:lang w:val="es-ES"/>
        </w:rPr>
        <w:t>tema en donde el autor recomienda lo siguiente:</w:t>
      </w:r>
      <w:r w:rsidR="00D71E78">
        <w:rPr>
          <w:rFonts w:ascii="Times New Roman" w:hAnsi="Times New Roman" w:cs="Times New Roman"/>
          <w:iCs/>
          <w:lang w:val="es-ES"/>
        </w:rPr>
        <w:t xml:space="preserve"> </w:t>
      </w:r>
    </w:p>
    <w:p w14:paraId="42FAA340" w14:textId="77777777" w:rsidR="00786A07" w:rsidRDefault="00786A07" w:rsidP="00786A07">
      <w:pPr>
        <w:pStyle w:val="AbstractStyle"/>
        <w:spacing w:line="360" w:lineRule="auto"/>
        <w:rPr>
          <w:rFonts w:cs="Times New Roman"/>
          <w:i w:val="0"/>
          <w:sz w:val="24"/>
          <w:szCs w:val="24"/>
          <w:lang w:val="es-ES"/>
        </w:rPr>
      </w:pPr>
    </w:p>
    <w:p w14:paraId="43E42D73" w14:textId="2FF2F39D" w:rsidR="005879E4" w:rsidRPr="00FE29DA" w:rsidRDefault="005879E4" w:rsidP="00786A07">
      <w:pPr>
        <w:pStyle w:val="AbstractStyle"/>
        <w:spacing w:line="360" w:lineRule="auto"/>
        <w:ind w:left="708" w:firstLine="60"/>
        <w:rPr>
          <w:rFonts w:cs="Times New Roman"/>
          <w:i w:val="0"/>
          <w:sz w:val="24"/>
          <w:szCs w:val="24"/>
          <w:lang w:val="es-ES"/>
        </w:rPr>
      </w:pPr>
      <w:r w:rsidRPr="00FE29DA">
        <w:rPr>
          <w:rFonts w:cs="Times New Roman"/>
          <w:i w:val="0"/>
          <w:sz w:val="24"/>
          <w:szCs w:val="24"/>
          <w:lang w:val="es-ES"/>
        </w:rPr>
        <w:t>“</w:t>
      </w:r>
      <w:r w:rsidR="00D71E78">
        <w:rPr>
          <w:rFonts w:cs="Times New Roman"/>
          <w:i w:val="0"/>
          <w:sz w:val="24"/>
          <w:szCs w:val="24"/>
          <w:lang w:val="es-ES"/>
        </w:rPr>
        <w:t>E</w:t>
      </w:r>
      <w:r w:rsidRPr="00FE29DA">
        <w:rPr>
          <w:rFonts w:cs="Times New Roman"/>
          <w:i w:val="0"/>
          <w:sz w:val="24"/>
          <w:szCs w:val="24"/>
          <w:lang w:val="es-ES"/>
        </w:rPr>
        <w:t xml:space="preserve">n esta era de crisis generalizada, y de bifurcaciones, solo hay dos salidas: la primera es una falsa salida, poner parches sobre los agujeros que van surgiendo en un modo de pensar y actuar cada vez más asfixiante por su </w:t>
      </w:r>
      <w:proofErr w:type="spellStart"/>
      <w:r w:rsidRPr="00FE29DA">
        <w:rPr>
          <w:rFonts w:cs="Times New Roman"/>
          <w:i w:val="0"/>
          <w:sz w:val="24"/>
          <w:szCs w:val="24"/>
          <w:lang w:val="es-ES"/>
        </w:rPr>
        <w:t>unidimensionalidad</w:t>
      </w:r>
      <w:proofErr w:type="spellEnd"/>
      <w:r w:rsidRPr="00FE29DA">
        <w:rPr>
          <w:rFonts w:cs="Times New Roman"/>
          <w:i w:val="0"/>
          <w:sz w:val="24"/>
          <w:szCs w:val="24"/>
          <w:lang w:val="es-ES"/>
        </w:rPr>
        <w:t xml:space="preserve">, o la segunda, entrar en lo que podemos denominar la era de la complejidad y de la incertidumbre: una era que exige repensar el legado de la modernidad </w:t>
      </w:r>
      <w:proofErr w:type="spellStart"/>
      <w:r w:rsidRPr="00FE29DA">
        <w:rPr>
          <w:rFonts w:cs="Times New Roman"/>
          <w:i w:val="0"/>
          <w:sz w:val="24"/>
          <w:szCs w:val="24"/>
          <w:lang w:val="es-ES"/>
        </w:rPr>
        <w:t>reilustrar</w:t>
      </w:r>
      <w:proofErr w:type="spellEnd"/>
      <w:r w:rsidRPr="00FE29DA">
        <w:rPr>
          <w:rFonts w:cs="Times New Roman"/>
          <w:i w:val="0"/>
          <w:sz w:val="24"/>
          <w:szCs w:val="24"/>
          <w:lang w:val="es-ES"/>
        </w:rPr>
        <w:t xml:space="preserve"> la ilustración, sustituir la metáfora del </w:t>
      </w:r>
      <w:r w:rsidRPr="00FE29DA">
        <w:rPr>
          <w:rFonts w:cs="Times New Roman"/>
          <w:iCs/>
          <w:sz w:val="24"/>
          <w:szCs w:val="24"/>
          <w:lang w:val="es-ES"/>
        </w:rPr>
        <w:t>hombre-linterna</w:t>
      </w:r>
      <w:r w:rsidRPr="00FE29DA">
        <w:rPr>
          <w:rFonts w:cs="Times New Roman"/>
          <w:i w:val="0"/>
          <w:sz w:val="24"/>
          <w:szCs w:val="24"/>
          <w:lang w:val="es-ES"/>
        </w:rPr>
        <w:t xml:space="preserve"> por una </w:t>
      </w:r>
      <w:proofErr w:type="spellStart"/>
      <w:r w:rsidRPr="00FE29DA">
        <w:rPr>
          <w:rFonts w:cs="Times New Roman"/>
          <w:i w:val="0"/>
          <w:sz w:val="24"/>
          <w:szCs w:val="24"/>
          <w:lang w:val="es-ES"/>
        </w:rPr>
        <w:t>reteorización</w:t>
      </w:r>
      <w:proofErr w:type="spellEnd"/>
      <w:r w:rsidRPr="00FE29DA">
        <w:rPr>
          <w:rFonts w:cs="Times New Roman"/>
          <w:i w:val="0"/>
          <w:sz w:val="24"/>
          <w:szCs w:val="24"/>
          <w:lang w:val="es-ES"/>
        </w:rPr>
        <w:t xml:space="preserve"> del hombre en torno a la idea de </w:t>
      </w:r>
      <w:proofErr w:type="spellStart"/>
      <w:r w:rsidRPr="00FE29DA">
        <w:rPr>
          <w:rFonts w:cs="Times New Roman"/>
          <w:i w:val="0"/>
          <w:sz w:val="24"/>
          <w:szCs w:val="24"/>
          <w:lang w:val="es-ES"/>
        </w:rPr>
        <w:t>hipercomplejidad</w:t>
      </w:r>
      <w:proofErr w:type="spellEnd"/>
      <w:r w:rsidRPr="00FE29DA">
        <w:rPr>
          <w:rFonts w:cs="Times New Roman"/>
          <w:i w:val="0"/>
          <w:sz w:val="24"/>
          <w:szCs w:val="24"/>
          <w:lang w:val="es-ES"/>
        </w:rPr>
        <w:t xml:space="preserve"> (complejidad propiamente antropológica) una era en la que la incertidumbre nos va a acompañar como nos acompaña nuestra sombra al caminar, de ahí que sea también una era creadora, una era en la que las estrategias primen sobre los programas, una era en la que la acción social y política tenga sentido de la complejidad y de la aleatoriedad, tenga sentido de la ecología de la acción. Una era en la que se nos impone un nuevo pragma</w:t>
      </w:r>
      <w:r w:rsidR="005B081A">
        <w:rPr>
          <w:rFonts w:cs="Times New Roman"/>
          <w:i w:val="0"/>
          <w:sz w:val="24"/>
          <w:szCs w:val="24"/>
          <w:lang w:val="es-ES"/>
        </w:rPr>
        <w:t>tismo</w:t>
      </w:r>
      <w:r w:rsidR="00D71E78">
        <w:rPr>
          <w:rFonts w:cs="Times New Roman"/>
          <w:i w:val="0"/>
          <w:sz w:val="24"/>
          <w:szCs w:val="24"/>
          <w:lang w:val="es-ES"/>
        </w:rPr>
        <w:t>.</w:t>
      </w:r>
      <w:r w:rsidRPr="00FE29DA">
        <w:rPr>
          <w:rFonts w:cs="Times New Roman"/>
          <w:i w:val="0"/>
          <w:sz w:val="24"/>
          <w:szCs w:val="24"/>
          <w:lang w:val="es-ES"/>
        </w:rPr>
        <w:t xml:space="preserve"> </w:t>
      </w:r>
      <w:r w:rsidR="00D71E78">
        <w:rPr>
          <w:rFonts w:cs="Times New Roman"/>
          <w:i w:val="0"/>
          <w:sz w:val="24"/>
          <w:szCs w:val="24"/>
          <w:lang w:val="es-ES"/>
        </w:rPr>
        <w:t>(</w:t>
      </w:r>
      <w:r w:rsidR="00A74C59">
        <w:rPr>
          <w:rFonts w:cs="Times New Roman"/>
          <w:i w:val="0"/>
          <w:sz w:val="24"/>
          <w:szCs w:val="24"/>
          <w:lang w:val="es-ES"/>
        </w:rPr>
        <w:t>p</w:t>
      </w:r>
      <w:r w:rsidR="00D71E78">
        <w:rPr>
          <w:rFonts w:cs="Times New Roman"/>
          <w:i w:val="0"/>
          <w:sz w:val="24"/>
          <w:szCs w:val="24"/>
          <w:lang w:val="es-ES"/>
        </w:rPr>
        <w:t>.16)</w:t>
      </w:r>
    </w:p>
    <w:p w14:paraId="23B06088" w14:textId="77777777" w:rsidR="005879E4" w:rsidRPr="00FE29DA" w:rsidRDefault="005879E4" w:rsidP="005879E4">
      <w:pPr>
        <w:pStyle w:val="AbstractStyle"/>
        <w:spacing w:line="360" w:lineRule="auto"/>
        <w:rPr>
          <w:rFonts w:cs="Times New Roman"/>
          <w:i w:val="0"/>
          <w:sz w:val="24"/>
          <w:szCs w:val="24"/>
          <w:lang w:val="es-ES"/>
        </w:rPr>
      </w:pPr>
    </w:p>
    <w:p w14:paraId="40740D62" w14:textId="1D6BEED4"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sz w:val="24"/>
          <w:szCs w:val="24"/>
          <w:lang w:val="es-ES"/>
        </w:rPr>
        <w:t xml:space="preserve">Así desde el paradigma de la complejidad se formula el objetivo de </w:t>
      </w:r>
      <w:r w:rsidR="00786A07">
        <w:rPr>
          <w:rFonts w:cs="Times New Roman"/>
          <w:i w:val="0"/>
          <w:sz w:val="24"/>
          <w:szCs w:val="24"/>
          <w:lang w:val="es-ES"/>
        </w:rPr>
        <w:t>la propuesta</w:t>
      </w:r>
      <w:r w:rsidRPr="00FE29DA">
        <w:rPr>
          <w:rFonts w:cs="Times New Roman"/>
          <w:i w:val="0"/>
          <w:sz w:val="24"/>
          <w:szCs w:val="24"/>
          <w:lang w:val="es-ES"/>
        </w:rPr>
        <w:t xml:space="preserve">: </w:t>
      </w:r>
      <w:r w:rsidR="00786A07">
        <w:rPr>
          <w:rFonts w:cs="Times New Roman"/>
          <w:i w:val="0"/>
          <w:iCs/>
          <w:sz w:val="24"/>
          <w:szCs w:val="24"/>
          <w:lang w:val="es-ES"/>
        </w:rPr>
        <w:t xml:space="preserve">Diseñar </w:t>
      </w:r>
      <w:r w:rsidRPr="00FE29DA">
        <w:rPr>
          <w:rFonts w:cs="Times New Roman"/>
          <w:i w:val="0"/>
          <w:iCs/>
          <w:sz w:val="24"/>
          <w:szCs w:val="24"/>
          <w:lang w:val="es-ES"/>
        </w:rPr>
        <w:t xml:space="preserve">una perspectiva </w:t>
      </w:r>
      <w:proofErr w:type="spellStart"/>
      <w:r w:rsidRPr="00FE29DA">
        <w:rPr>
          <w:rFonts w:cs="Times New Roman"/>
          <w:i w:val="0"/>
          <w:iCs/>
          <w:sz w:val="24"/>
          <w:szCs w:val="24"/>
          <w:lang w:val="es-ES"/>
        </w:rPr>
        <w:t>hologramática</w:t>
      </w:r>
      <w:proofErr w:type="spellEnd"/>
      <w:r w:rsidR="00786A07">
        <w:rPr>
          <w:rFonts w:cs="Times New Roman"/>
          <w:i w:val="0"/>
          <w:iCs/>
          <w:sz w:val="24"/>
          <w:szCs w:val="24"/>
          <w:lang w:val="es-ES"/>
        </w:rPr>
        <w:t xml:space="preserve"> de un plan de estudios</w:t>
      </w:r>
      <w:r w:rsidRPr="00FE29DA">
        <w:rPr>
          <w:rFonts w:cs="Times New Roman"/>
          <w:i w:val="0"/>
          <w:iCs/>
          <w:sz w:val="24"/>
          <w:szCs w:val="24"/>
          <w:lang w:val="es-ES"/>
        </w:rPr>
        <w:t xml:space="preserve"> que incorpore </w:t>
      </w:r>
      <w:r w:rsidR="00786A07">
        <w:rPr>
          <w:rFonts w:cs="Times New Roman"/>
          <w:i w:val="0"/>
          <w:iCs/>
          <w:sz w:val="24"/>
          <w:szCs w:val="24"/>
          <w:lang w:val="es-ES"/>
        </w:rPr>
        <w:t>los</w:t>
      </w:r>
      <w:r w:rsidRPr="00FE29DA">
        <w:rPr>
          <w:rFonts w:cs="Times New Roman"/>
          <w:i w:val="0"/>
          <w:iCs/>
          <w:sz w:val="24"/>
          <w:szCs w:val="24"/>
          <w:lang w:val="es-ES"/>
        </w:rPr>
        <w:t xml:space="preserve"> principios</w:t>
      </w:r>
      <w:r w:rsidR="00786A07">
        <w:rPr>
          <w:rFonts w:cs="Times New Roman"/>
          <w:i w:val="0"/>
          <w:iCs/>
          <w:sz w:val="24"/>
          <w:szCs w:val="24"/>
          <w:lang w:val="es-ES"/>
        </w:rPr>
        <w:t xml:space="preserve"> y esencia del aprendizaje del diseño al desarrollo sostenible, </w:t>
      </w:r>
      <w:r w:rsidRPr="00FE29DA">
        <w:rPr>
          <w:rFonts w:cs="Times New Roman"/>
          <w:i w:val="0"/>
          <w:iCs/>
          <w:sz w:val="24"/>
          <w:szCs w:val="24"/>
          <w:lang w:val="es-ES"/>
        </w:rPr>
        <w:t xml:space="preserve">aplicándolos al campo de los saberes académicos </w:t>
      </w:r>
      <w:r w:rsidR="00A07CEC">
        <w:rPr>
          <w:rFonts w:cs="Times New Roman"/>
          <w:i w:val="0"/>
          <w:iCs/>
          <w:sz w:val="24"/>
          <w:szCs w:val="24"/>
          <w:lang w:val="es-ES"/>
        </w:rPr>
        <w:t>e incorporar</w:t>
      </w:r>
      <w:r w:rsidRPr="00FE29DA">
        <w:rPr>
          <w:rFonts w:cs="Times New Roman"/>
          <w:i w:val="0"/>
          <w:iCs/>
          <w:sz w:val="24"/>
          <w:szCs w:val="24"/>
          <w:lang w:val="es-ES"/>
        </w:rPr>
        <w:t xml:space="preserve"> l</w:t>
      </w:r>
      <w:r w:rsidR="00A07CEC">
        <w:rPr>
          <w:rFonts w:cs="Times New Roman"/>
          <w:i w:val="0"/>
          <w:iCs/>
          <w:sz w:val="24"/>
          <w:szCs w:val="24"/>
          <w:lang w:val="es-ES"/>
        </w:rPr>
        <w:t>os enfoques</w:t>
      </w:r>
      <w:r w:rsidRPr="00FE29DA">
        <w:rPr>
          <w:rFonts w:cs="Times New Roman"/>
          <w:i w:val="0"/>
          <w:iCs/>
          <w:sz w:val="24"/>
          <w:szCs w:val="24"/>
          <w:lang w:val="es-ES"/>
        </w:rPr>
        <w:t xml:space="preserve"> </w:t>
      </w:r>
      <w:proofErr w:type="spellStart"/>
      <w:r w:rsidRPr="00FE29DA">
        <w:rPr>
          <w:rFonts w:cs="Times New Roman"/>
          <w:i w:val="0"/>
          <w:iCs/>
          <w:sz w:val="24"/>
          <w:szCs w:val="24"/>
          <w:lang w:val="es-ES"/>
        </w:rPr>
        <w:t>transdisciplina</w:t>
      </w:r>
      <w:r w:rsidR="00A07CEC">
        <w:rPr>
          <w:rFonts w:cs="Times New Roman"/>
          <w:i w:val="0"/>
          <w:iCs/>
          <w:sz w:val="24"/>
          <w:szCs w:val="24"/>
          <w:lang w:val="es-ES"/>
        </w:rPr>
        <w:t>rios</w:t>
      </w:r>
      <w:proofErr w:type="spellEnd"/>
      <w:r w:rsidRPr="00FE29DA">
        <w:rPr>
          <w:rFonts w:cs="Times New Roman"/>
          <w:i w:val="0"/>
          <w:iCs/>
          <w:sz w:val="24"/>
          <w:szCs w:val="24"/>
          <w:lang w:val="es-ES"/>
        </w:rPr>
        <w:t xml:space="preserve"> como la guía para el diseño de un nuevo plan de estudio</w:t>
      </w:r>
      <w:r w:rsidR="00786A07">
        <w:rPr>
          <w:rFonts w:cs="Times New Roman"/>
          <w:i w:val="0"/>
          <w:iCs/>
          <w:sz w:val="24"/>
          <w:szCs w:val="24"/>
          <w:lang w:val="es-ES"/>
        </w:rPr>
        <w:t>s</w:t>
      </w:r>
      <w:r w:rsidR="00A07CEC">
        <w:rPr>
          <w:rFonts w:cs="Times New Roman"/>
          <w:i w:val="0"/>
          <w:iCs/>
          <w:sz w:val="24"/>
          <w:szCs w:val="24"/>
          <w:lang w:val="es-ES"/>
        </w:rPr>
        <w:t>.</w:t>
      </w:r>
      <w:r w:rsidR="00786A07">
        <w:rPr>
          <w:rFonts w:cs="Times New Roman"/>
          <w:i w:val="0"/>
          <w:iCs/>
          <w:sz w:val="24"/>
          <w:szCs w:val="24"/>
          <w:lang w:val="es-ES"/>
        </w:rPr>
        <w:t xml:space="preserve"> </w:t>
      </w:r>
    </w:p>
    <w:p w14:paraId="3F32497C" w14:textId="77777777" w:rsidR="005879E4" w:rsidRPr="00FE29DA" w:rsidRDefault="005879E4" w:rsidP="005879E4">
      <w:pPr>
        <w:pStyle w:val="AbstractStyle"/>
        <w:spacing w:line="360" w:lineRule="auto"/>
        <w:rPr>
          <w:rFonts w:cs="Times New Roman"/>
          <w:i w:val="0"/>
          <w:iCs/>
          <w:sz w:val="24"/>
          <w:szCs w:val="24"/>
          <w:lang w:val="es-ES"/>
        </w:rPr>
      </w:pPr>
    </w:p>
    <w:p w14:paraId="7225DFEE" w14:textId="083AB33A" w:rsidR="00A07CEC"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El pensamiento de la complejidad como lo afirma</w:t>
      </w:r>
      <w:r w:rsidR="009934D9">
        <w:rPr>
          <w:rFonts w:cs="Times New Roman"/>
          <w:iCs/>
          <w:sz w:val="24"/>
          <w:szCs w:val="24"/>
          <w:lang w:val="es-ES"/>
        </w:rPr>
        <w:t xml:space="preserve"> </w:t>
      </w:r>
      <w:r w:rsidRPr="00FE29DA">
        <w:rPr>
          <w:rFonts w:cs="Times New Roman"/>
          <w:i w:val="0"/>
          <w:iCs/>
          <w:sz w:val="24"/>
          <w:szCs w:val="24"/>
          <w:lang w:val="es-ES"/>
        </w:rPr>
        <w:t xml:space="preserve">“tiene como uno de sus principales horizontes situarnos en un espacio mental nuevo, en una nueva ecología del espíritu que propone una racionalidad abierta multidimensional evolutiva, una razón </w:t>
      </w:r>
      <w:proofErr w:type="spellStart"/>
      <w:r w:rsidRPr="00FE29DA">
        <w:rPr>
          <w:rFonts w:cs="Times New Roman"/>
          <w:i w:val="0"/>
          <w:iCs/>
          <w:sz w:val="24"/>
          <w:szCs w:val="24"/>
          <w:lang w:val="es-ES"/>
        </w:rPr>
        <w:t>desracionalizada</w:t>
      </w:r>
      <w:proofErr w:type="spellEnd"/>
      <w:r w:rsidRPr="00DE3AD3">
        <w:rPr>
          <w:rFonts w:cs="Times New Roman"/>
          <w:iCs/>
          <w:lang w:val="es-ES"/>
        </w:rPr>
        <w:t>”.</w:t>
      </w:r>
      <w:r w:rsidR="009934D9" w:rsidRPr="00DE3AD3">
        <w:rPr>
          <w:rFonts w:cs="Times New Roman"/>
          <w:iCs/>
          <w:lang w:val="es-ES"/>
        </w:rPr>
        <w:t xml:space="preserve"> </w:t>
      </w:r>
      <w:r w:rsidR="009934D9" w:rsidRPr="00DE3AD3">
        <w:rPr>
          <w:rFonts w:cs="Times New Roman"/>
          <w:i w:val="0"/>
          <w:sz w:val="24"/>
          <w:szCs w:val="24"/>
          <w:lang w:val="es-ES"/>
        </w:rPr>
        <w:t>(2007,</w:t>
      </w:r>
      <w:r w:rsidR="008E7940">
        <w:rPr>
          <w:rFonts w:cs="Times New Roman"/>
          <w:i w:val="0"/>
          <w:sz w:val="24"/>
          <w:szCs w:val="24"/>
          <w:lang w:val="es-ES"/>
        </w:rPr>
        <w:t xml:space="preserve"> </w:t>
      </w:r>
      <w:r w:rsidR="009934D9" w:rsidRPr="00DE3AD3">
        <w:rPr>
          <w:rFonts w:cs="Times New Roman"/>
          <w:i w:val="0"/>
          <w:sz w:val="24"/>
          <w:szCs w:val="24"/>
          <w:lang w:val="es-ES"/>
        </w:rPr>
        <w:t>p.3</w:t>
      </w:r>
      <w:r w:rsidR="008E7940">
        <w:rPr>
          <w:rFonts w:cs="Times New Roman"/>
          <w:i w:val="0"/>
          <w:sz w:val="24"/>
          <w:szCs w:val="24"/>
          <w:lang w:val="es-ES"/>
        </w:rPr>
        <w:t>7)</w:t>
      </w:r>
      <w:r w:rsidR="009934D9">
        <w:rPr>
          <w:rFonts w:cs="Times New Roman"/>
          <w:noProof/>
          <w:sz w:val="24"/>
          <w:szCs w:val="24"/>
          <w:lang w:val="es-ES"/>
        </w:rPr>
        <w:t xml:space="preserve"> </w:t>
      </w:r>
      <w:r w:rsidRPr="00FE29DA">
        <w:rPr>
          <w:rFonts w:cs="Times New Roman"/>
          <w:i w:val="0"/>
          <w:iCs/>
          <w:sz w:val="24"/>
          <w:szCs w:val="24"/>
          <w:lang w:val="es-ES"/>
        </w:rPr>
        <w:t xml:space="preserve">y para ello al considerar una relación </w:t>
      </w:r>
      <w:r w:rsidRPr="00FE29DA">
        <w:rPr>
          <w:rFonts w:cs="Times New Roman"/>
          <w:i w:val="0"/>
          <w:iCs/>
          <w:sz w:val="24"/>
          <w:szCs w:val="24"/>
          <w:lang w:val="es-ES"/>
        </w:rPr>
        <w:lastRenderedPageBreak/>
        <w:t>paradigmática se supone que se deberán establecer las relaciones a partir de los principios epistemológicos de la teoría de la complejidad que deberá ceñirse a la relación sujeto-objeto com</w:t>
      </w:r>
      <w:r w:rsidR="00F4513A">
        <w:rPr>
          <w:rFonts w:cs="Times New Roman"/>
          <w:i w:val="0"/>
          <w:iCs/>
          <w:sz w:val="24"/>
          <w:szCs w:val="24"/>
          <w:lang w:val="es-ES"/>
        </w:rPr>
        <w:t xml:space="preserve">o </w:t>
      </w:r>
      <w:r w:rsidRPr="00FE29DA">
        <w:rPr>
          <w:rFonts w:cs="Times New Roman"/>
          <w:i w:val="0"/>
          <w:iCs/>
          <w:sz w:val="24"/>
          <w:szCs w:val="24"/>
          <w:lang w:val="es-ES"/>
        </w:rPr>
        <w:t xml:space="preserve">elemento fundamental para la construcción de la nueva realidad en la que se pretende colocar a la disciplina del diseño, que permitirá abrir la posibilidad para reorientarla con una perspectiva diferente desde este enfoque y estar en posibilidad de redefinir su objeto de conocimiento. </w:t>
      </w:r>
    </w:p>
    <w:p w14:paraId="2897E54D" w14:textId="77777777" w:rsidR="00A07CEC" w:rsidRDefault="00A07CEC" w:rsidP="00A07CEC">
      <w:pPr>
        <w:pStyle w:val="AbstractStyle"/>
        <w:spacing w:line="360" w:lineRule="auto"/>
        <w:ind w:left="708"/>
        <w:rPr>
          <w:rFonts w:cs="Times New Roman"/>
          <w:i w:val="0"/>
          <w:iCs/>
          <w:sz w:val="24"/>
          <w:szCs w:val="24"/>
          <w:lang w:val="es-ES"/>
        </w:rPr>
      </w:pPr>
    </w:p>
    <w:p w14:paraId="0739EE92" w14:textId="4F90E1C1" w:rsidR="005879E4" w:rsidRPr="00FE29DA" w:rsidRDefault="005879E4" w:rsidP="00A07CEC">
      <w:pPr>
        <w:pStyle w:val="AbstractStyle"/>
        <w:spacing w:line="360" w:lineRule="auto"/>
        <w:ind w:left="708"/>
        <w:rPr>
          <w:rFonts w:cs="Times New Roman"/>
          <w:i w:val="0"/>
          <w:iCs/>
          <w:sz w:val="24"/>
          <w:szCs w:val="24"/>
          <w:lang w:val="es-ES"/>
        </w:rPr>
      </w:pPr>
      <w:r w:rsidRPr="00FE29DA">
        <w:rPr>
          <w:rFonts w:cs="Times New Roman"/>
          <w:i w:val="0"/>
          <w:iCs/>
          <w:sz w:val="24"/>
          <w:szCs w:val="24"/>
          <w:lang w:val="es-ES"/>
        </w:rPr>
        <w:t xml:space="preserve">“La complejidad </w:t>
      </w:r>
      <w:proofErr w:type="spellStart"/>
      <w:r w:rsidRPr="00FE29DA">
        <w:rPr>
          <w:rFonts w:cs="Times New Roman"/>
          <w:i w:val="0"/>
          <w:iCs/>
          <w:sz w:val="24"/>
          <w:szCs w:val="24"/>
          <w:lang w:val="es-ES"/>
        </w:rPr>
        <w:t>moriniana</w:t>
      </w:r>
      <w:proofErr w:type="spellEnd"/>
      <w:r w:rsidRPr="00FE29DA">
        <w:rPr>
          <w:rFonts w:cs="Times New Roman"/>
          <w:i w:val="0"/>
          <w:iCs/>
          <w:sz w:val="24"/>
          <w:szCs w:val="24"/>
          <w:lang w:val="es-ES"/>
        </w:rPr>
        <w:t xml:space="preserve"> no es </w:t>
      </w:r>
      <w:proofErr w:type="spellStart"/>
      <w:r w:rsidRPr="00FE29DA">
        <w:rPr>
          <w:rFonts w:cs="Times New Roman"/>
          <w:i w:val="0"/>
          <w:iCs/>
          <w:sz w:val="24"/>
          <w:szCs w:val="24"/>
          <w:lang w:val="es-ES"/>
        </w:rPr>
        <w:t>completud</w:t>
      </w:r>
      <w:proofErr w:type="spellEnd"/>
      <w:r w:rsidRPr="00FE29DA">
        <w:rPr>
          <w:rFonts w:cs="Times New Roman"/>
          <w:i w:val="0"/>
          <w:iCs/>
          <w:sz w:val="24"/>
          <w:szCs w:val="24"/>
          <w:lang w:val="es-ES"/>
        </w:rPr>
        <w:t xml:space="preserve">: es articulación, conocimiento multidimensional, ruptura con la línea y la idea de un conocimiento perfecto y total, intento de establecer un diálogo con lo real lo menos </w:t>
      </w:r>
      <w:proofErr w:type="spellStart"/>
      <w:r w:rsidRPr="00FE29DA">
        <w:rPr>
          <w:rFonts w:cs="Times New Roman"/>
          <w:i w:val="0"/>
          <w:iCs/>
          <w:sz w:val="24"/>
          <w:szCs w:val="24"/>
          <w:lang w:val="es-ES"/>
        </w:rPr>
        <w:t>mutilante</w:t>
      </w:r>
      <w:proofErr w:type="spellEnd"/>
      <w:r w:rsidRPr="00FE29DA">
        <w:rPr>
          <w:rFonts w:cs="Times New Roman"/>
          <w:i w:val="0"/>
          <w:iCs/>
          <w:sz w:val="24"/>
          <w:szCs w:val="24"/>
          <w:lang w:val="es-ES"/>
        </w:rPr>
        <w:t xml:space="preserve"> posible, y en este sentido, efectivamente, se trata de un pensamiento </w:t>
      </w:r>
      <w:r w:rsidR="00A07CEC" w:rsidRPr="00FE29DA">
        <w:rPr>
          <w:rFonts w:cs="Times New Roman"/>
          <w:i w:val="0"/>
          <w:iCs/>
          <w:sz w:val="24"/>
          <w:szCs w:val="24"/>
          <w:lang w:val="es-ES"/>
        </w:rPr>
        <w:t>menos desmesurado y híbrido</w:t>
      </w:r>
      <w:r w:rsidRPr="00FE29DA">
        <w:rPr>
          <w:rFonts w:cs="Times New Roman"/>
          <w:i w:val="0"/>
          <w:iCs/>
          <w:sz w:val="24"/>
          <w:szCs w:val="24"/>
          <w:lang w:val="es-ES"/>
        </w:rPr>
        <w:t xml:space="preserve"> que el pensamiento simplificador, reductor</w:t>
      </w:r>
      <w:r w:rsidRPr="004B2B6D">
        <w:rPr>
          <w:rFonts w:cs="Times New Roman"/>
          <w:i w:val="0"/>
          <w:iCs/>
          <w:sz w:val="24"/>
          <w:szCs w:val="24"/>
          <w:lang w:val="es-ES"/>
        </w:rPr>
        <w:t xml:space="preserve">”. </w:t>
      </w:r>
      <w:r w:rsidR="009934D9" w:rsidRPr="004B2B6D">
        <w:rPr>
          <w:rFonts w:cs="Times New Roman"/>
          <w:i w:val="0"/>
          <w:iCs/>
          <w:sz w:val="24"/>
          <w:szCs w:val="24"/>
          <w:lang w:val="es-ES"/>
        </w:rPr>
        <w:t>(</w:t>
      </w:r>
      <w:r w:rsidRPr="004B2B6D">
        <w:rPr>
          <w:rFonts w:cs="Times New Roman"/>
          <w:i w:val="0"/>
          <w:iCs/>
          <w:sz w:val="24"/>
          <w:szCs w:val="24"/>
          <w:lang w:val="es-ES"/>
        </w:rPr>
        <w:t>2007,</w:t>
      </w:r>
      <w:r w:rsidR="008E7940">
        <w:rPr>
          <w:rFonts w:cs="Times New Roman"/>
          <w:i w:val="0"/>
          <w:iCs/>
          <w:sz w:val="24"/>
          <w:szCs w:val="24"/>
          <w:lang w:val="es-ES"/>
        </w:rPr>
        <w:t xml:space="preserve"> </w:t>
      </w:r>
      <w:r w:rsidR="009934D9" w:rsidRPr="004B2B6D">
        <w:rPr>
          <w:rFonts w:cs="Times New Roman"/>
          <w:i w:val="0"/>
          <w:iCs/>
          <w:sz w:val="24"/>
          <w:szCs w:val="24"/>
          <w:lang w:val="es-ES"/>
        </w:rPr>
        <w:t>p.</w:t>
      </w:r>
      <w:r w:rsidRPr="004B2B6D">
        <w:rPr>
          <w:rFonts w:cs="Times New Roman"/>
          <w:i w:val="0"/>
          <w:iCs/>
          <w:sz w:val="24"/>
          <w:szCs w:val="24"/>
          <w:lang w:val="es-ES"/>
        </w:rPr>
        <w:t>37)</w:t>
      </w:r>
      <w:r w:rsidRPr="00FE29DA">
        <w:rPr>
          <w:rFonts w:cs="Times New Roman"/>
          <w:i w:val="0"/>
          <w:iCs/>
          <w:sz w:val="24"/>
          <w:szCs w:val="24"/>
          <w:lang w:val="es-ES"/>
        </w:rPr>
        <w:t xml:space="preserve"> </w:t>
      </w:r>
    </w:p>
    <w:p w14:paraId="54820651" w14:textId="77777777" w:rsidR="005879E4" w:rsidRPr="00FE29DA" w:rsidRDefault="005879E4" w:rsidP="005879E4">
      <w:pPr>
        <w:pStyle w:val="AbstractStyle"/>
        <w:spacing w:line="360" w:lineRule="auto"/>
        <w:rPr>
          <w:rFonts w:cs="Times New Roman"/>
          <w:i w:val="0"/>
          <w:iCs/>
          <w:sz w:val="24"/>
          <w:szCs w:val="24"/>
          <w:lang w:val="es-ES"/>
        </w:rPr>
      </w:pPr>
    </w:p>
    <w:p w14:paraId="1B3942DF" w14:textId="50179666" w:rsidR="005879E4" w:rsidRPr="00FE29DA" w:rsidRDefault="00A07CEC" w:rsidP="005879E4">
      <w:pPr>
        <w:pStyle w:val="AbstractStyle"/>
        <w:spacing w:line="360" w:lineRule="auto"/>
        <w:rPr>
          <w:rFonts w:cs="Times New Roman"/>
          <w:sz w:val="24"/>
          <w:szCs w:val="24"/>
          <w:lang w:val="es-ES"/>
        </w:rPr>
      </w:pPr>
      <w:r>
        <w:rPr>
          <w:rFonts w:cs="Times New Roman"/>
          <w:i w:val="0"/>
          <w:iCs/>
          <w:sz w:val="24"/>
          <w:szCs w:val="24"/>
          <w:lang w:val="es-ES"/>
        </w:rPr>
        <w:t xml:space="preserve">A partir de los postulados anteriores </w:t>
      </w:r>
      <w:r w:rsidR="005879E4" w:rsidRPr="00FE29DA">
        <w:rPr>
          <w:rFonts w:cs="Times New Roman"/>
          <w:i w:val="0"/>
          <w:iCs/>
          <w:sz w:val="24"/>
          <w:szCs w:val="24"/>
          <w:lang w:val="es-ES"/>
        </w:rPr>
        <w:t>y estableciendo un diálogo directo con Morín, (</w:t>
      </w:r>
      <w:proofErr w:type="spellStart"/>
      <w:r w:rsidR="004B2B6D">
        <w:rPr>
          <w:rFonts w:cs="Times New Roman"/>
          <w:i w:val="0"/>
          <w:iCs/>
          <w:sz w:val="24"/>
          <w:szCs w:val="24"/>
          <w:lang w:val="es-ES"/>
        </w:rPr>
        <w:t>B</w:t>
      </w:r>
      <w:r w:rsidR="009934D9">
        <w:rPr>
          <w:rFonts w:cs="Times New Roman"/>
          <w:i w:val="0"/>
          <w:iCs/>
          <w:sz w:val="24"/>
          <w:szCs w:val="24"/>
          <w:lang w:val="es-ES"/>
        </w:rPr>
        <w:t>aalya</w:t>
      </w:r>
      <w:proofErr w:type="spellEnd"/>
      <w:r w:rsidR="009934D9">
        <w:rPr>
          <w:rFonts w:cs="Times New Roman"/>
          <w:i w:val="0"/>
          <w:iCs/>
          <w:sz w:val="24"/>
          <w:szCs w:val="24"/>
          <w:lang w:val="es-ES"/>
        </w:rPr>
        <w:t>,</w:t>
      </w:r>
      <w:r w:rsidR="00752F4C">
        <w:rPr>
          <w:rFonts w:cs="Times New Roman"/>
          <w:i w:val="0"/>
          <w:iCs/>
          <w:sz w:val="24"/>
          <w:szCs w:val="24"/>
          <w:lang w:val="es-ES"/>
        </w:rPr>
        <w:t xml:space="preserve"> </w:t>
      </w:r>
      <w:r w:rsidR="005879E4" w:rsidRPr="00FE29DA">
        <w:rPr>
          <w:rFonts w:cs="Times New Roman"/>
          <w:i w:val="0"/>
          <w:iCs/>
          <w:sz w:val="24"/>
          <w:szCs w:val="24"/>
          <w:lang w:val="es-ES"/>
        </w:rPr>
        <w:t>2012),</w:t>
      </w:r>
      <w:r w:rsidR="005879E4" w:rsidRPr="00FE29DA">
        <w:rPr>
          <w:rFonts w:cs="Times New Roman"/>
          <w:sz w:val="24"/>
          <w:szCs w:val="24"/>
          <w:lang w:val="es-ES"/>
        </w:rPr>
        <w:t xml:space="preserve"> “la realidad educativa debe ser modificada a partir de tres aspectos:</w:t>
      </w:r>
    </w:p>
    <w:p w14:paraId="7EC718A2" w14:textId="77777777" w:rsidR="005879E4" w:rsidRPr="00FE29DA" w:rsidRDefault="005879E4" w:rsidP="005879E4">
      <w:pPr>
        <w:pStyle w:val="AbstractStyle"/>
        <w:spacing w:line="360" w:lineRule="auto"/>
        <w:rPr>
          <w:rFonts w:cs="Times New Roman"/>
          <w:i w:val="0"/>
          <w:iCs/>
          <w:sz w:val="24"/>
          <w:szCs w:val="24"/>
          <w:lang w:val="es-ES"/>
        </w:rPr>
      </w:pPr>
    </w:p>
    <w:p w14:paraId="370904D3" w14:textId="77777777" w:rsidR="005879E4" w:rsidRPr="00FE29DA" w:rsidRDefault="005879E4" w:rsidP="005879E4">
      <w:pPr>
        <w:pStyle w:val="AbstractStyle"/>
        <w:numPr>
          <w:ilvl w:val="0"/>
          <w:numId w:val="1"/>
        </w:numPr>
        <w:spacing w:line="360" w:lineRule="auto"/>
        <w:rPr>
          <w:rFonts w:cs="Times New Roman"/>
          <w:i w:val="0"/>
          <w:iCs/>
          <w:sz w:val="24"/>
          <w:szCs w:val="24"/>
          <w:lang w:val="es-ES"/>
        </w:rPr>
      </w:pPr>
      <w:r w:rsidRPr="00FE29DA">
        <w:rPr>
          <w:rFonts w:cs="Times New Roman"/>
          <w:i w:val="0"/>
          <w:iCs/>
          <w:sz w:val="24"/>
          <w:szCs w:val="24"/>
          <w:lang w:val="es-ES"/>
        </w:rPr>
        <w:t>La diversidad: La vida tiene multitud de formas y los colectivos deben favorecer este hecho al hacerlo favorecemos la creatividad y la inclusión en el aula la educación debiera tener la capacidad de generar espacios de seguridad y acompañamiento que generen las sinopsis necesarias para el desarrollo cognitivo emocional y corporal ajustándose siempre a las múltiples capacidades del ser humano.</w:t>
      </w:r>
    </w:p>
    <w:p w14:paraId="700AE3CC" w14:textId="0D733662" w:rsidR="005879E4" w:rsidRPr="00FE29DA" w:rsidRDefault="00C47346" w:rsidP="005879E4">
      <w:pPr>
        <w:pStyle w:val="AbstractStyle"/>
        <w:numPr>
          <w:ilvl w:val="0"/>
          <w:numId w:val="1"/>
        </w:numPr>
        <w:spacing w:line="360" w:lineRule="auto"/>
        <w:rPr>
          <w:rFonts w:cs="Times New Roman"/>
          <w:i w:val="0"/>
          <w:iCs/>
          <w:sz w:val="24"/>
          <w:szCs w:val="24"/>
          <w:lang w:val="es-ES"/>
        </w:rPr>
      </w:pPr>
      <w:proofErr w:type="spellStart"/>
      <w:r w:rsidRPr="00FE29DA">
        <w:rPr>
          <w:rFonts w:cs="Times New Roman"/>
          <w:i w:val="0"/>
          <w:iCs/>
          <w:sz w:val="24"/>
          <w:szCs w:val="24"/>
          <w:lang w:val="es-ES"/>
        </w:rPr>
        <w:t>Autoorganización</w:t>
      </w:r>
      <w:proofErr w:type="spellEnd"/>
      <w:r w:rsidR="005879E4" w:rsidRPr="00FE29DA">
        <w:rPr>
          <w:rFonts w:cs="Times New Roman"/>
          <w:i w:val="0"/>
          <w:iCs/>
          <w:sz w:val="24"/>
          <w:szCs w:val="24"/>
          <w:lang w:val="es-ES"/>
        </w:rPr>
        <w:t>: Debemos generar dinámicas auto organizativas que lleven al alumno a ser autónomo y responsable de la dinámica del aula</w:t>
      </w:r>
    </w:p>
    <w:p w14:paraId="6CD1FE72" w14:textId="7474492C" w:rsidR="005879E4" w:rsidRPr="00FE29DA" w:rsidRDefault="005879E4" w:rsidP="005879E4">
      <w:pPr>
        <w:pStyle w:val="AbstractStyle"/>
        <w:numPr>
          <w:ilvl w:val="0"/>
          <w:numId w:val="1"/>
        </w:numPr>
        <w:spacing w:line="360" w:lineRule="auto"/>
        <w:rPr>
          <w:rFonts w:cs="Times New Roman"/>
          <w:i w:val="0"/>
          <w:iCs/>
          <w:sz w:val="24"/>
          <w:szCs w:val="24"/>
          <w:lang w:val="es-ES"/>
        </w:rPr>
      </w:pPr>
      <w:r w:rsidRPr="00FE29DA">
        <w:rPr>
          <w:rFonts w:cs="Times New Roman"/>
          <w:i w:val="0"/>
          <w:iCs/>
          <w:sz w:val="24"/>
          <w:szCs w:val="24"/>
          <w:lang w:val="es-ES"/>
        </w:rPr>
        <w:t xml:space="preserve">Cooperación: Llevamos muchos años trabajando individualmente hoy en día sabemos que el desarrollo se genera en la interacción de diferentes individualidades que crean una red de crecimiento común”. </w:t>
      </w:r>
      <w:r w:rsidR="009934D9">
        <w:rPr>
          <w:rFonts w:cs="Times New Roman"/>
          <w:i w:val="0"/>
          <w:iCs/>
          <w:sz w:val="24"/>
          <w:szCs w:val="24"/>
          <w:lang w:val="es-ES"/>
        </w:rPr>
        <w:t>(</w:t>
      </w:r>
      <w:r w:rsidR="004B2B6D">
        <w:rPr>
          <w:rFonts w:cs="Times New Roman"/>
          <w:i w:val="0"/>
          <w:iCs/>
          <w:sz w:val="24"/>
          <w:szCs w:val="24"/>
          <w:lang w:val="es-ES"/>
        </w:rPr>
        <w:t>p</w:t>
      </w:r>
      <w:r w:rsidRPr="00FE29DA">
        <w:rPr>
          <w:rFonts w:cs="Times New Roman"/>
          <w:i w:val="0"/>
          <w:iCs/>
          <w:sz w:val="24"/>
          <w:szCs w:val="24"/>
          <w:lang w:val="es-ES"/>
        </w:rPr>
        <w:t>.</w:t>
      </w:r>
      <w:r w:rsidR="009934D9">
        <w:rPr>
          <w:rFonts w:cs="Times New Roman"/>
          <w:i w:val="0"/>
          <w:iCs/>
          <w:sz w:val="24"/>
          <w:szCs w:val="24"/>
          <w:lang w:val="es-ES"/>
        </w:rPr>
        <w:t>1)</w:t>
      </w:r>
    </w:p>
    <w:p w14:paraId="4F1B46A3" w14:textId="77777777" w:rsidR="005879E4" w:rsidRPr="00FE29DA" w:rsidRDefault="005879E4" w:rsidP="005879E4">
      <w:pPr>
        <w:pStyle w:val="Prrafodelista"/>
        <w:rPr>
          <w:rFonts w:ascii="Times New Roman" w:hAnsi="Times New Roman" w:cs="Times New Roman"/>
          <w:i/>
          <w:iCs/>
          <w:lang w:val="es-ES"/>
        </w:rPr>
      </w:pPr>
    </w:p>
    <w:p w14:paraId="78D43069" w14:textId="1C90F3B8" w:rsidR="005879E4" w:rsidRPr="00FE29DA" w:rsidRDefault="00A07CEC" w:rsidP="005879E4">
      <w:pPr>
        <w:pStyle w:val="AbstractStyle"/>
        <w:spacing w:line="360" w:lineRule="auto"/>
        <w:rPr>
          <w:rFonts w:cs="Times New Roman"/>
          <w:i w:val="0"/>
          <w:iCs/>
          <w:sz w:val="24"/>
          <w:szCs w:val="24"/>
          <w:lang w:val="es-ES"/>
        </w:rPr>
      </w:pPr>
      <w:r w:rsidRPr="004B2B6D">
        <w:rPr>
          <w:rFonts w:cs="Times New Roman"/>
          <w:i w:val="0"/>
          <w:iCs/>
          <w:sz w:val="24"/>
          <w:szCs w:val="24"/>
          <w:lang w:val="es-ES"/>
        </w:rPr>
        <w:t xml:space="preserve">En este sentido </w:t>
      </w:r>
      <w:r w:rsidR="005879E4" w:rsidRPr="004B2B6D">
        <w:rPr>
          <w:rFonts w:cs="Times New Roman"/>
          <w:i w:val="0"/>
          <w:iCs/>
          <w:sz w:val="24"/>
          <w:szCs w:val="24"/>
          <w:lang w:val="es-ES"/>
        </w:rPr>
        <w:t xml:space="preserve">Morín, </w:t>
      </w:r>
      <w:r>
        <w:rPr>
          <w:rFonts w:cs="Times New Roman"/>
          <w:i w:val="0"/>
          <w:iCs/>
          <w:sz w:val="24"/>
          <w:szCs w:val="24"/>
          <w:lang w:val="es-ES"/>
        </w:rPr>
        <w:t>propone</w:t>
      </w:r>
      <w:r w:rsidR="005879E4" w:rsidRPr="00FE29DA">
        <w:rPr>
          <w:rFonts w:cs="Times New Roman"/>
          <w:i w:val="0"/>
          <w:iCs/>
          <w:sz w:val="24"/>
          <w:szCs w:val="24"/>
          <w:lang w:val="es-ES"/>
        </w:rPr>
        <w:t xml:space="preserve"> hacer una reestructuración en la educación para este nuevo siglo y según sus palabras esa reorganización no se refiere al acto de enseñar sino la lucha contra los defectos del sistema cada vez mayores</w:t>
      </w:r>
      <w:r>
        <w:rPr>
          <w:rFonts w:cs="Times New Roman"/>
          <w:i w:val="0"/>
          <w:iCs/>
          <w:sz w:val="24"/>
          <w:szCs w:val="24"/>
          <w:lang w:val="es-ES"/>
        </w:rPr>
        <w:t>,</w:t>
      </w:r>
      <w:r w:rsidR="005879E4" w:rsidRPr="00FE29DA">
        <w:rPr>
          <w:rFonts w:cs="Times New Roman"/>
          <w:i w:val="0"/>
          <w:iCs/>
          <w:sz w:val="24"/>
          <w:szCs w:val="24"/>
          <w:lang w:val="es-ES"/>
        </w:rPr>
        <w:t xml:space="preserve"> por ejemplo: </w:t>
      </w:r>
      <w:r w:rsidR="005879E4" w:rsidRPr="00FE29DA">
        <w:rPr>
          <w:rFonts w:cs="Times New Roman"/>
          <w:sz w:val="24"/>
          <w:szCs w:val="24"/>
          <w:lang w:val="es-ES"/>
        </w:rPr>
        <w:t>“la enseñanza de disciplinas separadas y sin ningún intercomunicación produce una fragmentación y una dispersión que nos impide ver cosas cada vez más importantes en el mundo, hay problemas centrales y fundamentales que permanecen completamente ignorados u olvidados y que sin embargo son importantes para cualquier sociedad y cualquier cultura”.</w:t>
      </w:r>
      <w:r w:rsidR="005879E4" w:rsidRPr="00FE29DA">
        <w:rPr>
          <w:rFonts w:cs="Times New Roman"/>
          <w:i w:val="0"/>
          <w:iCs/>
          <w:sz w:val="24"/>
          <w:szCs w:val="24"/>
          <w:lang w:val="es-ES"/>
        </w:rPr>
        <w:t xml:space="preserve"> </w:t>
      </w:r>
      <w:r w:rsidR="004B2B6D">
        <w:rPr>
          <w:rFonts w:cs="Times New Roman"/>
          <w:i w:val="0"/>
          <w:iCs/>
          <w:sz w:val="24"/>
          <w:szCs w:val="24"/>
          <w:lang w:val="es-ES"/>
        </w:rPr>
        <w:t>(</w:t>
      </w:r>
      <w:proofErr w:type="gramStart"/>
      <w:r w:rsidR="004B2B6D">
        <w:rPr>
          <w:rFonts w:cs="Times New Roman"/>
          <w:i w:val="0"/>
          <w:iCs/>
          <w:sz w:val="24"/>
          <w:szCs w:val="24"/>
          <w:lang w:val="es-ES"/>
        </w:rPr>
        <w:t>2012,p</w:t>
      </w:r>
      <w:r>
        <w:rPr>
          <w:rFonts w:cs="Times New Roman"/>
          <w:i w:val="0"/>
          <w:iCs/>
          <w:sz w:val="24"/>
          <w:szCs w:val="24"/>
          <w:lang w:val="es-ES"/>
        </w:rPr>
        <w:t>.</w:t>
      </w:r>
      <w:proofErr w:type="gramEnd"/>
      <w:r w:rsidR="004B2B6D">
        <w:rPr>
          <w:rFonts w:cs="Times New Roman"/>
          <w:i w:val="0"/>
          <w:iCs/>
          <w:sz w:val="24"/>
          <w:szCs w:val="24"/>
          <w:lang w:val="es-ES"/>
        </w:rPr>
        <w:t>1)</w:t>
      </w:r>
    </w:p>
    <w:p w14:paraId="7F5226CC" w14:textId="77777777" w:rsidR="005879E4" w:rsidRPr="00FE29DA" w:rsidRDefault="005879E4" w:rsidP="005879E4">
      <w:pPr>
        <w:pStyle w:val="AbstractStyle"/>
        <w:spacing w:line="360" w:lineRule="auto"/>
        <w:rPr>
          <w:rFonts w:cs="Times New Roman"/>
          <w:i w:val="0"/>
          <w:iCs/>
          <w:sz w:val="24"/>
          <w:szCs w:val="24"/>
          <w:lang w:val="es-ES"/>
        </w:rPr>
      </w:pPr>
    </w:p>
    <w:p w14:paraId="0DA76DA7" w14:textId="1926CE31"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Incorporar los principios de un pensamiento complejo al diseño de un plan de estudios, </w:t>
      </w:r>
      <w:r w:rsidR="00A07CEC">
        <w:rPr>
          <w:rFonts w:cs="Times New Roman"/>
          <w:i w:val="0"/>
          <w:iCs/>
          <w:sz w:val="24"/>
          <w:szCs w:val="24"/>
          <w:lang w:val="es-ES"/>
        </w:rPr>
        <w:t xml:space="preserve">consiste en establecer la relación de los principios pedagógicos de la disciplina con la propuesta de </w:t>
      </w:r>
      <w:r w:rsidRPr="00FE29DA">
        <w:rPr>
          <w:rFonts w:cs="Times New Roman"/>
          <w:i w:val="0"/>
          <w:iCs/>
          <w:sz w:val="24"/>
          <w:szCs w:val="24"/>
          <w:lang w:val="es-ES"/>
        </w:rPr>
        <w:t xml:space="preserve">los siete saberes </w:t>
      </w:r>
      <w:r w:rsidR="00A07CEC">
        <w:rPr>
          <w:rFonts w:cs="Times New Roman"/>
          <w:i w:val="0"/>
          <w:iCs/>
          <w:sz w:val="24"/>
          <w:szCs w:val="24"/>
          <w:lang w:val="es-ES"/>
        </w:rPr>
        <w:t xml:space="preserve">y determinarlos </w:t>
      </w:r>
      <w:r w:rsidRPr="00FE29DA">
        <w:rPr>
          <w:rFonts w:cs="Times New Roman"/>
          <w:i w:val="0"/>
          <w:iCs/>
          <w:sz w:val="24"/>
          <w:szCs w:val="24"/>
          <w:lang w:val="es-ES"/>
        </w:rPr>
        <w:t xml:space="preserve">como categorías </w:t>
      </w:r>
      <w:r w:rsidR="00A07CEC">
        <w:rPr>
          <w:rFonts w:cs="Times New Roman"/>
          <w:i w:val="0"/>
          <w:iCs/>
          <w:sz w:val="24"/>
          <w:szCs w:val="24"/>
          <w:lang w:val="es-ES"/>
        </w:rPr>
        <w:t xml:space="preserve">para </w:t>
      </w:r>
      <w:r w:rsidRPr="00FE29DA">
        <w:rPr>
          <w:rFonts w:cs="Times New Roman"/>
          <w:i w:val="0"/>
          <w:iCs/>
          <w:sz w:val="24"/>
          <w:szCs w:val="24"/>
          <w:lang w:val="es-ES"/>
        </w:rPr>
        <w:t>ubicar en cada una</w:t>
      </w:r>
      <w:r w:rsidR="00A07CEC">
        <w:rPr>
          <w:rFonts w:cs="Times New Roman"/>
          <w:i w:val="0"/>
          <w:iCs/>
          <w:sz w:val="24"/>
          <w:szCs w:val="24"/>
          <w:lang w:val="es-ES"/>
        </w:rPr>
        <w:t xml:space="preserve"> los planteamientos que deben fundamentar</w:t>
      </w:r>
      <w:r w:rsidRPr="00FE29DA">
        <w:rPr>
          <w:rFonts w:cs="Times New Roman"/>
          <w:i w:val="0"/>
          <w:iCs/>
          <w:sz w:val="24"/>
          <w:szCs w:val="24"/>
          <w:lang w:val="es-ES"/>
        </w:rPr>
        <w:t xml:space="preserve"> un nuevo plan de estudios, </w:t>
      </w:r>
      <w:r w:rsidR="00A07CEC">
        <w:rPr>
          <w:rFonts w:cs="Times New Roman"/>
          <w:i w:val="0"/>
          <w:iCs/>
          <w:sz w:val="24"/>
          <w:szCs w:val="24"/>
          <w:lang w:val="es-ES"/>
        </w:rPr>
        <w:t>mediante un proceso</w:t>
      </w:r>
      <w:r w:rsidRPr="00FE29DA">
        <w:rPr>
          <w:rFonts w:cs="Times New Roman"/>
          <w:i w:val="0"/>
          <w:iCs/>
          <w:sz w:val="24"/>
          <w:szCs w:val="24"/>
          <w:lang w:val="es-ES"/>
        </w:rPr>
        <w:t xml:space="preserve"> cuasi explicativ</w:t>
      </w:r>
      <w:r w:rsidR="00A07CEC">
        <w:rPr>
          <w:rFonts w:cs="Times New Roman"/>
          <w:i w:val="0"/>
          <w:iCs/>
          <w:sz w:val="24"/>
          <w:szCs w:val="24"/>
          <w:lang w:val="es-ES"/>
        </w:rPr>
        <w:t>o</w:t>
      </w:r>
      <w:r w:rsidRPr="00FE29DA">
        <w:rPr>
          <w:rFonts w:cs="Times New Roman"/>
          <w:i w:val="0"/>
          <w:iCs/>
          <w:sz w:val="24"/>
          <w:szCs w:val="24"/>
          <w:lang w:val="es-ES"/>
        </w:rPr>
        <w:t>.</w:t>
      </w:r>
    </w:p>
    <w:p w14:paraId="6B2657C9" w14:textId="77777777"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 xml:space="preserve"> </w:t>
      </w:r>
    </w:p>
    <w:p w14:paraId="38F6CB25" w14:textId="77777777" w:rsidR="005879E4" w:rsidRPr="00FE29DA" w:rsidRDefault="005879E4" w:rsidP="005879E4">
      <w:pPr>
        <w:pStyle w:val="AbstractStyle"/>
        <w:spacing w:line="360" w:lineRule="auto"/>
        <w:rPr>
          <w:rFonts w:cs="Times New Roman"/>
          <w:b/>
          <w:bCs/>
          <w:i w:val="0"/>
          <w:iCs/>
          <w:sz w:val="24"/>
          <w:szCs w:val="24"/>
          <w:lang w:val="es-ES"/>
        </w:rPr>
      </w:pPr>
      <w:r w:rsidRPr="00FE29DA">
        <w:rPr>
          <w:rFonts w:cs="Times New Roman"/>
          <w:b/>
          <w:bCs/>
          <w:i w:val="0"/>
          <w:iCs/>
          <w:sz w:val="24"/>
          <w:szCs w:val="24"/>
          <w:lang w:val="es-ES"/>
        </w:rPr>
        <w:lastRenderedPageBreak/>
        <w:t>Definición de las categorías e indicadores</w:t>
      </w:r>
    </w:p>
    <w:p w14:paraId="10263BC9" w14:textId="77777777" w:rsidR="005879E4" w:rsidRPr="00FE29DA" w:rsidRDefault="005879E4" w:rsidP="005879E4">
      <w:pPr>
        <w:pStyle w:val="AbstractStyle"/>
        <w:spacing w:line="360" w:lineRule="auto"/>
        <w:rPr>
          <w:rFonts w:cs="Times New Roman"/>
          <w:sz w:val="24"/>
          <w:szCs w:val="24"/>
          <w:lang w:val="es-ES"/>
        </w:rPr>
      </w:pPr>
      <w:r w:rsidRPr="00FE29DA">
        <w:rPr>
          <w:rFonts w:cs="Times New Roman"/>
          <w:sz w:val="24"/>
          <w:szCs w:val="24"/>
          <w:lang w:val="es-ES"/>
        </w:rPr>
        <w:t>Documento de referencia: “Siete saberes necesarios de la educación del futuro</w:t>
      </w:r>
      <w:sdt>
        <w:sdtPr>
          <w:rPr>
            <w:rFonts w:cs="Times New Roman"/>
            <w:sz w:val="24"/>
            <w:szCs w:val="24"/>
            <w:lang w:val="es-ES"/>
          </w:rPr>
          <w:id w:val="-417407747"/>
          <w:citation/>
        </w:sdtPr>
        <w:sdtEndPr/>
        <w:sdtContent>
          <w:r w:rsidRPr="00FE29DA">
            <w:rPr>
              <w:rFonts w:cs="Times New Roman"/>
              <w:sz w:val="24"/>
              <w:szCs w:val="24"/>
              <w:lang w:val="es-ES"/>
            </w:rPr>
            <w:fldChar w:fldCharType="begin"/>
          </w:r>
          <w:r w:rsidRPr="00FE29DA">
            <w:rPr>
              <w:rFonts w:cs="Times New Roman"/>
              <w:sz w:val="24"/>
              <w:szCs w:val="24"/>
              <w:lang w:val="es-ES"/>
            </w:rPr>
            <w:instrText xml:space="preserve"> CITATION Mor99 \l 3082 </w:instrText>
          </w:r>
          <w:r w:rsidRPr="00FE29DA">
            <w:rPr>
              <w:rFonts w:cs="Times New Roman"/>
              <w:sz w:val="24"/>
              <w:szCs w:val="24"/>
              <w:lang w:val="es-ES"/>
            </w:rPr>
            <w:fldChar w:fldCharType="separate"/>
          </w:r>
          <w:r w:rsidRPr="00FE29DA">
            <w:rPr>
              <w:rFonts w:cs="Times New Roman"/>
              <w:noProof/>
              <w:sz w:val="24"/>
              <w:szCs w:val="24"/>
              <w:lang w:val="es-ES"/>
            </w:rPr>
            <w:t xml:space="preserve"> (Morin, 1999)</w:t>
          </w:r>
          <w:r w:rsidRPr="00FE29DA">
            <w:rPr>
              <w:rFonts w:cs="Times New Roman"/>
              <w:sz w:val="24"/>
              <w:szCs w:val="24"/>
              <w:lang w:val="es-ES"/>
            </w:rPr>
            <w:fldChar w:fldCharType="end"/>
          </w:r>
        </w:sdtContent>
      </w:sdt>
    </w:p>
    <w:p w14:paraId="25D04E89" w14:textId="77777777" w:rsidR="005879E4" w:rsidRPr="00FE29DA" w:rsidRDefault="005879E4" w:rsidP="005879E4">
      <w:pPr>
        <w:pStyle w:val="AbstractStyle"/>
        <w:spacing w:line="360" w:lineRule="auto"/>
        <w:rPr>
          <w:rFonts w:cs="Times New Roman"/>
          <w:b/>
          <w:bCs/>
          <w:i w:val="0"/>
          <w:iCs/>
          <w:sz w:val="20"/>
          <w:lang w:val="es-ES"/>
        </w:rPr>
      </w:pPr>
    </w:p>
    <w:tbl>
      <w:tblPr>
        <w:tblStyle w:val="Tablaconcuadrcula"/>
        <w:tblW w:w="0" w:type="auto"/>
        <w:tblLook w:val="04A0" w:firstRow="1" w:lastRow="0" w:firstColumn="1" w:lastColumn="0" w:noHBand="0" w:noVBand="1"/>
      </w:tblPr>
      <w:tblGrid>
        <w:gridCol w:w="3681"/>
        <w:gridCol w:w="6775"/>
      </w:tblGrid>
      <w:tr w:rsidR="005879E4" w:rsidRPr="00FE29DA" w14:paraId="73F53E5C" w14:textId="77777777" w:rsidTr="005879E4">
        <w:tc>
          <w:tcPr>
            <w:tcW w:w="10456" w:type="dxa"/>
            <w:gridSpan w:val="2"/>
          </w:tcPr>
          <w:p w14:paraId="4361A04E" w14:textId="77777777" w:rsidR="005879E4" w:rsidRPr="00FE29DA" w:rsidRDefault="005879E4" w:rsidP="005879E4">
            <w:pPr>
              <w:pStyle w:val="AbstractStyle"/>
              <w:spacing w:line="360" w:lineRule="auto"/>
              <w:jc w:val="center"/>
              <w:rPr>
                <w:rFonts w:cs="Times New Roman"/>
                <w:b/>
                <w:bCs/>
                <w:i w:val="0"/>
                <w:iCs/>
                <w:sz w:val="20"/>
                <w:lang w:val="es-ES"/>
              </w:rPr>
            </w:pPr>
            <w:r w:rsidRPr="00FE29DA">
              <w:rPr>
                <w:rFonts w:cs="Times New Roman"/>
                <w:b/>
                <w:bCs/>
                <w:i w:val="0"/>
                <w:iCs/>
                <w:sz w:val="20"/>
                <w:lang w:val="es-ES"/>
              </w:rPr>
              <w:t xml:space="preserve">Indicadores respecto al análisis sobre los fundamentos pedagógicos del plan de estudios desde </w:t>
            </w:r>
          </w:p>
          <w:p w14:paraId="134FB591" w14:textId="77777777" w:rsidR="005879E4" w:rsidRPr="00FE29DA" w:rsidRDefault="005879E4" w:rsidP="005879E4">
            <w:pPr>
              <w:pStyle w:val="AbstractStyle"/>
              <w:spacing w:line="360" w:lineRule="auto"/>
              <w:jc w:val="center"/>
              <w:rPr>
                <w:rFonts w:cs="Times New Roman"/>
                <w:b/>
                <w:bCs/>
                <w:i w:val="0"/>
                <w:iCs/>
                <w:sz w:val="20"/>
                <w:lang w:val="es-ES"/>
              </w:rPr>
            </w:pPr>
            <w:r w:rsidRPr="00FE29DA">
              <w:rPr>
                <w:rFonts w:cs="Times New Roman"/>
                <w:b/>
                <w:bCs/>
                <w:i w:val="0"/>
                <w:iCs/>
                <w:sz w:val="20"/>
                <w:lang w:val="es-ES"/>
              </w:rPr>
              <w:t>“Los Siete Saberes Necesarios de la Educación del Futuro”</w:t>
            </w:r>
          </w:p>
        </w:tc>
      </w:tr>
      <w:tr w:rsidR="005879E4" w:rsidRPr="00FE29DA" w14:paraId="75791864" w14:textId="77777777" w:rsidTr="005879E4">
        <w:tc>
          <w:tcPr>
            <w:tcW w:w="3681" w:type="dxa"/>
          </w:tcPr>
          <w:p w14:paraId="22664297" w14:textId="77777777" w:rsidR="005879E4" w:rsidRPr="00FE29DA" w:rsidRDefault="005879E4" w:rsidP="005879E4">
            <w:pPr>
              <w:pStyle w:val="AbstractStyle"/>
              <w:spacing w:line="360" w:lineRule="auto"/>
              <w:rPr>
                <w:rFonts w:cs="Times New Roman"/>
                <w:b/>
                <w:bCs/>
                <w:i w:val="0"/>
                <w:iCs/>
                <w:sz w:val="20"/>
                <w:lang w:val="es-ES"/>
              </w:rPr>
            </w:pPr>
            <w:r w:rsidRPr="00FE29DA">
              <w:rPr>
                <w:rFonts w:cs="Times New Roman"/>
                <w:b/>
                <w:bCs/>
                <w:i w:val="0"/>
                <w:iCs/>
                <w:sz w:val="20"/>
                <w:lang w:val="es-ES"/>
              </w:rPr>
              <w:t>Categorías</w:t>
            </w:r>
          </w:p>
        </w:tc>
        <w:tc>
          <w:tcPr>
            <w:tcW w:w="6775" w:type="dxa"/>
          </w:tcPr>
          <w:p w14:paraId="48155560" w14:textId="77777777" w:rsidR="005879E4" w:rsidRPr="00FE29DA" w:rsidRDefault="005879E4" w:rsidP="005879E4">
            <w:pPr>
              <w:pStyle w:val="AbstractStyle"/>
              <w:spacing w:line="360" w:lineRule="auto"/>
              <w:rPr>
                <w:rFonts w:cs="Times New Roman"/>
                <w:b/>
                <w:bCs/>
                <w:i w:val="0"/>
                <w:iCs/>
                <w:sz w:val="20"/>
                <w:lang w:val="es-ES"/>
              </w:rPr>
            </w:pPr>
            <w:r w:rsidRPr="00FE29DA">
              <w:rPr>
                <w:rFonts w:cs="Times New Roman"/>
                <w:b/>
                <w:bCs/>
                <w:i w:val="0"/>
                <w:iCs/>
                <w:sz w:val="20"/>
                <w:lang w:val="es-ES"/>
              </w:rPr>
              <w:t>Indicadores</w:t>
            </w:r>
          </w:p>
        </w:tc>
      </w:tr>
      <w:tr w:rsidR="005879E4" w:rsidRPr="00FE29DA" w14:paraId="314F4621" w14:textId="77777777" w:rsidTr="005879E4">
        <w:tc>
          <w:tcPr>
            <w:tcW w:w="3681" w:type="dxa"/>
          </w:tcPr>
          <w:p w14:paraId="41A9B056" w14:textId="77777777" w:rsidR="005879E4" w:rsidRPr="00FE29DA" w:rsidRDefault="005879E4" w:rsidP="005879E4">
            <w:pPr>
              <w:pStyle w:val="AbstractStyle"/>
              <w:spacing w:line="360" w:lineRule="auto"/>
              <w:jc w:val="left"/>
              <w:rPr>
                <w:rFonts w:cs="Times New Roman"/>
                <w:iCs/>
                <w:sz w:val="20"/>
                <w:lang w:val="es-ES"/>
              </w:rPr>
            </w:pPr>
            <w:r w:rsidRPr="00FE29DA">
              <w:rPr>
                <w:rFonts w:cs="Times New Roman"/>
                <w:i w:val="0"/>
                <w:iCs/>
                <w:sz w:val="20"/>
                <w:lang w:val="es-ES"/>
              </w:rPr>
              <w:t>1.Reconocer las cegueras del conocimiento: el error y la ilusión</w:t>
            </w:r>
            <w:r w:rsidRPr="00FE29DA">
              <w:rPr>
                <w:rFonts w:cs="Times New Roman"/>
                <w:iCs/>
                <w:sz w:val="20"/>
                <w:lang w:val="es-ES"/>
              </w:rPr>
              <w:t xml:space="preserve"> </w:t>
            </w:r>
          </w:p>
          <w:p w14:paraId="25DE9E66"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686F69A5" w14:textId="77777777"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Los fundamentos pedagógicos, no consideran las características plurales del ser humano</w:t>
            </w:r>
          </w:p>
          <w:p w14:paraId="1534E0CC" w14:textId="0E57CBBB"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Para afrontar los nuevos retos</w:t>
            </w:r>
            <w:r w:rsidR="00A07CEC">
              <w:rPr>
                <w:rFonts w:cs="Times New Roman"/>
                <w:i w:val="0"/>
                <w:iCs/>
                <w:sz w:val="20"/>
                <w:lang w:val="es-ES"/>
              </w:rPr>
              <w:t>,</w:t>
            </w:r>
            <w:r w:rsidRPr="00FE29DA">
              <w:rPr>
                <w:rFonts w:cs="Times New Roman"/>
                <w:i w:val="0"/>
                <w:iCs/>
                <w:sz w:val="20"/>
                <w:lang w:val="es-ES"/>
              </w:rPr>
              <w:t xml:space="preserve"> requieren conocer los principios que dan origen a los procesos de pensamiento del diseño ya que han permanecido ciegos porque no se preocupan por hacer conocer lo que es conocer.</w:t>
            </w:r>
          </w:p>
          <w:p w14:paraId="28A09D45" w14:textId="76F401B5"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 xml:space="preserve">Educar la mirada, se hace desde la </w:t>
            </w:r>
            <w:r w:rsidR="0012672A" w:rsidRPr="00FE29DA">
              <w:rPr>
                <w:rFonts w:cs="Times New Roman"/>
                <w:i w:val="0"/>
                <w:iCs/>
                <w:sz w:val="20"/>
                <w:lang w:val="es-ES"/>
              </w:rPr>
              <w:t>imagen,</w:t>
            </w:r>
            <w:r w:rsidRPr="00FE29DA">
              <w:rPr>
                <w:rFonts w:cs="Times New Roman"/>
                <w:i w:val="0"/>
                <w:iCs/>
                <w:sz w:val="20"/>
                <w:lang w:val="es-ES"/>
              </w:rPr>
              <w:t xml:space="preserve"> pero no focalizan lo que debe mirarse y desde donde. La interrogante será ¿cómo construir la mirada? Se deben proporcionar las herramientas para lograr construir y generar el propio conocimiento.</w:t>
            </w:r>
          </w:p>
          <w:p w14:paraId="34BE2B85" w14:textId="77777777"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Errores intelectuales y errores de la razón, se centran en suponer que se tiene el dominio absoluto del conocimiento de la disciplina</w:t>
            </w:r>
          </w:p>
          <w:p w14:paraId="7E9863C8" w14:textId="77777777"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Las cegueras paradigmáticas: los fundamentos de la Bauhaus que han permeado por más de 100 años.</w:t>
            </w:r>
          </w:p>
          <w:p w14:paraId="3738E106" w14:textId="0DACFA07" w:rsidR="005879E4" w:rsidRPr="00FE29DA" w:rsidRDefault="005879E4" w:rsidP="005879E4">
            <w:pPr>
              <w:pStyle w:val="AbstractStyle"/>
              <w:numPr>
                <w:ilvl w:val="0"/>
                <w:numId w:val="2"/>
              </w:numPr>
              <w:spacing w:line="360" w:lineRule="auto"/>
              <w:rPr>
                <w:rFonts w:cs="Times New Roman"/>
                <w:i w:val="0"/>
                <w:iCs/>
                <w:sz w:val="20"/>
                <w:lang w:val="es-ES"/>
              </w:rPr>
            </w:pPr>
            <w:r w:rsidRPr="00FE29DA">
              <w:rPr>
                <w:rFonts w:cs="Times New Roman"/>
                <w:i w:val="0"/>
                <w:iCs/>
                <w:sz w:val="20"/>
                <w:lang w:val="es-ES"/>
              </w:rPr>
              <w:t xml:space="preserve">La </w:t>
            </w:r>
            <w:proofErr w:type="spellStart"/>
            <w:r w:rsidRPr="00FE29DA">
              <w:rPr>
                <w:rFonts w:cs="Times New Roman"/>
                <w:i w:val="0"/>
                <w:iCs/>
                <w:sz w:val="20"/>
                <w:lang w:val="es-ES"/>
              </w:rPr>
              <w:t>Noología</w:t>
            </w:r>
            <w:proofErr w:type="spellEnd"/>
            <w:r w:rsidRPr="00FE29DA">
              <w:rPr>
                <w:rFonts w:cs="Times New Roman"/>
                <w:i w:val="0"/>
                <w:iCs/>
                <w:sz w:val="20"/>
                <w:lang w:val="es-ES"/>
              </w:rPr>
              <w:t xml:space="preserve">, </w:t>
            </w:r>
            <w:r w:rsidR="00A50EF8">
              <w:rPr>
                <w:rFonts w:cs="Times New Roman"/>
                <w:i w:val="0"/>
                <w:iCs/>
                <w:sz w:val="20"/>
                <w:lang w:val="es-ES"/>
              </w:rPr>
              <w:t>l</w:t>
            </w:r>
            <w:r w:rsidRPr="00FE29DA">
              <w:rPr>
                <w:rFonts w:cs="Times New Roman"/>
                <w:i w:val="0"/>
                <w:iCs/>
                <w:sz w:val="20"/>
                <w:lang w:val="es-ES"/>
              </w:rPr>
              <w:t>a endogamia en los comités curriculares, la imposibilidad de permitir la entrada a nuevas formas de ver el diseño por la inseguridad y la negación como resistencia al cambio y a la incorporación de otras escuelas de pensamiento</w:t>
            </w:r>
          </w:p>
          <w:p w14:paraId="1C1D7647" w14:textId="7141F7BC" w:rsidR="005879E4" w:rsidRPr="00FE29DA" w:rsidRDefault="005879E4" w:rsidP="005879E4">
            <w:pPr>
              <w:pStyle w:val="AbstractStyle"/>
              <w:numPr>
                <w:ilvl w:val="0"/>
                <w:numId w:val="3"/>
              </w:numPr>
              <w:spacing w:line="360" w:lineRule="auto"/>
              <w:rPr>
                <w:rFonts w:cs="Times New Roman"/>
                <w:i w:val="0"/>
                <w:iCs/>
                <w:sz w:val="20"/>
                <w:lang w:val="es-ES"/>
              </w:rPr>
            </w:pPr>
            <w:r w:rsidRPr="00FE29DA">
              <w:rPr>
                <w:rFonts w:cs="Times New Roman"/>
                <w:i w:val="0"/>
                <w:iCs/>
                <w:sz w:val="20"/>
                <w:lang w:val="es-ES"/>
              </w:rPr>
              <w:t>La incertidumbre del conocimiento, al no saber hacia donde dirigir los esfuerzos</w:t>
            </w:r>
            <w:r w:rsidR="00A50EF8">
              <w:rPr>
                <w:rFonts w:cs="Times New Roman"/>
                <w:i w:val="0"/>
                <w:iCs/>
                <w:sz w:val="20"/>
                <w:lang w:val="es-ES"/>
              </w:rPr>
              <w:t>,</w:t>
            </w:r>
            <w:r w:rsidRPr="00FE29DA">
              <w:rPr>
                <w:rFonts w:cs="Times New Roman"/>
                <w:i w:val="0"/>
                <w:iCs/>
                <w:sz w:val="20"/>
                <w:lang w:val="es-ES"/>
              </w:rPr>
              <w:t xml:space="preserve"> y estar alejados del conocimiento sobre las funciones mentales y culturales para enfrentar las incertidumbres.</w:t>
            </w:r>
          </w:p>
        </w:tc>
      </w:tr>
      <w:tr w:rsidR="005879E4" w:rsidRPr="00FE29DA" w14:paraId="7F26D2C3" w14:textId="77777777" w:rsidTr="005879E4">
        <w:tc>
          <w:tcPr>
            <w:tcW w:w="3681" w:type="dxa"/>
          </w:tcPr>
          <w:p w14:paraId="49422CA4" w14:textId="77777777" w:rsidR="005879E4" w:rsidRPr="00FE29DA" w:rsidRDefault="005879E4" w:rsidP="005879E4">
            <w:pPr>
              <w:pStyle w:val="AbstractStyle"/>
              <w:spacing w:line="360" w:lineRule="auto"/>
              <w:jc w:val="left"/>
              <w:rPr>
                <w:rFonts w:cs="Times New Roman"/>
                <w:i w:val="0"/>
                <w:iCs/>
                <w:sz w:val="20"/>
                <w:lang w:val="es-ES"/>
              </w:rPr>
            </w:pPr>
            <w:r w:rsidRPr="00FE29DA">
              <w:rPr>
                <w:rFonts w:cs="Times New Roman"/>
                <w:i w:val="0"/>
                <w:iCs/>
                <w:sz w:val="20"/>
                <w:lang w:val="es-ES"/>
              </w:rPr>
              <w:t>2. Los principios del conocimiento permanente</w:t>
            </w:r>
          </w:p>
          <w:p w14:paraId="0AB76274"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3848AB92" w14:textId="77777777" w:rsidR="005879E4" w:rsidRPr="00FE29DA" w:rsidRDefault="005879E4" w:rsidP="005879E4">
            <w:pPr>
              <w:pStyle w:val="AbstractStyle"/>
              <w:numPr>
                <w:ilvl w:val="0"/>
                <w:numId w:val="4"/>
              </w:numPr>
              <w:spacing w:line="360" w:lineRule="auto"/>
              <w:rPr>
                <w:rFonts w:cs="Times New Roman"/>
                <w:i w:val="0"/>
                <w:iCs/>
                <w:sz w:val="20"/>
                <w:lang w:val="es-ES"/>
              </w:rPr>
            </w:pPr>
            <w:r w:rsidRPr="00FE29DA">
              <w:rPr>
                <w:rFonts w:cs="Times New Roman"/>
                <w:i w:val="0"/>
                <w:iCs/>
                <w:sz w:val="20"/>
                <w:lang w:val="es-ES"/>
              </w:rPr>
              <w:t>Los conocimientos sobre la disciplina del diseño están fragmentados, se debe observar con detenimiento las características del contexto y el comportamiento de los actores que en ellos intervienen.</w:t>
            </w:r>
          </w:p>
          <w:p w14:paraId="56EAD90E" w14:textId="77777777" w:rsidR="005879E4" w:rsidRPr="00FE29DA" w:rsidRDefault="005879E4" w:rsidP="005879E4">
            <w:pPr>
              <w:pStyle w:val="AbstractStyle"/>
              <w:numPr>
                <w:ilvl w:val="0"/>
                <w:numId w:val="4"/>
              </w:numPr>
              <w:spacing w:line="360" w:lineRule="auto"/>
              <w:rPr>
                <w:rFonts w:cs="Times New Roman"/>
                <w:i w:val="0"/>
                <w:iCs/>
                <w:sz w:val="20"/>
                <w:lang w:val="es-ES"/>
              </w:rPr>
            </w:pPr>
            <w:r w:rsidRPr="00FE29DA">
              <w:rPr>
                <w:rFonts w:cs="Times New Roman"/>
                <w:i w:val="0"/>
                <w:iCs/>
                <w:sz w:val="20"/>
                <w:lang w:val="es-ES"/>
              </w:rPr>
              <w:t>El enfoque del proceso de aprendizaje debe estar encaminado a dar respuesta a las necesidades de un mundo globalizado</w:t>
            </w:r>
          </w:p>
          <w:p w14:paraId="0A95BFD6" w14:textId="77777777" w:rsidR="005879E4" w:rsidRPr="00FE29DA" w:rsidRDefault="005879E4" w:rsidP="005879E4">
            <w:pPr>
              <w:pStyle w:val="AbstractStyle"/>
              <w:numPr>
                <w:ilvl w:val="0"/>
                <w:numId w:val="4"/>
              </w:numPr>
              <w:spacing w:line="360" w:lineRule="auto"/>
              <w:rPr>
                <w:rFonts w:cs="Times New Roman"/>
                <w:i w:val="0"/>
                <w:iCs/>
                <w:sz w:val="20"/>
                <w:lang w:val="es-ES"/>
              </w:rPr>
            </w:pPr>
            <w:r w:rsidRPr="00FE29DA">
              <w:rPr>
                <w:rFonts w:cs="Times New Roman"/>
                <w:i w:val="0"/>
                <w:iCs/>
                <w:sz w:val="20"/>
                <w:lang w:val="es-ES"/>
              </w:rPr>
              <w:t xml:space="preserve">La </w:t>
            </w:r>
            <w:proofErr w:type="spellStart"/>
            <w:r w:rsidRPr="00FE29DA">
              <w:rPr>
                <w:rFonts w:cs="Times New Roman"/>
                <w:i w:val="0"/>
                <w:iCs/>
                <w:sz w:val="20"/>
                <w:lang w:val="es-ES"/>
              </w:rPr>
              <w:t>multidimensionalidad</w:t>
            </w:r>
            <w:proofErr w:type="spellEnd"/>
            <w:r w:rsidRPr="00FE29DA">
              <w:rPr>
                <w:rFonts w:cs="Times New Roman"/>
                <w:i w:val="0"/>
                <w:iCs/>
                <w:sz w:val="20"/>
                <w:lang w:val="es-ES"/>
              </w:rPr>
              <w:t xml:space="preserve"> depende de la pertinencia del conocimiento para nutrir la epistemología del diseño.</w:t>
            </w:r>
          </w:p>
          <w:p w14:paraId="2DED2EBD" w14:textId="6CBD714C" w:rsidR="005879E4" w:rsidRPr="00FE29DA" w:rsidRDefault="005879E4" w:rsidP="005879E4">
            <w:pPr>
              <w:pStyle w:val="AbstractStyle"/>
              <w:numPr>
                <w:ilvl w:val="0"/>
                <w:numId w:val="4"/>
              </w:numPr>
              <w:spacing w:line="360" w:lineRule="auto"/>
              <w:rPr>
                <w:rFonts w:cs="Times New Roman"/>
                <w:i w:val="0"/>
                <w:iCs/>
                <w:sz w:val="20"/>
                <w:lang w:val="es-ES"/>
              </w:rPr>
            </w:pPr>
            <w:r w:rsidRPr="00FE29DA">
              <w:rPr>
                <w:rFonts w:cs="Times New Roman"/>
                <w:i w:val="0"/>
                <w:iCs/>
                <w:sz w:val="20"/>
                <w:lang w:val="es-ES"/>
              </w:rPr>
              <w:t xml:space="preserve">La educación en el </w:t>
            </w:r>
            <w:r w:rsidR="00C47346" w:rsidRPr="00FE29DA">
              <w:rPr>
                <w:rFonts w:cs="Times New Roman"/>
                <w:i w:val="0"/>
                <w:iCs/>
                <w:sz w:val="20"/>
                <w:lang w:val="es-ES"/>
              </w:rPr>
              <w:t>diseño</w:t>
            </w:r>
            <w:r w:rsidRPr="00FE29DA">
              <w:rPr>
                <w:rFonts w:cs="Times New Roman"/>
                <w:i w:val="0"/>
                <w:iCs/>
                <w:sz w:val="20"/>
                <w:lang w:val="es-ES"/>
              </w:rPr>
              <w:t xml:space="preserve"> debe promover la inteligencia en todas las esferas del ser humano </w:t>
            </w:r>
            <w:r w:rsidR="00A50EF8">
              <w:rPr>
                <w:rFonts w:cs="Times New Roman"/>
                <w:i w:val="0"/>
                <w:iCs/>
                <w:sz w:val="20"/>
                <w:lang w:val="es-ES"/>
              </w:rPr>
              <w:t>con</w:t>
            </w:r>
            <w:r w:rsidRPr="00FE29DA">
              <w:rPr>
                <w:rFonts w:cs="Times New Roman"/>
                <w:i w:val="0"/>
                <w:iCs/>
                <w:sz w:val="20"/>
                <w:lang w:val="es-ES"/>
              </w:rPr>
              <w:t xml:space="preserve"> toda su complejidad</w:t>
            </w:r>
          </w:p>
        </w:tc>
      </w:tr>
      <w:tr w:rsidR="005879E4" w:rsidRPr="00FE29DA" w14:paraId="752A680D" w14:textId="77777777" w:rsidTr="005879E4">
        <w:tc>
          <w:tcPr>
            <w:tcW w:w="3681" w:type="dxa"/>
          </w:tcPr>
          <w:p w14:paraId="0F707555" w14:textId="77777777" w:rsidR="005879E4" w:rsidRPr="00FE29DA" w:rsidRDefault="005879E4" w:rsidP="005879E4">
            <w:pPr>
              <w:pStyle w:val="AbstractStyle"/>
              <w:spacing w:line="360" w:lineRule="auto"/>
              <w:jc w:val="left"/>
              <w:rPr>
                <w:rFonts w:cs="Times New Roman"/>
                <w:i w:val="0"/>
                <w:iCs/>
                <w:sz w:val="20"/>
                <w:lang w:val="es-ES"/>
              </w:rPr>
            </w:pPr>
            <w:r w:rsidRPr="00FE29DA">
              <w:rPr>
                <w:rFonts w:cs="Times New Roman"/>
                <w:i w:val="0"/>
                <w:iCs/>
                <w:sz w:val="20"/>
                <w:lang w:val="es-ES"/>
              </w:rPr>
              <w:t>3.Enseñar la condición Humana</w:t>
            </w:r>
          </w:p>
          <w:p w14:paraId="68520655" w14:textId="77777777" w:rsidR="005879E4" w:rsidRPr="00FE29DA" w:rsidRDefault="005879E4" w:rsidP="005879E4">
            <w:pPr>
              <w:pStyle w:val="AbstractStyle"/>
              <w:spacing w:line="360" w:lineRule="auto"/>
              <w:ind w:left="1210"/>
              <w:rPr>
                <w:rFonts w:cs="Times New Roman"/>
                <w:i w:val="0"/>
                <w:iCs/>
                <w:sz w:val="20"/>
                <w:lang w:val="es-ES"/>
              </w:rPr>
            </w:pPr>
          </w:p>
        </w:tc>
        <w:tc>
          <w:tcPr>
            <w:tcW w:w="6775" w:type="dxa"/>
          </w:tcPr>
          <w:p w14:paraId="2DC9DD85" w14:textId="2A0B3C4E" w:rsidR="005879E4" w:rsidRPr="00FE29DA" w:rsidRDefault="005879E4" w:rsidP="005879E4">
            <w:pPr>
              <w:pStyle w:val="AbstractStyle"/>
              <w:numPr>
                <w:ilvl w:val="0"/>
                <w:numId w:val="5"/>
              </w:numPr>
              <w:spacing w:line="360" w:lineRule="auto"/>
              <w:rPr>
                <w:rFonts w:cs="Times New Roman"/>
                <w:i w:val="0"/>
                <w:iCs/>
                <w:sz w:val="20"/>
                <w:lang w:val="es-ES"/>
              </w:rPr>
            </w:pPr>
            <w:r w:rsidRPr="00FE29DA">
              <w:rPr>
                <w:rFonts w:cs="Times New Roman"/>
                <w:i w:val="0"/>
                <w:iCs/>
                <w:sz w:val="20"/>
                <w:lang w:val="es-ES"/>
              </w:rPr>
              <w:t xml:space="preserve">El diseño debe ser el medio </w:t>
            </w:r>
            <w:r w:rsidR="00C47346" w:rsidRPr="00FE29DA">
              <w:rPr>
                <w:rFonts w:cs="Times New Roman"/>
                <w:i w:val="0"/>
                <w:iCs/>
                <w:sz w:val="20"/>
                <w:lang w:val="es-ES"/>
              </w:rPr>
              <w:t>que,</w:t>
            </w:r>
            <w:r w:rsidRPr="00FE29DA">
              <w:rPr>
                <w:rFonts w:cs="Times New Roman"/>
                <w:i w:val="0"/>
                <w:iCs/>
                <w:sz w:val="20"/>
                <w:lang w:val="es-ES"/>
              </w:rPr>
              <w:t xml:space="preserve"> de cabida</w:t>
            </w:r>
            <w:r w:rsidR="00A50EF8">
              <w:rPr>
                <w:rFonts w:cs="Times New Roman"/>
                <w:i w:val="0"/>
                <w:iCs/>
                <w:sz w:val="20"/>
                <w:lang w:val="es-ES"/>
              </w:rPr>
              <w:t>,</w:t>
            </w:r>
            <w:r w:rsidRPr="00FE29DA">
              <w:rPr>
                <w:rFonts w:cs="Times New Roman"/>
                <w:i w:val="0"/>
                <w:iCs/>
                <w:sz w:val="20"/>
                <w:lang w:val="es-ES"/>
              </w:rPr>
              <w:t xml:space="preserve"> a todas las formas de diversidad</w:t>
            </w:r>
          </w:p>
          <w:p w14:paraId="34440DB6" w14:textId="77777777" w:rsidR="005879E4" w:rsidRPr="00FE29DA" w:rsidRDefault="005879E4" w:rsidP="005879E4">
            <w:pPr>
              <w:pStyle w:val="AbstractStyle"/>
              <w:numPr>
                <w:ilvl w:val="0"/>
                <w:numId w:val="5"/>
              </w:numPr>
              <w:spacing w:line="360" w:lineRule="auto"/>
              <w:rPr>
                <w:rFonts w:cs="Times New Roman"/>
                <w:i w:val="0"/>
                <w:iCs/>
                <w:sz w:val="20"/>
                <w:lang w:val="es-ES"/>
              </w:rPr>
            </w:pPr>
            <w:r w:rsidRPr="00FE29DA">
              <w:rPr>
                <w:rFonts w:cs="Times New Roman"/>
                <w:i w:val="0"/>
                <w:iCs/>
                <w:sz w:val="20"/>
                <w:lang w:val="es-ES"/>
              </w:rPr>
              <w:t>El campo social debe permitir incursionar en la diversidad de lenguas, culturas y organizaciones sociales</w:t>
            </w:r>
          </w:p>
          <w:p w14:paraId="31CEC327" w14:textId="0CB34BBC" w:rsidR="005879E4" w:rsidRPr="00FE29DA" w:rsidRDefault="005879E4" w:rsidP="005879E4">
            <w:pPr>
              <w:pStyle w:val="AbstractStyle"/>
              <w:numPr>
                <w:ilvl w:val="0"/>
                <w:numId w:val="5"/>
              </w:numPr>
              <w:spacing w:line="360" w:lineRule="auto"/>
              <w:rPr>
                <w:rFonts w:cs="Times New Roman"/>
                <w:i w:val="0"/>
                <w:iCs/>
                <w:sz w:val="20"/>
                <w:lang w:val="es-ES"/>
              </w:rPr>
            </w:pPr>
            <w:r w:rsidRPr="00FE29DA">
              <w:rPr>
                <w:rFonts w:cs="Times New Roman"/>
                <w:i w:val="0"/>
                <w:iCs/>
                <w:sz w:val="20"/>
                <w:lang w:val="es-ES"/>
              </w:rPr>
              <w:t>Las acciones educativas</w:t>
            </w:r>
            <w:r w:rsidR="00A50EF8">
              <w:rPr>
                <w:rFonts w:cs="Times New Roman"/>
                <w:i w:val="0"/>
                <w:iCs/>
                <w:sz w:val="20"/>
                <w:lang w:val="es-ES"/>
              </w:rPr>
              <w:t>,</w:t>
            </w:r>
            <w:r w:rsidRPr="00FE29DA">
              <w:rPr>
                <w:rFonts w:cs="Times New Roman"/>
                <w:i w:val="0"/>
                <w:iCs/>
                <w:sz w:val="20"/>
                <w:lang w:val="es-ES"/>
              </w:rPr>
              <w:t xml:space="preserve"> deben estar encaminadas hacia el campo de la cultura por lo que las creencias, las ideas, los valores y los mitos </w:t>
            </w:r>
            <w:r w:rsidR="00A50EF8">
              <w:rPr>
                <w:rFonts w:cs="Times New Roman"/>
                <w:i w:val="0"/>
                <w:iCs/>
                <w:sz w:val="20"/>
                <w:lang w:val="es-ES"/>
              </w:rPr>
              <w:t xml:space="preserve">tienen que </w:t>
            </w:r>
            <w:r w:rsidRPr="00FE29DA">
              <w:rPr>
                <w:rFonts w:cs="Times New Roman"/>
                <w:i w:val="0"/>
                <w:iCs/>
                <w:sz w:val="20"/>
                <w:lang w:val="es-ES"/>
              </w:rPr>
              <w:t>ser acogidos</w:t>
            </w:r>
            <w:r w:rsidR="00A50EF8">
              <w:rPr>
                <w:rFonts w:cs="Times New Roman"/>
                <w:i w:val="0"/>
                <w:iCs/>
                <w:sz w:val="20"/>
                <w:lang w:val="es-ES"/>
              </w:rPr>
              <w:t>,</w:t>
            </w:r>
            <w:r w:rsidRPr="00FE29DA">
              <w:rPr>
                <w:rFonts w:cs="Times New Roman"/>
                <w:i w:val="0"/>
                <w:iCs/>
                <w:sz w:val="20"/>
                <w:lang w:val="es-ES"/>
              </w:rPr>
              <w:t xml:space="preserve"> para permitir que a partir de la diversidad se logre la unidad.</w:t>
            </w:r>
          </w:p>
          <w:p w14:paraId="6421864F" w14:textId="58648B07" w:rsidR="005879E4" w:rsidRPr="00FE29DA" w:rsidRDefault="005879E4" w:rsidP="005879E4">
            <w:pPr>
              <w:pStyle w:val="AbstractStyle"/>
              <w:numPr>
                <w:ilvl w:val="0"/>
                <w:numId w:val="5"/>
              </w:numPr>
              <w:spacing w:line="360" w:lineRule="auto"/>
              <w:rPr>
                <w:rFonts w:cs="Times New Roman"/>
                <w:i w:val="0"/>
                <w:iCs/>
                <w:sz w:val="20"/>
                <w:lang w:val="es-ES"/>
              </w:rPr>
            </w:pPr>
            <w:r w:rsidRPr="00FE29DA">
              <w:rPr>
                <w:rFonts w:cs="Times New Roman"/>
                <w:i w:val="0"/>
                <w:iCs/>
                <w:sz w:val="20"/>
                <w:lang w:val="es-ES"/>
              </w:rPr>
              <w:lastRenderedPageBreak/>
              <w:t>Evitar la fragmentación de las disciplinas y participar desde ellas para la formación integral, reconociendo todas las formas de relación entre los seres humanas en el marco de respeto, compromiso, solidaridad y fraternidad.</w:t>
            </w:r>
          </w:p>
        </w:tc>
      </w:tr>
      <w:tr w:rsidR="005879E4" w:rsidRPr="00FE29DA" w14:paraId="1B1CBDFA" w14:textId="77777777" w:rsidTr="005879E4">
        <w:tc>
          <w:tcPr>
            <w:tcW w:w="3681" w:type="dxa"/>
          </w:tcPr>
          <w:p w14:paraId="76E6B561" w14:textId="77777777" w:rsidR="005879E4" w:rsidRPr="00FE29DA" w:rsidRDefault="005879E4" w:rsidP="005879E4">
            <w:pPr>
              <w:pStyle w:val="AbstractStyle"/>
              <w:spacing w:line="360" w:lineRule="auto"/>
              <w:rPr>
                <w:rFonts w:cs="Times New Roman"/>
                <w:i w:val="0"/>
                <w:iCs/>
                <w:sz w:val="20"/>
                <w:lang w:val="es-ES"/>
              </w:rPr>
            </w:pPr>
            <w:r w:rsidRPr="00FE29DA">
              <w:rPr>
                <w:rFonts w:cs="Times New Roman"/>
                <w:i w:val="0"/>
                <w:iCs/>
                <w:sz w:val="20"/>
                <w:lang w:val="es-ES"/>
              </w:rPr>
              <w:lastRenderedPageBreak/>
              <w:t>4.Enseñar la identidad planetaria</w:t>
            </w:r>
          </w:p>
          <w:p w14:paraId="0BC9316B"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40798DFE" w14:textId="24367B90" w:rsidR="005879E4" w:rsidRPr="00FE29DA" w:rsidRDefault="005879E4" w:rsidP="005879E4">
            <w:pPr>
              <w:pStyle w:val="AbstractStyle"/>
              <w:numPr>
                <w:ilvl w:val="0"/>
                <w:numId w:val="6"/>
              </w:numPr>
              <w:spacing w:line="360" w:lineRule="auto"/>
              <w:rPr>
                <w:rFonts w:cs="Times New Roman"/>
                <w:i w:val="0"/>
                <w:iCs/>
                <w:sz w:val="20"/>
                <w:lang w:val="es-ES"/>
              </w:rPr>
            </w:pPr>
            <w:r w:rsidRPr="00FE29DA">
              <w:rPr>
                <w:rFonts w:cs="Times New Roman"/>
                <w:i w:val="0"/>
                <w:iCs/>
                <w:sz w:val="20"/>
                <w:lang w:val="es-ES"/>
              </w:rPr>
              <w:t>La era de la conciencia o la nueva era del planeta</w:t>
            </w:r>
            <w:r w:rsidR="00A50EF8">
              <w:rPr>
                <w:rFonts w:cs="Times New Roman"/>
                <w:i w:val="0"/>
                <w:iCs/>
                <w:sz w:val="20"/>
                <w:lang w:val="es-ES"/>
              </w:rPr>
              <w:t>,</w:t>
            </w:r>
            <w:r w:rsidRPr="00FE29DA">
              <w:rPr>
                <w:rFonts w:cs="Times New Roman"/>
                <w:i w:val="0"/>
                <w:iCs/>
                <w:sz w:val="20"/>
                <w:lang w:val="es-ES"/>
              </w:rPr>
              <w:t xml:space="preserve"> requiere que desde la educación se promueva la conciencia antropológica que reconoce la unidad en la diversidad.</w:t>
            </w:r>
          </w:p>
          <w:p w14:paraId="124924FD" w14:textId="77777777" w:rsidR="005879E4" w:rsidRPr="00FE29DA" w:rsidRDefault="005879E4" w:rsidP="005879E4">
            <w:pPr>
              <w:pStyle w:val="AbstractStyle"/>
              <w:numPr>
                <w:ilvl w:val="0"/>
                <w:numId w:val="6"/>
              </w:numPr>
              <w:spacing w:line="360" w:lineRule="auto"/>
              <w:rPr>
                <w:rFonts w:cs="Times New Roman"/>
                <w:i w:val="0"/>
                <w:iCs/>
                <w:sz w:val="20"/>
                <w:lang w:val="es-ES"/>
              </w:rPr>
            </w:pPr>
            <w:r w:rsidRPr="00FE29DA">
              <w:rPr>
                <w:rFonts w:cs="Times New Roman"/>
                <w:i w:val="0"/>
                <w:iCs/>
                <w:sz w:val="20"/>
                <w:lang w:val="es-ES"/>
              </w:rPr>
              <w:t>Deben introducirse en los procesos de pensamiento la conciencia ecológica, y la responsabilidad cívica terrenal, con responsabilidad y solidaridad para mantener vivo el planeta.</w:t>
            </w:r>
          </w:p>
        </w:tc>
      </w:tr>
      <w:tr w:rsidR="005879E4" w:rsidRPr="00FE29DA" w14:paraId="5623A9B8" w14:textId="77777777" w:rsidTr="005879E4">
        <w:tc>
          <w:tcPr>
            <w:tcW w:w="3681" w:type="dxa"/>
          </w:tcPr>
          <w:p w14:paraId="38B0DEE9" w14:textId="77777777" w:rsidR="005879E4" w:rsidRPr="00FE29DA" w:rsidRDefault="005879E4" w:rsidP="005879E4">
            <w:pPr>
              <w:pStyle w:val="AbstractStyle"/>
              <w:spacing w:line="360" w:lineRule="auto"/>
              <w:rPr>
                <w:rFonts w:cs="Times New Roman"/>
                <w:i w:val="0"/>
                <w:iCs/>
                <w:sz w:val="20"/>
                <w:lang w:val="es-ES"/>
              </w:rPr>
            </w:pPr>
            <w:r w:rsidRPr="00FE29DA">
              <w:rPr>
                <w:rFonts w:cs="Times New Roman"/>
                <w:i w:val="0"/>
                <w:iCs/>
                <w:sz w:val="20"/>
                <w:lang w:val="es-ES"/>
              </w:rPr>
              <w:t>5.Enfrentar las incertidumbres</w:t>
            </w:r>
          </w:p>
          <w:p w14:paraId="7464683C"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4AFFAC99" w14:textId="1D00FDB5"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 xml:space="preserve">Preparar </w:t>
            </w:r>
            <w:r w:rsidR="00A50EF8">
              <w:rPr>
                <w:rFonts w:cs="Times New Roman"/>
                <w:i w:val="0"/>
                <w:iCs/>
                <w:sz w:val="20"/>
                <w:lang w:val="es-ES"/>
              </w:rPr>
              <w:t xml:space="preserve">al estudiantado </w:t>
            </w:r>
            <w:r w:rsidRPr="00FE29DA">
              <w:rPr>
                <w:rFonts w:cs="Times New Roman"/>
                <w:i w:val="0"/>
                <w:iCs/>
                <w:sz w:val="20"/>
                <w:lang w:val="es-ES"/>
              </w:rPr>
              <w:t>para poder incursionar en un mundo incierto.</w:t>
            </w:r>
          </w:p>
          <w:p w14:paraId="4D8D4B83" w14:textId="159761DF"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 xml:space="preserve">Diseñar estrategias </w:t>
            </w:r>
            <w:r w:rsidR="00A50EF8">
              <w:rPr>
                <w:rFonts w:cs="Times New Roman"/>
                <w:i w:val="0"/>
                <w:iCs/>
                <w:sz w:val="20"/>
                <w:lang w:val="es-ES"/>
              </w:rPr>
              <w:t xml:space="preserve">que les permitan </w:t>
            </w:r>
            <w:r w:rsidRPr="00FE29DA">
              <w:rPr>
                <w:rFonts w:cs="Times New Roman"/>
                <w:i w:val="0"/>
                <w:iCs/>
                <w:sz w:val="20"/>
                <w:lang w:val="es-ES"/>
              </w:rPr>
              <w:t>navegar en océanos de incertidumbres</w:t>
            </w:r>
            <w:r w:rsidR="00A50EF8">
              <w:rPr>
                <w:rFonts w:cs="Times New Roman"/>
                <w:i w:val="0"/>
                <w:iCs/>
                <w:sz w:val="20"/>
                <w:lang w:val="es-ES"/>
              </w:rPr>
              <w:t>,</w:t>
            </w:r>
            <w:r w:rsidRPr="00FE29DA">
              <w:rPr>
                <w:rFonts w:cs="Times New Roman"/>
                <w:i w:val="0"/>
                <w:iCs/>
                <w:sz w:val="20"/>
                <w:lang w:val="es-ES"/>
              </w:rPr>
              <w:t xml:space="preserve"> a través de certezas que </w:t>
            </w:r>
            <w:r w:rsidR="00A50EF8">
              <w:rPr>
                <w:rFonts w:cs="Times New Roman"/>
                <w:i w:val="0"/>
                <w:iCs/>
                <w:sz w:val="20"/>
                <w:lang w:val="es-ES"/>
              </w:rPr>
              <w:t xml:space="preserve">se </w:t>
            </w:r>
            <w:r w:rsidRPr="00FE29DA">
              <w:rPr>
                <w:rFonts w:cs="Times New Roman"/>
                <w:i w:val="0"/>
                <w:iCs/>
                <w:sz w:val="20"/>
                <w:lang w:val="es-ES"/>
              </w:rPr>
              <w:t xml:space="preserve">construyan desde su propio conocimiento, que </w:t>
            </w:r>
            <w:r w:rsidR="00A50EF8">
              <w:rPr>
                <w:rFonts w:cs="Times New Roman"/>
                <w:i w:val="0"/>
                <w:iCs/>
                <w:sz w:val="20"/>
                <w:lang w:val="es-ES"/>
              </w:rPr>
              <w:t xml:space="preserve">puedan </w:t>
            </w:r>
            <w:r w:rsidRPr="00FE29DA">
              <w:rPr>
                <w:rFonts w:cs="Times New Roman"/>
                <w:i w:val="0"/>
                <w:iCs/>
                <w:sz w:val="20"/>
                <w:lang w:val="es-ES"/>
              </w:rPr>
              <w:t>sean convincentes y apropiarse de ellas.</w:t>
            </w:r>
          </w:p>
          <w:p w14:paraId="4096C9F0" w14:textId="77777777"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Alejarse de los conceptos deterministas que han marcado hasta ahora las teorías del diseño y sus enfoques.</w:t>
            </w:r>
          </w:p>
          <w:p w14:paraId="73CDE4DC" w14:textId="77777777"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Plantear otras posibilidades a partir de las experiencias de los que han incursionado en otras áreas, en donde es posible hacer la intervención del diseño y que antes hubieran sido impensable para correr riesgos.</w:t>
            </w:r>
          </w:p>
          <w:p w14:paraId="3CD1C29C" w14:textId="77777777" w:rsidR="005879E4" w:rsidRPr="00FE29DA" w:rsidRDefault="005879E4" w:rsidP="005879E4">
            <w:pPr>
              <w:pStyle w:val="AbstractStyle"/>
              <w:numPr>
                <w:ilvl w:val="0"/>
                <w:numId w:val="7"/>
              </w:numPr>
              <w:spacing w:line="360" w:lineRule="auto"/>
              <w:rPr>
                <w:rFonts w:cs="Times New Roman"/>
                <w:i w:val="0"/>
                <w:iCs/>
                <w:sz w:val="20"/>
                <w:lang w:val="es-ES"/>
              </w:rPr>
            </w:pPr>
            <w:r w:rsidRPr="00FE29DA">
              <w:rPr>
                <w:rFonts w:cs="Times New Roman"/>
                <w:i w:val="0"/>
                <w:iCs/>
                <w:sz w:val="20"/>
                <w:lang w:val="es-ES"/>
              </w:rPr>
              <w:t>Desestabilizar sus propios saberes y ponerlos en crisis para ordenar nuevamente su conocimiento, pero ahora abierto a otras posibilidades</w:t>
            </w:r>
          </w:p>
        </w:tc>
      </w:tr>
      <w:tr w:rsidR="005879E4" w:rsidRPr="00FE29DA" w14:paraId="085FE2AC" w14:textId="77777777" w:rsidTr="005879E4">
        <w:tc>
          <w:tcPr>
            <w:tcW w:w="3681" w:type="dxa"/>
          </w:tcPr>
          <w:p w14:paraId="3132E9E3" w14:textId="77777777" w:rsidR="005879E4" w:rsidRPr="00FE29DA" w:rsidRDefault="005879E4" w:rsidP="005879E4">
            <w:pPr>
              <w:pStyle w:val="AbstractStyle"/>
              <w:spacing w:line="360" w:lineRule="auto"/>
              <w:rPr>
                <w:rFonts w:cs="Times New Roman"/>
                <w:i w:val="0"/>
                <w:iCs/>
                <w:sz w:val="20"/>
                <w:lang w:val="es-ES"/>
              </w:rPr>
            </w:pPr>
            <w:r w:rsidRPr="00FE29DA">
              <w:rPr>
                <w:rFonts w:cs="Times New Roman"/>
                <w:i w:val="0"/>
                <w:iCs/>
                <w:sz w:val="20"/>
                <w:lang w:val="es-ES"/>
              </w:rPr>
              <w:t>6.La enseñanza de la comprensión</w:t>
            </w:r>
          </w:p>
          <w:p w14:paraId="09436E7A" w14:textId="77777777" w:rsidR="005879E4" w:rsidRPr="00FE29DA" w:rsidRDefault="005879E4" w:rsidP="005879E4">
            <w:pPr>
              <w:pStyle w:val="AbstractStyle"/>
              <w:spacing w:line="360" w:lineRule="auto"/>
              <w:ind w:left="720"/>
              <w:rPr>
                <w:rFonts w:cs="Times New Roman"/>
                <w:i w:val="0"/>
                <w:iCs/>
                <w:sz w:val="20"/>
                <w:lang w:val="es-ES"/>
              </w:rPr>
            </w:pPr>
          </w:p>
        </w:tc>
        <w:tc>
          <w:tcPr>
            <w:tcW w:w="6775" w:type="dxa"/>
          </w:tcPr>
          <w:p w14:paraId="7AF1FCF5" w14:textId="77777777" w:rsidR="005879E4" w:rsidRPr="00FE29DA" w:rsidRDefault="005879E4" w:rsidP="005879E4">
            <w:pPr>
              <w:pStyle w:val="AbstractStyle"/>
              <w:numPr>
                <w:ilvl w:val="0"/>
                <w:numId w:val="8"/>
              </w:numPr>
              <w:spacing w:line="360" w:lineRule="auto"/>
              <w:rPr>
                <w:rFonts w:cs="Times New Roman"/>
                <w:i w:val="0"/>
                <w:iCs/>
                <w:sz w:val="20"/>
                <w:lang w:val="es-ES"/>
              </w:rPr>
            </w:pPr>
            <w:r w:rsidRPr="00FE29DA">
              <w:rPr>
                <w:rFonts w:cs="Times New Roman"/>
                <w:i w:val="0"/>
                <w:iCs/>
                <w:sz w:val="20"/>
                <w:lang w:val="es-ES"/>
              </w:rPr>
              <w:t>Dar cabida a las distintas posibilidades de comprensión del otro, la tolerancia, el respeto, el compromiso y la ayuda mutua, serán los factores determinantes para mejorar las relaciones entre los seres humanos.</w:t>
            </w:r>
          </w:p>
          <w:p w14:paraId="30823D83" w14:textId="77777777" w:rsidR="005879E4" w:rsidRPr="00FE29DA" w:rsidRDefault="005879E4" w:rsidP="005879E4">
            <w:pPr>
              <w:pStyle w:val="AbstractStyle"/>
              <w:numPr>
                <w:ilvl w:val="0"/>
                <w:numId w:val="8"/>
              </w:numPr>
              <w:spacing w:line="360" w:lineRule="auto"/>
              <w:rPr>
                <w:rFonts w:cs="Times New Roman"/>
                <w:i w:val="0"/>
                <w:iCs/>
                <w:sz w:val="20"/>
                <w:lang w:val="es-ES"/>
              </w:rPr>
            </w:pPr>
            <w:r w:rsidRPr="00FE29DA">
              <w:rPr>
                <w:rFonts w:cs="Times New Roman"/>
                <w:i w:val="0"/>
                <w:iCs/>
                <w:sz w:val="20"/>
                <w:lang w:val="es-ES"/>
              </w:rPr>
              <w:t>La evolución de los seres humanos dependerá de la relación con el otro y su comprensión, sin conocimiento es difícil llegar a lograrlo, por lo que se hace urgente salir del estado bárbaro de la incomprensión a la que se ha llegado hoy en día.</w:t>
            </w:r>
          </w:p>
          <w:p w14:paraId="0F7EA3D5" w14:textId="77777777" w:rsidR="005879E4" w:rsidRPr="00FE29DA" w:rsidRDefault="005879E4" w:rsidP="005879E4">
            <w:pPr>
              <w:pStyle w:val="AbstractStyle"/>
              <w:numPr>
                <w:ilvl w:val="0"/>
                <w:numId w:val="8"/>
              </w:numPr>
              <w:spacing w:line="360" w:lineRule="auto"/>
              <w:rPr>
                <w:rFonts w:cs="Times New Roman"/>
                <w:i w:val="0"/>
                <w:iCs/>
                <w:sz w:val="20"/>
                <w:lang w:val="es-ES"/>
              </w:rPr>
            </w:pPr>
            <w:r w:rsidRPr="00FE29DA">
              <w:rPr>
                <w:rFonts w:cs="Times New Roman"/>
                <w:i w:val="0"/>
                <w:iCs/>
                <w:sz w:val="20"/>
                <w:lang w:val="es-ES"/>
              </w:rPr>
              <w:t>Incluir la ética desde la comprensión de los otros, así como, lo menciona Morín, “</w:t>
            </w:r>
            <w:r w:rsidRPr="00FE29DA">
              <w:rPr>
                <w:rFonts w:cs="Times New Roman"/>
                <w:sz w:val="20"/>
                <w:lang w:val="es-ES"/>
              </w:rPr>
              <w:t>el bien pensar”</w:t>
            </w:r>
            <w:r w:rsidRPr="00FE29DA">
              <w:rPr>
                <w:rFonts w:cs="Times New Roman"/>
                <w:i w:val="0"/>
                <w:iCs/>
                <w:sz w:val="20"/>
                <w:lang w:val="es-ES"/>
              </w:rPr>
              <w:t xml:space="preserve"> y la introspección podrán ser los elementos que equilibren las relaciones, reconocer las debilidades será una de las vías para generar y enriquecer el conocimiento.  </w:t>
            </w:r>
          </w:p>
        </w:tc>
      </w:tr>
      <w:tr w:rsidR="005879E4" w:rsidRPr="00FE29DA" w14:paraId="514A75C0" w14:textId="77777777" w:rsidTr="005879E4">
        <w:tc>
          <w:tcPr>
            <w:tcW w:w="3681" w:type="dxa"/>
          </w:tcPr>
          <w:p w14:paraId="61878E1D" w14:textId="77777777" w:rsidR="005879E4" w:rsidRPr="00FE29DA" w:rsidRDefault="005879E4" w:rsidP="005879E4">
            <w:pPr>
              <w:pStyle w:val="AbstractStyle"/>
              <w:spacing w:line="360" w:lineRule="auto"/>
              <w:rPr>
                <w:rFonts w:cs="Times New Roman"/>
                <w:i w:val="0"/>
                <w:iCs/>
                <w:sz w:val="20"/>
                <w:lang w:val="es-ES"/>
              </w:rPr>
            </w:pPr>
            <w:r w:rsidRPr="00FE29DA">
              <w:rPr>
                <w:rFonts w:cs="Times New Roman"/>
                <w:i w:val="0"/>
                <w:iCs/>
                <w:sz w:val="20"/>
                <w:lang w:val="es-ES"/>
              </w:rPr>
              <w:t>7.Ética del género humano</w:t>
            </w:r>
          </w:p>
          <w:p w14:paraId="2863E021" w14:textId="77777777" w:rsidR="005879E4" w:rsidRPr="00FE29DA" w:rsidRDefault="005879E4" w:rsidP="005879E4">
            <w:pPr>
              <w:pStyle w:val="AbstractStyle"/>
              <w:spacing w:line="360" w:lineRule="auto"/>
              <w:rPr>
                <w:rFonts w:cs="Times New Roman"/>
                <w:i w:val="0"/>
                <w:iCs/>
                <w:sz w:val="20"/>
                <w:lang w:val="es-ES"/>
              </w:rPr>
            </w:pPr>
          </w:p>
        </w:tc>
        <w:tc>
          <w:tcPr>
            <w:tcW w:w="6775" w:type="dxa"/>
          </w:tcPr>
          <w:p w14:paraId="1A9A138E" w14:textId="77777777" w:rsidR="005879E4" w:rsidRPr="00FE29DA" w:rsidRDefault="005879E4" w:rsidP="005879E4">
            <w:pPr>
              <w:pStyle w:val="AbstractStyle"/>
              <w:numPr>
                <w:ilvl w:val="0"/>
                <w:numId w:val="9"/>
              </w:numPr>
              <w:spacing w:line="360" w:lineRule="auto"/>
              <w:rPr>
                <w:rFonts w:cs="Times New Roman"/>
                <w:i w:val="0"/>
                <w:iCs/>
                <w:sz w:val="20"/>
                <w:lang w:val="es-ES"/>
              </w:rPr>
            </w:pPr>
            <w:r w:rsidRPr="00FE29DA">
              <w:rPr>
                <w:rFonts w:cs="Times New Roman"/>
                <w:i w:val="0"/>
                <w:iCs/>
                <w:sz w:val="20"/>
                <w:lang w:val="es-ES"/>
              </w:rPr>
              <w:t>La educación debe orientarse en un clima de democracia que permita el respeto entre los individuos y la sociedad, formarse en la conciencia de que los sujetos son individuos que forman parte de una sociedad que habitan el planeta tierra y que es el único hogar que tienen.</w:t>
            </w:r>
          </w:p>
          <w:p w14:paraId="23ECDF97" w14:textId="77777777" w:rsidR="005879E4" w:rsidRPr="00FE29DA" w:rsidRDefault="005879E4" w:rsidP="005879E4">
            <w:pPr>
              <w:pStyle w:val="AbstractStyle"/>
              <w:numPr>
                <w:ilvl w:val="0"/>
                <w:numId w:val="9"/>
              </w:numPr>
              <w:spacing w:line="360" w:lineRule="auto"/>
              <w:rPr>
                <w:rFonts w:cs="Times New Roman"/>
                <w:i w:val="0"/>
                <w:iCs/>
                <w:sz w:val="20"/>
                <w:lang w:val="es-ES"/>
              </w:rPr>
            </w:pPr>
            <w:r w:rsidRPr="00FE29DA">
              <w:rPr>
                <w:rFonts w:cs="Times New Roman"/>
                <w:i w:val="0"/>
                <w:iCs/>
                <w:sz w:val="20"/>
                <w:lang w:val="es-ES"/>
              </w:rPr>
              <w:t>Integrar el concepto del genero humano, para reconocer su misión como parte de este y poder contribuir al cuidado individual emprendiendo acciones para vivir correctamente.</w:t>
            </w:r>
          </w:p>
        </w:tc>
      </w:tr>
    </w:tbl>
    <w:p w14:paraId="3094350C" w14:textId="77777777" w:rsidR="005879E4" w:rsidRPr="00FE29DA" w:rsidRDefault="005879E4" w:rsidP="005879E4">
      <w:pPr>
        <w:pStyle w:val="AbstractStyle"/>
        <w:spacing w:line="360" w:lineRule="auto"/>
        <w:jc w:val="center"/>
        <w:rPr>
          <w:rFonts w:cs="Times New Roman"/>
          <w:sz w:val="20"/>
          <w:lang w:val="es-ES"/>
        </w:rPr>
      </w:pPr>
      <w:r w:rsidRPr="00FE29DA">
        <w:rPr>
          <w:rFonts w:cs="Times New Roman"/>
          <w:sz w:val="20"/>
          <w:lang w:val="es-ES"/>
        </w:rPr>
        <w:t>Fuente: Elaboración propia (Morales y Portilla, 2020)</w:t>
      </w:r>
    </w:p>
    <w:p w14:paraId="40C3CF39" w14:textId="77777777" w:rsidR="005879E4" w:rsidRPr="00FE29DA" w:rsidRDefault="005879E4" w:rsidP="005879E4">
      <w:pPr>
        <w:pStyle w:val="AbstractStyle"/>
        <w:spacing w:line="360" w:lineRule="auto"/>
        <w:rPr>
          <w:rFonts w:cs="Times New Roman"/>
          <w:b/>
          <w:bCs/>
          <w:i w:val="0"/>
          <w:iCs/>
          <w:sz w:val="20"/>
          <w:lang w:val="es-ES"/>
        </w:rPr>
      </w:pPr>
    </w:p>
    <w:p w14:paraId="775E5DE7" w14:textId="77777777" w:rsidR="005879E4" w:rsidRPr="00FE29DA" w:rsidRDefault="005879E4" w:rsidP="005879E4">
      <w:pPr>
        <w:pStyle w:val="AbstractStyle"/>
        <w:spacing w:line="360" w:lineRule="auto"/>
        <w:rPr>
          <w:rFonts w:cs="Times New Roman"/>
          <w:b/>
          <w:bCs/>
          <w:i w:val="0"/>
          <w:iCs/>
          <w:sz w:val="24"/>
          <w:szCs w:val="24"/>
          <w:lang w:val="es-ES"/>
        </w:rPr>
      </w:pPr>
      <w:r w:rsidRPr="00FE29DA">
        <w:rPr>
          <w:rFonts w:cs="Times New Roman"/>
          <w:b/>
          <w:bCs/>
          <w:i w:val="0"/>
          <w:iCs/>
          <w:sz w:val="24"/>
          <w:szCs w:val="24"/>
          <w:lang w:val="es-ES"/>
        </w:rPr>
        <w:t>Consideraciones finales, en el camino de encumbrar la profesión del diseño gráfico</w:t>
      </w:r>
    </w:p>
    <w:p w14:paraId="7A4556B5" w14:textId="77777777" w:rsidR="005879E4" w:rsidRPr="00FE29DA" w:rsidRDefault="005879E4" w:rsidP="005879E4">
      <w:pPr>
        <w:pStyle w:val="AbstractStyle"/>
        <w:spacing w:line="360" w:lineRule="auto"/>
        <w:rPr>
          <w:rFonts w:cs="Times New Roman"/>
          <w:i w:val="0"/>
          <w:iCs/>
          <w:sz w:val="24"/>
          <w:szCs w:val="24"/>
          <w:lang w:val="es-ES"/>
        </w:rPr>
      </w:pPr>
    </w:p>
    <w:p w14:paraId="511C5E41" w14:textId="759072F7"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lastRenderedPageBreak/>
        <w:t>Como se ha podido observar, introducir los principios del pensamiento complejo al diseño de un nuevo currícu</w:t>
      </w:r>
      <w:r w:rsidR="00A50EF8">
        <w:rPr>
          <w:rFonts w:cs="Times New Roman"/>
          <w:i w:val="0"/>
          <w:iCs/>
          <w:sz w:val="24"/>
          <w:szCs w:val="24"/>
          <w:lang w:val="es-ES"/>
        </w:rPr>
        <w:t>lum académico,</w:t>
      </w:r>
      <w:r w:rsidRPr="00FE29DA">
        <w:rPr>
          <w:rFonts w:cs="Times New Roman"/>
          <w:i w:val="0"/>
          <w:iCs/>
          <w:sz w:val="24"/>
          <w:szCs w:val="24"/>
          <w:lang w:val="es-ES"/>
        </w:rPr>
        <w:t xml:space="preserve"> requiere de considerar a todos los actores involucrados en el proceso de aprendizaje</w:t>
      </w:r>
      <w:r w:rsidR="00A50EF8">
        <w:rPr>
          <w:rFonts w:cs="Times New Roman"/>
          <w:i w:val="0"/>
          <w:iCs/>
          <w:sz w:val="24"/>
          <w:szCs w:val="24"/>
          <w:lang w:val="es-ES"/>
        </w:rPr>
        <w:t>.</w:t>
      </w:r>
      <w:r w:rsidRPr="00FE29DA">
        <w:rPr>
          <w:rFonts w:cs="Times New Roman"/>
          <w:i w:val="0"/>
          <w:iCs/>
          <w:sz w:val="24"/>
          <w:szCs w:val="24"/>
          <w:lang w:val="es-ES"/>
        </w:rPr>
        <w:t xml:space="preserve"> </w:t>
      </w:r>
      <w:r w:rsidR="00A50EF8">
        <w:rPr>
          <w:rFonts w:cs="Times New Roman"/>
          <w:i w:val="0"/>
          <w:iCs/>
          <w:sz w:val="24"/>
          <w:szCs w:val="24"/>
          <w:lang w:val="es-ES"/>
        </w:rPr>
        <w:t>P</w:t>
      </w:r>
      <w:r w:rsidRPr="00FE29DA">
        <w:rPr>
          <w:rFonts w:cs="Times New Roman"/>
          <w:i w:val="0"/>
          <w:iCs/>
          <w:sz w:val="24"/>
          <w:szCs w:val="24"/>
          <w:lang w:val="es-ES"/>
        </w:rPr>
        <w:t>rimero como seres humanos</w:t>
      </w:r>
      <w:r w:rsidR="00A50EF8">
        <w:rPr>
          <w:rFonts w:cs="Times New Roman"/>
          <w:i w:val="0"/>
          <w:iCs/>
          <w:sz w:val="24"/>
          <w:szCs w:val="24"/>
          <w:lang w:val="es-ES"/>
        </w:rPr>
        <w:t>,</w:t>
      </w:r>
      <w:r w:rsidRPr="00FE29DA">
        <w:rPr>
          <w:rFonts w:cs="Times New Roman"/>
          <w:i w:val="0"/>
          <w:iCs/>
          <w:sz w:val="24"/>
          <w:szCs w:val="24"/>
          <w:lang w:val="es-ES"/>
        </w:rPr>
        <w:t xml:space="preserve"> para después llevarlos a través del proceso hacia la comprensión del ser, esto servir</w:t>
      </w:r>
      <w:r w:rsidR="00A50EF8">
        <w:rPr>
          <w:rFonts w:cs="Times New Roman"/>
          <w:i w:val="0"/>
          <w:iCs/>
          <w:sz w:val="24"/>
          <w:szCs w:val="24"/>
          <w:lang w:val="es-ES"/>
        </w:rPr>
        <w:t>á</w:t>
      </w:r>
      <w:r w:rsidRPr="00FE29DA">
        <w:rPr>
          <w:rFonts w:cs="Times New Roman"/>
          <w:i w:val="0"/>
          <w:iCs/>
          <w:sz w:val="24"/>
          <w:szCs w:val="24"/>
          <w:lang w:val="es-ES"/>
        </w:rPr>
        <w:t xml:space="preserve"> para reconocer las debilidades respecto a lo que suponen conocer y lo que les falta por aprender,  para aceptar al otro y </w:t>
      </w:r>
      <w:r w:rsidR="00A50EF8">
        <w:rPr>
          <w:rFonts w:cs="Times New Roman"/>
          <w:i w:val="0"/>
          <w:iCs/>
          <w:sz w:val="24"/>
          <w:szCs w:val="24"/>
          <w:lang w:val="es-ES"/>
        </w:rPr>
        <w:t xml:space="preserve">poder </w:t>
      </w:r>
      <w:r w:rsidRPr="00FE29DA">
        <w:rPr>
          <w:rFonts w:cs="Times New Roman"/>
          <w:i w:val="0"/>
          <w:iCs/>
          <w:sz w:val="24"/>
          <w:szCs w:val="24"/>
          <w:lang w:val="es-ES"/>
        </w:rPr>
        <w:t>apreciar las bondades que les ofrece el planeta</w:t>
      </w:r>
      <w:r w:rsidR="00A50EF8">
        <w:rPr>
          <w:rFonts w:cs="Times New Roman"/>
          <w:i w:val="0"/>
          <w:iCs/>
          <w:sz w:val="24"/>
          <w:szCs w:val="24"/>
          <w:lang w:val="es-ES"/>
        </w:rPr>
        <w:t xml:space="preserve"> </w:t>
      </w:r>
      <w:r w:rsidRPr="00FE29DA">
        <w:rPr>
          <w:rFonts w:cs="Times New Roman"/>
          <w:i w:val="0"/>
          <w:iCs/>
          <w:sz w:val="24"/>
          <w:szCs w:val="24"/>
          <w:lang w:val="es-ES"/>
        </w:rPr>
        <w:t>con el que tienen que aprender a relacionarse y en donde tendrán la oportunidad de crecer y construir su proyecto de vida</w:t>
      </w:r>
      <w:r w:rsidR="00A50EF8">
        <w:rPr>
          <w:rFonts w:cs="Times New Roman"/>
          <w:i w:val="0"/>
          <w:iCs/>
          <w:sz w:val="24"/>
          <w:szCs w:val="24"/>
          <w:lang w:val="es-ES"/>
        </w:rPr>
        <w:t xml:space="preserve">, </w:t>
      </w:r>
      <w:r w:rsidRPr="00FE29DA">
        <w:rPr>
          <w:rFonts w:cs="Times New Roman"/>
          <w:i w:val="0"/>
          <w:iCs/>
          <w:sz w:val="24"/>
          <w:szCs w:val="24"/>
          <w:lang w:val="es-ES"/>
        </w:rPr>
        <w:t>preparase</w:t>
      </w:r>
      <w:r w:rsidR="00A50EF8">
        <w:rPr>
          <w:rFonts w:cs="Times New Roman"/>
          <w:i w:val="0"/>
          <w:iCs/>
          <w:sz w:val="24"/>
          <w:szCs w:val="24"/>
          <w:lang w:val="es-ES"/>
        </w:rPr>
        <w:t xml:space="preserve"> de la mejor forma posible</w:t>
      </w:r>
      <w:r w:rsidRPr="00FE29DA">
        <w:rPr>
          <w:rFonts w:cs="Times New Roman"/>
          <w:i w:val="0"/>
          <w:iCs/>
          <w:sz w:val="24"/>
          <w:szCs w:val="24"/>
          <w:lang w:val="es-ES"/>
        </w:rPr>
        <w:t xml:space="preserve"> para enfrentar las incertidumbres y los nuevos desafíos</w:t>
      </w:r>
      <w:r w:rsidR="00A50EF8">
        <w:rPr>
          <w:rFonts w:cs="Times New Roman"/>
          <w:i w:val="0"/>
          <w:iCs/>
          <w:sz w:val="24"/>
          <w:szCs w:val="24"/>
          <w:lang w:val="es-ES"/>
        </w:rPr>
        <w:t xml:space="preserve"> en el mundo actual, participando activamente </w:t>
      </w:r>
      <w:r w:rsidR="00B60950">
        <w:rPr>
          <w:rFonts w:cs="Times New Roman"/>
          <w:i w:val="0"/>
          <w:iCs/>
          <w:sz w:val="24"/>
          <w:szCs w:val="24"/>
          <w:lang w:val="es-ES"/>
        </w:rPr>
        <w:t>emprendiendo</w:t>
      </w:r>
      <w:r w:rsidR="00A50EF8">
        <w:rPr>
          <w:rFonts w:cs="Times New Roman"/>
          <w:i w:val="0"/>
          <w:iCs/>
          <w:sz w:val="24"/>
          <w:szCs w:val="24"/>
          <w:lang w:val="es-ES"/>
        </w:rPr>
        <w:t xml:space="preserve"> acciones</w:t>
      </w:r>
      <w:r w:rsidR="00B60950">
        <w:rPr>
          <w:rFonts w:cs="Times New Roman"/>
          <w:i w:val="0"/>
          <w:iCs/>
          <w:sz w:val="24"/>
          <w:szCs w:val="24"/>
          <w:lang w:val="es-ES"/>
        </w:rPr>
        <w:t>,</w:t>
      </w:r>
      <w:r w:rsidR="00A50EF8">
        <w:rPr>
          <w:rFonts w:cs="Times New Roman"/>
          <w:i w:val="0"/>
          <w:iCs/>
          <w:sz w:val="24"/>
          <w:szCs w:val="24"/>
          <w:lang w:val="es-ES"/>
        </w:rPr>
        <w:t xml:space="preserve"> orientadas hacia el desarrollo sostenible</w:t>
      </w:r>
    </w:p>
    <w:p w14:paraId="4858D13C" w14:textId="77777777" w:rsidR="005879E4" w:rsidRPr="00FE29DA" w:rsidRDefault="005879E4" w:rsidP="005879E4">
      <w:pPr>
        <w:pStyle w:val="AbstractStyle"/>
        <w:spacing w:line="360" w:lineRule="auto"/>
        <w:rPr>
          <w:rFonts w:cs="Times New Roman"/>
          <w:i w:val="0"/>
          <w:iCs/>
          <w:sz w:val="24"/>
          <w:szCs w:val="24"/>
          <w:lang w:val="es-ES"/>
        </w:rPr>
      </w:pPr>
    </w:p>
    <w:p w14:paraId="125FBAAC" w14:textId="5455831F" w:rsidR="005879E4" w:rsidRPr="00FE29DA" w:rsidRDefault="005879E4" w:rsidP="005879E4">
      <w:pPr>
        <w:pStyle w:val="AbstractStyle"/>
        <w:spacing w:line="360" w:lineRule="auto"/>
        <w:rPr>
          <w:rFonts w:cs="Times New Roman"/>
          <w:i w:val="0"/>
          <w:iCs/>
          <w:sz w:val="24"/>
          <w:szCs w:val="24"/>
          <w:lang w:val="es-ES"/>
        </w:rPr>
      </w:pPr>
      <w:r w:rsidRPr="00FE29DA">
        <w:rPr>
          <w:rFonts w:cs="Times New Roman"/>
          <w:i w:val="0"/>
          <w:iCs/>
          <w:sz w:val="24"/>
          <w:szCs w:val="24"/>
          <w:lang w:val="es-ES"/>
        </w:rPr>
        <w:t>Aunado a ello</w:t>
      </w:r>
      <w:r w:rsidR="00A50EF8">
        <w:rPr>
          <w:rFonts w:cs="Times New Roman"/>
          <w:i w:val="0"/>
          <w:iCs/>
          <w:sz w:val="24"/>
          <w:szCs w:val="24"/>
          <w:lang w:val="es-ES"/>
        </w:rPr>
        <w:t>,</w:t>
      </w:r>
      <w:r w:rsidRPr="00FE29DA">
        <w:rPr>
          <w:rFonts w:cs="Times New Roman"/>
          <w:i w:val="0"/>
          <w:iCs/>
          <w:sz w:val="24"/>
          <w:szCs w:val="24"/>
          <w:lang w:val="es-ES"/>
        </w:rPr>
        <w:t xml:space="preserve"> vendrá lo secundario y no menos importante, </w:t>
      </w:r>
      <w:r w:rsidRPr="00FE29DA">
        <w:rPr>
          <w:rFonts w:cs="Times New Roman"/>
          <w:b/>
          <w:bCs/>
          <w:i w:val="0"/>
          <w:iCs/>
          <w:sz w:val="24"/>
          <w:szCs w:val="24"/>
          <w:lang w:val="es-ES"/>
        </w:rPr>
        <w:t>aprender a aprender</w:t>
      </w:r>
      <w:r w:rsidRPr="00FE29DA">
        <w:rPr>
          <w:rFonts w:cs="Times New Roman"/>
          <w:i w:val="0"/>
          <w:iCs/>
          <w:sz w:val="24"/>
          <w:szCs w:val="24"/>
          <w:lang w:val="es-ES"/>
        </w:rPr>
        <w:t xml:space="preserve"> los principios de la disciplina acordes a las necesidades actuales para generar nuevos conocimientos, </w:t>
      </w:r>
      <w:r w:rsidRPr="00FE29DA">
        <w:rPr>
          <w:rFonts w:cs="Times New Roman"/>
          <w:b/>
          <w:bCs/>
          <w:i w:val="0"/>
          <w:iCs/>
          <w:sz w:val="24"/>
          <w:szCs w:val="24"/>
          <w:lang w:val="es-ES"/>
        </w:rPr>
        <w:t>aprender a hacer</w:t>
      </w:r>
      <w:r w:rsidRPr="00FE29DA">
        <w:rPr>
          <w:rFonts w:cs="Times New Roman"/>
          <w:i w:val="0"/>
          <w:iCs/>
          <w:sz w:val="24"/>
          <w:szCs w:val="24"/>
          <w:lang w:val="es-ES"/>
        </w:rPr>
        <w:t xml:space="preserve"> hasta lograr la excelencia aplicando los conocimientos adquiridos desde distintos enfoques disciplinarios que no estén fragmentados y que les permitan integrarlos para desplazar el campo de posibilidades desde otros enfoques y perspectivas, </w:t>
      </w:r>
      <w:r w:rsidRPr="00FE29DA">
        <w:rPr>
          <w:rFonts w:cs="Times New Roman"/>
          <w:b/>
          <w:bCs/>
          <w:i w:val="0"/>
          <w:iCs/>
          <w:sz w:val="24"/>
          <w:szCs w:val="24"/>
          <w:lang w:val="es-ES"/>
        </w:rPr>
        <w:t>aprender a ser</w:t>
      </w:r>
      <w:r w:rsidRPr="00FE29DA">
        <w:rPr>
          <w:rFonts w:cs="Times New Roman"/>
          <w:i w:val="0"/>
          <w:iCs/>
          <w:sz w:val="24"/>
          <w:szCs w:val="24"/>
          <w:lang w:val="es-ES"/>
        </w:rPr>
        <w:t xml:space="preserve"> desde la disciplina con conocimiento y principios éticos desde el aprendizaje de la comprensión del otro para orientar pensamientos positivos desde su propia complejidad, y preparase para hacer frente a las incertidumbres de la nueva era y </w:t>
      </w:r>
      <w:r w:rsidR="00A50EF8">
        <w:rPr>
          <w:rFonts w:cs="Times New Roman"/>
          <w:i w:val="0"/>
          <w:iCs/>
          <w:sz w:val="24"/>
          <w:szCs w:val="24"/>
          <w:lang w:val="es-ES"/>
        </w:rPr>
        <w:t xml:space="preserve">finalmente estar en posibilidad mediante sus acciones, de </w:t>
      </w:r>
      <w:r w:rsidRPr="00FE29DA">
        <w:rPr>
          <w:rFonts w:cs="Times New Roman"/>
          <w:i w:val="0"/>
          <w:iCs/>
          <w:sz w:val="24"/>
          <w:szCs w:val="24"/>
          <w:lang w:val="es-ES"/>
        </w:rPr>
        <w:t xml:space="preserve"> poder encumbrar su profesión, </w:t>
      </w:r>
      <w:r w:rsidRPr="00FE29DA">
        <w:rPr>
          <w:rFonts w:cs="Times New Roman"/>
          <w:b/>
          <w:bCs/>
          <w:i w:val="0"/>
          <w:iCs/>
          <w:sz w:val="24"/>
          <w:szCs w:val="24"/>
          <w:lang w:val="es-ES"/>
        </w:rPr>
        <w:t>aprender a convivir</w:t>
      </w:r>
      <w:r w:rsidRPr="00FE29DA">
        <w:rPr>
          <w:rFonts w:cs="Times New Roman"/>
          <w:i w:val="0"/>
          <w:iCs/>
          <w:sz w:val="24"/>
          <w:szCs w:val="24"/>
          <w:lang w:val="es-ES"/>
        </w:rPr>
        <w:t xml:space="preserve"> con los demás mediante actividades encaminadas hacia la comprensión de la diversidad humana y la aceptación de todas </w:t>
      </w:r>
      <w:r w:rsidR="00A50EF8">
        <w:rPr>
          <w:rFonts w:cs="Times New Roman"/>
          <w:i w:val="0"/>
          <w:iCs/>
          <w:sz w:val="24"/>
          <w:szCs w:val="24"/>
          <w:lang w:val="es-ES"/>
        </w:rPr>
        <w:t>sus</w:t>
      </w:r>
      <w:r w:rsidRPr="00FE29DA">
        <w:rPr>
          <w:rFonts w:cs="Times New Roman"/>
          <w:i w:val="0"/>
          <w:iCs/>
          <w:sz w:val="24"/>
          <w:szCs w:val="24"/>
          <w:lang w:val="es-ES"/>
        </w:rPr>
        <w:t xml:space="preserve"> formas, eliminar las creencias y los estereotipos respecto a las diferencias que han deshumanizado los procesos de relación entre los seres humanos en un mundo complejo.</w:t>
      </w:r>
    </w:p>
    <w:p w14:paraId="7D892415" w14:textId="77777777" w:rsidR="005879E4" w:rsidRPr="00FE29DA" w:rsidRDefault="005879E4" w:rsidP="005879E4">
      <w:pPr>
        <w:pStyle w:val="AbstractStyle"/>
        <w:spacing w:line="360" w:lineRule="auto"/>
        <w:rPr>
          <w:rFonts w:cs="Times New Roman"/>
          <w:b/>
          <w:bCs/>
          <w:i w:val="0"/>
          <w:iCs/>
          <w:sz w:val="20"/>
          <w:lang w:val="es-ES"/>
        </w:rPr>
      </w:pPr>
    </w:p>
    <w:sdt>
      <w:sdtPr>
        <w:rPr>
          <w:rFonts w:ascii="Times New Roman" w:eastAsia="Times New Roman" w:hAnsi="Times New Roman" w:cs="Times New Roman"/>
          <w:b w:val="0"/>
          <w:bCs w:val="0"/>
          <w:color w:val="auto"/>
          <w:sz w:val="24"/>
          <w:szCs w:val="24"/>
          <w:lang w:val="es-ES" w:eastAsia="en-US"/>
        </w:rPr>
        <w:id w:val="-386490859"/>
        <w:docPartObj>
          <w:docPartGallery w:val="Bibliographies"/>
          <w:docPartUnique/>
        </w:docPartObj>
      </w:sdtPr>
      <w:sdtEndPr>
        <w:rPr>
          <w:rFonts w:eastAsiaTheme="minorEastAsia"/>
          <w:color w:val="000000" w:themeColor="text1"/>
          <w:lang w:val="es-MX"/>
        </w:rPr>
      </w:sdtEndPr>
      <w:sdtContent>
        <w:p w14:paraId="113A4466" w14:textId="422261E4" w:rsidR="005879E4" w:rsidRPr="00FE29DA" w:rsidRDefault="005B081A" w:rsidP="005879E4">
          <w:pPr>
            <w:pStyle w:val="Ttulo1"/>
            <w:spacing w:line="240" w:lineRule="auto"/>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lang w:val="es-ES"/>
            </w:rPr>
            <w:t>Referencias</w:t>
          </w:r>
        </w:p>
        <w:p w14:paraId="035EBFD2" w14:textId="77777777" w:rsidR="005879E4" w:rsidRPr="00FE29DA" w:rsidRDefault="005879E4" w:rsidP="005879E4">
          <w:pPr>
            <w:rPr>
              <w:rFonts w:ascii="Times New Roman" w:hAnsi="Times New Roman" w:cs="Times New Roman"/>
              <w:lang w:val="es-ES"/>
            </w:rPr>
          </w:pPr>
        </w:p>
        <w:p w14:paraId="0154CA16" w14:textId="65D5398D" w:rsidR="004B2B6D" w:rsidRDefault="004B2B6D" w:rsidP="005879E4">
          <w:pPr>
            <w:pStyle w:val="Bibliografa"/>
            <w:ind w:left="720" w:hanging="720"/>
          </w:pPr>
        </w:p>
        <w:p w14:paraId="62F7E42B" w14:textId="77777777" w:rsidR="004B2B6D" w:rsidRDefault="004B2B6D" w:rsidP="004B2B6D">
          <w:pPr>
            <w:pStyle w:val="Bibliografa"/>
          </w:pPr>
        </w:p>
        <w:p w14:paraId="2C9090DA" w14:textId="3FD6CEB6" w:rsidR="00287ECC" w:rsidRDefault="00287ECC" w:rsidP="00287ECC">
          <w:pPr>
            <w:pStyle w:val="Bibliografa"/>
            <w:ind w:left="720" w:hanging="720"/>
            <w:jc w:val="both"/>
            <w:rPr>
              <w:noProof/>
              <w:lang w:val="es-ES"/>
            </w:rPr>
          </w:pPr>
          <w:r>
            <w:rPr>
              <w:noProof/>
              <w:lang w:val="es-ES"/>
            </w:rPr>
            <w:t>Baalya</w:t>
          </w:r>
          <w:r w:rsidRPr="00FE29DA">
            <w:rPr>
              <w:noProof/>
              <w:lang w:val="es-ES"/>
            </w:rPr>
            <w:t xml:space="preserve">. (2012). </w:t>
          </w:r>
          <w:r w:rsidRPr="00FE29DA">
            <w:rPr>
              <w:i/>
              <w:iCs/>
              <w:noProof/>
              <w:lang w:val="es-ES"/>
            </w:rPr>
            <w:t>cisolog. siete saberes necesarios para la educación del futuro.</w:t>
          </w:r>
          <w:r w:rsidRPr="00FE29DA">
            <w:rPr>
              <w:noProof/>
              <w:lang w:val="es-ES"/>
            </w:rPr>
            <w:t xml:space="preserve"> Recuperado el 8 de septiembre de 2020, de Los sietes saberes necesarios para la educación del futuro: </w:t>
          </w:r>
          <w:hyperlink r:id="rId11" w:history="1">
            <w:r w:rsidRPr="0068185C">
              <w:rPr>
                <w:rStyle w:val="Hipervnculo"/>
                <w:noProof/>
                <w:lang w:val="es-ES"/>
              </w:rPr>
              <w:t>https://cisolog.com/sociologia/los-siete-saberes-necesarios-para-la-educacion-del-futuro/</w:t>
            </w:r>
          </w:hyperlink>
        </w:p>
        <w:p w14:paraId="648E0749" w14:textId="77777777" w:rsidR="00287ECC" w:rsidRPr="00287ECC" w:rsidRDefault="00287ECC" w:rsidP="00287ECC">
          <w:pPr>
            <w:rPr>
              <w:lang w:val="es-ES" w:eastAsia="es-MX"/>
            </w:rPr>
          </w:pPr>
        </w:p>
        <w:p w14:paraId="64F188B2" w14:textId="120BE776" w:rsidR="005879E4" w:rsidRDefault="005879E4" w:rsidP="00287ECC">
          <w:pPr>
            <w:pStyle w:val="Bibliografa"/>
            <w:ind w:left="720" w:hanging="720"/>
            <w:jc w:val="both"/>
            <w:rPr>
              <w:noProof/>
              <w:lang w:val="es-ES"/>
            </w:rPr>
          </w:pPr>
          <w:r w:rsidRPr="00287ECC">
            <w:rPr>
              <w:noProof/>
              <w:lang w:val="es-ES"/>
            </w:rPr>
            <w:t xml:space="preserve">CENEVAL. (s.f.). </w:t>
          </w:r>
          <w:r w:rsidRPr="00287ECC">
            <w:rPr>
              <w:i/>
              <w:iCs/>
              <w:noProof/>
              <w:lang w:val="es-ES"/>
            </w:rPr>
            <w:t>Examenes generales para el egreso de la licenciatura</w:t>
          </w:r>
          <w:r w:rsidRPr="00287ECC">
            <w:rPr>
              <w:noProof/>
              <w:lang w:val="es-ES"/>
            </w:rPr>
            <w:t xml:space="preserve">. Recuperado el 14 de septiembre de 2020, de </w:t>
          </w:r>
          <w:hyperlink r:id="rId12" w:history="1">
            <w:r w:rsidR="00DE3AD3" w:rsidRPr="0068185C">
              <w:rPr>
                <w:rStyle w:val="Hipervnculo"/>
                <w:noProof/>
                <w:lang w:val="es-ES"/>
              </w:rPr>
              <w:t>https://www.ceneval.edu.mx/diseno-grafico</w:t>
            </w:r>
          </w:hyperlink>
        </w:p>
        <w:p w14:paraId="221551FC" w14:textId="77777777" w:rsidR="004B2B6D" w:rsidRPr="00287ECC" w:rsidRDefault="004B2B6D" w:rsidP="00287ECC">
          <w:pPr>
            <w:jc w:val="both"/>
            <w:rPr>
              <w:rFonts w:ascii="Times New Roman" w:hAnsi="Times New Roman" w:cs="Times New Roman"/>
              <w:lang w:val="es-ES" w:eastAsia="es-MX"/>
            </w:rPr>
          </w:pPr>
        </w:p>
        <w:p w14:paraId="2115F15A" w14:textId="3D2CB4B2" w:rsidR="005879E4" w:rsidRPr="00287ECC" w:rsidRDefault="005879E4" w:rsidP="00287ECC">
          <w:pPr>
            <w:pStyle w:val="Bibliografa"/>
            <w:ind w:left="720" w:hanging="720"/>
            <w:jc w:val="both"/>
            <w:rPr>
              <w:noProof/>
              <w:lang w:val="es-ES"/>
            </w:rPr>
          </w:pPr>
          <w:r w:rsidRPr="00287ECC">
            <w:rPr>
              <w:noProof/>
              <w:lang w:val="es-ES"/>
            </w:rPr>
            <w:t xml:space="preserve">Ciurana, E. R. (2007). </w:t>
          </w:r>
          <w:r w:rsidRPr="00287ECC">
            <w:rPr>
              <w:i/>
              <w:iCs/>
              <w:noProof/>
              <w:lang w:val="es-ES"/>
            </w:rPr>
            <w:t>Introducción al pensamiento complejo de Edgar Morin</w:t>
          </w:r>
          <w:r w:rsidRPr="00287ECC">
            <w:rPr>
              <w:noProof/>
              <w:lang w:val="es-ES"/>
            </w:rPr>
            <w:t xml:space="preserve"> (Vol. 1). Guadalajara, Jalisco, México: Universitaria, Universidad de Guadalajara, centro Universidades del Norte.</w:t>
          </w:r>
        </w:p>
        <w:p w14:paraId="2406736E" w14:textId="77777777" w:rsidR="00287ECC" w:rsidRPr="00287ECC" w:rsidRDefault="00287ECC" w:rsidP="00287ECC">
          <w:pPr>
            <w:rPr>
              <w:rFonts w:ascii="Times New Roman" w:hAnsi="Times New Roman" w:cs="Times New Roman"/>
              <w:lang w:eastAsia="es-MX"/>
            </w:rPr>
          </w:pPr>
        </w:p>
        <w:p w14:paraId="292F81A0" w14:textId="116BC975" w:rsidR="00287ECC" w:rsidRPr="00287ECC" w:rsidRDefault="00287ECC" w:rsidP="00287ECC">
          <w:pPr>
            <w:ind w:left="851" w:hanging="851"/>
            <w:jc w:val="both"/>
            <w:rPr>
              <w:rFonts w:ascii="Times New Roman" w:hAnsi="Times New Roman" w:cs="Times New Roman"/>
              <w:lang w:eastAsia="es-MX"/>
            </w:rPr>
          </w:pPr>
          <w:r w:rsidRPr="00287ECC">
            <w:rPr>
              <w:rFonts w:ascii="Times New Roman" w:hAnsi="Times New Roman" w:cs="Times New Roman"/>
              <w:lang w:eastAsia="es-MX"/>
            </w:rPr>
            <w:t xml:space="preserve">Palafox, Jesús. et al. (1993) </w:t>
          </w:r>
          <w:r w:rsidRPr="00287ECC">
            <w:rPr>
              <w:rFonts w:ascii="Times New Roman" w:hAnsi="Times New Roman" w:cs="Times New Roman"/>
              <w:i/>
              <w:iCs/>
              <w:lang w:eastAsia="es-MX"/>
            </w:rPr>
            <w:t>La ESIME en la historia de la enseñanza técnica</w:t>
          </w:r>
          <w:r w:rsidRPr="00287ECC">
            <w:rPr>
              <w:rFonts w:ascii="Times New Roman" w:hAnsi="Times New Roman" w:cs="Times New Roman"/>
              <w:lang w:eastAsia="es-MX"/>
            </w:rPr>
            <w:t>, México, Una historia de      maestros 1908-1910. México, CIESAS, IPN.</w:t>
          </w:r>
        </w:p>
        <w:p w14:paraId="771CDBF7" w14:textId="77777777" w:rsidR="00287ECC" w:rsidRPr="00287ECC" w:rsidRDefault="00287ECC" w:rsidP="00287ECC">
          <w:pPr>
            <w:jc w:val="both"/>
            <w:rPr>
              <w:rFonts w:ascii="Times New Roman" w:hAnsi="Times New Roman" w:cs="Times New Roman"/>
              <w:lang w:val="es-ES" w:eastAsia="es-MX"/>
            </w:rPr>
          </w:pPr>
        </w:p>
        <w:p w14:paraId="56D4C501" w14:textId="75C84A53" w:rsidR="005879E4" w:rsidRDefault="005879E4" w:rsidP="00287ECC">
          <w:pPr>
            <w:pStyle w:val="Bibliografa"/>
            <w:ind w:left="851" w:hanging="851"/>
            <w:jc w:val="both"/>
            <w:rPr>
              <w:noProof/>
              <w:lang w:val="es-ES"/>
            </w:rPr>
          </w:pPr>
          <w:r w:rsidRPr="00287ECC">
            <w:rPr>
              <w:noProof/>
              <w:lang w:val="es-ES"/>
            </w:rPr>
            <w:t xml:space="preserve">FORBES. (24 de abril de 2014). </w:t>
          </w:r>
          <w:r w:rsidRPr="00287ECC">
            <w:rPr>
              <w:i/>
              <w:iCs/>
              <w:noProof/>
              <w:lang w:val="es-ES"/>
            </w:rPr>
            <w:t>¿Diseño gráfico caarrera prometedora?</w:t>
          </w:r>
          <w:r w:rsidRPr="00287ECC">
            <w:rPr>
              <w:noProof/>
              <w:lang w:val="es-ES"/>
            </w:rPr>
            <w:t xml:space="preserve"> Recuperado 12 de septiembre de 2020, de FORBES: </w:t>
          </w:r>
          <w:hyperlink r:id="rId13" w:anchor=":~:text=En%20M%C3%A9xico%2C%20existen%20actualmente%20332,las%20necesidades%20del%20mercado%20laboral" w:history="1">
            <w:r w:rsidR="00287ECC" w:rsidRPr="0068185C">
              <w:rPr>
                <w:rStyle w:val="Hipervnculo"/>
                <w:noProof/>
                <w:lang w:val="es-ES"/>
              </w:rPr>
              <w:t>https://www.forbes.com.mx/cual-es-el-panorama-del-diseno-grafico-en-mexico/#:~:text=En%20M%C3%A9xico%2C%20existen%20actualmente%20332,las%20necesidades%20del%20mercado%20laboral</w:t>
            </w:r>
          </w:hyperlink>
          <w:r w:rsidRPr="00287ECC">
            <w:rPr>
              <w:noProof/>
              <w:lang w:val="es-ES"/>
            </w:rPr>
            <w:t>.</w:t>
          </w:r>
        </w:p>
        <w:p w14:paraId="3B9693D3" w14:textId="77777777" w:rsidR="005879E4" w:rsidRPr="00FE29DA" w:rsidRDefault="005879E4" w:rsidP="00287ECC">
          <w:pPr>
            <w:jc w:val="both"/>
            <w:rPr>
              <w:rFonts w:ascii="Times New Roman" w:hAnsi="Times New Roman" w:cs="Times New Roman"/>
              <w:lang w:val="es-ES"/>
            </w:rPr>
          </w:pPr>
        </w:p>
        <w:p w14:paraId="1AB1E50A" w14:textId="2EC4F5BC" w:rsidR="005879E4" w:rsidRDefault="005879E4" w:rsidP="00287ECC">
          <w:pPr>
            <w:pStyle w:val="Bibliografa"/>
            <w:ind w:left="720" w:hanging="720"/>
            <w:jc w:val="both"/>
            <w:rPr>
              <w:noProof/>
              <w:lang w:val="es-ES"/>
            </w:rPr>
          </w:pPr>
          <w:r w:rsidRPr="00FE29DA">
            <w:rPr>
              <w:noProof/>
              <w:lang w:val="es-ES"/>
            </w:rPr>
            <w:lastRenderedPageBreak/>
            <w:t xml:space="preserve">Morin, E. (1999). </w:t>
          </w:r>
          <w:r w:rsidRPr="00FE29DA">
            <w:rPr>
              <w:i/>
              <w:iCs/>
              <w:noProof/>
              <w:lang w:val="es-ES"/>
            </w:rPr>
            <w:t>Los siete saberes necesarios de la educación del futuro</w:t>
          </w:r>
          <w:r w:rsidRPr="00FE29DA">
            <w:rPr>
              <w:noProof/>
              <w:lang w:val="es-ES"/>
            </w:rPr>
            <w:t xml:space="preserve"> (Vol. 1). (UNESCO, Ed.) Paris, Francia: UNESCO.</w:t>
          </w:r>
        </w:p>
        <w:p w14:paraId="49F31192" w14:textId="6F6C898D" w:rsidR="00DE3AD3" w:rsidRDefault="00287ECC" w:rsidP="00DE3AD3">
          <w:pPr>
            <w:pStyle w:val="NormalWeb"/>
            <w:ind w:left="709" w:hanging="709"/>
            <w:jc w:val="both"/>
          </w:pPr>
          <w:r w:rsidRPr="00287ECC">
            <w:rPr>
              <w:lang w:val="es-ES"/>
            </w:rPr>
            <w:t xml:space="preserve">Salinas, O. (2019). </w:t>
          </w:r>
          <w:r w:rsidRPr="00287ECC">
            <w:rPr>
              <w:i/>
              <w:iCs/>
            </w:rPr>
            <w:t>El diseño Gráfico en México. Un análisis histórico.</w:t>
          </w:r>
          <w:r w:rsidRPr="00287ECC">
            <w:t xml:space="preserve"> Revista Brasileira de Design da Informação / </w:t>
          </w:r>
          <w:r w:rsidRPr="00287ECC">
            <w:rPr>
              <w:i/>
              <w:iCs/>
            </w:rPr>
            <w:t xml:space="preserve">Brazilian Journal of Information Design  pag </w:t>
          </w:r>
          <w:r w:rsidRPr="00287ECC">
            <w:t xml:space="preserve">ão Paulo | v. 16 | n. 2 [2019] p. 184 – 197 |ISSN 1808-5377 </w:t>
          </w:r>
          <w:r w:rsidR="00EB51F6">
            <w:t xml:space="preserve">recuperado el 8 de septiembre de 2020, de </w:t>
          </w:r>
          <w:r w:rsidR="00B50916">
            <w:fldChar w:fldCharType="begin"/>
          </w:r>
          <w:r w:rsidR="00B50916">
            <w:instrText xml:space="preserve"> HYPERLINK "https://www.infodesign.org.br/infodesign/article/view/725" </w:instrText>
          </w:r>
          <w:r w:rsidR="00B50916">
            <w:fldChar w:fldCharType="separate"/>
          </w:r>
          <w:r w:rsidR="00DE3AD3" w:rsidRPr="0068185C">
            <w:rPr>
              <w:rStyle w:val="Hipervnculo"/>
            </w:rPr>
            <w:t>https://www.infodesign.org.br/infodesign/article/view/725</w:t>
          </w:r>
          <w:r w:rsidR="00B50916">
            <w:rPr>
              <w:rStyle w:val="Hipervnculo"/>
            </w:rPr>
            <w:fldChar w:fldCharType="end"/>
          </w:r>
        </w:p>
        <w:p w14:paraId="4E14548D" w14:textId="255C2D82" w:rsidR="00DE3AD3" w:rsidRPr="00DE3AD3" w:rsidRDefault="005879E4" w:rsidP="00DE3AD3">
          <w:pPr>
            <w:pStyle w:val="NormalWeb"/>
            <w:ind w:left="709" w:hanging="709"/>
            <w:jc w:val="both"/>
            <w:rPr>
              <w:lang w:val="es-ES"/>
            </w:rPr>
          </w:pPr>
          <w:proofErr w:type="spellStart"/>
          <w:r w:rsidRPr="00FE29DA">
            <w:rPr>
              <w:lang w:val="es-ES"/>
            </w:rPr>
            <w:t>Wick</w:t>
          </w:r>
          <w:proofErr w:type="spellEnd"/>
          <w:r w:rsidRPr="00FE29DA">
            <w:rPr>
              <w:lang w:val="es-ES"/>
            </w:rPr>
            <w:t>,</w:t>
          </w:r>
          <w:r w:rsidR="00287ECC">
            <w:rPr>
              <w:lang w:val="es-ES"/>
            </w:rPr>
            <w:t xml:space="preserve"> </w:t>
          </w:r>
          <w:r w:rsidRPr="00FE29DA">
            <w:rPr>
              <w:lang w:val="es-ES"/>
            </w:rPr>
            <w:t>R.</w:t>
          </w:r>
          <w:r w:rsidR="00287ECC">
            <w:rPr>
              <w:lang w:val="es-ES"/>
            </w:rPr>
            <w:t xml:space="preserve"> </w:t>
          </w:r>
          <w:r w:rsidRPr="00FE29DA">
            <w:rPr>
              <w:lang w:val="es-ES"/>
            </w:rPr>
            <w:t xml:space="preserve">(1993). </w:t>
          </w:r>
          <w:r w:rsidRPr="00287ECC">
            <w:rPr>
              <w:i/>
              <w:iCs/>
              <w:lang w:val="es-ES"/>
            </w:rPr>
            <w:t>Pedagogía de la Bauhaus</w:t>
          </w:r>
          <w:r w:rsidRPr="00FE29DA">
            <w:rPr>
              <w:lang w:val="es-ES"/>
            </w:rPr>
            <w:t>. Alianza Forma. Madrid</w:t>
          </w:r>
          <w:r w:rsidR="00287ECC">
            <w:rPr>
              <w:lang w:val="es-ES"/>
            </w:rPr>
            <w:t xml:space="preserve">, disponible en: </w:t>
          </w:r>
          <w:hyperlink r:id="rId14" w:history="1">
            <w:r w:rsidR="00DE3AD3" w:rsidRPr="0068185C">
              <w:rPr>
                <w:rStyle w:val="Hipervnculo"/>
                <w:lang w:val="es-ES"/>
              </w:rPr>
              <w:t>https://monoskop.org/images/b/b2/Wick_Rainer_La_pedagogia_de_la_Bauhaus_1986.pdf</w:t>
            </w:r>
          </w:hyperlink>
        </w:p>
        <w:p w14:paraId="406449F9" w14:textId="0B23DE9C" w:rsidR="005879E4" w:rsidRDefault="005879E4" w:rsidP="00DE3AD3">
          <w:pPr>
            <w:pStyle w:val="Bibliografa"/>
            <w:ind w:left="709" w:hanging="709"/>
            <w:rPr>
              <w:noProof/>
              <w:lang w:val="es-ES"/>
            </w:rPr>
          </w:pPr>
          <w:r w:rsidRPr="00FE29DA">
            <w:rPr>
              <w:noProof/>
              <w:lang w:val="es-ES"/>
            </w:rPr>
            <w:t>UAEM . (</w:t>
          </w:r>
          <w:r w:rsidR="00A74C59">
            <w:rPr>
              <w:noProof/>
              <w:lang w:val="es-ES"/>
            </w:rPr>
            <w:t>1987</w:t>
          </w:r>
          <w:r w:rsidRPr="00FE29DA">
            <w:rPr>
              <w:noProof/>
              <w:lang w:val="es-ES"/>
            </w:rPr>
            <w:t xml:space="preserve">). </w:t>
          </w:r>
          <w:r w:rsidRPr="00FE29DA">
            <w:rPr>
              <w:i/>
              <w:iCs/>
              <w:noProof/>
              <w:lang w:val="es-ES"/>
            </w:rPr>
            <w:t>Proyecto Curricular de la Licenciatura en Diseño Gráfico</w:t>
          </w:r>
          <w:r w:rsidR="00287ECC">
            <w:rPr>
              <w:i/>
              <w:iCs/>
              <w:noProof/>
              <w:lang w:val="es-ES"/>
            </w:rPr>
            <w:t>.</w:t>
          </w:r>
          <w:r w:rsidRPr="00FE29DA">
            <w:rPr>
              <w:noProof/>
              <w:lang w:val="es-ES"/>
            </w:rPr>
            <w:t xml:space="preserve"> UAEM, Dirección de Estudios Profesionales. Toluca</w:t>
          </w:r>
          <w:r w:rsidR="00A74C59">
            <w:rPr>
              <w:noProof/>
              <w:lang w:val="es-ES"/>
            </w:rPr>
            <w:t>.</w:t>
          </w:r>
          <w:r w:rsidRPr="00FE29DA">
            <w:rPr>
              <w:noProof/>
              <w:lang w:val="es-ES"/>
            </w:rPr>
            <w:t xml:space="preserve"> UAEM.</w:t>
          </w:r>
        </w:p>
        <w:p w14:paraId="3B2F5DA9" w14:textId="4C26138B" w:rsidR="00DE3AD3" w:rsidRDefault="00A74C59" w:rsidP="00DE3AD3">
          <w:pPr>
            <w:pStyle w:val="Bibliografa"/>
            <w:ind w:left="709" w:hanging="709"/>
            <w:rPr>
              <w:noProof/>
              <w:lang w:val="es-ES"/>
            </w:rPr>
          </w:pPr>
          <w:r>
            <w:rPr>
              <w:noProof/>
              <w:lang w:val="es-ES"/>
            </w:rPr>
            <w:t xml:space="preserve">      ----</w:t>
          </w:r>
          <w:r w:rsidR="00DE3AD3" w:rsidRPr="00FE29DA">
            <w:rPr>
              <w:noProof/>
              <w:lang w:val="es-ES"/>
            </w:rPr>
            <w:t xml:space="preserve"> </w:t>
          </w:r>
          <w:r>
            <w:rPr>
              <w:noProof/>
              <w:lang w:val="es-ES"/>
            </w:rPr>
            <w:t xml:space="preserve"> </w:t>
          </w:r>
          <w:r w:rsidR="00DE3AD3" w:rsidRPr="00FE29DA">
            <w:rPr>
              <w:noProof/>
              <w:lang w:val="es-ES"/>
            </w:rPr>
            <w:t>(</w:t>
          </w:r>
          <w:r>
            <w:rPr>
              <w:noProof/>
              <w:lang w:val="es-ES"/>
            </w:rPr>
            <w:t>1993</w:t>
          </w:r>
          <w:r w:rsidR="00DE3AD3" w:rsidRPr="00FE29DA">
            <w:rPr>
              <w:noProof/>
              <w:lang w:val="es-ES"/>
            </w:rPr>
            <w:t xml:space="preserve">). </w:t>
          </w:r>
          <w:r w:rsidR="00DE3AD3" w:rsidRPr="00FE29DA">
            <w:rPr>
              <w:i/>
              <w:iCs/>
              <w:noProof/>
              <w:lang w:val="es-ES"/>
            </w:rPr>
            <w:t>Proyecto Curricular de la Licenciatura en Diseño Gráfico</w:t>
          </w:r>
          <w:r w:rsidR="00DE3AD3">
            <w:rPr>
              <w:i/>
              <w:iCs/>
              <w:noProof/>
              <w:lang w:val="es-ES"/>
            </w:rPr>
            <w:t>.</w:t>
          </w:r>
          <w:r w:rsidR="00DE3AD3" w:rsidRPr="00FE29DA">
            <w:rPr>
              <w:noProof/>
              <w:lang w:val="es-ES"/>
            </w:rPr>
            <w:t xml:space="preserve"> UAEM, Dirección de Estudios Profesionales. Toluca</w:t>
          </w:r>
          <w:r>
            <w:rPr>
              <w:noProof/>
              <w:lang w:val="es-ES"/>
            </w:rPr>
            <w:t>.</w:t>
          </w:r>
          <w:r w:rsidR="00DE3AD3" w:rsidRPr="00FE29DA">
            <w:rPr>
              <w:noProof/>
              <w:lang w:val="es-ES"/>
            </w:rPr>
            <w:t xml:space="preserve"> UAEM.</w:t>
          </w:r>
        </w:p>
        <w:p w14:paraId="2328EF7E" w14:textId="6BC89C4D" w:rsidR="00DE3AD3" w:rsidRDefault="00A74C59" w:rsidP="00DE3AD3">
          <w:pPr>
            <w:pStyle w:val="Bibliografa"/>
            <w:ind w:left="709" w:hanging="709"/>
            <w:rPr>
              <w:noProof/>
              <w:lang w:val="es-ES"/>
            </w:rPr>
          </w:pPr>
          <w:r>
            <w:rPr>
              <w:noProof/>
              <w:lang w:val="es-ES"/>
            </w:rPr>
            <w:t xml:space="preserve">      ----  </w:t>
          </w:r>
          <w:r w:rsidR="00DE3AD3" w:rsidRPr="00FE29DA">
            <w:rPr>
              <w:noProof/>
              <w:lang w:val="es-ES"/>
            </w:rPr>
            <w:t>(2</w:t>
          </w:r>
          <w:r>
            <w:rPr>
              <w:noProof/>
              <w:lang w:val="es-ES"/>
            </w:rPr>
            <w:t>000</w:t>
          </w:r>
          <w:r w:rsidR="00DE3AD3" w:rsidRPr="00FE29DA">
            <w:rPr>
              <w:noProof/>
              <w:lang w:val="es-ES"/>
            </w:rPr>
            <w:t xml:space="preserve">). </w:t>
          </w:r>
          <w:r w:rsidR="00DE3AD3" w:rsidRPr="00FE29DA">
            <w:rPr>
              <w:i/>
              <w:iCs/>
              <w:noProof/>
              <w:lang w:val="es-ES"/>
            </w:rPr>
            <w:t>Proyecto Curricular de la Licenciatura en Diseño Gráfico</w:t>
          </w:r>
          <w:r w:rsidR="00DE3AD3">
            <w:rPr>
              <w:i/>
              <w:iCs/>
              <w:noProof/>
              <w:lang w:val="es-ES"/>
            </w:rPr>
            <w:t>.</w:t>
          </w:r>
          <w:r w:rsidR="00DE3AD3" w:rsidRPr="00FE29DA">
            <w:rPr>
              <w:noProof/>
              <w:lang w:val="es-ES"/>
            </w:rPr>
            <w:t xml:space="preserve"> UAEM, Dirección de Estudios Profesionales. Toluca</w:t>
          </w:r>
          <w:r>
            <w:rPr>
              <w:noProof/>
              <w:lang w:val="es-ES"/>
            </w:rPr>
            <w:t>.</w:t>
          </w:r>
          <w:r w:rsidR="00DE3AD3" w:rsidRPr="00FE29DA">
            <w:rPr>
              <w:noProof/>
              <w:lang w:val="es-ES"/>
            </w:rPr>
            <w:t xml:space="preserve"> UAEM.</w:t>
          </w:r>
        </w:p>
        <w:p w14:paraId="7478791B" w14:textId="0A2129E4" w:rsidR="00DE3AD3" w:rsidRDefault="00A74C59" w:rsidP="00DE3AD3">
          <w:pPr>
            <w:pStyle w:val="Bibliografa"/>
            <w:ind w:left="709" w:hanging="709"/>
            <w:rPr>
              <w:noProof/>
              <w:lang w:val="es-ES"/>
            </w:rPr>
          </w:pPr>
          <w:r>
            <w:rPr>
              <w:noProof/>
              <w:lang w:val="es-ES"/>
            </w:rPr>
            <w:t xml:space="preserve">      ----  </w:t>
          </w:r>
          <w:r w:rsidR="00DE3AD3" w:rsidRPr="00FE29DA">
            <w:rPr>
              <w:noProof/>
              <w:lang w:val="es-ES"/>
            </w:rPr>
            <w:t>(20</w:t>
          </w:r>
          <w:r>
            <w:rPr>
              <w:noProof/>
              <w:lang w:val="es-ES"/>
            </w:rPr>
            <w:t>03</w:t>
          </w:r>
          <w:r w:rsidR="00DE3AD3" w:rsidRPr="00FE29DA">
            <w:rPr>
              <w:noProof/>
              <w:lang w:val="es-ES"/>
            </w:rPr>
            <w:t xml:space="preserve">). </w:t>
          </w:r>
          <w:r w:rsidR="00DE3AD3" w:rsidRPr="00FE29DA">
            <w:rPr>
              <w:i/>
              <w:iCs/>
              <w:noProof/>
              <w:lang w:val="es-ES"/>
            </w:rPr>
            <w:t>Proyecto Curricular de la Licenciatura en Diseño Gráfico</w:t>
          </w:r>
          <w:r w:rsidR="00DE3AD3">
            <w:rPr>
              <w:i/>
              <w:iCs/>
              <w:noProof/>
              <w:lang w:val="es-ES"/>
            </w:rPr>
            <w:t>.</w:t>
          </w:r>
          <w:r w:rsidR="00DE3AD3" w:rsidRPr="00FE29DA">
            <w:rPr>
              <w:noProof/>
              <w:lang w:val="es-ES"/>
            </w:rPr>
            <w:t xml:space="preserve"> UAEM, Dirección de Estudios Profesionales. Toluca</w:t>
          </w:r>
          <w:r>
            <w:rPr>
              <w:noProof/>
              <w:lang w:val="es-ES"/>
            </w:rPr>
            <w:t>.</w:t>
          </w:r>
          <w:r w:rsidR="00DE3AD3" w:rsidRPr="00FE29DA">
            <w:rPr>
              <w:noProof/>
              <w:lang w:val="es-ES"/>
            </w:rPr>
            <w:t xml:space="preserve"> UAEM.</w:t>
          </w:r>
        </w:p>
        <w:p w14:paraId="4CCAF3D3" w14:textId="3550C34E" w:rsidR="00DE3AD3" w:rsidRDefault="00A74C59" w:rsidP="00DE3AD3">
          <w:pPr>
            <w:pStyle w:val="Bibliografa"/>
            <w:ind w:left="709" w:hanging="709"/>
            <w:rPr>
              <w:noProof/>
              <w:lang w:val="es-ES"/>
            </w:rPr>
          </w:pPr>
          <w:r>
            <w:rPr>
              <w:noProof/>
              <w:lang w:val="es-ES"/>
            </w:rPr>
            <w:t xml:space="preserve">      ----  </w:t>
          </w:r>
          <w:r w:rsidR="00DE3AD3" w:rsidRPr="00FE29DA">
            <w:rPr>
              <w:noProof/>
              <w:lang w:val="es-ES"/>
            </w:rPr>
            <w:t>(</w:t>
          </w:r>
          <w:r>
            <w:rPr>
              <w:noProof/>
              <w:lang w:val="es-ES"/>
            </w:rPr>
            <w:t>2004</w:t>
          </w:r>
          <w:r w:rsidR="00DE3AD3" w:rsidRPr="00FE29DA">
            <w:rPr>
              <w:noProof/>
              <w:lang w:val="es-ES"/>
            </w:rPr>
            <w:t xml:space="preserve">). </w:t>
          </w:r>
          <w:r w:rsidR="00DE3AD3" w:rsidRPr="00FE29DA">
            <w:rPr>
              <w:i/>
              <w:iCs/>
              <w:noProof/>
              <w:lang w:val="es-ES"/>
            </w:rPr>
            <w:t>Proyecto Curricular de la Licenciatura en Diseño Gráfico</w:t>
          </w:r>
          <w:r w:rsidR="00DE3AD3">
            <w:rPr>
              <w:i/>
              <w:iCs/>
              <w:noProof/>
              <w:lang w:val="es-ES"/>
            </w:rPr>
            <w:t>.</w:t>
          </w:r>
          <w:r w:rsidR="00DE3AD3" w:rsidRPr="00FE29DA">
            <w:rPr>
              <w:noProof/>
              <w:lang w:val="es-ES"/>
            </w:rPr>
            <w:t xml:space="preserve"> UAEM, Dirección de Estudios Profesionales. Toluca</w:t>
          </w:r>
          <w:r>
            <w:rPr>
              <w:noProof/>
              <w:lang w:val="es-ES"/>
            </w:rPr>
            <w:t>.</w:t>
          </w:r>
          <w:r w:rsidR="00DE3AD3" w:rsidRPr="00FE29DA">
            <w:rPr>
              <w:noProof/>
              <w:lang w:val="es-ES"/>
            </w:rPr>
            <w:t xml:space="preserve"> UAEM.</w:t>
          </w:r>
        </w:p>
        <w:p w14:paraId="738ABD8E" w14:textId="76615901" w:rsidR="00A74C59" w:rsidRDefault="00A74C59" w:rsidP="00A74C59">
          <w:pPr>
            <w:pStyle w:val="Bibliografa"/>
            <w:ind w:left="709" w:hanging="709"/>
            <w:rPr>
              <w:noProof/>
              <w:lang w:val="es-ES"/>
            </w:rPr>
          </w:pPr>
          <w:r>
            <w:rPr>
              <w:noProof/>
              <w:lang w:val="es-ES"/>
            </w:rPr>
            <w:t xml:space="preserve">      ----  </w:t>
          </w:r>
          <w:r w:rsidRPr="00FE29DA">
            <w:rPr>
              <w:noProof/>
              <w:lang w:val="es-ES"/>
            </w:rPr>
            <w:t xml:space="preserve">(2015). </w:t>
          </w:r>
          <w:r w:rsidRPr="00FE29DA">
            <w:rPr>
              <w:i/>
              <w:iCs/>
              <w:noProof/>
              <w:lang w:val="es-ES"/>
            </w:rPr>
            <w:t>Proyecto Curricular de la Licenciatura en Diseño Gráfico</w:t>
          </w:r>
          <w:r>
            <w:rPr>
              <w:i/>
              <w:iCs/>
              <w:noProof/>
              <w:lang w:val="es-ES"/>
            </w:rPr>
            <w:t>.</w:t>
          </w:r>
          <w:r w:rsidRPr="00FE29DA">
            <w:rPr>
              <w:noProof/>
              <w:lang w:val="es-ES"/>
            </w:rPr>
            <w:t xml:space="preserve"> UAEM, Dirección de Estudios Profesionales. Toluca</w:t>
          </w:r>
          <w:r>
            <w:rPr>
              <w:noProof/>
              <w:lang w:val="es-ES"/>
            </w:rPr>
            <w:t>.</w:t>
          </w:r>
          <w:r w:rsidRPr="00FE29DA">
            <w:rPr>
              <w:noProof/>
              <w:lang w:val="es-ES"/>
            </w:rPr>
            <w:t xml:space="preserve"> UAEM.</w:t>
          </w:r>
        </w:p>
        <w:p w14:paraId="445E5FB7" w14:textId="77777777" w:rsidR="00A74C59" w:rsidRPr="00A74C59" w:rsidRDefault="00A74C59" w:rsidP="00A74C59">
          <w:pPr>
            <w:rPr>
              <w:lang w:val="es-ES" w:eastAsia="es-MX"/>
            </w:rPr>
          </w:pPr>
        </w:p>
        <w:p w14:paraId="04C09F91" w14:textId="6A85A31D" w:rsidR="00D72F4F" w:rsidRPr="00622271" w:rsidRDefault="000B5ABC">
          <w:pPr>
            <w:rPr>
              <w:rFonts w:ascii="Times New Roman" w:hAnsi="Times New Roman" w:cs="Times New Roman"/>
              <w:color w:val="000000" w:themeColor="text1"/>
            </w:rPr>
          </w:pPr>
        </w:p>
      </w:sdtContent>
    </w:sdt>
    <w:sectPr w:rsidR="00D72F4F" w:rsidRPr="00622271" w:rsidSect="005879E4">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34671B" w14:textId="77777777" w:rsidR="000B5ABC" w:rsidRDefault="000B5ABC" w:rsidP="005879E4">
      <w:r>
        <w:separator/>
      </w:r>
    </w:p>
  </w:endnote>
  <w:endnote w:type="continuationSeparator" w:id="0">
    <w:p w14:paraId="629B1B62" w14:textId="77777777" w:rsidR="000B5ABC" w:rsidRDefault="000B5ABC" w:rsidP="0058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rinda">
    <w:panose1 w:val="020B0604020202020204"/>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4851FC" w14:textId="77777777" w:rsidR="000B5ABC" w:rsidRDefault="000B5ABC" w:rsidP="005879E4">
      <w:r>
        <w:separator/>
      </w:r>
    </w:p>
  </w:footnote>
  <w:footnote w:type="continuationSeparator" w:id="0">
    <w:p w14:paraId="0478741E" w14:textId="77777777" w:rsidR="000B5ABC" w:rsidRDefault="000B5ABC" w:rsidP="00587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345E75"/>
    <w:multiLevelType w:val="hybridMultilevel"/>
    <w:tmpl w:val="FB720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4761457"/>
    <w:multiLevelType w:val="hybridMultilevel"/>
    <w:tmpl w:val="809695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E9316B6"/>
    <w:multiLevelType w:val="hybridMultilevel"/>
    <w:tmpl w:val="FD2046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EBF329E"/>
    <w:multiLevelType w:val="hybridMultilevel"/>
    <w:tmpl w:val="E5AE0072"/>
    <w:lvl w:ilvl="0" w:tplc="08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33F62D28"/>
    <w:multiLevelType w:val="hybridMultilevel"/>
    <w:tmpl w:val="F95E3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5191BA9"/>
    <w:multiLevelType w:val="hybridMultilevel"/>
    <w:tmpl w:val="A22040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2BB094A"/>
    <w:multiLevelType w:val="hybridMultilevel"/>
    <w:tmpl w:val="26B43B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385622B"/>
    <w:multiLevelType w:val="hybridMultilevel"/>
    <w:tmpl w:val="C6B0E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A400008"/>
    <w:multiLevelType w:val="hybridMultilevel"/>
    <w:tmpl w:val="B210BA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8EB2394"/>
    <w:multiLevelType w:val="hybridMultilevel"/>
    <w:tmpl w:val="44221A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9950EA8"/>
    <w:multiLevelType w:val="hybridMultilevel"/>
    <w:tmpl w:val="DE5298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8"/>
  </w:num>
  <w:num w:numId="4">
    <w:abstractNumId w:val="0"/>
  </w:num>
  <w:num w:numId="5">
    <w:abstractNumId w:val="2"/>
  </w:num>
  <w:num w:numId="6">
    <w:abstractNumId w:val="7"/>
  </w:num>
  <w:num w:numId="7">
    <w:abstractNumId w:val="5"/>
  </w:num>
  <w:num w:numId="8">
    <w:abstractNumId w:val="9"/>
  </w:num>
  <w:num w:numId="9">
    <w:abstractNumId w:val="10"/>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9E4"/>
    <w:rsid w:val="00082928"/>
    <w:rsid w:val="00094082"/>
    <w:rsid w:val="000B5ABC"/>
    <w:rsid w:val="000C3353"/>
    <w:rsid w:val="000F6E7E"/>
    <w:rsid w:val="00106879"/>
    <w:rsid w:val="00112211"/>
    <w:rsid w:val="0011336D"/>
    <w:rsid w:val="0012672A"/>
    <w:rsid w:val="001857BD"/>
    <w:rsid w:val="001A5E84"/>
    <w:rsid w:val="00236271"/>
    <w:rsid w:val="00287ECC"/>
    <w:rsid w:val="002A29AB"/>
    <w:rsid w:val="002B79F9"/>
    <w:rsid w:val="00351DC7"/>
    <w:rsid w:val="00355ED2"/>
    <w:rsid w:val="003F39CE"/>
    <w:rsid w:val="004122A5"/>
    <w:rsid w:val="00464ADF"/>
    <w:rsid w:val="00485545"/>
    <w:rsid w:val="004B2B6D"/>
    <w:rsid w:val="004C6692"/>
    <w:rsid w:val="005862B6"/>
    <w:rsid w:val="005879E4"/>
    <w:rsid w:val="005B081A"/>
    <w:rsid w:val="005F4A0C"/>
    <w:rsid w:val="0061647D"/>
    <w:rsid w:val="00622271"/>
    <w:rsid w:val="00740164"/>
    <w:rsid w:val="00752F4C"/>
    <w:rsid w:val="00783B1D"/>
    <w:rsid w:val="00786A07"/>
    <w:rsid w:val="007A6BCE"/>
    <w:rsid w:val="007E4DF2"/>
    <w:rsid w:val="007F66D9"/>
    <w:rsid w:val="008037DC"/>
    <w:rsid w:val="008E4542"/>
    <w:rsid w:val="008E7940"/>
    <w:rsid w:val="00985813"/>
    <w:rsid w:val="0098699F"/>
    <w:rsid w:val="009934D9"/>
    <w:rsid w:val="00A07837"/>
    <w:rsid w:val="00A07CEC"/>
    <w:rsid w:val="00A111FA"/>
    <w:rsid w:val="00A5045A"/>
    <w:rsid w:val="00A50EF8"/>
    <w:rsid w:val="00A62FF7"/>
    <w:rsid w:val="00A74C59"/>
    <w:rsid w:val="00A82DA5"/>
    <w:rsid w:val="00AB6FE9"/>
    <w:rsid w:val="00AF22D6"/>
    <w:rsid w:val="00B50916"/>
    <w:rsid w:val="00B60950"/>
    <w:rsid w:val="00BB36AB"/>
    <w:rsid w:val="00C47346"/>
    <w:rsid w:val="00C6252E"/>
    <w:rsid w:val="00C65E16"/>
    <w:rsid w:val="00D35E89"/>
    <w:rsid w:val="00D52A60"/>
    <w:rsid w:val="00D71E78"/>
    <w:rsid w:val="00D72F4F"/>
    <w:rsid w:val="00DA1242"/>
    <w:rsid w:val="00DE3AD3"/>
    <w:rsid w:val="00EB51F6"/>
    <w:rsid w:val="00EB562E"/>
    <w:rsid w:val="00F4513A"/>
    <w:rsid w:val="00FB1185"/>
    <w:rsid w:val="00FE29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65FE1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tulo1">
    <w:name w:val="heading 1"/>
    <w:basedOn w:val="Normal"/>
    <w:next w:val="Normal"/>
    <w:link w:val="Ttulo1Car"/>
    <w:uiPriority w:val="9"/>
    <w:qFormat/>
    <w:rsid w:val="005879E4"/>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79E4"/>
    <w:rPr>
      <w:rFonts w:asciiTheme="majorHAnsi" w:eastAsiaTheme="majorEastAsia" w:hAnsiTheme="majorHAnsi" w:cstheme="majorBidi"/>
      <w:b/>
      <w:bCs/>
      <w:color w:val="2F5496" w:themeColor="accent1" w:themeShade="BF"/>
      <w:sz w:val="28"/>
      <w:szCs w:val="28"/>
      <w:lang w:eastAsia="es-MX"/>
    </w:rPr>
  </w:style>
  <w:style w:type="character" w:styleId="Refdenotaalpie">
    <w:name w:val="footnote reference"/>
    <w:uiPriority w:val="99"/>
    <w:semiHidden/>
    <w:rsid w:val="005879E4"/>
    <w:rPr>
      <w:vertAlign w:val="superscript"/>
    </w:rPr>
  </w:style>
  <w:style w:type="paragraph" w:customStyle="1" w:styleId="AbstractStyle">
    <w:name w:val="* AbstractStyle"/>
    <w:link w:val="AbstractStyleChar"/>
    <w:qFormat/>
    <w:rsid w:val="005879E4"/>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5879E4"/>
    <w:rPr>
      <w:rFonts w:ascii="Times New Roman" w:eastAsia="Times New Roman" w:hAnsi="Times New Roman" w:cs="Vrinda"/>
      <w:i/>
      <w:sz w:val="16"/>
      <w:szCs w:val="20"/>
      <w:lang w:val="en-US"/>
    </w:rPr>
  </w:style>
  <w:style w:type="paragraph" w:styleId="Prrafodelista">
    <w:name w:val="List Paragraph"/>
    <w:basedOn w:val="Normal"/>
    <w:uiPriority w:val="34"/>
    <w:qFormat/>
    <w:rsid w:val="005879E4"/>
    <w:pPr>
      <w:ind w:left="720"/>
      <w:contextualSpacing/>
    </w:pPr>
    <w:rPr>
      <w:rFonts w:eastAsiaTheme="minorHAnsi"/>
    </w:rPr>
  </w:style>
  <w:style w:type="paragraph" w:styleId="Textonotapie">
    <w:name w:val="footnote text"/>
    <w:basedOn w:val="Normal"/>
    <w:link w:val="TextonotapieCar"/>
    <w:uiPriority w:val="99"/>
    <w:semiHidden/>
    <w:unhideWhenUsed/>
    <w:rsid w:val="005879E4"/>
    <w:rPr>
      <w:rFonts w:ascii="Times New Roman" w:eastAsia="Times New Roman" w:hAnsi="Times New Roman" w:cs="Times New Roman"/>
      <w:sz w:val="20"/>
      <w:szCs w:val="20"/>
      <w:lang w:eastAsia="es-MX"/>
    </w:rPr>
  </w:style>
  <w:style w:type="character" w:customStyle="1" w:styleId="TextonotapieCar">
    <w:name w:val="Texto nota pie Car"/>
    <w:basedOn w:val="Fuentedeprrafopredeter"/>
    <w:link w:val="Textonotapie"/>
    <w:uiPriority w:val="99"/>
    <w:semiHidden/>
    <w:rsid w:val="005879E4"/>
    <w:rPr>
      <w:rFonts w:ascii="Times New Roman" w:eastAsia="Times New Roman" w:hAnsi="Times New Roman" w:cs="Times New Roman"/>
      <w:sz w:val="20"/>
      <w:szCs w:val="20"/>
      <w:lang w:eastAsia="es-MX"/>
    </w:rPr>
  </w:style>
  <w:style w:type="table" w:styleId="Tablaconcuadrcula">
    <w:name w:val="Table Grid"/>
    <w:basedOn w:val="Tablanormal"/>
    <w:uiPriority w:val="39"/>
    <w:rsid w:val="00587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5879E4"/>
    <w:rPr>
      <w:rFonts w:ascii="Times New Roman" w:eastAsia="Times New Roman" w:hAnsi="Times New Roman" w:cs="Times New Roman"/>
      <w:lang w:eastAsia="es-MX"/>
    </w:rPr>
  </w:style>
  <w:style w:type="paragraph" w:styleId="NormalWeb">
    <w:name w:val="Normal (Web)"/>
    <w:basedOn w:val="Normal"/>
    <w:uiPriority w:val="99"/>
    <w:unhideWhenUsed/>
    <w:rsid w:val="005879E4"/>
    <w:pPr>
      <w:spacing w:before="100" w:beforeAutospacing="1" w:after="100" w:afterAutospacing="1"/>
    </w:pPr>
    <w:rPr>
      <w:rFonts w:ascii="Times New Roman" w:eastAsia="Times New Roman" w:hAnsi="Times New Roman" w:cs="Times New Roman"/>
      <w:lang w:eastAsia="es-MX"/>
    </w:rPr>
  </w:style>
  <w:style w:type="character" w:styleId="Refdecomentario">
    <w:name w:val="annotation reference"/>
    <w:basedOn w:val="Fuentedeprrafopredeter"/>
    <w:uiPriority w:val="99"/>
    <w:semiHidden/>
    <w:unhideWhenUsed/>
    <w:rsid w:val="005879E4"/>
    <w:rPr>
      <w:sz w:val="16"/>
      <w:szCs w:val="16"/>
    </w:rPr>
  </w:style>
  <w:style w:type="paragraph" w:styleId="Textocomentario">
    <w:name w:val="annotation text"/>
    <w:basedOn w:val="Normal"/>
    <w:link w:val="TextocomentarioCar"/>
    <w:uiPriority w:val="99"/>
    <w:semiHidden/>
    <w:unhideWhenUsed/>
    <w:rsid w:val="005879E4"/>
    <w:rPr>
      <w:rFonts w:ascii="Times New Roman" w:eastAsia="Times New Roman" w:hAnsi="Times New Roman" w:cs="Times New Roman"/>
      <w:sz w:val="20"/>
      <w:szCs w:val="20"/>
      <w:lang w:eastAsia="es-MX"/>
    </w:rPr>
  </w:style>
  <w:style w:type="character" w:customStyle="1" w:styleId="TextocomentarioCar">
    <w:name w:val="Texto comentario Car"/>
    <w:basedOn w:val="Fuentedeprrafopredeter"/>
    <w:link w:val="Textocomentario"/>
    <w:uiPriority w:val="99"/>
    <w:semiHidden/>
    <w:rsid w:val="005879E4"/>
    <w:rPr>
      <w:rFonts w:ascii="Times New Roman" w:eastAsia="Times New Roman" w:hAnsi="Times New Roman" w:cs="Times New Roman"/>
      <w:sz w:val="20"/>
      <w:szCs w:val="20"/>
      <w:lang w:eastAsia="es-MX"/>
    </w:rPr>
  </w:style>
  <w:style w:type="character" w:styleId="Hipervnculo">
    <w:name w:val="Hyperlink"/>
    <w:basedOn w:val="Fuentedeprrafopredeter"/>
    <w:uiPriority w:val="99"/>
    <w:unhideWhenUsed/>
    <w:rsid w:val="004B2B6D"/>
    <w:rPr>
      <w:color w:val="0563C1" w:themeColor="hyperlink"/>
      <w:u w:val="single"/>
    </w:rPr>
  </w:style>
  <w:style w:type="character" w:styleId="Mencinsinresolver">
    <w:name w:val="Unresolved Mention"/>
    <w:basedOn w:val="Fuentedeprrafopredeter"/>
    <w:uiPriority w:val="99"/>
    <w:semiHidden/>
    <w:unhideWhenUsed/>
    <w:rsid w:val="004B2B6D"/>
    <w:rPr>
      <w:color w:val="605E5C"/>
      <w:shd w:val="clear" w:color="auto" w:fill="E1DFDD"/>
    </w:rPr>
  </w:style>
  <w:style w:type="character" w:styleId="Hipervnculovisitado">
    <w:name w:val="FollowedHyperlink"/>
    <w:basedOn w:val="Fuentedeprrafopredeter"/>
    <w:uiPriority w:val="99"/>
    <w:semiHidden/>
    <w:unhideWhenUsed/>
    <w:rsid w:val="004B2B6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35E89"/>
    <w:rPr>
      <w:rFonts w:asciiTheme="minorHAnsi" w:eastAsiaTheme="minorEastAsia" w:hAnsi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D35E89"/>
    <w:rPr>
      <w:rFonts w:ascii="Times New Roman" w:eastAsiaTheme="minorEastAsia" w:hAnsi="Times New Roman" w:cs="Times New Roman"/>
      <w:b/>
      <w:bCs/>
      <w:sz w:val="20"/>
      <w:szCs w:val="20"/>
      <w:lang w:eastAsia="es-MX"/>
    </w:rPr>
  </w:style>
  <w:style w:type="paragraph" w:styleId="Textodeglobo">
    <w:name w:val="Balloon Text"/>
    <w:basedOn w:val="Normal"/>
    <w:link w:val="TextodegloboCar"/>
    <w:uiPriority w:val="99"/>
    <w:semiHidden/>
    <w:unhideWhenUsed/>
    <w:rsid w:val="00783B1D"/>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783B1D"/>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44027">
      <w:bodyDiv w:val="1"/>
      <w:marLeft w:val="0"/>
      <w:marRight w:val="0"/>
      <w:marTop w:val="0"/>
      <w:marBottom w:val="0"/>
      <w:divBdr>
        <w:top w:val="none" w:sz="0" w:space="0" w:color="auto"/>
        <w:left w:val="none" w:sz="0" w:space="0" w:color="auto"/>
        <w:bottom w:val="none" w:sz="0" w:space="0" w:color="auto"/>
        <w:right w:val="none" w:sz="0" w:space="0" w:color="auto"/>
      </w:divBdr>
    </w:div>
    <w:div w:id="394087085">
      <w:bodyDiv w:val="1"/>
      <w:marLeft w:val="0"/>
      <w:marRight w:val="0"/>
      <w:marTop w:val="0"/>
      <w:marBottom w:val="0"/>
      <w:divBdr>
        <w:top w:val="none" w:sz="0" w:space="0" w:color="auto"/>
        <w:left w:val="none" w:sz="0" w:space="0" w:color="auto"/>
        <w:bottom w:val="none" w:sz="0" w:space="0" w:color="auto"/>
        <w:right w:val="none" w:sz="0" w:space="0" w:color="auto"/>
      </w:divBdr>
    </w:div>
    <w:div w:id="1372728803">
      <w:bodyDiv w:val="1"/>
      <w:marLeft w:val="0"/>
      <w:marRight w:val="0"/>
      <w:marTop w:val="0"/>
      <w:marBottom w:val="0"/>
      <w:divBdr>
        <w:top w:val="none" w:sz="0" w:space="0" w:color="auto"/>
        <w:left w:val="none" w:sz="0" w:space="0" w:color="auto"/>
        <w:bottom w:val="none" w:sz="0" w:space="0" w:color="auto"/>
        <w:right w:val="none" w:sz="0" w:space="0" w:color="auto"/>
      </w:divBdr>
    </w:div>
    <w:div w:id="175682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orbes.com.mx/cual-es-el-panorama-del-diseno-grafico-en-mexico/"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neval.edu.mx/diseno-grafic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isolog.com/sociologia/los-siete-saberes-necesarios-para-la-educacion-del-futuro/"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noskop.org/images/b/b2/Wick_Rainer_La_pedagogia_de_la_Bauhaus_1986.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FOR14</b:Tag>
    <b:SourceType>DocumentFromInternetSite</b:SourceType>
    <b:Guid>{4A7852B0-D9FE-AB4C-AA2C-50965FC5A8FC}</b:Guid>
    <b:Title>¿Diseño gráfico caarrera prometedora?</b:Title>
    <b:Year>2014</b:Year>
    <b:InternetSiteTitle>FORBES</b:InternetSiteTitle>
    <b:URL>https://www.forbes.com.mx/cual-es-el-panorama-del-diseno-grafico-en-mexico/#:~:text=En%20M%C3%A9xico%2C%20existen%20actualmente%20332,las%20necesidades%20del%20mercado%20laboral.</b:URL>
    <b:Month>abril</b:Month>
    <b:Day>24</b:Day>
    <b:Author>
      <b:Author>
        <b:Corporate>FORBES</b:Corporate>
      </b:Author>
      <b:ProducerName>
        <b:NameList>
          <b:Person>
            <b:Last>FORBES</b:Last>
          </b:Person>
        </b:NameList>
      </b:ProducerName>
    </b:Author>
    <b:YearAccessed>2020</b:YearAccessed>
    <b:MonthAccessed>septiembre</b:MonthAccessed>
    <b:RefOrder>3</b:RefOrder>
  </b:Source>
  <b:Source>
    <b:Tag>Rog07</b:Tag>
    <b:SourceType>Book</b:SourceType>
    <b:Guid>{D6DD264A-8DF0-1441-8C92-9D2DB8CC0350}</b:Guid>
    <b:Title>Introducción al pensamiento complejo de Edgar Morin</b:Title>
    <b:Publisher>Universitaria, Universidad de Guadalajara, centro Universidades del Norte</b:Publisher>
    <b:City>Guadalajara</b:City>
    <b:Year>2007</b:Year>
    <b:Author>
      <b:Author>
        <b:NameList>
          <b:Person>
            <b:Last>Ciurana</b:Last>
            <b:First>Emilio</b:First>
            <b:Middle>Roger</b:Middle>
          </b:Person>
        </b:NameList>
      </b:Author>
    </b:Author>
    <b:StateProvince>Jalisco</b:StateProvince>
    <b:CountryRegion>México</b:CountryRegion>
    <b:Volume>1</b:Volume>
    <b:NumberVolumes>1000 </b:NumberVolumes>
    <b:Pages>16</b:Pages>
    <b:RefOrder>4</b:RefOrder>
  </b:Source>
  <b:Source>
    <b:Tag>MarcadorDePosición1</b:Tag>
    <b:SourceType>Book</b:SourceType>
    <b:Guid>{6C6E8B65-ACE6-714C-B25B-2E5B52C277D3}</b:Guid>
    <b:Author>
      <b:Author>
        <b:NameList>
          <b:Person>
            <b:Last>Ciurana</b:Last>
          </b:Person>
        </b:NameList>
      </b:Author>
    </b:Author>
    <b:Year>2007</b:Year>
    <b:RefOrder>1</b:RefOrder>
  </b:Source>
  <b:Source>
    <b:Tag>Mor12</b:Tag>
    <b:SourceType>DocumentFromInternetSite</b:SourceType>
    <b:Guid>{58CC7094-D04A-7F44-B1D5-28E3F38B19DF}</b:Guid>
    <b:Author>
      <b:Author>
        <b:Corporate>Morin, Edgar</b:Corporate>
      </b:Author>
      <b:ProducerName>
        <b:NameList>
          <b:Person>
            <b:Last>Perez</b:Last>
            <b:First>Irene</b:First>
          </b:Person>
        </b:NameList>
      </b:ProducerName>
    </b:Author>
    <b:Title>cisolog</b:Title>
    <b:InternetSiteTitle>Los sietes saberes necesarios para la educación del futuro</b:InternetSiteTitle>
    <b:URL>https://cisolog.com/sociologia/los-siete-saberes-necesarios-para-la-educacion-del-futuro/</b:URL>
    <b:Year>2012</b:Year>
    <b:Month>octubre</b:Month>
    <b:Day>5</b:Day>
    <b:YearAccessed>2020</b:YearAccessed>
    <b:MonthAccessed>septiembre</b:MonthAccessed>
    <b:RefOrder>5</b:RefOrder>
  </b:Source>
  <b:Source>
    <b:Tag>Mor99</b:Tag>
    <b:SourceType>Book</b:SourceType>
    <b:Guid>{586301A8-7E2F-0C4F-825B-7B0DCD4F7228}</b:Guid>
    <b:Author>
      <b:Author>
        <b:NameList>
          <b:Person>
            <b:Last>Morin</b:Last>
            <b:First>Edgar</b:First>
          </b:Person>
        </b:NameList>
      </b:Author>
      <b:Editor>
        <b:NameList>
          <b:Person>
            <b:Last>UNESCO</b:Last>
          </b:Person>
        </b:NameList>
      </b:Editor>
    </b:Author>
    <b:Title>Los siete saberes necesarios de la educación del futuro</b:Title>
    <b:City>Paris</b:City>
    <b:Publisher>UNESCO</b:Publisher>
    <b:Year>1999</b:Year>
    <b:CountryRegion>Francia</b:CountryRegion>
    <b:Volume>1</b:Volume>
    <b:Pages>60</b:Pages>
    <b:RefOrder>2</b:RefOrder>
  </b:Source>
  <b:Source>
    <b:Tag>alJ93</b:Tag>
    <b:SourceType>InternetSite</b:SourceType>
    <b:Guid>{15ED3A04-A2DA-EE4B-A293-3BBA91531A0B}</b:Guid>
    <b:Title>La ESIME en la Historia de la enseñanza técnica.</b:Title>
    <b:Year>1993</b:Year>
    <b:LCID>es-ES</b:LCID>
    <b:Author>
      <b:Author>
        <b:NameList>
          <b:Person>
            <b:Last>al</b:Last>
            <b:First>Jesús</b:First>
            <b:Middle>Flores Palafox et</b:Middle>
          </b:Person>
        </b:NameList>
      </b:Author>
    </b:Author>
    <b:InternetSiteTitle>Educación</b:InternetSiteTitle>
    <b:URL>http://biblioweb.tic.unam.mx/diccionario/htm/articulos/terminos/ter_e/esc_artes.htm#:~:text=En%20M%C3%A9xico%2C%20se%20conoce%20de,por%20influencia%20de%20Lucas%20Alam%C3%A1n.&amp;text=Posteriormente%2C%20en%201856%2C%20Comonfort%20decret%C3%B3,tampoco%20tuvo</b:URL>
    <b:YearAccessed>2020</b:YearAccessed>
    <b:MonthAccessed>septiembre</b:MonthAccessed>
    <b:RefOrder>6</b:RefOrder>
  </b:Source>
  <b:Source>
    <b:Tag>20320</b:Tag>
    <b:SourceType>DocumentFromInternetSite</b:SourceType>
    <b:Guid>{DA65CC91-077A-A643-ABB6-0EC64FE09B7F}</b:Guid>
    <b:Author>
      <b:Author>
        <b:NameList>
          <b:Person>
            <b:Last>2030</b:Last>
            <b:First>Agenda</b:First>
          </b:Person>
        </b:NameList>
      </b:Author>
    </b:Author>
    <b:Title>Organización de las Naciones Unidas</b:Title>
    <b:InternetSiteTitle>ONU</b:InternetSiteTitle>
    <b:URL>https://www.un.org/sustainabledevelopment/es/development-agenda/</b:URL>
    <b:Year>2015</b:Year>
    <b:Day>20</b:Day>
    <b:YearAccessed>2020</b:YearAccessed>
    <b:MonthAccessed>septiembre</b:MonthAccessed>
    <b:RefOrder>7</b:RefOrder>
  </b:Source>
  <b:Source>
    <b:Tag>UAE15</b:Tag>
    <b:SourceType>Report</b:SourceType>
    <b:Guid>{8C35720C-915A-FA4E-AEAE-D0A0740C4647}</b:Guid>
    <b:Title>Proyecto Curricular de la Licenciatura en Diseño Gráfico "=!%</b:Title>
    <b:Year>2015</b:Year>
    <b:Publisher>UAEM</b:Publisher>
    <b:City>Toluca</b:City>
    <b:Author>
      <b:Author>
        <b:Corporate>UAEM </b:Corporate>
      </b:Author>
    </b:Author>
    <b:StateProvince>México</b:StateProvince>
    <b:CountryRegion>México</b:CountryRegion>
    <b:Pages>2094</b:Pages>
    <b:ShortTitle>Congruencia de los objetivos y contenidos del plan de estudios con las necesidades del mercado de trabajo, las expectativas de la sociedad y de los estudiantes.</b:ShortTitle>
    <b:Institution>UAEM</b:Institution>
    <b:Department>Dirección de Estudios Profesionales</b:Department>
    <b:ThesisType>Curriculum</b:ThesisType>
    <b:RefOrder>8</b:RefOrder>
  </b:Source>
  <b:Source>
    <b:Tag>CEN20</b:Tag>
    <b:SourceType>InternetSite</b:SourceType>
    <b:Guid>{CA7D03D6-F66A-D54B-A89A-3D2AF54848F5}</b:Guid>
    <b:Author>
      <b:Author>
        <b:NameList>
          <b:Person>
            <b:Last>CENEVAL</b:Last>
          </b:Person>
        </b:NameList>
      </b:Author>
    </b:Author>
    <b:Title>Examenes generales para el egreso de la licenciatura</b:Title>
    <b:URL>https://www.ceneval.edu.mx/diseno-grafico</b:URL>
    <b:YearAccessed>2020</b:YearAccessed>
    <b:MonthAccessed>septiembre</b:MonthAccessed>
    <b:Day>20</b:Day>
    <b:RefOrder>9</b:RefOrder>
  </b:Source>
  <b:Source>
    <b:Tag>UAE151</b:Tag>
    <b:SourceType>Report</b:SourceType>
    <b:Guid>{235EC415-34BC-BD40-8B01-875429749E89}</b:Guid>
    <b:Author>
      <b:Author>
        <b:Corporate>UAEM</b:Corporate>
      </b:Author>
    </b:Author>
    <b:Title>DISEÑO CURRICULAR DE LA LICENCIATURA EN DISEÑO GRAFICO</b:Title>
    <b:Year>2015</b:Year>
    <b:Publisher>UAEM</b:Publisher>
    <b:City>TOLUCA</b:City>
    <b:ThesisType>DISEÑO CURRICULAR</b:ThesisType>
    <b:RefOrder>10</b:RefOrder>
  </b:Source>
</b:Sources>
</file>

<file path=customXml/itemProps1.xml><?xml version="1.0" encoding="utf-8"?>
<ds:datastoreItem xmlns:ds="http://schemas.openxmlformats.org/officeDocument/2006/customXml" ds:itemID="{7F431560-953C-425E-983F-DAF14E215AC6}">
  <ds:schemaRefs>
    <ds:schemaRef ds:uri="http://schemas.microsoft.com/sharepoint/v3/contenttype/forms"/>
  </ds:schemaRefs>
</ds:datastoreItem>
</file>

<file path=customXml/itemProps2.xml><?xml version="1.0" encoding="utf-8"?>
<ds:datastoreItem xmlns:ds="http://schemas.openxmlformats.org/officeDocument/2006/customXml" ds:itemID="{DD1DEB80-58D4-4FB0-9727-00F5A02C6C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63FC88B-31BD-43E4-89E9-6E193BCC6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7CC870-F5EE-1F4A-9F25-7FB616ECB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6630</Words>
  <Characters>35739</Characters>
  <Application>Microsoft Office Word</Application>
  <DocSecurity>0</DocSecurity>
  <Lines>458</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2021-01-14T22:14:00Z</dcterms:created>
  <dcterms:modified xsi:type="dcterms:W3CDTF">2021-02-10T19:31:00Z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