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43AB2" w14:textId="09A706EA" w:rsidR="003C1471" w:rsidRPr="00FA4490" w:rsidRDefault="00417BE6" w:rsidP="00FA4490">
      <w:pPr>
        <w:pStyle w:val="Heading1"/>
        <w:rPr>
          <w:lang w:val="es-ES_tradnl"/>
        </w:rPr>
      </w:pPr>
      <w:r>
        <w:rPr>
          <w:caps w:val="0"/>
          <w:lang w:val="es-ES_tradnl"/>
        </w:rPr>
        <w:t>Complejidad urbana; Modelación estadística para evaluar la entropía en el territorio para el diseño urbano</w:t>
      </w:r>
      <w:r w:rsidR="00E90396">
        <w:rPr>
          <w:lang w:val="es-ES_tradnl"/>
        </w:rPr>
        <w:t xml:space="preserve"> </w:t>
      </w:r>
    </w:p>
    <w:p w14:paraId="7A6DBD2B" w14:textId="77777777" w:rsidR="007A728B" w:rsidRDefault="007A728B" w:rsidP="003C1471">
      <w:pPr>
        <w:pStyle w:val="Autores"/>
        <w:rPr>
          <w:lang w:val="es-ES_tradnl"/>
        </w:rPr>
      </w:pPr>
    </w:p>
    <w:p w14:paraId="7BF3C980" w14:textId="0344BC81" w:rsidR="007A728B" w:rsidRDefault="007A728B" w:rsidP="003C1471">
      <w:pPr>
        <w:pStyle w:val="Autores"/>
        <w:rPr>
          <w:lang w:val="es-ES_tradnl"/>
        </w:rPr>
      </w:pPr>
    </w:p>
    <w:p w14:paraId="7F0043C7" w14:textId="48351BDC" w:rsidR="007A728B" w:rsidRDefault="007A728B" w:rsidP="003C1471">
      <w:pPr>
        <w:pStyle w:val="Autores"/>
        <w:rPr>
          <w:lang w:val="es-ES_tradnl"/>
        </w:rPr>
      </w:pPr>
    </w:p>
    <w:p w14:paraId="387AAD5A" w14:textId="555914C9" w:rsidR="007A728B" w:rsidRDefault="007A728B" w:rsidP="003C1471">
      <w:pPr>
        <w:pStyle w:val="Autores"/>
        <w:rPr>
          <w:lang w:val="es-ES_tradnl"/>
        </w:rPr>
      </w:pPr>
    </w:p>
    <w:p w14:paraId="557F3A9C" w14:textId="0CF8597A" w:rsidR="007A728B" w:rsidRDefault="007A728B" w:rsidP="003C1471">
      <w:pPr>
        <w:pStyle w:val="Autores"/>
        <w:rPr>
          <w:lang w:val="es-ES_tradnl"/>
        </w:rPr>
      </w:pPr>
    </w:p>
    <w:p w14:paraId="2E8D58E4" w14:textId="7F97E5CF" w:rsidR="007A728B" w:rsidRDefault="007A728B" w:rsidP="003C1471">
      <w:pPr>
        <w:pStyle w:val="Autores"/>
        <w:rPr>
          <w:lang w:val="es-ES_tradnl"/>
        </w:rPr>
      </w:pPr>
    </w:p>
    <w:p w14:paraId="0158453E" w14:textId="3265058F" w:rsidR="007A728B" w:rsidRDefault="007A728B" w:rsidP="003C1471">
      <w:pPr>
        <w:pStyle w:val="Autores"/>
        <w:rPr>
          <w:lang w:val="es-ES_tradnl"/>
        </w:rPr>
      </w:pPr>
    </w:p>
    <w:p w14:paraId="689314F7" w14:textId="6D984126" w:rsidR="007A728B" w:rsidRDefault="007A728B" w:rsidP="003C1471">
      <w:pPr>
        <w:pStyle w:val="Autores"/>
        <w:rPr>
          <w:lang w:val="es-ES_tradnl"/>
        </w:rPr>
      </w:pPr>
    </w:p>
    <w:p w14:paraId="0508493E" w14:textId="29EE7B82" w:rsidR="007A728B" w:rsidRDefault="007A728B" w:rsidP="003C1471">
      <w:pPr>
        <w:pStyle w:val="Autores"/>
        <w:rPr>
          <w:lang w:val="es-ES_tradnl"/>
        </w:rPr>
      </w:pPr>
    </w:p>
    <w:p w14:paraId="3D04F59B" w14:textId="024F0AD0" w:rsidR="007A728B" w:rsidRDefault="007A728B" w:rsidP="003C1471">
      <w:pPr>
        <w:pStyle w:val="Autores"/>
        <w:rPr>
          <w:lang w:val="es-ES_tradnl"/>
        </w:rPr>
      </w:pPr>
    </w:p>
    <w:p w14:paraId="2D5E7653" w14:textId="1BEE20CE" w:rsidR="007A728B" w:rsidRDefault="007A728B" w:rsidP="003C1471">
      <w:pPr>
        <w:pStyle w:val="Autores"/>
        <w:rPr>
          <w:lang w:val="es-ES_tradnl"/>
        </w:rPr>
      </w:pPr>
    </w:p>
    <w:p w14:paraId="196D305E" w14:textId="0CE53C1A" w:rsidR="007A728B" w:rsidRDefault="007A728B" w:rsidP="003C1471">
      <w:pPr>
        <w:pStyle w:val="Autores"/>
        <w:rPr>
          <w:lang w:val="es-ES_tradnl"/>
        </w:rPr>
      </w:pPr>
    </w:p>
    <w:p w14:paraId="513F5C87" w14:textId="06CD91E5" w:rsidR="007A728B" w:rsidRDefault="007A728B" w:rsidP="003C1471">
      <w:pPr>
        <w:pStyle w:val="Autores"/>
        <w:rPr>
          <w:lang w:val="es-ES_tradnl"/>
        </w:rPr>
      </w:pPr>
    </w:p>
    <w:p w14:paraId="1762B26B" w14:textId="40637D80" w:rsidR="007A728B" w:rsidRDefault="007A728B" w:rsidP="003C1471">
      <w:pPr>
        <w:pStyle w:val="Autores"/>
        <w:rPr>
          <w:lang w:val="es-ES_tradnl"/>
        </w:rPr>
      </w:pPr>
    </w:p>
    <w:p w14:paraId="43D26E0B" w14:textId="7AD46DF7" w:rsidR="007A728B" w:rsidRDefault="007A728B" w:rsidP="003C1471">
      <w:pPr>
        <w:pStyle w:val="Autores"/>
        <w:rPr>
          <w:lang w:val="es-ES_tradnl"/>
        </w:rPr>
      </w:pPr>
    </w:p>
    <w:p w14:paraId="428B91FE" w14:textId="7F6CA173" w:rsidR="007A728B" w:rsidRDefault="007A728B" w:rsidP="003C1471">
      <w:pPr>
        <w:pStyle w:val="Autores"/>
        <w:rPr>
          <w:lang w:val="es-ES_tradnl"/>
        </w:rPr>
      </w:pPr>
    </w:p>
    <w:p w14:paraId="057AB35D" w14:textId="4F3FB08E" w:rsidR="007A728B" w:rsidRDefault="007A728B" w:rsidP="003C1471">
      <w:pPr>
        <w:pStyle w:val="Autores"/>
        <w:rPr>
          <w:lang w:val="es-ES_tradnl"/>
        </w:rPr>
      </w:pPr>
    </w:p>
    <w:p w14:paraId="59651326" w14:textId="159C714C" w:rsidR="007A728B" w:rsidRDefault="007A728B" w:rsidP="003C1471">
      <w:pPr>
        <w:pStyle w:val="Autores"/>
        <w:rPr>
          <w:lang w:val="es-ES_tradnl"/>
        </w:rPr>
      </w:pPr>
    </w:p>
    <w:p w14:paraId="2DB337F1" w14:textId="77777777" w:rsidR="007A728B" w:rsidRPr="00FA4490" w:rsidRDefault="007A728B" w:rsidP="003C1471">
      <w:pPr>
        <w:pStyle w:val="Autores"/>
        <w:rPr>
          <w:lang w:val="es-ES_tradnl"/>
        </w:rPr>
      </w:pPr>
    </w:p>
    <w:p w14:paraId="418D8B06" w14:textId="35146B09" w:rsidR="003C1471" w:rsidRDefault="003C1471" w:rsidP="003C1471">
      <w:pPr>
        <w:pStyle w:val="Autores"/>
        <w:rPr>
          <w:lang w:val="es-ES_tradnl"/>
        </w:rPr>
      </w:pPr>
    </w:p>
    <w:p w14:paraId="6B5B0285" w14:textId="51AEDF3A" w:rsidR="00F6409C" w:rsidRDefault="00CD527D" w:rsidP="00E90396">
      <w:pPr>
        <w:pStyle w:val="Heading2"/>
      </w:pPr>
      <w:r>
        <w:t xml:space="preserve">Resumen </w:t>
      </w:r>
    </w:p>
    <w:p w14:paraId="3CB69208" w14:textId="3EA6F3C0" w:rsidR="00E90396" w:rsidRDefault="00E90396" w:rsidP="00E90396">
      <w:pPr>
        <w:rPr>
          <w:lang w:val="es-ES_tradnl"/>
        </w:rPr>
      </w:pPr>
      <w:r>
        <w:rPr>
          <w:lang w:val="es-ES_tradnl"/>
        </w:rPr>
        <w:t>Ante el planteamiento de la evolución, transformaciones y reconfiguraciones del territorio, el estudio de las ciudades se ha vuelto un reto complejo que requiere herramientas de tal magnitud para poder determinar ciertos fenómenos que solo pueden ser explicados por otras disciplinas.</w:t>
      </w:r>
    </w:p>
    <w:p w14:paraId="410CB300" w14:textId="3E5AB82D" w:rsidR="00E90396" w:rsidRDefault="00E90396" w:rsidP="00E90396">
      <w:pPr>
        <w:rPr>
          <w:lang w:val="es-ES_tradnl"/>
        </w:rPr>
      </w:pPr>
      <w:r>
        <w:rPr>
          <w:lang w:val="es-ES_tradnl"/>
        </w:rPr>
        <w:t xml:space="preserve">El diseño y configuración de ciudades requiere una forma no solo de explicar sino de evaluar los comportamientos que transcurren en las urbes, por lo que estas transformaciones solo se pueden </w:t>
      </w:r>
      <w:r w:rsidR="00AC01D8">
        <w:rPr>
          <w:lang w:val="es-ES_tradnl"/>
        </w:rPr>
        <w:t>valorar</w:t>
      </w:r>
      <w:r>
        <w:rPr>
          <w:lang w:val="es-ES_tradnl"/>
        </w:rPr>
        <w:t xml:space="preserve"> bajo dos axiomas; el primero es determinar un concepto como la entropía que </w:t>
      </w:r>
      <w:r>
        <w:rPr>
          <w:lang w:val="es-ES_tradnl"/>
        </w:rPr>
        <w:lastRenderedPageBreak/>
        <w:t xml:space="preserve">abone a explicar, en términos interdisciplinarios, el funcionamiento de un sistema complejo en el territorio bajo un vocabulario de la física; y el segundo es determinar la mejor manera de evaluar </w:t>
      </w:r>
      <w:r w:rsidR="00AC01D8">
        <w:rPr>
          <w:lang w:val="es-ES_tradnl"/>
        </w:rPr>
        <w:t>un fenómeno urbano</w:t>
      </w:r>
      <w:r>
        <w:rPr>
          <w:lang w:val="es-ES_tradnl"/>
        </w:rPr>
        <w:t xml:space="preserve"> a través de metodologías interdisciplinares. Por tal motivo este trabajo tiene como objetivo presentar la necesidad del urbanismo para dialogar con otras disciplinas y que se pueda evaluar la tendencia</w:t>
      </w:r>
      <w:r w:rsidR="00AC01D8">
        <w:rPr>
          <w:lang w:val="es-ES_tradnl"/>
        </w:rPr>
        <w:t xml:space="preserve"> hacia el</w:t>
      </w:r>
      <w:r>
        <w:rPr>
          <w:lang w:val="es-ES_tradnl"/>
        </w:rPr>
        <w:t xml:space="preserve"> caos o al orden de un sistema metropolitano presentando el procedimiento estadístico que ayuda a validar el grado o magnitud de cambio analizado en dos periodos, por lo que esta modelación e instrumentación mantiene el nive</w:t>
      </w:r>
      <w:r w:rsidR="00AC01D8">
        <w:rPr>
          <w:lang w:val="es-ES_tradnl"/>
        </w:rPr>
        <w:t xml:space="preserve">l de significancia basado en la </w:t>
      </w:r>
      <w:r>
        <w:rPr>
          <w:lang w:val="es-ES_tradnl"/>
        </w:rPr>
        <w:t xml:space="preserve">homogeneidad </w:t>
      </w:r>
      <w:r w:rsidR="00AC01D8">
        <w:rPr>
          <w:lang w:val="es-ES_tradnl"/>
        </w:rPr>
        <w:t>de variación para determinar el grado de caos al cual se adhiere un sistema metropolitano en un periodo de 10 años, tomando como ejemplo la Zona Metropolitana de Xalapa dividido en 7 municipios.</w:t>
      </w:r>
    </w:p>
    <w:p w14:paraId="43BABD32" w14:textId="6DF8F9E2" w:rsidR="00E90396" w:rsidRDefault="00E90396" w:rsidP="00E90396">
      <w:pPr>
        <w:rPr>
          <w:lang w:val="es-ES_tradnl"/>
        </w:rPr>
      </w:pPr>
    </w:p>
    <w:p w14:paraId="03974153" w14:textId="1E500F51" w:rsidR="00E90396" w:rsidRDefault="00E90396" w:rsidP="00E90396">
      <w:pPr>
        <w:rPr>
          <w:lang w:val="es-ES_tradnl"/>
        </w:rPr>
      </w:pPr>
      <w:r>
        <w:rPr>
          <w:lang w:val="es-ES_tradnl"/>
        </w:rPr>
        <w:t>Palabras clave: entropía, complejidad, diseño urbano, model</w:t>
      </w:r>
      <w:r w:rsidR="00AC01D8">
        <w:rPr>
          <w:lang w:val="es-ES_tradnl"/>
        </w:rPr>
        <w:t>ación</w:t>
      </w:r>
      <w:r>
        <w:rPr>
          <w:lang w:val="es-ES_tradnl"/>
        </w:rPr>
        <w:t>.</w:t>
      </w:r>
    </w:p>
    <w:p w14:paraId="3924312E" w14:textId="4A9B5743" w:rsidR="007A728B" w:rsidRDefault="007A728B" w:rsidP="00E90396">
      <w:pPr>
        <w:rPr>
          <w:lang w:val="es-ES_tradnl"/>
        </w:rPr>
      </w:pPr>
    </w:p>
    <w:p w14:paraId="446F8386" w14:textId="2069A32B" w:rsidR="007A728B" w:rsidRDefault="007A728B" w:rsidP="00E90396">
      <w:pPr>
        <w:rPr>
          <w:lang w:val="es-ES_tradnl"/>
        </w:rPr>
      </w:pPr>
    </w:p>
    <w:p w14:paraId="0FA573B4" w14:textId="59547404" w:rsidR="007A728B" w:rsidRDefault="007A728B" w:rsidP="00E90396">
      <w:pPr>
        <w:rPr>
          <w:lang w:val="es-ES_tradnl"/>
        </w:rPr>
      </w:pPr>
    </w:p>
    <w:p w14:paraId="17F39D10" w14:textId="77DD3FF5" w:rsidR="007A728B" w:rsidRDefault="007A728B" w:rsidP="00E90396">
      <w:pPr>
        <w:rPr>
          <w:lang w:val="es-ES_tradnl"/>
        </w:rPr>
      </w:pPr>
    </w:p>
    <w:p w14:paraId="7DEB8F57" w14:textId="4960BDA7" w:rsidR="007A728B" w:rsidRDefault="007A728B" w:rsidP="00E90396">
      <w:pPr>
        <w:rPr>
          <w:lang w:val="es-ES_tradnl"/>
        </w:rPr>
      </w:pPr>
    </w:p>
    <w:p w14:paraId="1F588E14" w14:textId="77777777" w:rsidR="007A728B" w:rsidRDefault="007A728B" w:rsidP="00E90396">
      <w:pPr>
        <w:rPr>
          <w:lang w:val="es-ES_tradnl"/>
        </w:rPr>
      </w:pPr>
    </w:p>
    <w:p w14:paraId="02C3614A" w14:textId="1C77FE98" w:rsidR="007A728B" w:rsidRDefault="007A728B" w:rsidP="00E90396">
      <w:pPr>
        <w:rPr>
          <w:lang w:val="es-ES_tradnl"/>
        </w:rPr>
      </w:pPr>
    </w:p>
    <w:p w14:paraId="426ED53A" w14:textId="30F6F1E8" w:rsidR="007A728B" w:rsidRDefault="007A728B" w:rsidP="00E90396">
      <w:pPr>
        <w:rPr>
          <w:lang w:val="es-ES_tradnl"/>
        </w:rPr>
      </w:pPr>
    </w:p>
    <w:p w14:paraId="0CAB10F9" w14:textId="19B6E312" w:rsidR="007A728B" w:rsidRDefault="007A728B" w:rsidP="00E90396">
      <w:pPr>
        <w:rPr>
          <w:lang w:val="es-ES_tradnl"/>
        </w:rPr>
      </w:pPr>
    </w:p>
    <w:p w14:paraId="4D11AF5E" w14:textId="77777777" w:rsidR="007A728B" w:rsidRPr="00AC01D8" w:rsidRDefault="007A728B" w:rsidP="007A728B">
      <w:pPr>
        <w:pStyle w:val="Heading2"/>
        <w:rPr>
          <w:lang w:val="en-US"/>
        </w:rPr>
      </w:pPr>
      <w:r w:rsidRPr="007A728B">
        <w:rPr>
          <w:lang w:val="en-US"/>
        </w:rPr>
        <w:t>A</w:t>
      </w:r>
      <w:r w:rsidRPr="00AC01D8">
        <w:rPr>
          <w:lang w:val="en-US"/>
        </w:rPr>
        <w:t>bstract</w:t>
      </w:r>
    </w:p>
    <w:p w14:paraId="3865EBFC" w14:textId="148F0078" w:rsidR="007A728B" w:rsidRPr="007A728B" w:rsidRDefault="007A728B" w:rsidP="007A7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r w:rsidRPr="007A728B">
        <w:t>Given the approach of the evolution, transformations and reconfigurations of the territory, the study of cities has become a complex challenge that requires tools of such magnitude to be able to determine certain phenomena that can only be explained by other disciplines.</w:t>
      </w:r>
    </w:p>
    <w:p w14:paraId="391AE3A9" w14:textId="77777777" w:rsidR="007A728B" w:rsidRPr="000E6638" w:rsidRDefault="007A728B" w:rsidP="007A7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r w:rsidRPr="00AC01D8">
        <w:t xml:space="preserve">The design and configuration of cities requires a way not only to explain but to evaluate the behaviors that occur in cities, so these transformations can only be evaluated under two axioms; The first is to determine a concept such as entropy that helps explain, in interdisciplinary terms, the functioning of a complex system in the territory under a vocabulary of physics; and the second is to determine the best way to evaluate the </w:t>
      </w:r>
      <w:r w:rsidRPr="00AC01D8">
        <w:lastRenderedPageBreak/>
        <w:t xml:space="preserve">phenomenon through interdisciplinary methodologies. For this reason, this work aims to present </w:t>
      </w:r>
      <w:r w:rsidRPr="000E6638">
        <w:t>the need for urban planning to dialogue with other disciplines and to evaluate the tendency towards chaos or order in a metropolitan system by presenting the statistical procedure that helps to validate the degree or magnitude of change analyzed in two periods, so this modeling and instrumentation maintains the level of significance based on the level of homogeneity and centrality based on statistical tests.</w:t>
      </w:r>
    </w:p>
    <w:p w14:paraId="2886603B" w14:textId="187EF392" w:rsidR="007A728B" w:rsidRPr="000E6638" w:rsidRDefault="007A728B" w:rsidP="007A728B"/>
    <w:p w14:paraId="5952F7C3" w14:textId="24FFF0D7" w:rsidR="007A728B" w:rsidRPr="007A728B" w:rsidRDefault="007A728B" w:rsidP="007A728B">
      <w:r w:rsidRPr="000E6638">
        <w:br/>
        <w:t xml:space="preserve">Keywords: entropy, </w:t>
      </w:r>
      <w:r w:rsidR="00AC01D8" w:rsidRPr="000E6638">
        <w:t>complexity, urban design, modeling</w:t>
      </w:r>
    </w:p>
    <w:p w14:paraId="2A486BD2" w14:textId="7EDBC112" w:rsidR="00F6409C" w:rsidRPr="007A728B" w:rsidRDefault="00E90396" w:rsidP="007A728B">
      <w:r w:rsidRPr="007A728B">
        <w:t xml:space="preserve"> </w:t>
      </w:r>
    </w:p>
    <w:p w14:paraId="3641BB24" w14:textId="12B51AD0" w:rsidR="00F6409C" w:rsidRPr="007A728B" w:rsidRDefault="00F6409C" w:rsidP="007A728B">
      <w:pPr>
        <w:pStyle w:val="Autores"/>
        <w:rPr>
          <w:lang w:val="en-US"/>
        </w:rPr>
      </w:pPr>
    </w:p>
    <w:p w14:paraId="48D26305" w14:textId="4A2D9F44" w:rsidR="00F6409C" w:rsidRPr="007A728B" w:rsidRDefault="00F6409C" w:rsidP="007A728B">
      <w:pPr>
        <w:pStyle w:val="Autores"/>
        <w:rPr>
          <w:lang w:val="en-US"/>
        </w:rPr>
      </w:pPr>
    </w:p>
    <w:p w14:paraId="5343D57C" w14:textId="6C61D175" w:rsidR="00F6409C" w:rsidRPr="007A728B" w:rsidRDefault="00F6409C" w:rsidP="003C1471">
      <w:pPr>
        <w:pStyle w:val="Autores"/>
        <w:rPr>
          <w:lang w:val="en-US"/>
        </w:rPr>
      </w:pPr>
    </w:p>
    <w:p w14:paraId="7FAD666B" w14:textId="3A3F0CE2" w:rsidR="00F6409C" w:rsidRPr="007A728B" w:rsidRDefault="00F6409C" w:rsidP="003C1471">
      <w:pPr>
        <w:pStyle w:val="Autores"/>
        <w:rPr>
          <w:lang w:val="en-US"/>
        </w:rPr>
      </w:pPr>
    </w:p>
    <w:p w14:paraId="1FDE173D" w14:textId="262E5089" w:rsidR="00F6409C" w:rsidRPr="007A728B" w:rsidRDefault="00F6409C" w:rsidP="003C1471">
      <w:pPr>
        <w:pStyle w:val="Autores"/>
        <w:rPr>
          <w:lang w:val="en-US"/>
        </w:rPr>
      </w:pPr>
    </w:p>
    <w:p w14:paraId="59D45549" w14:textId="41D8B03B" w:rsidR="00F6409C" w:rsidRPr="007A728B" w:rsidRDefault="00F6409C" w:rsidP="003C1471">
      <w:pPr>
        <w:pStyle w:val="Autores"/>
        <w:rPr>
          <w:lang w:val="en-US"/>
        </w:rPr>
      </w:pPr>
    </w:p>
    <w:p w14:paraId="30ED91B0" w14:textId="24FAE701" w:rsidR="00F6409C" w:rsidRPr="007A728B" w:rsidRDefault="00F6409C" w:rsidP="003C1471">
      <w:pPr>
        <w:pStyle w:val="Autores"/>
        <w:rPr>
          <w:lang w:val="en-US"/>
        </w:rPr>
      </w:pPr>
    </w:p>
    <w:p w14:paraId="487CD194" w14:textId="7780E7CA" w:rsidR="00F6409C" w:rsidRPr="007A728B" w:rsidRDefault="00F6409C" w:rsidP="003C1471">
      <w:pPr>
        <w:pStyle w:val="Autores"/>
        <w:rPr>
          <w:lang w:val="en-US"/>
        </w:rPr>
      </w:pPr>
    </w:p>
    <w:p w14:paraId="27492619" w14:textId="3C474E58" w:rsidR="00F6409C" w:rsidRPr="007A728B" w:rsidRDefault="00F6409C" w:rsidP="003C1471">
      <w:pPr>
        <w:pStyle w:val="Autores"/>
        <w:rPr>
          <w:lang w:val="en-US"/>
        </w:rPr>
      </w:pPr>
    </w:p>
    <w:p w14:paraId="169567D4" w14:textId="7CBCEC08" w:rsidR="00F6409C" w:rsidRPr="007A728B" w:rsidRDefault="00F6409C" w:rsidP="003C1471">
      <w:pPr>
        <w:pStyle w:val="Autores"/>
        <w:rPr>
          <w:lang w:val="en-US"/>
        </w:rPr>
      </w:pPr>
    </w:p>
    <w:p w14:paraId="76B7DBB3" w14:textId="06745858" w:rsidR="00F6409C" w:rsidRPr="007A728B" w:rsidRDefault="00F6409C" w:rsidP="003C1471">
      <w:pPr>
        <w:pStyle w:val="Autores"/>
        <w:rPr>
          <w:lang w:val="en-US"/>
        </w:rPr>
      </w:pPr>
    </w:p>
    <w:p w14:paraId="386DD441" w14:textId="68748280" w:rsidR="00F6409C" w:rsidRPr="007A728B" w:rsidRDefault="00F6409C" w:rsidP="003C1471">
      <w:pPr>
        <w:pStyle w:val="Autores"/>
        <w:rPr>
          <w:lang w:val="en-US"/>
        </w:rPr>
      </w:pPr>
    </w:p>
    <w:p w14:paraId="3A8FA335" w14:textId="47069A0A" w:rsidR="00F6409C" w:rsidRDefault="00F6409C" w:rsidP="00F6409C">
      <w:pPr>
        <w:pStyle w:val="Heading2"/>
      </w:pPr>
      <w:r>
        <w:t>INTRODUCCIÓN</w:t>
      </w:r>
    </w:p>
    <w:p w14:paraId="3257CA5C" w14:textId="5CF6D39E" w:rsidR="00B07D8A" w:rsidRDefault="00C72F2B" w:rsidP="00C72F2B">
      <w:pPr>
        <w:spacing w:after="120" w:line="420" w:lineRule="exact"/>
        <w:rPr>
          <w:lang w:val="es-MX"/>
        </w:rPr>
      </w:pPr>
      <w:r w:rsidRPr="00454D62">
        <w:rPr>
          <w:lang w:val="es-MX"/>
        </w:rPr>
        <w:t>El estudio de las ciudades es un reto intelectual bastante amplio,</w:t>
      </w:r>
      <w:r w:rsidR="00B07D8A">
        <w:rPr>
          <w:lang w:val="es-MX"/>
        </w:rPr>
        <w:t xml:space="preserve"> ya que se necesita entender la complejidad de su evolución y sus dinámicas, así como las variables que se desarrollan en dichos centros urbanos. Estas transformaciones exigen expertos en modelaciones y teorías </w:t>
      </w:r>
      <w:r w:rsidR="00AC11D9">
        <w:rPr>
          <w:lang w:val="es-MX"/>
        </w:rPr>
        <w:t>críticas</w:t>
      </w:r>
      <w:r w:rsidR="00B07D8A">
        <w:rPr>
          <w:lang w:val="es-MX"/>
        </w:rPr>
        <w:t xml:space="preserve"> para una dar explicaciones de las urbes y ayudar la toma de desiciones. </w:t>
      </w:r>
    </w:p>
    <w:p w14:paraId="1BDF063B" w14:textId="0E9EC51A" w:rsidR="00B07D8A" w:rsidRDefault="00B07D8A" w:rsidP="00C72F2B">
      <w:pPr>
        <w:spacing w:after="120" w:line="420" w:lineRule="exact"/>
        <w:rPr>
          <w:lang w:val="es-MX"/>
        </w:rPr>
      </w:pPr>
      <w:r>
        <w:rPr>
          <w:lang w:val="es-MX"/>
        </w:rPr>
        <w:t xml:space="preserve">Los modelos urbanos son los que mantienen una explicación de los acontecimientos en los asentamientos urbanos, sus composiciones y las relaciones que mantienen como una red productiva y comercial, por ello la economía clásica aplicada al urbanismo ha mantenido una de las aportaciones más grandes para hacer coexistir los flujos; algunos de estos modelos </w:t>
      </w:r>
      <w:r>
        <w:rPr>
          <w:lang w:val="es-MX"/>
        </w:rPr>
        <w:lastRenderedPageBreak/>
        <w:t>refieren a la teoría de la especialización</w:t>
      </w:r>
      <w:r w:rsidR="00E814F4">
        <w:rPr>
          <w:lang w:val="es-MX"/>
        </w:rPr>
        <w:t xml:space="preserve"> desigual o la</w:t>
      </w:r>
      <w:r>
        <w:rPr>
          <w:lang w:val="es-MX"/>
        </w:rPr>
        <w:t xml:space="preserve"> teoría de jerarquía de ciudades</w:t>
      </w:r>
      <w:r w:rsidR="00E814F4">
        <w:rPr>
          <w:lang w:val="es-MX"/>
        </w:rPr>
        <w:t xml:space="preserve"> que han mantenido un énfasis en los factores a nivel espacial que muestran un enfoque sobre el cual se comprenden los fenómenos en las ciudades ante escenarios cambiantes, evolutivos y transformables a través del tiempo.</w:t>
      </w:r>
    </w:p>
    <w:p w14:paraId="15E8FBC1" w14:textId="231FCE6C" w:rsidR="00B07D8A" w:rsidRDefault="00E814F4" w:rsidP="00C72F2B">
      <w:pPr>
        <w:spacing w:after="120" w:line="420" w:lineRule="exact"/>
        <w:rPr>
          <w:lang w:val="es-MX"/>
        </w:rPr>
      </w:pPr>
      <w:r>
        <w:rPr>
          <w:lang w:val="es-MX"/>
        </w:rPr>
        <w:t>Es necesario manifestar que los territorios representan una serie de fenómenos que necesitan ser estudiados, como la periurbanización, la reurbanización, la aparición de nuevas centralidades, entre otros, que van cambiando y codificando una composición espacial de las ciudades, y una de las que tiene mayor injerencia es la que atiene al aspecto económico y comercial que va definiendo los nuevos desarrollos y expansiones de las ciudades en miras de construir una región equilibrada.</w:t>
      </w:r>
    </w:p>
    <w:p w14:paraId="75368ACF" w14:textId="1491A51B" w:rsidR="00D95353" w:rsidRPr="00731FEB" w:rsidRDefault="00E814F4" w:rsidP="00D95353">
      <w:pPr>
        <w:spacing w:after="120" w:line="420" w:lineRule="exact"/>
        <w:rPr>
          <w:lang w:val="es-MX"/>
        </w:rPr>
      </w:pPr>
      <w:r>
        <w:rPr>
          <w:lang w:val="es-MX"/>
        </w:rPr>
        <w:t xml:space="preserve">Todo los procesos que se </w:t>
      </w:r>
      <w:r w:rsidR="00D95353">
        <w:rPr>
          <w:lang w:val="es-MX"/>
        </w:rPr>
        <w:t>adecuan</w:t>
      </w:r>
      <w:r>
        <w:rPr>
          <w:lang w:val="es-MX"/>
        </w:rPr>
        <w:t xml:space="preserve"> en el territorio tienen un </w:t>
      </w:r>
      <w:r w:rsidR="00D95353">
        <w:rPr>
          <w:lang w:val="es-MX"/>
        </w:rPr>
        <w:t>importancia en los estudios urbanos hasta el siglo XX, donde uno de los enfoques resulta en dar a conocer explicaciones sobre lo que acontece en las ciudades, pero han desencadenado en la crisis donde el Urbanismo, como disciplina única, puede no tener los instrumentos y técnicas necesarias para las investigaciones, lo que ha llevado a mirar a otras disciplinas para entrelazar argumentos, enfoques, técnicas y métodos para dar argumentos significativos y afianzar los análisis en temáticas urbanas.</w:t>
      </w:r>
    </w:p>
    <w:p w14:paraId="35FD4352" w14:textId="77777777" w:rsidR="00D95353" w:rsidRDefault="00D95353" w:rsidP="00F81C43">
      <w:pPr>
        <w:spacing w:after="120" w:line="420" w:lineRule="exact"/>
        <w:rPr>
          <w:lang w:val="es-MX"/>
        </w:rPr>
      </w:pPr>
    </w:p>
    <w:p w14:paraId="07AFBC59" w14:textId="77777777" w:rsidR="00D95353" w:rsidRDefault="00D95353" w:rsidP="00F81C43">
      <w:pPr>
        <w:spacing w:after="120" w:line="420" w:lineRule="exact"/>
        <w:rPr>
          <w:lang w:val="es-MX"/>
        </w:rPr>
      </w:pPr>
    </w:p>
    <w:p w14:paraId="5929637B" w14:textId="34921175" w:rsidR="00D95353" w:rsidRDefault="00D95353" w:rsidP="00F81C43">
      <w:pPr>
        <w:spacing w:after="120" w:line="420" w:lineRule="exact"/>
        <w:rPr>
          <w:lang w:val="es-MX"/>
        </w:rPr>
      </w:pPr>
      <w:r>
        <w:rPr>
          <w:lang w:val="es-MX"/>
        </w:rPr>
        <w:t xml:space="preserve">Hay que reconocer que la generación de conocimiento en el área del urbanismo requiere </w:t>
      </w:r>
      <w:r w:rsidR="009E2A1C">
        <w:rPr>
          <w:lang w:val="es-MX"/>
        </w:rPr>
        <w:t>del</w:t>
      </w:r>
      <w:r>
        <w:rPr>
          <w:lang w:val="es-MX"/>
        </w:rPr>
        <w:t xml:space="preserve"> diálogo con otras disciplinas para concebir de manera adecuada lo que consideramos como </w:t>
      </w:r>
      <w:r w:rsidRPr="009E2A1C">
        <w:rPr>
          <w:i/>
          <w:lang w:val="es-MX"/>
        </w:rPr>
        <w:t>realidad</w:t>
      </w:r>
      <w:r>
        <w:rPr>
          <w:lang w:val="es-MX"/>
        </w:rPr>
        <w:t xml:space="preserve">, desde el procedimiento de análisis hasta el de síntesis para dar una explicación </w:t>
      </w:r>
      <w:r w:rsidR="009E2A1C">
        <w:rPr>
          <w:lang w:val="es-MX"/>
        </w:rPr>
        <w:t xml:space="preserve">significativa, lo que se asimila como un continuo territorial que se encuentra en movimiento,, que es temporal y atemporal, que se trasforma y que cambia, por lo que los enfoques de estudio deben promover metodologías adaptativas que se adecuen a estas características del constructo territorial. </w:t>
      </w:r>
    </w:p>
    <w:p w14:paraId="09CBE670" w14:textId="3CA48CC4" w:rsidR="00D95353" w:rsidRDefault="009E2A1C" w:rsidP="00F81C43">
      <w:pPr>
        <w:spacing w:after="120" w:line="420" w:lineRule="exact"/>
        <w:rPr>
          <w:lang w:val="es-MX"/>
        </w:rPr>
      </w:pPr>
      <w:r>
        <w:rPr>
          <w:lang w:val="es-MX"/>
        </w:rPr>
        <w:t xml:space="preserve">Un punto importante en este trabajo es aportar metodologías y tecnicismos que puedan resarcir la carencia en el urbanismo de estas. Con ello se abona a no fragmentar los estudios urbanos analizados desde la propia disciplina, sino intentar adisciplinar los fenómenos </w:t>
      </w:r>
      <w:r>
        <w:rPr>
          <w:lang w:val="es-MX"/>
        </w:rPr>
        <w:lastRenderedPageBreak/>
        <w:t xml:space="preserve">urbanos y trasladar conocimientos y prácticas de otras ciencias que ayuden a dialogar, hibridar conceptos, variables y metodologías para mantener metodologías que expliquen de mejor manera los acontecimientos urbanos, pero manteniendo una forma integral, coherente y práctica de demostrar mediciones y graficaciones de transformaciones urbanas. </w:t>
      </w:r>
    </w:p>
    <w:p w14:paraId="27C9B64F" w14:textId="77777777" w:rsidR="00483A5B" w:rsidRDefault="009E2A1C" w:rsidP="00F81C43">
      <w:pPr>
        <w:spacing w:after="120" w:line="420" w:lineRule="exact"/>
        <w:rPr>
          <w:lang w:val="es-MX"/>
        </w:rPr>
      </w:pPr>
      <w:r>
        <w:rPr>
          <w:lang w:val="es-MX"/>
        </w:rPr>
        <w:t>Una de las miradas para esta hibridación es mantener los principios de complejidad en los estudios, desde la parte heurística hasta la aparición de ciencias de la complejidad que ayuden a fortalecer los discursos en análisis de las ciudades.</w:t>
      </w:r>
      <w:r w:rsidR="00483A5B">
        <w:rPr>
          <w:lang w:val="es-MX"/>
        </w:rPr>
        <w:t xml:space="preserve"> </w:t>
      </w:r>
    </w:p>
    <w:p w14:paraId="430D2573" w14:textId="38C6DE03" w:rsidR="00A21ADC" w:rsidRPr="00A21ADC" w:rsidRDefault="00A21ADC" w:rsidP="00F81C43">
      <w:pPr>
        <w:spacing w:after="120" w:line="420" w:lineRule="exact"/>
        <w:rPr>
          <w:lang w:val="es-MX"/>
        </w:rPr>
      </w:pPr>
      <w:r>
        <w:rPr>
          <w:lang w:val="es-MX"/>
        </w:rPr>
        <w:t>Si se toma a</w:t>
      </w:r>
      <w:r w:rsidR="00483A5B" w:rsidRPr="00A21ADC">
        <w:rPr>
          <w:lang w:val="es-MX"/>
        </w:rPr>
        <w:t xml:space="preserve">l objeto de estudio </w:t>
      </w:r>
      <w:r w:rsidRPr="00A21ADC">
        <w:rPr>
          <w:lang w:val="es-MX"/>
        </w:rPr>
        <w:t xml:space="preserve">en la rama de la complejidad </w:t>
      </w:r>
      <w:r>
        <w:rPr>
          <w:lang w:val="es-MX"/>
        </w:rPr>
        <w:t xml:space="preserve">a la ciudad, hay que reconocer que, además de </w:t>
      </w:r>
      <w:r w:rsidRPr="00A21ADC">
        <w:rPr>
          <w:lang w:val="es-MX"/>
        </w:rPr>
        <w:t>darle la cualidad de contener muchos elementos entrelazados</w:t>
      </w:r>
      <w:r>
        <w:rPr>
          <w:lang w:val="es-MX"/>
        </w:rPr>
        <w:t>, existe una problemática epistemológica en la manera de estudiar y explicar estas relaciones para mantener los tecnicismos adecuados, es decir que la propia perspectiva de complejidad también se transforma en las ciencias de la complejidad como un campo o un área de estudio basado en comportamientos, fenómenos y sistemas complejos.</w:t>
      </w:r>
    </w:p>
    <w:p w14:paraId="7CA67A1D" w14:textId="53112C03" w:rsidR="009E2A1C" w:rsidRDefault="00A21ADC" w:rsidP="00F81C43">
      <w:pPr>
        <w:spacing w:after="120" w:line="420" w:lineRule="exact"/>
        <w:rPr>
          <w:lang w:val="es-MX"/>
        </w:rPr>
      </w:pPr>
      <w:r w:rsidRPr="009C5121">
        <w:rPr>
          <w:lang w:val="es-MX"/>
        </w:rPr>
        <w:t xml:space="preserve">Incorporarse </w:t>
      </w:r>
      <w:r w:rsidRPr="00A21ADC">
        <w:rPr>
          <w:lang w:val="es-MX"/>
        </w:rPr>
        <w:t xml:space="preserve">a la complejidad urbana </w:t>
      </w:r>
      <w:r>
        <w:rPr>
          <w:lang w:val="es-MX"/>
        </w:rPr>
        <w:t>permite la</w:t>
      </w:r>
      <w:r w:rsidRPr="00A21ADC">
        <w:rPr>
          <w:lang w:val="es-MX"/>
        </w:rPr>
        <w:t xml:space="preserve"> comprensión de los fenómenos inherentes a las ciudades, sus interacciones y comportamiento dinámico</w:t>
      </w:r>
      <w:r>
        <w:rPr>
          <w:lang w:val="es-MX"/>
        </w:rPr>
        <w:t>s</w:t>
      </w:r>
      <w:r w:rsidRPr="00A21ADC">
        <w:rPr>
          <w:lang w:val="es-MX"/>
        </w:rPr>
        <w:t xml:space="preserve">. </w:t>
      </w:r>
      <w:r>
        <w:rPr>
          <w:lang w:val="es-MX"/>
        </w:rPr>
        <w:t xml:space="preserve">En otras </w:t>
      </w:r>
      <w:r w:rsidR="00BD0A76">
        <w:rPr>
          <w:lang w:val="es-MX"/>
        </w:rPr>
        <w:t>palabras,</w:t>
      </w:r>
      <w:r>
        <w:rPr>
          <w:lang w:val="es-MX"/>
        </w:rPr>
        <w:t xml:space="preserve"> es una forma de entender a las ciudades como como </w:t>
      </w:r>
      <w:r w:rsidR="009C5121">
        <w:rPr>
          <w:lang w:val="es-MX"/>
        </w:rPr>
        <w:t>sistemas complejos desde cualquier variable que se pueda analizar y que representan el funcionamiento y composición de las propias ciudades como elementos no lineales, donde surgen emergencias, patrones y en conclusión un punto de partida para analizar sus complejidades como un desafío de forma transdisciplinar.</w:t>
      </w:r>
    </w:p>
    <w:p w14:paraId="54D24CC0" w14:textId="68878D65" w:rsidR="009C5121" w:rsidRDefault="009C5121" w:rsidP="00F81C43">
      <w:pPr>
        <w:spacing w:after="120" w:line="420" w:lineRule="exact"/>
        <w:rPr>
          <w:lang w:val="es-MX"/>
        </w:rPr>
      </w:pPr>
      <w:r>
        <w:rPr>
          <w:lang w:val="es-MX"/>
        </w:rPr>
        <w:t>En definitiva esta complejidad urbana implica aceptar que existen diversos elementos, que tienen dinámicas y que abarca muchas variables como redes de transporte o infraestructura física, aspectos sociales, económicos, culturales, entre otros que influyen en la vida urbana, es decir que va más allá de la suma de los componentes sino la medición y graficación de comportamientos colectivos difíciles de predecir, lo que demanda formas de estudiar cuyo objetivo sea la forma de medir estos fenómenos y poder representar estas redes a nivel urbano.</w:t>
      </w:r>
    </w:p>
    <w:p w14:paraId="3BAD311B" w14:textId="77777777" w:rsidR="00D148AA" w:rsidRDefault="004C5B6B" w:rsidP="00F81C43">
      <w:pPr>
        <w:spacing w:after="120" w:line="420" w:lineRule="exact"/>
        <w:rPr>
          <w:lang w:val="es-MX"/>
        </w:rPr>
      </w:pPr>
      <w:r>
        <w:rPr>
          <w:lang w:val="es-MX"/>
        </w:rPr>
        <w:t xml:space="preserve">Esta necesidad de producir las metodologías complejas ha desencadenado nuevas ciencias, conocimiento complementario y articulación de disciplinas, como lo refiere Maldonado (2015) que </w:t>
      </w:r>
    </w:p>
    <w:p w14:paraId="35D4A57E" w14:textId="503F224F" w:rsidR="00D148AA" w:rsidRPr="00D148AA" w:rsidRDefault="00F81C43" w:rsidP="00D148AA">
      <w:pPr>
        <w:spacing w:after="120" w:line="420" w:lineRule="exact"/>
        <w:ind w:left="851"/>
        <w:rPr>
          <w:sz w:val="20"/>
          <w:szCs w:val="20"/>
          <w:lang w:val="es-MX"/>
        </w:rPr>
      </w:pPr>
      <w:r w:rsidRPr="00D148AA">
        <w:rPr>
          <w:sz w:val="20"/>
          <w:szCs w:val="20"/>
          <w:lang w:val="es-MX"/>
        </w:rPr>
        <w:lastRenderedPageBreak/>
        <w:t>la nueva ciencia apunta a una conocimiento de “</w:t>
      </w:r>
      <w:r w:rsidRPr="00D148AA">
        <w:rPr>
          <w:i/>
          <w:sz w:val="20"/>
          <w:szCs w:val="20"/>
          <w:lang w:val="es-MX"/>
        </w:rPr>
        <w:t>síntesis</w:t>
      </w:r>
      <w:r w:rsidRPr="00D148AA">
        <w:rPr>
          <w:sz w:val="20"/>
          <w:szCs w:val="20"/>
          <w:lang w:val="es-MX"/>
        </w:rPr>
        <w:t>”, de “</w:t>
      </w:r>
      <w:r w:rsidRPr="00D148AA">
        <w:rPr>
          <w:i/>
          <w:sz w:val="20"/>
          <w:szCs w:val="20"/>
          <w:lang w:val="es-MX"/>
        </w:rPr>
        <w:t>integración”</w:t>
      </w:r>
      <w:r w:rsidRPr="00D148AA">
        <w:rPr>
          <w:sz w:val="20"/>
          <w:szCs w:val="20"/>
          <w:lang w:val="es-MX"/>
        </w:rPr>
        <w:t xml:space="preserve"> o de “</w:t>
      </w:r>
      <w:r w:rsidRPr="00D148AA">
        <w:rPr>
          <w:i/>
          <w:sz w:val="20"/>
          <w:szCs w:val="20"/>
          <w:lang w:val="es-MX"/>
        </w:rPr>
        <w:t>diálogo</w:t>
      </w:r>
      <w:r w:rsidRPr="00D148AA">
        <w:rPr>
          <w:sz w:val="20"/>
          <w:szCs w:val="20"/>
          <w:lang w:val="es-MX"/>
        </w:rPr>
        <w:t xml:space="preserve">” como evolución o cambio, donde la </w:t>
      </w:r>
      <w:r w:rsidRPr="00D148AA">
        <w:rPr>
          <w:i/>
          <w:sz w:val="20"/>
          <w:szCs w:val="20"/>
          <w:lang w:val="es-MX"/>
        </w:rPr>
        <w:t>ciencia</w:t>
      </w:r>
      <w:r w:rsidRPr="00D148AA">
        <w:rPr>
          <w:sz w:val="20"/>
          <w:szCs w:val="20"/>
          <w:lang w:val="es-MX"/>
        </w:rPr>
        <w:t xml:space="preserve"> que estaba definida por un objeto ha quedado en el pasado, donde hoy la </w:t>
      </w:r>
      <w:r w:rsidRPr="00D148AA">
        <w:rPr>
          <w:i/>
          <w:sz w:val="20"/>
          <w:szCs w:val="20"/>
          <w:lang w:val="es-MX"/>
        </w:rPr>
        <w:t xml:space="preserve">interdisciplinariedad </w:t>
      </w:r>
      <w:r w:rsidR="00E63C7E" w:rsidRPr="00D148AA">
        <w:rPr>
          <w:sz w:val="20"/>
          <w:szCs w:val="20"/>
          <w:lang w:val="es-MX"/>
        </w:rPr>
        <w:t>está</w:t>
      </w:r>
      <w:r w:rsidRPr="00D148AA">
        <w:rPr>
          <w:sz w:val="20"/>
          <w:szCs w:val="20"/>
          <w:lang w:val="es-MX"/>
        </w:rPr>
        <w:t xml:space="preserve"> en pugna y establecida por campos y áreas y en donde el futuro nos muestra una </w:t>
      </w:r>
      <w:r w:rsidRPr="00D148AA">
        <w:rPr>
          <w:i/>
          <w:sz w:val="20"/>
          <w:szCs w:val="20"/>
          <w:lang w:val="es-MX"/>
        </w:rPr>
        <w:t>complejidad</w:t>
      </w:r>
      <w:r w:rsidRPr="00D148AA">
        <w:rPr>
          <w:sz w:val="20"/>
          <w:szCs w:val="20"/>
          <w:lang w:val="es-MX"/>
        </w:rPr>
        <w:t xml:space="preserve"> definida por los problemas</w:t>
      </w:r>
      <w:r w:rsidR="00D148AA" w:rsidRPr="00D148AA">
        <w:rPr>
          <w:sz w:val="20"/>
          <w:szCs w:val="20"/>
          <w:lang w:val="es-MX"/>
        </w:rPr>
        <w:t xml:space="preserve"> </w:t>
      </w:r>
      <w:sdt>
        <w:sdtPr>
          <w:rPr>
            <w:sz w:val="20"/>
            <w:szCs w:val="20"/>
            <w:lang w:val="es-MX"/>
          </w:rPr>
          <w:id w:val="1711529292"/>
          <w:citation/>
        </w:sdtPr>
        <w:sdtEndPr/>
        <w:sdtContent>
          <w:r w:rsidR="00D148AA" w:rsidRPr="00D148AA">
            <w:rPr>
              <w:sz w:val="20"/>
              <w:szCs w:val="20"/>
              <w:lang w:val="es-MX"/>
            </w:rPr>
            <w:fldChar w:fldCharType="begin"/>
          </w:r>
          <w:r w:rsidR="00D148AA" w:rsidRPr="00D148AA">
            <w:rPr>
              <w:sz w:val="20"/>
              <w:szCs w:val="20"/>
              <w:lang w:val="es-MX"/>
            </w:rPr>
            <w:instrText xml:space="preserve">CITATION Sán245 \p 139 \l 2058 </w:instrText>
          </w:r>
          <w:r w:rsidR="00D148AA" w:rsidRPr="00D148AA">
            <w:rPr>
              <w:sz w:val="20"/>
              <w:szCs w:val="20"/>
              <w:lang w:val="es-MX"/>
            </w:rPr>
            <w:fldChar w:fldCharType="separate"/>
          </w:r>
          <w:r w:rsidR="00D148AA" w:rsidRPr="00D148AA">
            <w:rPr>
              <w:noProof/>
              <w:sz w:val="20"/>
              <w:szCs w:val="20"/>
              <w:lang w:val="es-MX"/>
            </w:rPr>
            <w:t>(Sánchez García, 2024, pág. 139)</w:t>
          </w:r>
          <w:r w:rsidR="00D148AA" w:rsidRPr="00D148AA">
            <w:rPr>
              <w:sz w:val="20"/>
              <w:szCs w:val="20"/>
              <w:lang w:val="es-MX"/>
            </w:rPr>
            <w:fldChar w:fldCharType="end"/>
          </w:r>
        </w:sdtContent>
      </w:sdt>
      <w:r w:rsidR="00D148AA">
        <w:rPr>
          <w:sz w:val="20"/>
          <w:szCs w:val="20"/>
          <w:lang w:val="es-MX"/>
        </w:rPr>
        <w:t>.</w:t>
      </w:r>
    </w:p>
    <w:p w14:paraId="5231616C" w14:textId="360F4B4E" w:rsidR="0079112C" w:rsidRDefault="0079112C" w:rsidP="00F81C43">
      <w:pPr>
        <w:spacing w:after="120" w:line="420" w:lineRule="exact"/>
        <w:rPr>
          <w:lang w:val="es-MX"/>
        </w:rPr>
      </w:pPr>
      <w:r>
        <w:rPr>
          <w:lang w:val="es-MX"/>
        </w:rPr>
        <w:t>Por tal motivo, e</w:t>
      </w:r>
      <w:r w:rsidRPr="0079112C">
        <w:rPr>
          <w:lang w:val="es-MX"/>
        </w:rPr>
        <w:t xml:space="preserve">l estudio de la complejidad urbana </w:t>
      </w:r>
      <w:r>
        <w:rPr>
          <w:lang w:val="es-MX"/>
        </w:rPr>
        <w:t xml:space="preserve">es beneficiada por teorías y enfoques diversos para comprender el entorno urbano y enriquece el marco de estudio del análisis de las ciudades. </w:t>
      </w:r>
    </w:p>
    <w:p w14:paraId="31515C65" w14:textId="039FB73A" w:rsidR="00137B38" w:rsidRPr="00731FEB" w:rsidRDefault="00AC11D9" w:rsidP="00137B38">
      <w:pPr>
        <w:spacing w:after="120" w:line="420" w:lineRule="exact"/>
        <w:rPr>
          <w:lang w:val="es-MX"/>
        </w:rPr>
      </w:pPr>
      <w:r>
        <w:rPr>
          <w:lang w:val="es-MX"/>
        </w:rPr>
        <w:t>Para el análisis de la</w:t>
      </w:r>
      <w:r w:rsidRPr="00AC11D9">
        <w:rPr>
          <w:lang w:val="es-MX"/>
        </w:rPr>
        <w:t xml:space="preserve"> complejidad urbana</w:t>
      </w:r>
      <w:r>
        <w:rPr>
          <w:lang w:val="es-MX"/>
        </w:rPr>
        <w:t xml:space="preserve"> se requieren métodos y herramientas que aborden su diversidad; ejemplo de ello es el modelado computacional para simulaciones de escenarios en movilidades, crecimientos demográficos, infraestructura o estructuras sociales mediante algoritmos matemáticos </w:t>
      </w:r>
      <w:r w:rsidR="006E29DE">
        <w:rPr>
          <w:lang w:val="es-MX"/>
        </w:rPr>
        <w:t>que hacen comprender</w:t>
      </w:r>
      <w:r>
        <w:rPr>
          <w:lang w:val="es-MX"/>
        </w:rPr>
        <w:t xml:space="preserve"> los </w:t>
      </w:r>
      <w:r w:rsidR="006E29DE">
        <w:rPr>
          <w:lang w:val="es-MX"/>
        </w:rPr>
        <w:t>patron</w:t>
      </w:r>
      <w:r>
        <w:rPr>
          <w:lang w:val="es-MX"/>
        </w:rPr>
        <w:t>es emergentes de las ciudades. Esto hace que los procesos numéricos se vuelvan una forma de interpretar lo que acontece en los espacios urbanos, y p</w:t>
      </w:r>
      <w:r w:rsidR="0079112C">
        <w:rPr>
          <w:lang w:val="es-MX"/>
        </w:rPr>
        <w:t xml:space="preserve">ara lograr esto, se opta por integrar </w:t>
      </w:r>
      <w:r w:rsidR="001A7F6B">
        <w:rPr>
          <w:lang w:val="es-MX"/>
        </w:rPr>
        <w:t xml:space="preserve">una disciplina </w:t>
      </w:r>
      <w:r w:rsidR="0079112C">
        <w:rPr>
          <w:lang w:val="es-MX"/>
        </w:rPr>
        <w:t>indispensable</w:t>
      </w:r>
      <w:r w:rsidR="006E29DE">
        <w:rPr>
          <w:lang w:val="es-MX"/>
        </w:rPr>
        <w:t xml:space="preserve"> en</w:t>
      </w:r>
      <w:r w:rsidR="0079112C">
        <w:rPr>
          <w:lang w:val="es-MX"/>
        </w:rPr>
        <w:t xml:space="preserve"> este estudio</w:t>
      </w:r>
      <w:r w:rsidR="001A7F6B">
        <w:rPr>
          <w:lang w:val="es-MX"/>
        </w:rPr>
        <w:t xml:space="preserve">, siendo </w:t>
      </w:r>
      <w:r w:rsidR="00061949">
        <w:rPr>
          <w:lang w:val="es-MX"/>
        </w:rPr>
        <w:t>la aplicación</w:t>
      </w:r>
      <w:r w:rsidR="00061949" w:rsidRPr="00061949">
        <w:rPr>
          <w:lang w:val="es-MX"/>
        </w:rPr>
        <w:t xml:space="preserve"> </w:t>
      </w:r>
      <w:r w:rsidR="00061949">
        <w:rPr>
          <w:lang w:val="es-MX"/>
        </w:rPr>
        <w:t>de</w:t>
      </w:r>
      <w:r w:rsidR="00061949" w:rsidRPr="00731FEB">
        <w:rPr>
          <w:lang w:val="es-MX"/>
        </w:rPr>
        <w:t xml:space="preserve"> la </w:t>
      </w:r>
      <w:r w:rsidR="00061949" w:rsidRPr="00731FEB">
        <w:rPr>
          <w:i/>
          <w:lang w:val="es-MX"/>
        </w:rPr>
        <w:t>estadística</w:t>
      </w:r>
      <w:r w:rsidR="00061949" w:rsidRPr="00731FEB">
        <w:rPr>
          <w:lang w:val="es-MX"/>
        </w:rPr>
        <w:t xml:space="preserve">, que es utilizada en la obtención de inferencias </w:t>
      </w:r>
      <w:r w:rsidR="00D148AA">
        <w:rPr>
          <w:lang w:val="es-MX"/>
        </w:rPr>
        <w:t>que se sustentan en las posibilidades y probabilidades calculadas en diferentes deducciones</w:t>
      </w:r>
      <w:r w:rsidR="00061949">
        <w:rPr>
          <w:lang w:val="es-MX"/>
        </w:rPr>
        <w:t xml:space="preserve"> que ayuda</w:t>
      </w:r>
      <w:r w:rsidR="00D148AA">
        <w:rPr>
          <w:lang w:val="es-MX"/>
        </w:rPr>
        <w:t>n</w:t>
      </w:r>
      <w:r w:rsidR="00061949">
        <w:rPr>
          <w:lang w:val="es-MX"/>
        </w:rPr>
        <w:t xml:space="preserve"> en la manipulación de datos med</w:t>
      </w:r>
      <w:r w:rsidR="00137B38">
        <w:rPr>
          <w:lang w:val="es-MX"/>
        </w:rPr>
        <w:t xml:space="preserve">iante una lógica de información para elegir </w:t>
      </w:r>
      <w:r>
        <w:rPr>
          <w:lang w:val="es-MX"/>
        </w:rPr>
        <w:t xml:space="preserve">y discernir procedimientos e información adecuada para su interpretación, pasando así a escenarios posibles, supuestos y validaciones a cumplirse para mantener argumentos sólidos en la </w:t>
      </w:r>
      <w:r w:rsidRPr="00AC11D9">
        <w:rPr>
          <w:lang w:val="es-MX"/>
        </w:rPr>
        <w:t>explicación de los fenómenos</w:t>
      </w:r>
      <w:r>
        <w:rPr>
          <w:lang w:val="es-MX"/>
        </w:rPr>
        <w:t xml:space="preserve"> con miras hacia una </w:t>
      </w:r>
      <w:r w:rsidRPr="00AC11D9">
        <w:rPr>
          <w:i/>
          <w:lang w:val="es-MX"/>
        </w:rPr>
        <w:t>urbanometría</w:t>
      </w:r>
      <w:r>
        <w:rPr>
          <w:lang w:val="es-MX"/>
        </w:rPr>
        <w:t xml:space="preserve"> como nueva heurística.</w:t>
      </w:r>
    </w:p>
    <w:p w14:paraId="5F322509" w14:textId="1AE18FB2" w:rsidR="00AC11D9" w:rsidRDefault="00AC11D9" w:rsidP="00F81C43">
      <w:pPr>
        <w:spacing w:after="120" w:line="420" w:lineRule="exact"/>
        <w:rPr>
          <w:lang w:val="es-MX"/>
        </w:rPr>
      </w:pPr>
    </w:p>
    <w:p w14:paraId="3425C3C3" w14:textId="08090644" w:rsidR="006E29DE" w:rsidRDefault="00AC11D9" w:rsidP="00F81C43">
      <w:pPr>
        <w:spacing w:after="120" w:line="420" w:lineRule="exact"/>
        <w:rPr>
          <w:lang w:val="es-MX"/>
        </w:rPr>
      </w:pPr>
      <w:r>
        <w:rPr>
          <w:lang w:val="es-MX"/>
        </w:rPr>
        <w:t>La estadística funciona como una manera de auxiliar a las metodologías</w:t>
      </w:r>
      <w:r w:rsidR="006E29DE">
        <w:rPr>
          <w:lang w:val="es-MX"/>
        </w:rPr>
        <w:t xml:space="preserve"> urbanas</w:t>
      </w:r>
      <w:r>
        <w:rPr>
          <w:lang w:val="es-MX"/>
        </w:rPr>
        <w:t xml:space="preserve"> al asignarle una forma </w:t>
      </w:r>
      <w:r w:rsidR="000E49E4">
        <w:rPr>
          <w:lang w:val="es-MX"/>
        </w:rPr>
        <w:t>asertiva</w:t>
      </w:r>
      <w:r>
        <w:rPr>
          <w:lang w:val="es-MX"/>
        </w:rPr>
        <w:t xml:space="preserve"> de los </w:t>
      </w:r>
      <w:r w:rsidR="006E29DE">
        <w:rPr>
          <w:lang w:val="es-MX"/>
        </w:rPr>
        <w:t>estudios</w:t>
      </w:r>
      <w:r>
        <w:rPr>
          <w:lang w:val="es-MX"/>
        </w:rPr>
        <w:t xml:space="preserve"> basados en gráficas y modelos de evaluación de supuestos</w:t>
      </w:r>
      <w:r w:rsidR="006E29DE">
        <w:rPr>
          <w:lang w:val="es-MX"/>
        </w:rPr>
        <w:t xml:space="preserve">, ayudados por una gama estadísticos que conforman </w:t>
      </w:r>
      <w:r w:rsidR="00F81C43" w:rsidRPr="00731FEB">
        <w:rPr>
          <w:i/>
          <w:lang w:val="es-MX"/>
        </w:rPr>
        <w:t xml:space="preserve">la ciencia de datos </w:t>
      </w:r>
      <w:r w:rsidR="006E29DE">
        <w:rPr>
          <w:lang w:val="es-MX"/>
        </w:rPr>
        <w:t>que ya se cataloga como un método científico para explicar los datos</w:t>
      </w:r>
    </w:p>
    <w:p w14:paraId="36B27609" w14:textId="0BCE4710" w:rsidR="00F81C43" w:rsidRPr="00731FEB" w:rsidRDefault="006E29DE" w:rsidP="004271C3">
      <w:pPr>
        <w:spacing w:after="120" w:line="420" w:lineRule="exact"/>
        <w:rPr>
          <w:lang w:val="es-MX"/>
        </w:rPr>
      </w:pPr>
      <w:r>
        <w:rPr>
          <w:lang w:val="es-MX"/>
        </w:rPr>
        <w:t xml:space="preserve">En consecuencia, la ciencia de datos emerge de la estadística y se entiende </w:t>
      </w:r>
      <w:r w:rsidR="00F81C43" w:rsidRPr="00731FEB">
        <w:rPr>
          <w:lang w:val="es-MX"/>
        </w:rPr>
        <w:t xml:space="preserve">“un concepto para unificar estadísticas, análisis de datos, aprendizaje automático, y sus métodos relacionados, a efectos de comprender y analizar fenómenos reales” </w:t>
      </w:r>
      <w:sdt>
        <w:sdtPr>
          <w:id w:val="26995584"/>
          <w:citation/>
        </w:sdtPr>
        <w:sdtEndPr/>
        <w:sdtContent>
          <w:r w:rsidR="00F81C43" w:rsidRPr="00731FEB">
            <w:fldChar w:fldCharType="begin"/>
          </w:r>
          <w:r w:rsidR="00F81C43" w:rsidRPr="00731FEB">
            <w:rPr>
              <w:lang w:val="es-MX"/>
            </w:rPr>
            <w:instrText xml:space="preserve">CITATION Hay98 \l 2058 </w:instrText>
          </w:r>
          <w:r w:rsidR="00F81C43" w:rsidRPr="00731FEB">
            <w:fldChar w:fldCharType="separate"/>
          </w:r>
          <w:r w:rsidR="00F81C43" w:rsidRPr="00731FEB">
            <w:rPr>
              <w:noProof/>
              <w:lang w:val="es-MX"/>
            </w:rPr>
            <w:t>(Hayashi, 1998)</w:t>
          </w:r>
          <w:r w:rsidR="00F81C43" w:rsidRPr="00731FEB">
            <w:fldChar w:fldCharType="end"/>
          </w:r>
        </w:sdtContent>
      </w:sdt>
      <w:r w:rsidR="00F81C43" w:rsidRPr="00731FEB">
        <w:rPr>
          <w:lang w:val="es-MX"/>
        </w:rPr>
        <w:t xml:space="preserve">, </w:t>
      </w:r>
      <w:r>
        <w:rPr>
          <w:lang w:val="es-MX"/>
        </w:rPr>
        <w:t xml:space="preserve">y que ha </w:t>
      </w:r>
      <w:r w:rsidR="0044567F">
        <w:rPr>
          <w:lang w:val="es-MX"/>
        </w:rPr>
        <w:t>transitado</w:t>
      </w:r>
      <w:r>
        <w:rPr>
          <w:lang w:val="es-MX"/>
        </w:rPr>
        <w:t xml:space="preserve"> por estudiosos de los datos como </w:t>
      </w:r>
      <w:r w:rsidRPr="00731FEB">
        <w:rPr>
          <w:lang w:val="es-MX"/>
        </w:rPr>
        <w:t xml:space="preserve">John W. Tukey </w:t>
      </w:r>
      <w:r w:rsidR="00957EC6">
        <w:rPr>
          <w:lang w:val="es-MX"/>
        </w:rPr>
        <w:t>(1962)</w:t>
      </w:r>
      <w:r w:rsidRPr="00731FEB">
        <w:rPr>
          <w:lang w:val="es-MX"/>
        </w:rPr>
        <w:t xml:space="preserve"> </w:t>
      </w:r>
      <w:r w:rsidR="0044567F">
        <w:rPr>
          <w:lang w:val="es-MX"/>
        </w:rPr>
        <w:t xml:space="preserve">quien planteó la manera de explicar </w:t>
      </w:r>
      <w:r w:rsidR="0044567F">
        <w:rPr>
          <w:lang w:val="es-MX"/>
        </w:rPr>
        <w:lastRenderedPageBreak/>
        <w:t>la evolución y desarrollo d</w:t>
      </w:r>
      <w:r w:rsidR="004271C3">
        <w:rPr>
          <w:lang w:val="es-MX"/>
        </w:rPr>
        <w:t>e la estadística matemática a través procedimientos para la recopilación, análisis  e interpretación de los datos.</w:t>
      </w:r>
    </w:p>
    <w:p w14:paraId="47E5B265" w14:textId="002CCD0A" w:rsidR="00F81C43" w:rsidRPr="008B7499" w:rsidRDefault="006E29DE" w:rsidP="00F81C43">
      <w:pPr>
        <w:spacing w:after="120" w:line="420" w:lineRule="exact"/>
        <w:rPr>
          <w:lang w:val="es-MX"/>
        </w:rPr>
      </w:pPr>
      <w:r>
        <w:rPr>
          <w:lang w:val="es-MX"/>
        </w:rPr>
        <w:t>Otros estudios como los de</w:t>
      </w:r>
      <w:r w:rsidR="00F81C43" w:rsidRPr="008B7499">
        <w:rPr>
          <w:lang w:val="es-MX"/>
        </w:rPr>
        <w:t xml:space="preserve"> Peter Naur que en 1974 </w:t>
      </w:r>
      <w:r>
        <w:rPr>
          <w:lang w:val="es-MX"/>
        </w:rPr>
        <w:t>en su obra</w:t>
      </w:r>
      <w:r w:rsidR="00F81C43" w:rsidRPr="008B7499">
        <w:rPr>
          <w:lang w:val="es-MX"/>
        </w:rPr>
        <w:t> </w:t>
      </w:r>
      <w:r w:rsidR="00F81C43" w:rsidRPr="008B7499">
        <w:rPr>
          <w:i/>
          <w:lang w:val="es-MX"/>
        </w:rPr>
        <w:t>Concise Survey of Computer Methods</w:t>
      </w:r>
      <w:r>
        <w:rPr>
          <w:lang w:val="es-MX"/>
        </w:rPr>
        <w:t xml:space="preserve">, </w:t>
      </w:r>
      <w:r w:rsidR="00F81C43" w:rsidRPr="008B7499">
        <w:rPr>
          <w:lang w:val="es-MX"/>
        </w:rPr>
        <w:t xml:space="preserve"> Chien-Fu Jeff Wu </w:t>
      </w:r>
      <w:r>
        <w:rPr>
          <w:lang w:val="es-MX"/>
        </w:rPr>
        <w:t>(1997) en su plática</w:t>
      </w:r>
      <w:r w:rsidR="00F81C43" w:rsidRPr="008B7499">
        <w:rPr>
          <w:lang w:val="es-MX"/>
        </w:rPr>
        <w:t xml:space="preserve"> </w:t>
      </w:r>
      <w:r w:rsidR="00F81C43" w:rsidRPr="008B7499">
        <w:rPr>
          <w:i/>
          <w:lang w:val="es-MX"/>
        </w:rPr>
        <w:t>Statistics = Data Science</w:t>
      </w:r>
      <w:r w:rsidR="00F81C43" w:rsidRPr="008B7499">
        <w:rPr>
          <w:lang w:val="es-MX"/>
        </w:rPr>
        <w:t xml:space="preserve">?, </w:t>
      </w:r>
      <w:r>
        <w:rPr>
          <w:lang w:val="es-MX"/>
        </w:rPr>
        <w:t xml:space="preserve">entre otros han descrito los procesos de la ciencia de datos como miras a tres principios básicos: recolección de datos, análisis y modelado de datos y toma de desiciones, haciendo a esta disciplina de suma importancia para ser trabajada en la </w:t>
      </w:r>
      <w:r w:rsidRPr="005E064C">
        <w:rPr>
          <w:lang w:val="es-MX"/>
        </w:rPr>
        <w:t>complejidad urbana.</w:t>
      </w:r>
    </w:p>
    <w:p w14:paraId="7979EEE2" w14:textId="65214E32" w:rsidR="00F81C43" w:rsidRDefault="005E064C" w:rsidP="00F81C43">
      <w:pPr>
        <w:spacing w:after="120" w:line="420" w:lineRule="exact"/>
        <w:rPr>
          <w:lang w:val="es-MX"/>
        </w:rPr>
      </w:pPr>
      <w:r>
        <w:rPr>
          <w:lang w:val="es-MX"/>
        </w:rPr>
        <w:t xml:space="preserve">En otros escenarios </w:t>
      </w:r>
      <w:r w:rsidR="00F81C43" w:rsidRPr="008B7499">
        <w:rPr>
          <w:lang w:val="es-MX"/>
        </w:rPr>
        <w:t>William S. Cleveland (2001), de la Purdue University,</w:t>
      </w:r>
      <w:r w:rsidR="006D75AA">
        <w:rPr>
          <w:lang w:val="es-MX"/>
        </w:rPr>
        <w:t xml:space="preserve"> dentro de sus trabajos presenta tambíen a esta ciencia de datos con una perspectiva desde la computación con el fin de trabajar en investigaciones multidisciplinares para generar modelos aplicados a los axiomas de investigación </w:t>
      </w:r>
      <w:sdt>
        <w:sdtPr>
          <w:id w:val="464397475"/>
          <w:citation/>
        </w:sdtPr>
        <w:sdtEndPr/>
        <w:sdtContent>
          <w:r w:rsidR="00F81C43">
            <w:fldChar w:fldCharType="begin"/>
          </w:r>
          <w:r w:rsidR="00F81C43" w:rsidRPr="008B7499">
            <w:rPr>
              <w:lang w:val="es-MX"/>
            </w:rPr>
            <w:instrText xml:space="preserve"> CITATION Cle01 \l 2058 </w:instrText>
          </w:r>
          <w:r w:rsidR="00F81C43">
            <w:fldChar w:fldCharType="separate"/>
          </w:r>
          <w:r w:rsidR="00F81C43" w:rsidRPr="004614DB">
            <w:rPr>
              <w:noProof/>
              <w:lang w:val="es-MX"/>
            </w:rPr>
            <w:t>(Cleveland, 2001)</w:t>
          </w:r>
          <w:r w:rsidR="00F81C43">
            <w:fldChar w:fldCharType="end"/>
          </w:r>
        </w:sdtContent>
      </w:sdt>
      <w:r w:rsidR="00981C31">
        <w:rPr>
          <w:lang w:val="es-MX"/>
        </w:rPr>
        <w:t xml:space="preserve">. </w:t>
      </w:r>
      <w:r w:rsidR="007A0624">
        <w:rPr>
          <w:lang w:val="es-MX"/>
        </w:rPr>
        <w:t xml:space="preserve"> </w:t>
      </w:r>
      <w:r w:rsidR="00981C31">
        <w:rPr>
          <w:lang w:val="es-MX"/>
        </w:rPr>
        <w:t xml:space="preserve">Por lo tanto, </w:t>
      </w:r>
      <w:r w:rsidR="007A0624">
        <w:rPr>
          <w:lang w:val="es-MX"/>
        </w:rPr>
        <w:t>se abre la oportunidad de trabajar con las ciencias de</w:t>
      </w:r>
      <w:r w:rsidR="00981C31">
        <w:rPr>
          <w:lang w:val="es-MX"/>
        </w:rPr>
        <w:t xml:space="preserve"> datos</w:t>
      </w:r>
      <w:r w:rsidR="007A0624">
        <w:rPr>
          <w:lang w:val="es-MX"/>
        </w:rPr>
        <w:t xml:space="preserve"> que</w:t>
      </w:r>
      <w:r w:rsidR="00981C31">
        <w:rPr>
          <w:lang w:val="es-MX"/>
        </w:rPr>
        <w:t xml:space="preserve"> abonan a la estadística urbana una manera de aplicar los métodos estadísticos con un enfoque o referencia espacial, destinados a los estudios urbanos.</w:t>
      </w:r>
    </w:p>
    <w:p w14:paraId="49C1B6D8" w14:textId="27906A3E" w:rsidR="007A0624" w:rsidRDefault="007A0624" w:rsidP="00F81C43">
      <w:pPr>
        <w:spacing w:after="120" w:line="420" w:lineRule="exact"/>
        <w:rPr>
          <w:lang w:val="es-MX"/>
        </w:rPr>
      </w:pPr>
    </w:p>
    <w:p w14:paraId="6A4883F8" w14:textId="7AFBAAD0" w:rsidR="007A0624" w:rsidRDefault="007A0624" w:rsidP="00F81C43">
      <w:pPr>
        <w:spacing w:after="120" w:line="420" w:lineRule="exact"/>
        <w:rPr>
          <w:lang w:val="es-MX"/>
        </w:rPr>
      </w:pPr>
    </w:p>
    <w:p w14:paraId="23D4F915" w14:textId="3C64567F" w:rsidR="007A0624" w:rsidRDefault="007A0624" w:rsidP="00F81C43">
      <w:pPr>
        <w:spacing w:after="120" w:line="420" w:lineRule="exact"/>
        <w:rPr>
          <w:lang w:val="es-MX"/>
        </w:rPr>
      </w:pPr>
    </w:p>
    <w:p w14:paraId="705724FE" w14:textId="77777777" w:rsidR="007A0624" w:rsidRDefault="007A0624" w:rsidP="00F81C43">
      <w:pPr>
        <w:spacing w:after="120" w:line="420" w:lineRule="exact"/>
        <w:rPr>
          <w:lang w:val="es-MX"/>
        </w:rPr>
      </w:pPr>
    </w:p>
    <w:p w14:paraId="6A9FF838" w14:textId="2665D879" w:rsidR="001A6A65" w:rsidRPr="001A6A65" w:rsidRDefault="001A6A65" w:rsidP="001A6A65">
      <w:pPr>
        <w:pStyle w:val="Heading2"/>
      </w:pPr>
      <w:r>
        <w:t>DESARROLLO</w:t>
      </w:r>
    </w:p>
    <w:p w14:paraId="2E73290D" w14:textId="3C0149F1" w:rsidR="00026368" w:rsidRDefault="0026690D" w:rsidP="0026690D">
      <w:pPr>
        <w:pStyle w:val="Heading3"/>
        <w:spacing w:before="0" w:after="0" w:line="420" w:lineRule="exact"/>
        <w:rPr>
          <w:noProof/>
          <w:lang w:val="es-MX"/>
        </w:rPr>
      </w:pPr>
      <w:r>
        <w:rPr>
          <w:noProof/>
          <w:lang w:val="es-MX"/>
        </w:rPr>
        <w:t xml:space="preserve">Entre </w:t>
      </w:r>
      <w:r w:rsidR="00026368" w:rsidRPr="00026368">
        <w:rPr>
          <w:noProof/>
          <w:lang w:val="es-MX"/>
        </w:rPr>
        <w:t xml:space="preserve"> Orden</w:t>
      </w:r>
      <w:r>
        <w:rPr>
          <w:noProof/>
          <w:lang w:val="es-MX"/>
        </w:rPr>
        <w:t xml:space="preserve"> y </w:t>
      </w:r>
      <w:r w:rsidR="00026368" w:rsidRPr="00026368">
        <w:rPr>
          <w:noProof/>
          <w:lang w:val="es-MX"/>
        </w:rPr>
        <w:t>desorden</w:t>
      </w:r>
      <w:r w:rsidRPr="0026690D">
        <w:rPr>
          <w:noProof/>
          <w:lang w:val="es-MX"/>
        </w:rPr>
        <w:t xml:space="preserve"> </w:t>
      </w:r>
      <w:r>
        <w:rPr>
          <w:noProof/>
          <w:lang w:val="es-MX"/>
        </w:rPr>
        <w:t>de un sistema complejo.</w:t>
      </w:r>
    </w:p>
    <w:p w14:paraId="187E811D" w14:textId="482BF1DA" w:rsidR="00981C31" w:rsidRDefault="00981C31" w:rsidP="00981C31">
      <w:pPr>
        <w:rPr>
          <w:lang w:val="es-MX"/>
        </w:rPr>
      </w:pPr>
    </w:p>
    <w:p w14:paraId="58EA1A80" w14:textId="52AD83F5" w:rsidR="00981C31" w:rsidRPr="00981C31" w:rsidRDefault="00981C31" w:rsidP="00981C31">
      <w:pPr>
        <w:rPr>
          <w:lang w:val="es-MX"/>
        </w:rPr>
      </w:pPr>
      <w:r>
        <w:rPr>
          <w:lang w:val="es-MX"/>
        </w:rPr>
        <w:t xml:space="preserve">Dentro de los fenómenos urbanos es común plantear a los sistemas complejos como un ente que se replica en las ciudades, lo cual manifiesta </w:t>
      </w:r>
      <w:r w:rsidR="001A7F6B">
        <w:rPr>
          <w:lang w:val="es-MX"/>
        </w:rPr>
        <w:t>un binomio importante de análisis que es el cuestionamiento entre orden y caos como una característica de la complejidad que necesita que, para efectos de este trabajo, requiere ser evaluada y representada como  un esquema transcendental en el estudio.</w:t>
      </w:r>
    </w:p>
    <w:p w14:paraId="39D21112" w14:textId="4452C5C4" w:rsidR="001A7F6B" w:rsidRDefault="001A7F6B" w:rsidP="001A7F6B">
      <w:pPr>
        <w:spacing w:after="120" w:line="420" w:lineRule="exact"/>
        <w:rPr>
          <w:lang w:val="es-MX" w:eastAsia="es-MX"/>
        </w:rPr>
      </w:pPr>
      <w:r>
        <w:rPr>
          <w:lang w:val="es-MX"/>
        </w:rPr>
        <w:t xml:space="preserve">Se parte de que </w:t>
      </w:r>
      <w:r w:rsidR="00026368" w:rsidRPr="00026368">
        <w:rPr>
          <w:lang w:val="es-MX"/>
        </w:rPr>
        <w:t xml:space="preserve">la </w:t>
      </w:r>
      <w:r w:rsidR="00026368" w:rsidRPr="007A0624">
        <w:rPr>
          <w:i/>
          <w:lang w:val="es-MX"/>
        </w:rPr>
        <w:t>complejidad</w:t>
      </w:r>
      <w:r w:rsidR="00026368" w:rsidRPr="00026368">
        <w:rPr>
          <w:lang w:val="es-MX"/>
        </w:rPr>
        <w:t xml:space="preserve">, </w:t>
      </w:r>
      <w:r w:rsidR="00080A55">
        <w:rPr>
          <w:lang w:val="es-MX"/>
        </w:rPr>
        <w:t xml:space="preserve">partiendo de algunos principios que presenta </w:t>
      </w:r>
      <w:r w:rsidR="00026368" w:rsidRPr="00026368">
        <w:rPr>
          <w:lang w:val="es-MX"/>
        </w:rPr>
        <w:t>Edgar Morín, “se impone de entrada a la imposibilidad de simplificar”</w:t>
      </w:r>
      <w:sdt>
        <w:sdtPr>
          <w:id w:val="1956058876"/>
          <w:citation/>
        </w:sdtPr>
        <w:sdtEndPr/>
        <w:sdtContent>
          <w:r w:rsidR="00026368" w:rsidRPr="00BC497D">
            <w:fldChar w:fldCharType="begin"/>
          </w:r>
          <w:r w:rsidR="00026368" w:rsidRPr="00026368">
            <w:rPr>
              <w:lang w:val="es-MX"/>
            </w:rPr>
            <w:instrText xml:space="preserve">CITATION Mor77 \p 377 \l 2058 </w:instrText>
          </w:r>
          <w:r w:rsidR="00026368" w:rsidRPr="00BC497D">
            <w:fldChar w:fldCharType="separate"/>
          </w:r>
          <w:r w:rsidR="004614DB">
            <w:rPr>
              <w:noProof/>
              <w:lang w:val="es-MX"/>
            </w:rPr>
            <w:t xml:space="preserve"> </w:t>
          </w:r>
          <w:r w:rsidR="004614DB" w:rsidRPr="004614DB">
            <w:rPr>
              <w:noProof/>
              <w:lang w:val="es-MX"/>
            </w:rPr>
            <w:t>(Morín, 1977, pág. 377)</w:t>
          </w:r>
          <w:r w:rsidR="00026368" w:rsidRPr="00BC497D">
            <w:fldChar w:fldCharType="end"/>
          </w:r>
        </w:sdtContent>
      </w:sdt>
      <w:r w:rsidR="00026368" w:rsidRPr="00026368">
        <w:rPr>
          <w:lang w:val="es-MX"/>
        </w:rPr>
        <w:t>,</w:t>
      </w:r>
      <w:r>
        <w:rPr>
          <w:lang w:val="es-MX"/>
        </w:rPr>
        <w:t xml:space="preserve"> siendo </w:t>
      </w:r>
      <w:r>
        <w:rPr>
          <w:lang w:val="es-MX"/>
        </w:rPr>
        <w:lastRenderedPageBreak/>
        <w:t xml:space="preserve">entonces un desafío el poder generar una red o estructura que simplifique o reduzca los elementos para evaluar y explicar un sistema complejo. </w:t>
      </w:r>
      <w:r w:rsidR="00026368" w:rsidRPr="00026368">
        <w:rPr>
          <w:lang w:val="es-MX" w:eastAsia="es-MX"/>
        </w:rPr>
        <w:t xml:space="preserve">Carlos Reynoso (2006), </w:t>
      </w:r>
      <w:r w:rsidR="00080A55">
        <w:rPr>
          <w:lang w:val="es-MX" w:eastAsia="es-MX"/>
        </w:rPr>
        <w:t xml:space="preserve">cricando el panorama presentado por </w:t>
      </w:r>
      <w:r w:rsidR="00026368" w:rsidRPr="00026368">
        <w:rPr>
          <w:lang w:val="es-MX" w:eastAsia="es-MX"/>
        </w:rPr>
        <w:t xml:space="preserve">Morín, </w:t>
      </w:r>
      <w:r w:rsidR="00080A55">
        <w:rPr>
          <w:lang w:val="es-MX" w:eastAsia="es-MX"/>
        </w:rPr>
        <w:t>expresa la necesidad generar una diferencia entre</w:t>
      </w:r>
      <w:r w:rsidR="00026368" w:rsidRPr="00026368">
        <w:rPr>
          <w:lang w:val="es-MX" w:eastAsia="es-MX"/>
        </w:rPr>
        <w:t xml:space="preserve"> </w:t>
      </w:r>
      <w:r w:rsidR="00026368" w:rsidRPr="00026368">
        <w:rPr>
          <w:i/>
          <w:lang w:val="es-MX" w:eastAsia="es-MX"/>
        </w:rPr>
        <w:t>simplicidad</w:t>
      </w:r>
      <w:r w:rsidR="00026368" w:rsidRPr="00026368">
        <w:rPr>
          <w:lang w:val="es-MX" w:eastAsia="es-MX"/>
        </w:rPr>
        <w:t xml:space="preserve"> y</w:t>
      </w:r>
      <w:r w:rsidR="00026368" w:rsidRPr="00026368">
        <w:rPr>
          <w:i/>
          <w:lang w:val="es-MX" w:eastAsia="es-MX"/>
        </w:rPr>
        <w:t xml:space="preserve"> complejidad</w:t>
      </w:r>
      <w:r w:rsidR="00026368" w:rsidRPr="00026368">
        <w:rPr>
          <w:lang w:val="es-MX" w:eastAsia="es-MX"/>
        </w:rPr>
        <w:t xml:space="preserve"> </w:t>
      </w:r>
      <w:r w:rsidR="00080A55">
        <w:rPr>
          <w:lang w:val="es-MX" w:eastAsia="es-MX"/>
        </w:rPr>
        <w:t>donde puntualiza  que</w:t>
      </w:r>
      <w:r w:rsidR="00026368" w:rsidRPr="00026368">
        <w:rPr>
          <w:lang w:val="es-MX" w:eastAsia="es-MX"/>
        </w:rPr>
        <w:t xml:space="preserve"> </w:t>
      </w:r>
    </w:p>
    <w:p w14:paraId="5BD96670" w14:textId="5DA5B9B4" w:rsidR="00026368" w:rsidRPr="00026368" w:rsidRDefault="00026368" w:rsidP="001A7F6B">
      <w:pPr>
        <w:spacing w:after="120" w:line="420" w:lineRule="exact"/>
        <w:ind w:left="851"/>
        <w:rPr>
          <w:lang w:val="es-MX" w:eastAsia="es-MX"/>
        </w:rPr>
      </w:pPr>
      <w:r w:rsidRPr="001A7F6B">
        <w:rPr>
          <w:sz w:val="20"/>
          <w:szCs w:val="20"/>
          <w:lang w:val="es-MX" w:eastAsia="es-MX"/>
        </w:rPr>
        <w:t>mientras el principio de simplicidad manifiesta ideas claras y netas, discurso monológico, subsunción a leyes, invariancias, constancias y principio de causalidad l</w:t>
      </w:r>
      <w:r w:rsidR="001A7F6B" w:rsidRPr="001A7F6B">
        <w:rPr>
          <w:sz w:val="20"/>
          <w:szCs w:val="20"/>
          <w:lang w:val="es-MX" w:eastAsia="es-MX"/>
        </w:rPr>
        <w:t xml:space="preserve">ineal exterior a los objetos, </w:t>
      </w:r>
      <w:r w:rsidRPr="001A7F6B">
        <w:rPr>
          <w:sz w:val="20"/>
          <w:szCs w:val="20"/>
          <w:lang w:val="es-MX" w:eastAsia="es-MX"/>
        </w:rPr>
        <w:t>el paradigma de complejidad muestra dialogía y macro-conceptos, causalidad compleja y endo-causalidad  y la inevitabilidad de organización y auto-organización (pág.176).</w:t>
      </w:r>
      <w:r w:rsidRPr="00026368">
        <w:rPr>
          <w:lang w:val="es-MX" w:eastAsia="es-MX"/>
        </w:rPr>
        <w:t xml:space="preserve"> </w:t>
      </w:r>
    </w:p>
    <w:p w14:paraId="3E3BBDDD" w14:textId="7B260432" w:rsidR="00026368" w:rsidRPr="00026368" w:rsidRDefault="001A7F6B" w:rsidP="001A6A65">
      <w:pPr>
        <w:shd w:val="clear" w:color="auto" w:fill="FFFFFF"/>
        <w:spacing w:after="120" w:line="420" w:lineRule="exact"/>
        <w:rPr>
          <w:lang w:val="es-MX" w:eastAsia="es-MX"/>
        </w:rPr>
      </w:pPr>
      <w:r>
        <w:rPr>
          <w:lang w:val="es-MX" w:eastAsia="es-MX"/>
        </w:rPr>
        <w:t xml:space="preserve">Esta dialogía es una </w:t>
      </w:r>
      <w:r w:rsidR="00080A55">
        <w:rPr>
          <w:lang w:val="es-MX" w:eastAsia="es-MX"/>
        </w:rPr>
        <w:t>abstracción</w:t>
      </w:r>
      <w:r>
        <w:rPr>
          <w:lang w:val="es-MX" w:eastAsia="es-MX"/>
        </w:rPr>
        <w:t xml:space="preserve"> de la organización o estructura de un sistema mismo que, en términos urbanos, se representa a través de un mapa cuya composición refleje la espacialidad del sistema que representen las interacciones de una complejidad urbana que, ante esta representación, debe cuestionarse </w:t>
      </w:r>
      <w:r w:rsidR="00026368" w:rsidRPr="00026368">
        <w:rPr>
          <w:lang w:val="es-MX" w:eastAsia="es-MX"/>
        </w:rPr>
        <w:t>¿Cómo se mide la complejidad de un sistema?</w:t>
      </w:r>
    </w:p>
    <w:p w14:paraId="14EFA5B3" w14:textId="54DF8616" w:rsidR="00026368" w:rsidRPr="00026368" w:rsidRDefault="001A7F6B" w:rsidP="001A7F6B">
      <w:pPr>
        <w:shd w:val="clear" w:color="auto" w:fill="FFFFFF"/>
        <w:spacing w:after="120" w:line="420" w:lineRule="exact"/>
        <w:rPr>
          <w:lang w:val="es-MX" w:eastAsia="es-MX"/>
        </w:rPr>
      </w:pPr>
      <w:r>
        <w:rPr>
          <w:lang w:val="es-MX" w:eastAsia="es-MX"/>
        </w:rPr>
        <w:t xml:space="preserve">Medir la complejidad de un sistema puede tener una mirada crítica ya que </w:t>
      </w:r>
      <w:r w:rsidR="00026368" w:rsidRPr="00026368">
        <w:rPr>
          <w:lang w:val="es-MX" w:eastAsia="es-MX"/>
        </w:rPr>
        <w:t xml:space="preserve">Fernando Sancho Caparrini de la Universidad de Sevilla </w:t>
      </w:r>
      <w:r w:rsidR="00080A55">
        <w:rPr>
          <w:lang w:val="es-MX" w:eastAsia="es-MX"/>
        </w:rPr>
        <w:t>hace referencia que</w:t>
      </w:r>
    </w:p>
    <w:p w14:paraId="48B47268" w14:textId="67D51817" w:rsidR="00026368" w:rsidRPr="00026368" w:rsidRDefault="00080A55" w:rsidP="00026368">
      <w:pPr>
        <w:shd w:val="clear" w:color="auto" w:fill="FFFFFF"/>
        <w:spacing w:before="100" w:beforeAutospacing="1" w:after="120" w:line="360" w:lineRule="exact"/>
        <w:ind w:left="709"/>
        <w:rPr>
          <w:sz w:val="20"/>
          <w:szCs w:val="20"/>
          <w:shd w:val="clear" w:color="auto" w:fill="FFFFFF"/>
          <w:lang w:val="es-MX"/>
        </w:rPr>
      </w:pPr>
      <w:r>
        <w:rPr>
          <w:sz w:val="20"/>
          <w:szCs w:val="20"/>
          <w:shd w:val="clear" w:color="auto" w:fill="FFFFFF"/>
          <w:lang w:val="es-MX"/>
        </w:rPr>
        <w:t>l</w:t>
      </w:r>
      <w:r w:rsidR="00026368" w:rsidRPr="00026368">
        <w:rPr>
          <w:sz w:val="20"/>
          <w:szCs w:val="20"/>
          <w:shd w:val="clear" w:color="auto" w:fill="FFFFFF"/>
          <w:lang w:val="es-MX"/>
        </w:rPr>
        <w:t>a búsqueda de estas medidas de complejidad toca muchos temas interesantes de la teoría de </w:t>
      </w:r>
      <w:r w:rsidR="00026368" w:rsidRPr="00026368">
        <w:rPr>
          <w:rStyle w:val="Strong"/>
          <w:i/>
          <w:sz w:val="20"/>
          <w:szCs w:val="20"/>
          <w:bdr w:val="none" w:sz="0" w:space="0" w:color="auto" w:frame="1"/>
          <w:shd w:val="clear" w:color="auto" w:fill="FFFFFF"/>
          <w:lang w:val="es-MX"/>
        </w:rPr>
        <w:t>sistemas dinámicos</w:t>
      </w:r>
      <w:r w:rsidR="00026368" w:rsidRPr="00026368">
        <w:rPr>
          <w:sz w:val="20"/>
          <w:szCs w:val="20"/>
          <w:shd w:val="clear" w:color="auto" w:fill="FFFFFF"/>
          <w:lang w:val="es-MX"/>
        </w:rPr>
        <w:t> y ha dado lugar a una serie de potentes herramientas. (...) Los sistemas dinámicos complejos muestran una gran variedad de comportamientos cualitativamente diferentes (que es una de las razones por las que la teoría de sistemas complejos es tan fascinante), y no parece apropiado intentar meter todos los sistemas complejos en una sola bolsa para medir su grado de complejidad siguiendo un único criterio</w:t>
      </w:r>
      <w:sdt>
        <w:sdtPr>
          <w:rPr>
            <w:sz w:val="20"/>
            <w:szCs w:val="20"/>
            <w:shd w:val="clear" w:color="auto" w:fill="FFFFFF"/>
          </w:rPr>
          <w:id w:val="252792430"/>
          <w:citation/>
        </w:sdtPr>
        <w:sdtEndPr/>
        <w:sdtContent>
          <w:r w:rsidR="00026368" w:rsidRPr="00BC497D">
            <w:rPr>
              <w:sz w:val="20"/>
              <w:szCs w:val="20"/>
              <w:shd w:val="clear" w:color="auto" w:fill="FFFFFF"/>
            </w:rPr>
            <w:fldChar w:fldCharType="begin"/>
          </w:r>
          <w:r w:rsidR="00026368" w:rsidRPr="00026368">
            <w:rPr>
              <w:sz w:val="20"/>
              <w:szCs w:val="20"/>
              <w:shd w:val="clear" w:color="auto" w:fill="FFFFFF"/>
              <w:lang w:val="es-MX"/>
            </w:rPr>
            <w:instrText xml:space="preserve"> CITATION San15 \l 2058 </w:instrText>
          </w:r>
          <w:r w:rsidR="00026368" w:rsidRPr="00BC497D">
            <w:rPr>
              <w:sz w:val="20"/>
              <w:szCs w:val="20"/>
              <w:shd w:val="clear" w:color="auto" w:fill="FFFFFF"/>
            </w:rPr>
            <w:fldChar w:fldCharType="separate"/>
          </w:r>
          <w:r w:rsidR="004614DB">
            <w:rPr>
              <w:noProof/>
              <w:sz w:val="20"/>
              <w:szCs w:val="20"/>
              <w:shd w:val="clear" w:color="auto" w:fill="FFFFFF"/>
              <w:lang w:val="es-MX"/>
            </w:rPr>
            <w:t xml:space="preserve"> </w:t>
          </w:r>
          <w:r w:rsidR="004614DB" w:rsidRPr="004614DB">
            <w:rPr>
              <w:noProof/>
              <w:sz w:val="20"/>
              <w:szCs w:val="20"/>
              <w:shd w:val="clear" w:color="auto" w:fill="FFFFFF"/>
              <w:lang w:val="es-MX"/>
            </w:rPr>
            <w:t>(Sancho Caparrini, 2015)</w:t>
          </w:r>
          <w:r w:rsidR="00026368" w:rsidRPr="00BC497D">
            <w:rPr>
              <w:sz w:val="20"/>
              <w:szCs w:val="20"/>
              <w:shd w:val="clear" w:color="auto" w:fill="FFFFFF"/>
            </w:rPr>
            <w:fldChar w:fldCharType="end"/>
          </w:r>
        </w:sdtContent>
      </w:sdt>
      <w:r w:rsidR="00026368" w:rsidRPr="00026368">
        <w:rPr>
          <w:sz w:val="20"/>
          <w:szCs w:val="20"/>
          <w:shd w:val="clear" w:color="auto" w:fill="FFFFFF"/>
          <w:lang w:val="es-MX"/>
        </w:rPr>
        <w:t>.</w:t>
      </w:r>
    </w:p>
    <w:p w14:paraId="034F75B6" w14:textId="107E75D8" w:rsidR="00191C4D" w:rsidRDefault="00026368" w:rsidP="001A6A65">
      <w:pPr>
        <w:pStyle w:val="Default"/>
        <w:spacing w:after="120" w:line="420" w:lineRule="exact"/>
        <w:jc w:val="both"/>
        <w:rPr>
          <w:color w:val="auto"/>
          <w:lang w:val="es-MX"/>
        </w:rPr>
      </w:pPr>
      <w:r w:rsidRPr="00BC497D">
        <w:rPr>
          <w:color w:val="auto"/>
          <w:lang w:val="es-MX" w:eastAsia="es-MX"/>
        </w:rPr>
        <w:t>Sancho Caparrini (2015)</w:t>
      </w:r>
      <w:r w:rsidR="001A7F6B">
        <w:rPr>
          <w:color w:val="auto"/>
          <w:lang w:val="es-MX" w:eastAsia="es-MX"/>
        </w:rPr>
        <w:t xml:space="preserve"> ha sido estudioso de la relación de evolutiva y evaluativa de la complejidad de sistemas en </w:t>
      </w:r>
      <w:r w:rsidR="001A7F6B" w:rsidRPr="00191C4D">
        <w:rPr>
          <w:color w:val="auto"/>
          <w:lang w:val="es-MX" w:eastAsia="es-MX"/>
        </w:rPr>
        <w:t>términos de l</w:t>
      </w:r>
      <w:r w:rsidRPr="00191C4D">
        <w:rPr>
          <w:color w:val="auto"/>
          <w:lang w:val="es-MX"/>
        </w:rPr>
        <w:t>a Aleatoriedad</w:t>
      </w:r>
      <w:r w:rsidRPr="00BC497D">
        <w:rPr>
          <w:color w:val="auto"/>
          <w:lang w:val="es-MX"/>
        </w:rPr>
        <w:t xml:space="preserve"> ba</w:t>
      </w:r>
      <w:r w:rsidR="00191C4D">
        <w:rPr>
          <w:color w:val="auto"/>
          <w:lang w:val="es-MX"/>
        </w:rPr>
        <w:t>sado en la entropía de Shannon. En este sentido, se muestra los sistemas también parten de conceptos como los procesos dinámicos y procesos de predictibilidad forman parte de los parámetros de estudio por parte de un estudio numérico en las complejidades García (2006).</w:t>
      </w:r>
    </w:p>
    <w:p w14:paraId="7AF4DB4A" w14:textId="49002BE5" w:rsidR="00026368" w:rsidRDefault="001A7F6B" w:rsidP="00495183">
      <w:pPr>
        <w:pStyle w:val="Default"/>
        <w:spacing w:after="120" w:line="420" w:lineRule="exact"/>
        <w:jc w:val="both"/>
        <w:rPr>
          <w:noProof/>
          <w:color w:val="auto"/>
          <w:lang w:val="es-MX"/>
        </w:rPr>
      </w:pPr>
      <w:r>
        <w:rPr>
          <w:color w:val="auto"/>
          <w:lang w:val="es-MX"/>
        </w:rPr>
        <w:t xml:space="preserve">Esto da cabida a que existe una multiplicidad de forma de evaluar la complejidad de los sistemas, y uno de ellos es explicar el </w:t>
      </w:r>
      <w:r w:rsidR="00026368" w:rsidRPr="00BC497D">
        <w:rPr>
          <w:color w:val="auto"/>
          <w:lang w:val="es-MX"/>
        </w:rPr>
        <w:t>cambio de estado que pasa de lo fijo, lo periódico, lo complejo a lo caótico, como lo muestra el diagrama de Langton</w:t>
      </w:r>
      <w:r w:rsidR="00AC576B">
        <w:rPr>
          <w:noProof/>
          <w:color w:val="auto"/>
          <w:lang w:val="es-MX"/>
        </w:rPr>
        <w:t xml:space="preserve"> (Reynoso, 2006, pág. 206). Sumando a lo anterior, tambipen es plausible de evaluar la complejidad </w:t>
      </w:r>
      <w:r w:rsidR="00026368" w:rsidRPr="00BC497D">
        <w:rPr>
          <w:noProof/>
          <w:color w:val="auto"/>
          <w:lang w:val="es-MX"/>
        </w:rPr>
        <w:t xml:space="preserve">de un sistema </w:t>
      </w:r>
      <w:r w:rsidR="00AC576B">
        <w:rPr>
          <w:noProof/>
          <w:color w:val="auto"/>
          <w:lang w:val="es-MX"/>
        </w:rPr>
        <w:lastRenderedPageBreak/>
        <w:t>mediante procesos que hace referencia Carlos</w:t>
      </w:r>
      <w:r w:rsidR="00026368" w:rsidRPr="00BC497D">
        <w:rPr>
          <w:noProof/>
          <w:color w:val="auto"/>
          <w:lang w:val="es-MX"/>
        </w:rPr>
        <w:t xml:space="preserve"> Reynoso (2006) </w:t>
      </w:r>
      <w:r w:rsidR="00AC576B">
        <w:rPr>
          <w:noProof/>
          <w:color w:val="auto"/>
          <w:lang w:val="es-MX"/>
        </w:rPr>
        <w:t xml:space="preserve">como lo </w:t>
      </w:r>
      <w:r w:rsidR="00026368" w:rsidRPr="00BC497D">
        <w:rPr>
          <w:noProof/>
          <w:color w:val="auto"/>
          <w:lang w:val="es-MX"/>
        </w:rPr>
        <w:t xml:space="preserve">son: Entropía (Gibbs y Boltzman), </w:t>
      </w:r>
      <w:r w:rsidR="00191C4D" w:rsidRPr="00BC497D">
        <w:rPr>
          <w:noProof/>
          <w:color w:val="auto"/>
          <w:lang w:val="es-MX"/>
        </w:rPr>
        <w:t>Información de Fisher,</w:t>
      </w:r>
      <w:r w:rsidR="00191C4D" w:rsidRPr="00191C4D">
        <w:rPr>
          <w:noProof/>
          <w:color w:val="auto"/>
          <w:lang w:val="es-MX"/>
        </w:rPr>
        <w:t xml:space="preserve"> </w:t>
      </w:r>
      <w:r w:rsidR="00191C4D" w:rsidRPr="00BC497D">
        <w:rPr>
          <w:noProof/>
          <w:color w:val="auto"/>
          <w:lang w:val="es-MX"/>
        </w:rPr>
        <w:t>Complejidad Jerárquica (Simon)</w:t>
      </w:r>
      <w:r w:rsidR="00191C4D">
        <w:rPr>
          <w:noProof/>
          <w:color w:val="auto"/>
          <w:lang w:val="es-MX"/>
        </w:rPr>
        <w:t>,</w:t>
      </w:r>
      <w:r w:rsidR="00191C4D" w:rsidRPr="00BC497D">
        <w:rPr>
          <w:noProof/>
          <w:color w:val="auto"/>
          <w:lang w:val="es-MX"/>
        </w:rPr>
        <w:t xml:space="preserve"> Entropía de Renyi, Información de Chernoff, Auto-organización (Turing)</w:t>
      </w:r>
      <w:r w:rsidR="00191C4D">
        <w:rPr>
          <w:noProof/>
          <w:color w:val="auto"/>
          <w:lang w:val="es-MX"/>
        </w:rPr>
        <w:t xml:space="preserve">, </w:t>
      </w:r>
      <w:r w:rsidR="00191C4D" w:rsidRPr="00BC497D">
        <w:rPr>
          <w:noProof/>
          <w:color w:val="auto"/>
          <w:lang w:val="es-MX"/>
        </w:rPr>
        <w:t>Longitud de descripción mínima (Rissanen)</w:t>
      </w:r>
      <w:r w:rsidR="00191C4D">
        <w:rPr>
          <w:noProof/>
          <w:color w:val="auto"/>
          <w:lang w:val="es-MX"/>
        </w:rPr>
        <w:t xml:space="preserve">, </w:t>
      </w:r>
      <w:r w:rsidR="00191C4D" w:rsidRPr="00BC497D">
        <w:rPr>
          <w:noProof/>
          <w:color w:val="auto"/>
          <w:lang w:val="es-MX"/>
        </w:rPr>
        <w:t>Número de parámetros, o de grados de libertad, Complejidad de Lempel-Ziv, Información mutua máxima o capacidad de canal (Broomhead y Sidirov), Correlación, Información almacenada (Shaw)</w:t>
      </w:r>
      <w:r w:rsidR="00191C4D">
        <w:rPr>
          <w:noProof/>
          <w:color w:val="auto"/>
          <w:lang w:val="es-MX"/>
        </w:rPr>
        <w:t>, Complejidad algorí</w:t>
      </w:r>
      <w:r w:rsidR="00026368" w:rsidRPr="00BC497D">
        <w:rPr>
          <w:noProof/>
          <w:color w:val="auto"/>
          <w:lang w:val="es-MX"/>
        </w:rPr>
        <w:t>tmica (kolmogorow,Solomonoff),</w:t>
      </w:r>
      <w:r w:rsidR="00191C4D">
        <w:rPr>
          <w:noProof/>
          <w:color w:val="auto"/>
          <w:lang w:val="es-MX"/>
        </w:rPr>
        <w:t xml:space="preserve"> Contenido de informacion algorítmica (Chatin),</w:t>
      </w:r>
      <w:r w:rsidR="00026368" w:rsidRPr="00BC497D">
        <w:rPr>
          <w:noProof/>
          <w:color w:val="auto"/>
          <w:lang w:val="es-MX"/>
        </w:rPr>
        <w:t xml:space="preserve"> Dimensión fractal (Mandelbrot), Entropía Métrica (Kolmogorov-Sinai), Dimensión de Autosimilitud (Liu,  Geiger, Kohn), Compl</w:t>
      </w:r>
      <w:r w:rsidR="00191C4D">
        <w:rPr>
          <w:noProof/>
          <w:color w:val="auto"/>
          <w:lang w:val="es-MX"/>
        </w:rPr>
        <w:t>ejidad estrocástica (Rissanen)</w:t>
      </w:r>
      <w:r w:rsidR="00026368" w:rsidRPr="00BC497D">
        <w:rPr>
          <w:noProof/>
          <w:color w:val="auto"/>
          <w:lang w:val="es-MX"/>
        </w:rPr>
        <w:t>, Distancia de Fisher (Wagner –Fisher), entre otras.</w:t>
      </w:r>
    </w:p>
    <w:p w14:paraId="0D6EA4DA" w14:textId="7D537DF5" w:rsidR="00026368" w:rsidRDefault="00AC576B" w:rsidP="00D87746">
      <w:pPr>
        <w:pStyle w:val="Default"/>
        <w:spacing w:after="120" w:line="420" w:lineRule="exact"/>
        <w:jc w:val="both"/>
        <w:rPr>
          <w:color w:val="auto"/>
          <w:lang w:val="es-MX"/>
        </w:rPr>
      </w:pPr>
      <w:r>
        <w:rPr>
          <w:noProof/>
          <w:color w:val="auto"/>
          <w:lang w:val="es-MX"/>
        </w:rPr>
        <w:t>Estas formas de evaluar la complejidad de un sistema marcan la pauta para</w:t>
      </w:r>
      <w:r w:rsidR="00D87746">
        <w:rPr>
          <w:noProof/>
          <w:color w:val="auto"/>
          <w:lang w:val="es-MX"/>
        </w:rPr>
        <w:t xml:space="preserve"> centrar evaluaciones en alguna de ellas pero una que desencadena este trabajo es medir la tendencia al caos o al orden del sistema que se basa en un concepto de evaluación denominado</w:t>
      </w:r>
      <w:r w:rsidR="00D87746" w:rsidRPr="00D87746">
        <w:rPr>
          <w:i/>
          <w:noProof/>
          <w:color w:val="auto"/>
          <w:lang w:val="es-MX"/>
        </w:rPr>
        <w:t xml:space="preserve"> entropía</w:t>
      </w:r>
      <w:r w:rsidR="00D87746">
        <w:rPr>
          <w:noProof/>
          <w:color w:val="auto"/>
          <w:lang w:val="es-MX"/>
        </w:rPr>
        <w:t xml:space="preserve">, como menciona </w:t>
      </w:r>
      <w:r w:rsidR="00026368" w:rsidRPr="00026368">
        <w:rPr>
          <w:noProof/>
          <w:lang w:val="es-MX"/>
        </w:rPr>
        <w:t>Raymond Boudon</w:t>
      </w:r>
      <w:r w:rsidR="00435149">
        <w:rPr>
          <w:noProof/>
          <w:lang w:val="es-MX"/>
        </w:rPr>
        <w:t xml:space="preserve"> (1984), </w:t>
      </w:r>
      <w:r w:rsidR="00D87746">
        <w:rPr>
          <w:noProof/>
          <w:lang w:val="es-MX"/>
        </w:rPr>
        <w:t xml:space="preserve"> </w:t>
      </w:r>
      <w:r w:rsidR="00026368" w:rsidRPr="00026368">
        <w:rPr>
          <w:noProof/>
          <w:lang w:val="es-MX"/>
        </w:rPr>
        <w:t>Francis Affergan</w:t>
      </w:r>
      <w:r w:rsidR="00026368" w:rsidRPr="00026368">
        <w:rPr>
          <w:i/>
          <w:noProof/>
          <w:lang w:val="es-MX"/>
        </w:rPr>
        <w:t xml:space="preserve"> </w:t>
      </w:r>
      <w:r w:rsidR="00435149" w:rsidRPr="00435149">
        <w:rPr>
          <w:noProof/>
          <w:lang w:val="es-MX"/>
        </w:rPr>
        <w:t>(1997)</w:t>
      </w:r>
      <w:r w:rsidR="00026368" w:rsidRPr="00026368">
        <w:rPr>
          <w:noProof/>
          <w:lang w:val="es-MX"/>
        </w:rPr>
        <w:t xml:space="preserve"> y Michel Forsé</w:t>
      </w:r>
      <w:r w:rsidR="00435149">
        <w:rPr>
          <w:noProof/>
          <w:lang w:val="es-MX"/>
        </w:rPr>
        <w:t xml:space="preserve">  (1989)</w:t>
      </w:r>
      <w:r w:rsidR="00026368" w:rsidRPr="00026368">
        <w:rPr>
          <w:noProof/>
          <w:lang w:val="es-MX"/>
        </w:rPr>
        <w:t xml:space="preserve">. </w:t>
      </w:r>
      <w:r w:rsidR="00D87746">
        <w:rPr>
          <w:noProof/>
          <w:lang w:val="es-MX"/>
        </w:rPr>
        <w:t xml:space="preserve">Estos autores han descrito esta relación como binomios orden-desorden, igualda-desigualdad, coacción-libertad, inestabilidad-estabilidad, heterogeneidad-homogeneidad, entre otros, lo que ha ayudado a referencias de diferentes formas al proceso de </w:t>
      </w:r>
      <w:r w:rsidR="00D87746" w:rsidRPr="00D87746">
        <w:rPr>
          <w:i/>
          <w:noProof/>
          <w:lang w:val="es-MX"/>
        </w:rPr>
        <w:t>entropía</w:t>
      </w:r>
      <w:r w:rsidR="00D87746">
        <w:rPr>
          <w:noProof/>
          <w:lang w:val="es-MX"/>
        </w:rPr>
        <w:t xml:space="preserve"> como reflejo de evaluaciones de la complejidad.</w:t>
      </w:r>
    </w:p>
    <w:p w14:paraId="760332BE" w14:textId="375C082E" w:rsidR="000C43A3" w:rsidRPr="00026368" w:rsidRDefault="00D87746" w:rsidP="000C43A3">
      <w:pPr>
        <w:pStyle w:val="Default"/>
        <w:spacing w:after="120" w:line="420" w:lineRule="exact"/>
        <w:jc w:val="both"/>
        <w:rPr>
          <w:lang w:val="es-MX"/>
        </w:rPr>
      </w:pPr>
      <w:r>
        <w:rPr>
          <w:color w:val="auto"/>
          <w:lang w:val="es-MX"/>
        </w:rPr>
        <w:t>Este concepto de entropía tambien ha abonado a la compartida</w:t>
      </w:r>
      <w:r w:rsidR="00026368" w:rsidRPr="00026368">
        <w:rPr>
          <w:lang w:val="es-MX"/>
        </w:rPr>
        <w:t xml:space="preserve"> </w:t>
      </w:r>
      <w:r w:rsidR="00026368" w:rsidRPr="00026368">
        <w:rPr>
          <w:i/>
          <w:lang w:val="es-MX"/>
        </w:rPr>
        <w:t>teoría del Caos</w:t>
      </w:r>
      <w:r w:rsidR="00026368" w:rsidRPr="00026368">
        <w:rPr>
          <w:lang w:val="es-MX"/>
        </w:rPr>
        <w:t xml:space="preserve"> </w:t>
      </w:r>
      <w:r w:rsidR="00210D1D">
        <w:rPr>
          <w:lang w:val="es-MX"/>
        </w:rPr>
        <w:t>donde</w:t>
      </w:r>
      <w:r w:rsidR="00026368" w:rsidRPr="00026368">
        <w:rPr>
          <w:lang w:val="es-MX"/>
        </w:rPr>
        <w:t xml:space="preserve"> la complejidad </w:t>
      </w:r>
      <w:r w:rsidR="00210D1D">
        <w:rPr>
          <w:lang w:val="es-MX"/>
        </w:rPr>
        <w:t>llega a una expresión considerable como parte del</w:t>
      </w:r>
      <w:r w:rsidR="00026368" w:rsidRPr="00026368">
        <w:rPr>
          <w:lang w:val="es-MX"/>
        </w:rPr>
        <w:t xml:space="preserve"> acontecimiento de lo no-lineal, </w:t>
      </w:r>
      <w:r w:rsidR="00435149">
        <w:rPr>
          <w:lang w:val="es-MX"/>
        </w:rPr>
        <w:t xml:space="preserve">de la incertidumbre, del asombro, </w:t>
      </w:r>
      <w:r w:rsidR="00026368" w:rsidRPr="00026368">
        <w:rPr>
          <w:lang w:val="es-MX"/>
        </w:rPr>
        <w:t xml:space="preserve">de la sorpresa, </w:t>
      </w:r>
      <w:r w:rsidR="00435149">
        <w:rPr>
          <w:lang w:val="es-MX"/>
        </w:rPr>
        <w:t>en otras expresiones</w:t>
      </w:r>
      <w:r w:rsidR="00026368" w:rsidRPr="00026368">
        <w:rPr>
          <w:lang w:val="es-MX"/>
        </w:rPr>
        <w:t xml:space="preserve">, de esperar lo inesperado. </w:t>
      </w:r>
      <w:r w:rsidR="00210D1D">
        <w:rPr>
          <w:lang w:val="es-MX"/>
        </w:rPr>
        <w:t>En este punto es fundamental plantear tambien que los fenómenos caóticos son parte de los fenómenos complejos</w:t>
      </w:r>
      <w:r w:rsidR="000C43A3">
        <w:rPr>
          <w:lang w:val="es-MX"/>
        </w:rPr>
        <w:t xml:space="preserve"> y se debe acentuar la dificultad de encontrar algunos patrones específicos en los sistemas dado los cambios dramáticos que, a través de tiempo, pueden ser generados por ciertas perturbaciones que llegan a romper el supuesto de predictibilidad en términos de buscar una validación sólida, lo que deja entreabierto la necesidad de aceptar que la complejidad es un término impredecible y así es su naturaliza en la investigación.</w:t>
      </w:r>
    </w:p>
    <w:p w14:paraId="3F6E1FFF" w14:textId="08EFFDC6" w:rsidR="000C43A3" w:rsidRPr="000C43A3" w:rsidRDefault="000C43A3" w:rsidP="000C43A3">
      <w:pPr>
        <w:pStyle w:val="Default"/>
        <w:spacing w:after="120" w:line="420" w:lineRule="exact"/>
        <w:jc w:val="both"/>
        <w:rPr>
          <w:lang w:val="es-MX"/>
        </w:rPr>
      </w:pPr>
      <w:r>
        <w:rPr>
          <w:lang w:val="es-MX"/>
        </w:rPr>
        <w:t xml:space="preserve">Plantear el concepto del caos es una ruptura a las investigaciones de sistemas estáticos o periódicos; esto ha </w:t>
      </w:r>
      <w:r w:rsidR="00435149">
        <w:rPr>
          <w:lang w:val="es-MX"/>
        </w:rPr>
        <w:t>provocó</w:t>
      </w:r>
      <w:r>
        <w:rPr>
          <w:lang w:val="es-MX"/>
        </w:rPr>
        <w:t xml:space="preserve"> interés en el estudio desde</w:t>
      </w:r>
      <w:r w:rsidR="00026368" w:rsidRPr="00026368">
        <w:rPr>
          <w:lang w:val="es-MX"/>
        </w:rPr>
        <w:t xml:space="preserve"> Isaac Newton a través de las leyes de</w:t>
      </w:r>
      <w:r w:rsidR="00435149">
        <w:rPr>
          <w:lang w:val="es-MX"/>
        </w:rPr>
        <w:t xml:space="preserve"> la gravitación universal hasta los trabajos de </w:t>
      </w:r>
      <w:r w:rsidR="00026368" w:rsidRPr="00026368">
        <w:rPr>
          <w:lang w:val="es-MX"/>
        </w:rPr>
        <w:t xml:space="preserve">Edward Lorenz </w:t>
      </w:r>
      <w:r w:rsidR="00854A2D">
        <w:rPr>
          <w:lang w:val="es-MX"/>
        </w:rPr>
        <w:t>cuando presenta</w:t>
      </w:r>
      <w:r w:rsidR="00026368" w:rsidRPr="00026368">
        <w:rPr>
          <w:lang w:val="es-MX"/>
        </w:rPr>
        <w:t xml:space="preserve"> el atractor de </w:t>
      </w:r>
      <w:r w:rsidR="00026368" w:rsidRPr="00026368">
        <w:rPr>
          <w:lang w:val="es-MX"/>
        </w:rPr>
        <w:lastRenderedPageBreak/>
        <w:t xml:space="preserve">Lorenz con resultados de simulaciones </w:t>
      </w:r>
      <w:r w:rsidR="00854A2D">
        <w:rPr>
          <w:lang w:val="es-MX"/>
        </w:rPr>
        <w:t xml:space="preserve">en experimentos en sistemas con emergencias y variaciones para determinar posibilidades en modelaciones y comportamientos aleatorios futuros. </w:t>
      </w:r>
      <w:r>
        <w:rPr>
          <w:lang w:val="es-MX"/>
        </w:rPr>
        <w:t xml:space="preserve">Dentro de este abanico de estudios, hay que reconocer que en la </w:t>
      </w:r>
      <w:r w:rsidRPr="000C43A3">
        <w:rPr>
          <w:lang w:val="es-MX"/>
        </w:rPr>
        <w:t>Teoría del caos</w:t>
      </w:r>
      <w:r>
        <w:rPr>
          <w:lang w:val="es-MX"/>
        </w:rPr>
        <w:t xml:space="preserve"> se colocan estructuras armónicas y ritmos de orden intrínseco como si se tratase de una autoorganización o autoorden, mismos conceptos que son fundamentales para entender que hasta el caos puede tener un orden definido, por lo que los estudios urbanos deben reconocer que ante un proceso caótico lo interesante es poder entender el orden que lo desencadena para entender una complejidad basada en la simplicidad.</w:t>
      </w:r>
    </w:p>
    <w:p w14:paraId="1849AC03" w14:textId="54CBE504" w:rsidR="00026368" w:rsidRDefault="000C43A3" w:rsidP="000560D2">
      <w:pPr>
        <w:spacing w:after="120" w:line="420" w:lineRule="exact"/>
        <w:rPr>
          <w:lang w:val="es-MX"/>
        </w:rPr>
      </w:pPr>
      <w:r w:rsidRPr="000C43A3">
        <w:rPr>
          <w:lang w:val="es-MX"/>
        </w:rPr>
        <w:t>Aunque l</w:t>
      </w:r>
      <w:r w:rsidR="00026368" w:rsidRPr="000C43A3">
        <w:rPr>
          <w:lang w:val="es-MX"/>
        </w:rPr>
        <w:t>a</w:t>
      </w:r>
      <w:r w:rsidR="00026368" w:rsidRPr="00026368">
        <w:rPr>
          <w:i/>
          <w:lang w:val="es-MX"/>
        </w:rPr>
        <w:t xml:space="preserve"> Teoría del Caos</w:t>
      </w:r>
      <w:r w:rsidR="00294DC0">
        <w:rPr>
          <w:i/>
          <w:lang w:val="es-MX"/>
        </w:rPr>
        <w:t xml:space="preserve"> </w:t>
      </w:r>
      <w:r w:rsidR="00294DC0">
        <w:rPr>
          <w:lang w:val="es-MX"/>
        </w:rPr>
        <w:t xml:space="preserve">busca </w:t>
      </w:r>
      <w:r w:rsidR="00AF4645">
        <w:rPr>
          <w:lang w:val="es-MX"/>
        </w:rPr>
        <w:t>a la inestabilidad</w:t>
      </w:r>
      <w:r w:rsidR="00294DC0">
        <w:rPr>
          <w:lang w:val="es-MX"/>
        </w:rPr>
        <w:t xml:space="preserve"> de un sistema hasta llegar al caos, lo cierto es que, en el rigor de lo establecido en las ciencias puras, es posible evaluar un </w:t>
      </w:r>
      <w:r w:rsidR="00026368" w:rsidRPr="00026368">
        <w:rPr>
          <w:i/>
          <w:lang w:val="es-MX"/>
        </w:rPr>
        <w:t>caos determinista</w:t>
      </w:r>
      <w:r w:rsidR="00294DC0">
        <w:rPr>
          <w:lang w:val="es-MX"/>
        </w:rPr>
        <w:t xml:space="preserve">, lo que hace mención al </w:t>
      </w:r>
      <w:r w:rsidR="00026368" w:rsidRPr="00026368">
        <w:rPr>
          <w:lang w:val="es-MX"/>
        </w:rPr>
        <w:t>término s</w:t>
      </w:r>
      <w:r w:rsidR="00026368" w:rsidRPr="00026368">
        <w:rPr>
          <w:i/>
          <w:lang w:val="es-MX"/>
        </w:rPr>
        <w:t>istema dinámico</w:t>
      </w:r>
      <w:r w:rsidR="00026368" w:rsidRPr="00026368">
        <w:rPr>
          <w:lang w:val="es-MX"/>
        </w:rPr>
        <w:t xml:space="preserve"> </w:t>
      </w:r>
      <w:r w:rsidR="00294DC0">
        <w:rPr>
          <w:lang w:val="es-MX"/>
        </w:rPr>
        <w:t>que es un sistema que cambia, evoluciona y se transforma a través del tiempo, como se explicó que aparenta ser los procesos de las ciudades.</w:t>
      </w:r>
    </w:p>
    <w:p w14:paraId="2C2DA8AD" w14:textId="2C0B9A3B" w:rsidR="00026368" w:rsidRDefault="00294DC0" w:rsidP="00AF4645">
      <w:pPr>
        <w:spacing w:after="120" w:line="420" w:lineRule="exact"/>
        <w:rPr>
          <w:color w:val="000000"/>
          <w:shd w:val="clear" w:color="auto" w:fill="FFFFFF"/>
          <w:lang w:val="es-MX"/>
        </w:rPr>
      </w:pPr>
      <w:r>
        <w:rPr>
          <w:lang w:val="es-MX"/>
        </w:rPr>
        <w:t>En este punto el único criterio que hay que reconocer es que l</w:t>
      </w:r>
      <w:r w:rsidR="00026368" w:rsidRPr="00026368">
        <w:rPr>
          <w:lang w:val="es-MX"/>
        </w:rPr>
        <w:t xml:space="preserve">os </w:t>
      </w:r>
      <w:r w:rsidR="00026368" w:rsidRPr="00026368">
        <w:rPr>
          <w:i/>
          <w:lang w:val="es-MX"/>
        </w:rPr>
        <w:t>sistemas dinámicos</w:t>
      </w:r>
      <w:r w:rsidR="00026368" w:rsidRPr="00026368">
        <w:rPr>
          <w:lang w:val="es-MX"/>
        </w:rPr>
        <w:t xml:space="preserve"> pertenecen en parte al </w:t>
      </w:r>
      <w:r w:rsidR="00026368" w:rsidRPr="00026368">
        <w:rPr>
          <w:i/>
          <w:lang w:val="es-MX"/>
        </w:rPr>
        <w:t>caos determinista</w:t>
      </w:r>
      <w:r w:rsidR="00854A2D">
        <w:rPr>
          <w:lang w:val="es-MX"/>
        </w:rPr>
        <w:t xml:space="preserve">- </w:t>
      </w:r>
      <w:r>
        <w:rPr>
          <w:lang w:val="es-MX"/>
        </w:rPr>
        <w:t>En este sentido</w:t>
      </w:r>
      <w:r w:rsidR="00026368" w:rsidRPr="00026368">
        <w:rPr>
          <w:lang w:val="es-MX"/>
        </w:rPr>
        <w:t xml:space="preserve"> el </w:t>
      </w:r>
      <w:r w:rsidR="00026368" w:rsidRPr="00026368">
        <w:rPr>
          <w:i/>
          <w:lang w:val="es-MX"/>
        </w:rPr>
        <w:t>caos determinista</w:t>
      </w:r>
      <w:r w:rsidR="00026368" w:rsidRPr="00026368">
        <w:rPr>
          <w:lang w:val="es-MX"/>
        </w:rPr>
        <w:t xml:space="preserve"> </w:t>
      </w:r>
      <w:r>
        <w:rPr>
          <w:lang w:val="es-MX"/>
        </w:rPr>
        <w:t xml:space="preserve">basa sus trabajos en </w:t>
      </w:r>
      <w:r w:rsidR="00026368" w:rsidRPr="00026368">
        <w:rPr>
          <w:lang w:val="es-MX"/>
        </w:rPr>
        <w:t xml:space="preserve">trayectorias </w:t>
      </w:r>
      <w:r>
        <w:rPr>
          <w:lang w:val="es-MX"/>
        </w:rPr>
        <w:t xml:space="preserve">articuladas a los procesos de evolución en el tiempo y que son parte de reducir la imposibilidad de escenarios buscando una manera de evaluar y expresar el proceso aleatorio en el sistema, por lo que entonces se reconoce a los cambios de estados en el tiempo como una parte importante de este acercamiento. </w:t>
      </w:r>
      <w:r w:rsidR="00026368" w:rsidRPr="00026368">
        <w:rPr>
          <w:lang w:val="es-MX"/>
        </w:rPr>
        <w:t xml:space="preserve">Se llaman sistemas porque están </w:t>
      </w:r>
      <w:r w:rsidR="00854A2D">
        <w:rPr>
          <w:lang w:val="es-MX"/>
        </w:rPr>
        <w:t>representados por un conjunto de ecuaciones que pertenecen a un sistema, y tienen la característica de ser dinámicos porque van a variar en funcion del tiempo</w:t>
      </w:r>
      <w:sdt>
        <w:sdtPr>
          <w:id w:val="-1665844707"/>
          <w:citation/>
        </w:sdtPr>
        <w:sdtEndPr/>
        <w:sdtContent>
          <w:r w:rsidR="00026368" w:rsidRPr="00BC497D">
            <w:fldChar w:fldCharType="begin"/>
          </w:r>
          <w:r w:rsidR="00026368" w:rsidRPr="00026368">
            <w:rPr>
              <w:lang w:val="es-MX"/>
            </w:rPr>
            <w:instrText xml:space="preserve"> CITATION Man12 \l 2058 </w:instrText>
          </w:r>
          <w:r w:rsidR="00026368" w:rsidRPr="00BC497D">
            <w:fldChar w:fldCharType="separate"/>
          </w:r>
          <w:r w:rsidR="004614DB">
            <w:rPr>
              <w:noProof/>
              <w:lang w:val="es-MX"/>
            </w:rPr>
            <w:t xml:space="preserve"> </w:t>
          </w:r>
          <w:r w:rsidR="004614DB" w:rsidRPr="004614DB">
            <w:rPr>
              <w:noProof/>
              <w:lang w:val="es-MX"/>
            </w:rPr>
            <w:t>(Manso Martos, 2012)</w:t>
          </w:r>
          <w:r w:rsidR="00026368" w:rsidRPr="00BC497D">
            <w:fldChar w:fldCharType="end"/>
          </w:r>
        </w:sdtContent>
      </w:sdt>
      <w:r w:rsidR="00026368" w:rsidRPr="00026368">
        <w:rPr>
          <w:lang w:val="es-MX"/>
        </w:rPr>
        <w:t xml:space="preserve"> o, </w:t>
      </w:r>
      <w:r w:rsidR="00854A2D">
        <w:rPr>
          <w:lang w:val="es-MX"/>
        </w:rPr>
        <w:t xml:space="preserve">presentado en otras palabras, se reconoce al sistema dinámico </w:t>
      </w:r>
      <w:r w:rsidR="00AF4645">
        <w:rPr>
          <w:lang w:val="es-MX"/>
        </w:rPr>
        <w:t>como un conjunto de funciones en  un espacio métrico que, bajo ciertos axiomas, conformaciones o diseños, tengan una lógica de desarrollo</w:t>
      </w:r>
      <w:sdt>
        <w:sdtPr>
          <w:rPr>
            <w:color w:val="000000"/>
            <w:shd w:val="clear" w:color="auto" w:fill="FFFFFF"/>
          </w:rPr>
          <w:id w:val="899326988"/>
          <w:citation/>
        </w:sdtPr>
        <w:sdtEndPr/>
        <w:sdtContent>
          <w:r w:rsidR="00026368" w:rsidRPr="00BC497D">
            <w:rPr>
              <w:color w:val="000000"/>
              <w:shd w:val="clear" w:color="auto" w:fill="FFFFFF"/>
            </w:rPr>
            <w:fldChar w:fldCharType="begin"/>
          </w:r>
          <w:r w:rsidR="00026368" w:rsidRPr="00026368">
            <w:rPr>
              <w:color w:val="000000"/>
              <w:shd w:val="clear" w:color="auto" w:fill="FFFFFF"/>
              <w:lang w:val="es-MX"/>
            </w:rPr>
            <w:instrText xml:space="preserve">CITATION Sea94 \l 2058 </w:instrText>
          </w:r>
          <w:r w:rsidR="00026368" w:rsidRPr="00BC497D">
            <w:rPr>
              <w:color w:val="000000"/>
              <w:shd w:val="clear" w:color="auto" w:fill="FFFFFF"/>
            </w:rPr>
            <w:fldChar w:fldCharType="separate"/>
          </w:r>
          <w:r w:rsidR="004614DB">
            <w:rPr>
              <w:noProof/>
              <w:color w:val="000000"/>
              <w:shd w:val="clear" w:color="auto" w:fill="FFFFFF"/>
              <w:lang w:val="es-MX"/>
            </w:rPr>
            <w:t xml:space="preserve"> </w:t>
          </w:r>
          <w:r w:rsidR="004614DB" w:rsidRPr="004614DB">
            <w:rPr>
              <w:noProof/>
              <w:color w:val="000000"/>
              <w:shd w:val="clear" w:color="auto" w:fill="FFFFFF"/>
              <w:lang w:val="es-MX"/>
            </w:rPr>
            <w:t>( Seade Kuri, 1994)</w:t>
          </w:r>
          <w:r w:rsidR="00026368" w:rsidRPr="00BC497D">
            <w:rPr>
              <w:color w:val="000000"/>
              <w:shd w:val="clear" w:color="auto" w:fill="FFFFFF"/>
            </w:rPr>
            <w:fldChar w:fldCharType="end"/>
          </w:r>
        </w:sdtContent>
      </w:sdt>
      <w:r w:rsidR="00026368" w:rsidRPr="00026368">
        <w:rPr>
          <w:color w:val="000000"/>
          <w:shd w:val="clear" w:color="auto" w:fill="FFFFFF"/>
          <w:lang w:val="es-MX"/>
        </w:rPr>
        <w:t>.</w:t>
      </w:r>
    </w:p>
    <w:p w14:paraId="7F6D5717" w14:textId="54289376" w:rsidR="00B36148" w:rsidRPr="00026368" w:rsidRDefault="00CD3ACC" w:rsidP="00B36148">
      <w:pPr>
        <w:spacing w:after="120" w:line="420" w:lineRule="exact"/>
        <w:rPr>
          <w:lang w:val="es-MX"/>
        </w:rPr>
      </w:pPr>
      <w:r>
        <w:rPr>
          <w:lang w:val="es-MX"/>
        </w:rPr>
        <w:t xml:space="preserve">El punto </w:t>
      </w:r>
      <w:r w:rsidR="00B36148">
        <w:rPr>
          <w:lang w:val="es-MX"/>
        </w:rPr>
        <w:t xml:space="preserve">es </w:t>
      </w:r>
      <w:r>
        <w:rPr>
          <w:lang w:val="es-MX"/>
        </w:rPr>
        <w:t xml:space="preserve">medular </w:t>
      </w:r>
      <w:r w:rsidR="00B36148">
        <w:rPr>
          <w:lang w:val="es-MX"/>
        </w:rPr>
        <w:t>reconocer que e</w:t>
      </w:r>
      <w:r>
        <w:rPr>
          <w:lang w:val="es-MX"/>
        </w:rPr>
        <w:t xml:space="preserve">l </w:t>
      </w:r>
      <w:r w:rsidRPr="00CD3ACC">
        <w:rPr>
          <w:i/>
          <w:lang w:val="es-MX"/>
        </w:rPr>
        <w:t>sistema dinámico</w:t>
      </w:r>
      <w:r>
        <w:rPr>
          <w:i/>
          <w:lang w:val="es-MX"/>
        </w:rPr>
        <w:t xml:space="preserve"> </w:t>
      </w:r>
      <w:r w:rsidR="00B36148">
        <w:rPr>
          <w:lang w:val="es-MX"/>
        </w:rPr>
        <w:t xml:space="preserve">basa su estudio en el concepto de </w:t>
      </w:r>
      <w:r w:rsidR="00026368" w:rsidRPr="00026368">
        <w:rPr>
          <w:i/>
          <w:lang w:val="es-MX"/>
        </w:rPr>
        <w:t>tiempo</w:t>
      </w:r>
      <w:r w:rsidR="00026368" w:rsidRPr="00026368">
        <w:rPr>
          <w:lang w:val="es-MX"/>
        </w:rPr>
        <w:t xml:space="preserve">, </w:t>
      </w:r>
      <w:r w:rsidR="00B36148">
        <w:rPr>
          <w:lang w:val="es-MX"/>
        </w:rPr>
        <w:t xml:space="preserve">por lo que su medición y evaluación determina el grado de cambio que ha sufrido la estructura y organización del propio sistema, por lo que esta variación es </w:t>
      </w:r>
      <w:r w:rsidR="00854A2D">
        <w:rPr>
          <w:lang w:val="es-MX"/>
        </w:rPr>
        <w:t>determinada</w:t>
      </w:r>
      <w:r w:rsidR="00B36148">
        <w:rPr>
          <w:lang w:val="es-MX"/>
        </w:rPr>
        <w:t xml:space="preserve"> por la física como </w:t>
      </w:r>
      <w:r w:rsidR="00026368" w:rsidRPr="00026368">
        <w:rPr>
          <w:i/>
          <w:lang w:val="es-MX"/>
        </w:rPr>
        <w:t>entropía</w:t>
      </w:r>
      <w:r w:rsidR="00026368" w:rsidRPr="00026368">
        <w:rPr>
          <w:lang w:val="es-MX"/>
        </w:rPr>
        <w:t>.</w:t>
      </w:r>
    </w:p>
    <w:p w14:paraId="3A6A3996" w14:textId="1C31EBED" w:rsidR="00026368" w:rsidRDefault="00026368" w:rsidP="00A21922">
      <w:pPr>
        <w:pStyle w:val="Heading3"/>
        <w:spacing w:before="0" w:line="420" w:lineRule="exact"/>
        <w:rPr>
          <w:lang w:val="es-MX"/>
        </w:rPr>
      </w:pPr>
      <w:bookmarkStart w:id="0" w:name="_Toc76929769"/>
      <w:r w:rsidRPr="00026368">
        <w:rPr>
          <w:lang w:val="es-MX"/>
        </w:rPr>
        <w:lastRenderedPageBreak/>
        <w:t>Entropía; medida orden-desorden del sistema</w:t>
      </w:r>
      <w:bookmarkEnd w:id="0"/>
    </w:p>
    <w:p w14:paraId="4234A4E3" w14:textId="2DC57DA1" w:rsidR="00B36148" w:rsidRDefault="00B36148" w:rsidP="00B36148">
      <w:pPr>
        <w:rPr>
          <w:lang w:val="es-MX"/>
        </w:rPr>
      </w:pPr>
    </w:p>
    <w:p w14:paraId="24F1C6B5" w14:textId="52EF80EA" w:rsidR="00B36148" w:rsidRPr="00B36148" w:rsidRDefault="00B36148" w:rsidP="00B36148">
      <w:pPr>
        <w:rPr>
          <w:lang w:val="es-MX"/>
        </w:rPr>
      </w:pPr>
      <w:r>
        <w:rPr>
          <w:lang w:val="es-MX"/>
        </w:rPr>
        <w:t xml:space="preserve">La teoría entrópica es transdisciplinar basado en las leyes de la </w:t>
      </w:r>
      <w:r w:rsidRPr="00B36148">
        <w:rPr>
          <w:lang w:val="es-MX"/>
        </w:rPr>
        <w:t>termodinámica, la termostática, la estadística, la temporalidad, la mecánica cuántica</w:t>
      </w:r>
      <w:r>
        <w:rPr>
          <w:lang w:val="es-MX"/>
        </w:rPr>
        <w:t xml:space="preserve"> y la relatividad, entre otras, lo que hace que opere en leyes generales desde diferentes niveles de </w:t>
      </w:r>
      <w:r w:rsidRPr="00B36148">
        <w:rPr>
          <w:lang w:val="es-MX"/>
        </w:rPr>
        <w:t xml:space="preserve">realidad y se aplica con en la mayoría de las ciencias. </w:t>
      </w:r>
      <w:r>
        <w:rPr>
          <w:lang w:val="es-MX"/>
        </w:rPr>
        <w:t>Desde el aspecto puro, se basa en el desorden y así es como debe entenderse a la entropía urbana, ya que este tiene aplicaciones como los diferentes flujos poblacionales, económicos, de recursos, entre otros.</w:t>
      </w:r>
    </w:p>
    <w:p w14:paraId="0BA523FC" w14:textId="289F8919" w:rsidR="00026368" w:rsidRPr="00026368" w:rsidRDefault="00026368" w:rsidP="00C9090B">
      <w:pPr>
        <w:spacing w:after="120" w:line="420" w:lineRule="exact"/>
        <w:rPr>
          <w:color w:val="222222"/>
          <w:shd w:val="clear" w:color="auto" w:fill="FFFFFF"/>
          <w:lang w:val="es-MX"/>
        </w:rPr>
      </w:pPr>
      <w:r w:rsidRPr="00026368">
        <w:rPr>
          <w:lang w:val="es-MX"/>
        </w:rPr>
        <w:t xml:space="preserve">La </w:t>
      </w:r>
      <w:r w:rsidRPr="00026368">
        <w:rPr>
          <w:i/>
          <w:lang w:val="es-MX"/>
        </w:rPr>
        <w:t>entropía</w:t>
      </w:r>
      <w:r w:rsidRPr="00026368">
        <w:rPr>
          <w:lang w:val="es-MX"/>
        </w:rPr>
        <w:t xml:space="preserve"> </w:t>
      </w:r>
      <w:r w:rsidR="00B36148">
        <w:rPr>
          <w:lang w:val="es-MX"/>
        </w:rPr>
        <w:t>en</w:t>
      </w:r>
      <w:r w:rsidR="00C9090B">
        <w:rPr>
          <w:lang w:val="es-MX"/>
        </w:rPr>
        <w:t xml:space="preserve">tonces es una manera adaptativa, sin caer metodologías establecidas, para medir el orden de un sistema bajo el axioma </w:t>
      </w:r>
      <w:r w:rsidR="00C9090B" w:rsidRPr="00026368">
        <w:rPr>
          <w:lang w:val="es-MX"/>
        </w:rPr>
        <w:t>que</w:t>
      </w:r>
      <w:r w:rsidRPr="00026368">
        <w:rPr>
          <w:lang w:val="es-MX"/>
        </w:rPr>
        <w:t xml:space="preserve"> entre mayor entropía mayor desorden existe en </w:t>
      </w:r>
      <w:r w:rsidR="00C9090B">
        <w:rPr>
          <w:lang w:val="es-MX"/>
        </w:rPr>
        <w:t>él.</w:t>
      </w:r>
      <w:r w:rsidRPr="00026368">
        <w:rPr>
          <w:lang w:val="es-MX"/>
        </w:rPr>
        <w:t xml:space="preserve"> </w:t>
      </w:r>
      <w:r w:rsidR="00C9090B">
        <w:rPr>
          <w:lang w:val="es-MX"/>
        </w:rPr>
        <w:t>El significado de entropía es de transformación o cambio pero se cuestiona cuál sería la mejor manera de medir este cambio de estado del sistema y una de ellas es a través de la probabilidad y un acercamiento es a través de su concepción básica, que le pertenecen a</w:t>
      </w:r>
      <w:r w:rsidRPr="00026368">
        <w:rPr>
          <w:lang w:val="es-MX"/>
        </w:rPr>
        <w:t xml:space="preserve"> </w:t>
      </w:r>
      <w:r w:rsidRPr="00026368">
        <w:rPr>
          <w:bCs/>
          <w:color w:val="222222"/>
          <w:shd w:val="clear" w:color="auto" w:fill="FFFFFF"/>
          <w:lang w:val="es-MX"/>
        </w:rPr>
        <w:t>Ludwig Eduard Boltzmann</w:t>
      </w:r>
      <w:r w:rsidR="00AF4645">
        <w:rPr>
          <w:color w:val="222222"/>
          <w:shd w:val="clear" w:color="auto" w:fill="FFFFFF"/>
          <w:lang w:val="es-MX"/>
        </w:rPr>
        <w:t xml:space="preserve">, </w:t>
      </w:r>
      <w:r w:rsidRPr="00026368">
        <w:rPr>
          <w:color w:val="222222"/>
          <w:shd w:val="clear" w:color="auto" w:fill="FFFFFF"/>
          <w:lang w:val="es-MX"/>
        </w:rPr>
        <w:t xml:space="preserve">quien también </w:t>
      </w:r>
      <w:r w:rsidR="00AF4645">
        <w:rPr>
          <w:color w:val="222222"/>
          <w:shd w:val="clear" w:color="auto" w:fill="FFFFFF"/>
          <w:lang w:val="es-MX"/>
        </w:rPr>
        <w:t xml:space="preserve">desarrolló la </w:t>
      </w:r>
      <w:r w:rsidRPr="00026368">
        <w:rPr>
          <w:color w:val="222222"/>
          <w:shd w:val="clear" w:color="auto" w:fill="FFFFFF"/>
          <w:lang w:val="es-MX"/>
        </w:rPr>
        <w:t xml:space="preserve">constante de Bolzmann </w:t>
      </w:r>
      <w:r w:rsidR="00AF4645">
        <w:rPr>
          <w:color w:val="222222"/>
          <w:shd w:val="clear" w:color="auto" w:fill="FFFFFF"/>
          <w:lang w:val="es-MX"/>
        </w:rPr>
        <w:t>a partir de los principios de probabilidad basado en diferentes estados y se representa de la siguiente manera</w:t>
      </w:r>
      <w:r w:rsidRPr="00026368">
        <w:rPr>
          <w:color w:val="222222"/>
          <w:shd w:val="clear" w:color="auto" w:fill="FFFFFF"/>
          <w:lang w:val="es-MX"/>
        </w:rPr>
        <w:t>:</w:t>
      </w:r>
    </w:p>
    <w:p w14:paraId="5DFB404B" w14:textId="37DCA344" w:rsidR="00A21922" w:rsidRPr="00A21922" w:rsidRDefault="00A21922" w:rsidP="00A21922">
      <w:pPr>
        <w:pStyle w:val="Caption"/>
        <w:keepNext/>
        <w:jc w:val="center"/>
        <w:rPr>
          <w:i w:val="0"/>
          <w:color w:val="auto"/>
        </w:rPr>
      </w:pPr>
      <w:r w:rsidRPr="00A21922">
        <w:rPr>
          <w:i w:val="0"/>
          <w:color w:val="auto"/>
        </w:rPr>
        <w:t xml:space="preserve">Ecuación </w:t>
      </w:r>
      <w:r w:rsidRPr="00A21922">
        <w:rPr>
          <w:i w:val="0"/>
          <w:color w:val="auto"/>
        </w:rPr>
        <w:fldChar w:fldCharType="begin"/>
      </w:r>
      <w:r w:rsidRPr="00A21922">
        <w:rPr>
          <w:i w:val="0"/>
          <w:color w:val="auto"/>
        </w:rPr>
        <w:instrText xml:space="preserve"> SEQ Ecuación \* ARABIC </w:instrText>
      </w:r>
      <w:r w:rsidRPr="00A21922">
        <w:rPr>
          <w:i w:val="0"/>
          <w:color w:val="auto"/>
        </w:rPr>
        <w:fldChar w:fldCharType="separate"/>
      </w:r>
      <w:r w:rsidR="00731FEB">
        <w:rPr>
          <w:i w:val="0"/>
          <w:noProof/>
          <w:color w:val="auto"/>
        </w:rPr>
        <w:t>1</w:t>
      </w:r>
      <w:r w:rsidRPr="00A21922">
        <w:rPr>
          <w:i w:val="0"/>
          <w:color w:val="auto"/>
        </w:rPr>
        <w:fldChar w:fldCharType="end"/>
      </w:r>
      <w:r w:rsidRPr="00A21922">
        <w:rPr>
          <w:i w:val="0"/>
          <w:color w:val="auto"/>
        </w:rPr>
        <w:t xml:space="preserve"> Entropía de Bolztman</w:t>
      </w:r>
    </w:p>
    <w:p w14:paraId="26DFCA1A" w14:textId="77777777" w:rsidR="00026368" w:rsidRPr="00BC497D" w:rsidRDefault="00026368" w:rsidP="00026368">
      <w:pPr>
        <w:spacing w:line="276" w:lineRule="auto"/>
        <w:rPr>
          <w:color w:val="222222"/>
          <w:shd w:val="clear" w:color="auto" w:fill="FFFFFF"/>
        </w:rPr>
      </w:pPr>
      <m:oMathPara>
        <m:oMath>
          <m:r>
            <w:rPr>
              <w:rFonts w:ascii="Cambria Math" w:hAnsi="Cambria Math"/>
              <w:color w:val="222222"/>
              <w:shd w:val="clear" w:color="auto" w:fill="FFFFFF"/>
            </w:rPr>
            <m:t>S=k</m:t>
          </m:r>
          <m:func>
            <m:funcPr>
              <m:ctrlPr>
                <w:rPr>
                  <w:rFonts w:ascii="Cambria Math" w:hAnsi="Cambria Math"/>
                  <w:i/>
                  <w:color w:val="222222"/>
                  <w:shd w:val="clear" w:color="auto" w:fill="FFFFFF"/>
                </w:rPr>
              </m:ctrlPr>
            </m:funcPr>
            <m:fName>
              <m:r>
                <m:rPr>
                  <m:sty m:val="p"/>
                </m:rPr>
                <w:rPr>
                  <w:rFonts w:ascii="Cambria Math" w:hAnsi="Cambria Math"/>
                  <w:color w:val="222222"/>
                  <w:shd w:val="clear" w:color="auto" w:fill="FFFFFF"/>
                </w:rPr>
                <m:t>log</m:t>
              </m:r>
            </m:fName>
            <m:e>
              <m:r>
                <w:rPr>
                  <w:rFonts w:ascii="Cambria Math" w:hAnsi="Cambria Math"/>
                  <w:color w:val="222222"/>
                  <w:shd w:val="clear" w:color="auto" w:fill="FFFFFF"/>
                </w:rPr>
                <m:t>W</m:t>
              </m:r>
            </m:e>
          </m:func>
        </m:oMath>
      </m:oMathPara>
    </w:p>
    <w:p w14:paraId="72591C69" w14:textId="77777777" w:rsidR="00026368" w:rsidRDefault="00026368" w:rsidP="00026368">
      <w:pPr>
        <w:spacing w:line="276" w:lineRule="auto"/>
        <w:ind w:left="567"/>
        <w:rPr>
          <w:color w:val="222222"/>
          <w:shd w:val="clear" w:color="auto" w:fill="FFFFFF"/>
        </w:rPr>
      </w:pPr>
    </w:p>
    <w:p w14:paraId="3C8C9534" w14:textId="4CF3D306" w:rsidR="00026368" w:rsidRPr="00AF4645" w:rsidRDefault="00AF4645" w:rsidP="00AF4645">
      <w:pPr>
        <w:rPr>
          <w:shd w:val="clear" w:color="auto" w:fill="FFFFFF"/>
          <w:lang w:val="es-MX"/>
        </w:rPr>
      </w:pPr>
      <w:r w:rsidRPr="00AF4645">
        <w:rPr>
          <w:shd w:val="clear" w:color="auto" w:fill="FFFFFF"/>
          <w:lang w:val="es-MX"/>
        </w:rPr>
        <w:t xml:space="preserve">Donde </w:t>
      </w:r>
      <w:r w:rsidR="00026368" w:rsidRPr="00AF4645">
        <w:rPr>
          <w:shd w:val="clear" w:color="auto" w:fill="FFFFFF"/>
          <w:lang w:val="es-MX"/>
        </w:rPr>
        <w:t>S es la entropía</w:t>
      </w:r>
      <w:r w:rsidRPr="00AF4645">
        <w:rPr>
          <w:shd w:val="clear" w:color="auto" w:fill="FFFFFF"/>
          <w:lang w:val="es-MX"/>
        </w:rPr>
        <w:t xml:space="preserve">, la </w:t>
      </w:r>
      <w:r w:rsidR="00026368" w:rsidRPr="00AF4645">
        <w:rPr>
          <w:shd w:val="clear" w:color="auto" w:fill="FFFFFF"/>
          <w:lang w:val="es-MX"/>
        </w:rPr>
        <w:t>K es la constante de Bolztman equivalente a 1.3806488 (13) x</w:t>
      </w:r>
      <w:r>
        <w:rPr>
          <w:shd w:val="clear" w:color="auto" w:fill="FFFFFF"/>
          <w:lang w:val="es-MX"/>
        </w:rPr>
        <w:t xml:space="preserve"> </w:t>
      </w:r>
      <w:r w:rsidR="00026368" w:rsidRPr="00AF4645">
        <w:rPr>
          <w:shd w:val="clear" w:color="auto" w:fill="FFFFFF"/>
          <w:lang w:val="es-MX"/>
        </w:rPr>
        <w:t>10</w:t>
      </w:r>
      <w:r w:rsidRPr="00AF4645">
        <w:rPr>
          <w:shd w:val="clear" w:color="auto" w:fill="FFFFFF"/>
          <w:vertAlign w:val="superscript"/>
          <w:lang w:val="es-MX"/>
        </w:rPr>
        <w:t>-</w:t>
      </w:r>
      <w:r w:rsidR="00026368" w:rsidRPr="00AF4645">
        <w:rPr>
          <w:shd w:val="clear" w:color="auto" w:fill="FFFFFF"/>
          <w:vertAlign w:val="superscript"/>
          <w:lang w:val="es-MX"/>
        </w:rPr>
        <w:t>23</w:t>
      </w:r>
      <w:r w:rsidRPr="00AF4645">
        <w:rPr>
          <w:shd w:val="clear" w:color="auto" w:fill="FFFFFF"/>
          <w:lang w:val="es-MX"/>
        </w:rPr>
        <w:t xml:space="preserve">  </w:t>
      </w:r>
      <w:r>
        <w:rPr>
          <w:shd w:val="clear" w:color="auto" w:fill="FFFFFF"/>
          <w:lang w:val="es-MX"/>
        </w:rPr>
        <w:t>y</w:t>
      </w:r>
      <w:r w:rsidRPr="00AF4645">
        <w:rPr>
          <w:shd w:val="clear" w:color="auto" w:fill="FFFFFF"/>
          <w:lang w:val="es-MX"/>
        </w:rPr>
        <w:t xml:space="preserve"> el </w:t>
      </w:r>
      <w:r w:rsidR="00026368" w:rsidRPr="00AF4645">
        <w:rPr>
          <w:shd w:val="clear" w:color="auto" w:fill="FFFFFF"/>
          <w:lang w:val="es-MX"/>
        </w:rPr>
        <w:t>Log W es el número de preguntas para determinar el número de estados en que puede estar el sistema.</w:t>
      </w:r>
    </w:p>
    <w:p w14:paraId="7EDBA5B3" w14:textId="611E3B30" w:rsidR="00026368" w:rsidRPr="00026368" w:rsidRDefault="00C9090B" w:rsidP="00C9090B">
      <w:pPr>
        <w:spacing w:after="120" w:line="420" w:lineRule="exact"/>
        <w:rPr>
          <w:color w:val="222222"/>
          <w:shd w:val="clear" w:color="auto" w:fill="FFFFFF"/>
          <w:lang w:val="es-MX"/>
        </w:rPr>
      </w:pPr>
      <w:r>
        <w:rPr>
          <w:color w:val="222222"/>
          <w:shd w:val="clear" w:color="auto" w:fill="FFFFFF"/>
          <w:lang w:val="es-MX"/>
        </w:rPr>
        <w:t>En términos de la estadística se reconoce que la entropía</w:t>
      </w:r>
      <w:r w:rsidR="00AF4645">
        <w:rPr>
          <w:color w:val="222222"/>
          <w:shd w:val="clear" w:color="auto" w:fill="FFFFFF"/>
          <w:lang w:val="es-MX"/>
        </w:rPr>
        <w:t xml:space="preserve"> es una manera de establecer un conteo de estados posibles acomodados por diferentes organizaciones o configuraciones que se combinan de diferentes maneras como lo expresa su función matemática</w:t>
      </w:r>
      <w:r w:rsidR="00026368" w:rsidRPr="00026368">
        <w:rPr>
          <w:color w:val="222222"/>
          <w:shd w:val="clear" w:color="auto" w:fill="FFFFFF"/>
          <w:lang w:val="es-MX"/>
        </w:rPr>
        <w:t>:</w:t>
      </w:r>
    </w:p>
    <w:p w14:paraId="70139CDA" w14:textId="21AB6847" w:rsidR="00A21922" w:rsidRPr="00A21922" w:rsidRDefault="00A21922" w:rsidP="00A21922">
      <w:pPr>
        <w:pStyle w:val="Caption"/>
        <w:keepNext/>
        <w:jc w:val="center"/>
        <w:rPr>
          <w:i w:val="0"/>
          <w:color w:val="auto"/>
        </w:rPr>
      </w:pPr>
      <w:r w:rsidRPr="00A21922">
        <w:rPr>
          <w:i w:val="0"/>
          <w:color w:val="auto"/>
        </w:rPr>
        <w:t xml:space="preserve">Ecuación </w:t>
      </w:r>
      <w:r w:rsidRPr="00A21922">
        <w:rPr>
          <w:i w:val="0"/>
          <w:color w:val="auto"/>
        </w:rPr>
        <w:fldChar w:fldCharType="begin"/>
      </w:r>
      <w:r w:rsidRPr="00A21922">
        <w:rPr>
          <w:i w:val="0"/>
          <w:color w:val="auto"/>
        </w:rPr>
        <w:instrText xml:space="preserve"> SEQ Ecuación \* ARABIC </w:instrText>
      </w:r>
      <w:r w:rsidRPr="00A21922">
        <w:rPr>
          <w:i w:val="0"/>
          <w:color w:val="auto"/>
        </w:rPr>
        <w:fldChar w:fldCharType="separate"/>
      </w:r>
      <w:r w:rsidR="00731FEB">
        <w:rPr>
          <w:i w:val="0"/>
          <w:noProof/>
          <w:color w:val="auto"/>
        </w:rPr>
        <w:t>2</w:t>
      </w:r>
      <w:r w:rsidRPr="00A21922">
        <w:rPr>
          <w:i w:val="0"/>
          <w:color w:val="auto"/>
        </w:rPr>
        <w:fldChar w:fldCharType="end"/>
      </w:r>
      <w:r w:rsidRPr="00A21922">
        <w:rPr>
          <w:i w:val="0"/>
          <w:color w:val="auto"/>
        </w:rPr>
        <w:t xml:space="preserve"> Fórmula de combinatorias</w:t>
      </w:r>
    </w:p>
    <w:p w14:paraId="41109293" w14:textId="31E70BC9" w:rsidR="00026368" w:rsidRPr="00C9090B" w:rsidRDefault="00417BE6" w:rsidP="00026368">
      <w:pPr>
        <w:spacing w:line="276" w:lineRule="auto"/>
        <w:rPr>
          <w:color w:val="222222"/>
          <w:shd w:val="clear" w:color="auto" w:fill="FFFFFF"/>
        </w:rPr>
      </w:pPr>
      <m:oMathPara>
        <m:oMath>
          <m:sSubSup>
            <m:sSubSupPr>
              <m:ctrlPr>
                <w:rPr>
                  <w:rFonts w:ascii="Cambria Math" w:hAnsi="Cambria Math"/>
                  <w:i/>
                  <w:color w:val="222222"/>
                  <w:shd w:val="clear" w:color="auto" w:fill="FFFFFF"/>
                </w:rPr>
              </m:ctrlPr>
            </m:sSubSupPr>
            <m:e>
              <m:r>
                <w:rPr>
                  <w:rFonts w:ascii="Cambria Math" w:hAnsi="Cambria Math"/>
                  <w:color w:val="222222"/>
                  <w:shd w:val="clear" w:color="auto" w:fill="FFFFFF"/>
                </w:rPr>
                <m:t>C</m:t>
              </m:r>
            </m:e>
            <m:sub>
              <m:r>
                <w:rPr>
                  <w:rFonts w:ascii="Cambria Math" w:hAnsi="Cambria Math"/>
                  <w:color w:val="222222"/>
                  <w:shd w:val="clear" w:color="auto" w:fill="FFFFFF"/>
                </w:rPr>
                <m:t>m</m:t>
              </m:r>
            </m:sub>
            <m:sup>
              <m:r>
                <w:rPr>
                  <w:rFonts w:ascii="Cambria Math" w:hAnsi="Cambria Math"/>
                  <w:color w:val="222222"/>
                  <w:shd w:val="clear" w:color="auto" w:fill="FFFFFF"/>
                </w:rPr>
                <m:t>n</m:t>
              </m:r>
            </m:sup>
          </m:sSubSup>
          <m:r>
            <w:rPr>
              <w:rFonts w:ascii="Cambria Math" w:hAnsi="Cambria Math"/>
              <w:color w:val="222222"/>
              <w:shd w:val="clear" w:color="auto" w:fill="FFFFFF"/>
            </w:rPr>
            <m:t xml:space="preserve">= </m:t>
          </m:r>
          <m:d>
            <m:dPr>
              <m:ctrlPr>
                <w:rPr>
                  <w:rFonts w:ascii="Cambria Math" w:hAnsi="Cambria Math"/>
                  <w:i/>
                  <w:color w:val="222222"/>
                  <w:shd w:val="clear" w:color="auto" w:fill="FFFFFF"/>
                </w:rPr>
              </m:ctrlPr>
            </m:dPr>
            <m:e>
              <m:m>
                <m:mPr>
                  <m:mcs>
                    <m:mc>
                      <m:mcPr>
                        <m:count m:val="1"/>
                        <m:mcJc m:val="center"/>
                      </m:mcPr>
                    </m:mc>
                  </m:mcs>
                  <m:ctrlPr>
                    <w:rPr>
                      <w:rFonts w:ascii="Cambria Math" w:hAnsi="Cambria Math"/>
                      <w:i/>
                      <w:color w:val="222222"/>
                      <w:shd w:val="clear" w:color="auto" w:fill="FFFFFF"/>
                    </w:rPr>
                  </m:ctrlPr>
                </m:mPr>
                <m:mr>
                  <m:e>
                    <m:r>
                      <w:rPr>
                        <w:rFonts w:ascii="Cambria Math" w:hAnsi="Cambria Math"/>
                        <w:color w:val="222222"/>
                        <w:shd w:val="clear" w:color="auto" w:fill="FFFFFF"/>
                      </w:rPr>
                      <m:t>m</m:t>
                    </m:r>
                  </m:e>
                </m:mr>
                <m:mr>
                  <m:e>
                    <m:r>
                      <w:rPr>
                        <w:rFonts w:ascii="Cambria Math" w:hAnsi="Cambria Math"/>
                        <w:color w:val="222222"/>
                        <w:shd w:val="clear" w:color="auto" w:fill="FFFFFF"/>
                      </w:rPr>
                      <m:t>n</m:t>
                    </m:r>
                  </m:e>
                </m:mr>
              </m:m>
            </m:e>
          </m:d>
          <m:r>
            <w:rPr>
              <w:rFonts w:ascii="Cambria Math" w:hAnsi="Cambria Math"/>
              <w:color w:val="222222"/>
              <w:shd w:val="clear" w:color="auto" w:fill="FFFFFF"/>
            </w:rPr>
            <m:t xml:space="preserve">= </m:t>
          </m:r>
          <m:f>
            <m:fPr>
              <m:ctrlPr>
                <w:rPr>
                  <w:rFonts w:ascii="Cambria Math" w:hAnsi="Cambria Math"/>
                  <w:i/>
                  <w:color w:val="222222"/>
                  <w:shd w:val="clear" w:color="auto" w:fill="FFFFFF"/>
                </w:rPr>
              </m:ctrlPr>
            </m:fPr>
            <m:num>
              <m:r>
                <w:rPr>
                  <w:rFonts w:ascii="Cambria Math" w:hAnsi="Cambria Math"/>
                  <w:color w:val="222222"/>
                  <w:shd w:val="clear" w:color="auto" w:fill="FFFFFF"/>
                </w:rPr>
                <m:t>m!</m:t>
              </m:r>
            </m:num>
            <m:den>
              <m:r>
                <w:rPr>
                  <w:rFonts w:ascii="Cambria Math" w:hAnsi="Cambria Math"/>
                  <w:color w:val="222222"/>
                  <w:shd w:val="clear" w:color="auto" w:fill="FFFFFF"/>
                </w:rPr>
                <m:t>n!</m:t>
              </m:r>
              <m:d>
                <m:dPr>
                  <m:ctrlPr>
                    <w:rPr>
                      <w:rFonts w:ascii="Cambria Math" w:hAnsi="Cambria Math"/>
                      <w:i/>
                      <w:color w:val="222222"/>
                      <w:shd w:val="clear" w:color="auto" w:fill="FFFFFF"/>
                    </w:rPr>
                  </m:ctrlPr>
                </m:dPr>
                <m:e>
                  <m:r>
                    <w:rPr>
                      <w:rFonts w:ascii="Cambria Math" w:hAnsi="Cambria Math"/>
                      <w:color w:val="222222"/>
                      <w:shd w:val="clear" w:color="auto" w:fill="FFFFFF"/>
                    </w:rPr>
                    <m:t>m-n</m:t>
                  </m:r>
                </m:e>
              </m:d>
              <m:r>
                <w:rPr>
                  <w:rFonts w:ascii="Cambria Math" w:hAnsi="Cambria Math"/>
                  <w:color w:val="222222"/>
                  <w:shd w:val="clear" w:color="auto" w:fill="FFFFFF"/>
                </w:rPr>
                <m:t>!</m:t>
              </m:r>
            </m:den>
          </m:f>
        </m:oMath>
      </m:oMathPara>
    </w:p>
    <w:p w14:paraId="07BBF697" w14:textId="77777777" w:rsidR="00C9090B" w:rsidRPr="00BC497D" w:rsidRDefault="00C9090B" w:rsidP="00026368">
      <w:pPr>
        <w:spacing w:line="276" w:lineRule="auto"/>
        <w:rPr>
          <w:color w:val="222222"/>
          <w:shd w:val="clear" w:color="auto" w:fill="FFFFFF"/>
        </w:rPr>
      </w:pPr>
    </w:p>
    <w:p w14:paraId="33D3F91B" w14:textId="55D847E9" w:rsidR="00026368" w:rsidRPr="00026368" w:rsidRDefault="0068537C" w:rsidP="0068537C">
      <w:pPr>
        <w:spacing w:after="120" w:line="420" w:lineRule="exact"/>
        <w:rPr>
          <w:color w:val="222222"/>
          <w:shd w:val="clear" w:color="auto" w:fill="FFFFFF"/>
          <w:lang w:val="es-MX"/>
        </w:rPr>
      </w:pPr>
      <w:r>
        <w:rPr>
          <w:color w:val="222222"/>
          <w:shd w:val="clear" w:color="auto" w:fill="FFFFFF"/>
          <w:lang w:val="es-MX"/>
        </w:rPr>
        <w:t xml:space="preserve">Por ende se establece que </w:t>
      </w:r>
      <w:r w:rsidR="00026368" w:rsidRPr="00026368">
        <w:rPr>
          <w:color w:val="222222"/>
          <w:shd w:val="clear" w:color="auto" w:fill="FFFFFF"/>
          <w:lang w:val="es-MX"/>
        </w:rPr>
        <w:t xml:space="preserve">entre más </w:t>
      </w:r>
      <w:r w:rsidR="00253BE3">
        <w:rPr>
          <w:color w:val="222222"/>
          <w:shd w:val="clear" w:color="auto" w:fill="FFFFFF"/>
          <w:lang w:val="es-MX"/>
        </w:rPr>
        <w:t>elevado sea el número de</w:t>
      </w:r>
      <w:r w:rsidR="00026368" w:rsidRPr="00026368">
        <w:rPr>
          <w:color w:val="222222"/>
          <w:shd w:val="clear" w:color="auto" w:fill="FFFFFF"/>
          <w:lang w:val="es-MX"/>
        </w:rPr>
        <w:t xml:space="preserve"> </w:t>
      </w:r>
      <w:r w:rsidR="00253BE3" w:rsidRPr="00026368">
        <w:rPr>
          <w:color w:val="222222"/>
          <w:shd w:val="clear" w:color="auto" w:fill="FFFFFF"/>
          <w:lang w:val="es-MX"/>
        </w:rPr>
        <w:t xml:space="preserve">elementos </w:t>
      </w:r>
      <w:r w:rsidR="00253BE3">
        <w:rPr>
          <w:color w:val="222222"/>
          <w:shd w:val="clear" w:color="auto" w:fill="FFFFFF"/>
          <w:lang w:val="es-MX"/>
        </w:rPr>
        <w:t>(</w:t>
      </w:r>
      <w:r w:rsidR="00253BE3" w:rsidRPr="00026368">
        <w:rPr>
          <w:color w:val="222222"/>
          <w:shd w:val="clear" w:color="auto" w:fill="FFFFFF"/>
          <w:lang w:val="es-MX"/>
        </w:rPr>
        <w:t xml:space="preserve">n) </w:t>
      </w:r>
      <w:r w:rsidR="00026368" w:rsidRPr="00026368">
        <w:rPr>
          <w:color w:val="222222"/>
          <w:shd w:val="clear" w:color="auto" w:fill="FFFFFF"/>
          <w:lang w:val="es-MX"/>
        </w:rPr>
        <w:t>dentro de un sistema</w:t>
      </w:r>
      <w:r w:rsidR="00253BE3">
        <w:rPr>
          <w:color w:val="222222"/>
          <w:shd w:val="clear" w:color="auto" w:fill="FFFFFF"/>
          <w:lang w:val="es-MX"/>
        </w:rPr>
        <w:t>,</w:t>
      </w:r>
      <w:r w:rsidR="00026368" w:rsidRPr="00026368">
        <w:rPr>
          <w:color w:val="222222"/>
          <w:shd w:val="clear" w:color="auto" w:fill="FFFFFF"/>
          <w:lang w:val="es-MX"/>
        </w:rPr>
        <w:t xml:space="preserve"> mayor es el número de</w:t>
      </w:r>
      <w:r w:rsidR="00253BE3">
        <w:rPr>
          <w:color w:val="222222"/>
          <w:shd w:val="clear" w:color="auto" w:fill="FFFFFF"/>
          <w:lang w:val="es-MX"/>
        </w:rPr>
        <w:t xml:space="preserve"> posibilidades y</w:t>
      </w:r>
      <w:r w:rsidR="00026368" w:rsidRPr="00026368">
        <w:rPr>
          <w:color w:val="222222"/>
          <w:shd w:val="clear" w:color="auto" w:fill="FFFFFF"/>
          <w:lang w:val="es-MX"/>
        </w:rPr>
        <w:t xml:space="preserve"> configuraciones, por lo </w:t>
      </w:r>
      <w:r w:rsidR="00253BE3">
        <w:rPr>
          <w:color w:val="222222"/>
          <w:shd w:val="clear" w:color="auto" w:fill="FFFFFF"/>
          <w:lang w:val="es-MX"/>
        </w:rPr>
        <w:t>que se establece</w:t>
      </w:r>
      <w:r>
        <w:rPr>
          <w:color w:val="222222"/>
          <w:shd w:val="clear" w:color="auto" w:fill="FFFFFF"/>
          <w:lang w:val="es-MX"/>
        </w:rPr>
        <w:t xml:space="preserve"> que </w:t>
      </w:r>
      <w:r w:rsidR="00026368" w:rsidRPr="00026368">
        <w:rPr>
          <w:color w:val="222222"/>
          <w:shd w:val="clear" w:color="auto" w:fill="FFFFFF"/>
          <w:lang w:val="es-MX"/>
        </w:rPr>
        <w:lastRenderedPageBreak/>
        <w:t xml:space="preserve">el número de posibilidades en que los elementos </w:t>
      </w:r>
      <w:r>
        <w:rPr>
          <w:color w:val="222222"/>
          <w:shd w:val="clear" w:color="auto" w:fill="FFFFFF"/>
          <w:lang w:val="es-MX"/>
        </w:rPr>
        <w:t xml:space="preserve">cambien de forma en proporcional al número de elementos que se encuentren, por lo que la probabilidad mínima sería que, ante muchos elementos, el sistema se mantenga constante. Esto abre la posibilidad a </w:t>
      </w:r>
      <w:r w:rsidR="00253BE3">
        <w:rPr>
          <w:color w:val="222222"/>
          <w:shd w:val="clear" w:color="auto" w:fill="FFFFFF"/>
          <w:lang w:val="es-MX"/>
        </w:rPr>
        <w:t>que,</w:t>
      </w:r>
      <w:r>
        <w:rPr>
          <w:color w:val="222222"/>
          <w:shd w:val="clear" w:color="auto" w:fill="FFFFFF"/>
          <w:lang w:val="es-MX"/>
        </w:rPr>
        <w:t xml:space="preserve"> en un sistema, cuya complejidad determina la cantidad de elementos, puede cambiar de estado con tan solo una perturbación mínima, como lo expresa el efecto mariposa, de lo cual </w:t>
      </w:r>
      <w:r w:rsidR="00026368" w:rsidRPr="00026368">
        <w:rPr>
          <w:color w:val="222222"/>
          <w:shd w:val="clear" w:color="auto" w:fill="FFFFFF"/>
          <w:lang w:val="es-MX"/>
        </w:rPr>
        <w:t xml:space="preserve">Bolztmann inició una rama de la física llamada </w:t>
      </w:r>
      <w:r w:rsidR="00026368" w:rsidRPr="00026368">
        <w:rPr>
          <w:i/>
          <w:color w:val="222222"/>
          <w:shd w:val="clear" w:color="auto" w:fill="FFFFFF"/>
          <w:lang w:val="es-MX"/>
        </w:rPr>
        <w:t>mecánica estadística</w:t>
      </w:r>
      <w:r w:rsidR="00026368" w:rsidRPr="00026368">
        <w:rPr>
          <w:color w:val="222222"/>
          <w:shd w:val="clear" w:color="auto" w:fill="FFFFFF"/>
          <w:lang w:val="es-MX"/>
        </w:rPr>
        <w:t xml:space="preserve"> </w:t>
      </w:r>
      <w:r w:rsidR="00253BE3">
        <w:rPr>
          <w:color w:val="222222"/>
          <w:shd w:val="clear" w:color="auto" w:fill="FFFFFF"/>
          <w:lang w:val="es-MX"/>
        </w:rPr>
        <w:t xml:space="preserve"> que presenta un enlace con la ciencia de datos para el desarrollo de modelar los procesos mediante ecuaciones de probabilidad en investigaciones aplicadas a los sistemas</w:t>
      </w:r>
      <w:r>
        <w:rPr>
          <w:color w:val="222222"/>
          <w:shd w:val="clear" w:color="auto" w:fill="FFFFFF"/>
          <w:lang w:val="es-MX"/>
        </w:rPr>
        <w:t>.</w:t>
      </w:r>
    </w:p>
    <w:p w14:paraId="7CAFC5AF" w14:textId="0CA06587" w:rsidR="00A46114" w:rsidRDefault="0068537C" w:rsidP="004614DB">
      <w:pPr>
        <w:spacing w:after="120" w:line="420" w:lineRule="exact"/>
        <w:rPr>
          <w:color w:val="222222"/>
          <w:shd w:val="clear" w:color="auto" w:fill="FFFFFF"/>
          <w:lang w:val="es-MX"/>
        </w:rPr>
      </w:pPr>
      <w:r>
        <w:rPr>
          <w:color w:val="222222"/>
          <w:shd w:val="clear" w:color="auto" w:fill="FFFFFF"/>
          <w:lang w:val="es-MX"/>
        </w:rPr>
        <w:t xml:space="preserve">En </w:t>
      </w:r>
      <w:r w:rsidR="00A46114">
        <w:rPr>
          <w:color w:val="222222"/>
          <w:shd w:val="clear" w:color="auto" w:fill="FFFFFF"/>
          <w:lang w:val="es-MX"/>
        </w:rPr>
        <w:t>conclusión,</w:t>
      </w:r>
      <w:r>
        <w:rPr>
          <w:color w:val="222222"/>
          <w:shd w:val="clear" w:color="auto" w:fill="FFFFFF"/>
          <w:lang w:val="es-MX"/>
        </w:rPr>
        <w:t xml:space="preserve"> en </w:t>
      </w:r>
      <w:r w:rsidR="00671961">
        <w:rPr>
          <w:color w:val="222222"/>
          <w:shd w:val="clear" w:color="auto" w:fill="FFFFFF"/>
          <w:lang w:val="es-MX"/>
        </w:rPr>
        <w:t xml:space="preserve">un sistema dinámico se puede evaluar mediante la </w:t>
      </w:r>
      <w:r w:rsidR="00026368" w:rsidRPr="00026368">
        <w:rPr>
          <w:i/>
          <w:color w:val="222222"/>
          <w:shd w:val="clear" w:color="auto" w:fill="FFFFFF"/>
          <w:lang w:val="es-MX"/>
        </w:rPr>
        <w:t xml:space="preserve">entropía, </w:t>
      </w:r>
      <w:r w:rsidR="00026368" w:rsidRPr="00026368">
        <w:rPr>
          <w:color w:val="222222"/>
          <w:shd w:val="clear" w:color="auto" w:fill="FFFFFF"/>
          <w:lang w:val="es-MX"/>
        </w:rPr>
        <w:t xml:space="preserve">o el grado de desorden, </w:t>
      </w:r>
      <w:r w:rsidR="00671961">
        <w:rPr>
          <w:color w:val="222222"/>
          <w:shd w:val="clear" w:color="auto" w:fill="FFFFFF"/>
          <w:lang w:val="es-MX"/>
        </w:rPr>
        <w:t xml:space="preserve">reconocimiento que </w:t>
      </w:r>
      <w:r w:rsidR="00A46114">
        <w:rPr>
          <w:color w:val="222222"/>
          <w:shd w:val="clear" w:color="auto" w:fill="FFFFFF"/>
          <w:lang w:val="es-MX"/>
        </w:rPr>
        <w:t>los cambios en las configuraciones pueden</w:t>
      </w:r>
      <w:r w:rsidR="00671961">
        <w:rPr>
          <w:color w:val="222222"/>
          <w:shd w:val="clear" w:color="auto" w:fill="FFFFFF"/>
          <w:lang w:val="es-MX"/>
        </w:rPr>
        <w:t xml:space="preserve"> ser muy grande como parte de su naturaleza</w:t>
      </w:r>
      <w:r w:rsidR="00A46114">
        <w:rPr>
          <w:color w:val="222222"/>
          <w:shd w:val="clear" w:color="auto" w:fill="FFFFFF"/>
          <w:lang w:val="es-MX"/>
        </w:rPr>
        <w:t xml:space="preserve">, pero que en términos espaciales produce diferentes estructuras de las ciudades. En este estudio se busca que la representación de estados, esté representado en términos geoestadísticos de </w:t>
      </w:r>
      <w:r w:rsidR="00026368" w:rsidRPr="00026368">
        <w:rPr>
          <w:color w:val="222222"/>
          <w:shd w:val="clear" w:color="auto" w:fill="FFFFFF"/>
          <w:lang w:val="es-MX"/>
        </w:rPr>
        <w:t xml:space="preserve">la </w:t>
      </w:r>
      <w:r w:rsidR="00026368" w:rsidRPr="00026368">
        <w:rPr>
          <w:i/>
          <w:color w:val="222222"/>
          <w:shd w:val="clear" w:color="auto" w:fill="FFFFFF"/>
          <w:lang w:val="es-MX"/>
        </w:rPr>
        <w:t>dispersión</w:t>
      </w:r>
      <w:r w:rsidR="00026368" w:rsidRPr="00026368">
        <w:rPr>
          <w:color w:val="222222"/>
          <w:shd w:val="clear" w:color="auto" w:fill="FFFFFF"/>
          <w:lang w:val="es-MX"/>
        </w:rPr>
        <w:t xml:space="preserve"> y la </w:t>
      </w:r>
      <w:r w:rsidR="00026368" w:rsidRPr="00026368">
        <w:rPr>
          <w:i/>
          <w:color w:val="222222"/>
          <w:shd w:val="clear" w:color="auto" w:fill="FFFFFF"/>
          <w:lang w:val="es-MX"/>
        </w:rPr>
        <w:t>concentración</w:t>
      </w:r>
      <w:r w:rsidR="00026368" w:rsidRPr="00026368">
        <w:rPr>
          <w:color w:val="222222"/>
          <w:shd w:val="clear" w:color="auto" w:fill="FFFFFF"/>
          <w:lang w:val="es-MX"/>
        </w:rPr>
        <w:t xml:space="preserve"> </w:t>
      </w:r>
      <w:r w:rsidR="00253BE3">
        <w:rPr>
          <w:color w:val="222222"/>
          <w:shd w:val="clear" w:color="auto" w:fill="FFFFFF"/>
          <w:lang w:val="es-MX"/>
        </w:rPr>
        <w:t xml:space="preserve">como una interpretación, o en su caso analogía, del concepto de </w:t>
      </w:r>
      <w:r w:rsidR="00026368" w:rsidRPr="00026368">
        <w:rPr>
          <w:color w:val="222222"/>
          <w:shd w:val="clear" w:color="auto" w:fill="FFFFFF"/>
          <w:lang w:val="es-MX"/>
        </w:rPr>
        <w:t xml:space="preserve">entropía </w:t>
      </w:r>
      <w:r w:rsidR="00253BE3">
        <w:rPr>
          <w:color w:val="222222"/>
          <w:shd w:val="clear" w:color="auto" w:fill="FFFFFF"/>
          <w:lang w:val="es-MX"/>
        </w:rPr>
        <w:t>sin pretender tener el cien por ciento de las mismas características.</w:t>
      </w:r>
      <w:r w:rsidR="00A46114">
        <w:rPr>
          <w:color w:val="222222"/>
          <w:shd w:val="clear" w:color="auto" w:fill="FFFFFF"/>
          <w:lang w:val="es-MX"/>
        </w:rPr>
        <w:t xml:space="preserve"> </w:t>
      </w:r>
    </w:p>
    <w:p w14:paraId="3601B695" w14:textId="4B1862AD" w:rsidR="00D16493" w:rsidRDefault="00A46114" w:rsidP="004614DB">
      <w:pPr>
        <w:spacing w:after="120" w:line="420" w:lineRule="exact"/>
        <w:rPr>
          <w:color w:val="222222"/>
          <w:shd w:val="clear" w:color="auto" w:fill="FFFFFF"/>
          <w:lang w:val="es-MX"/>
        </w:rPr>
      </w:pPr>
      <w:r>
        <w:rPr>
          <w:color w:val="222222"/>
          <w:shd w:val="clear" w:color="auto" w:fill="FFFFFF"/>
          <w:lang w:val="es-MX"/>
        </w:rPr>
        <w:t xml:space="preserve">Aquí se aclara </w:t>
      </w:r>
      <w:r w:rsidR="00026368" w:rsidRPr="00026368">
        <w:rPr>
          <w:color w:val="222222"/>
          <w:shd w:val="clear" w:color="auto" w:fill="FFFFFF"/>
          <w:lang w:val="es-MX"/>
        </w:rPr>
        <w:t xml:space="preserve">que la </w:t>
      </w:r>
      <w:r w:rsidR="00026368" w:rsidRPr="00026368">
        <w:rPr>
          <w:i/>
          <w:color w:val="222222"/>
          <w:shd w:val="clear" w:color="auto" w:fill="FFFFFF"/>
          <w:lang w:val="es-MX"/>
        </w:rPr>
        <w:t xml:space="preserve">concentración </w:t>
      </w:r>
      <w:r w:rsidR="00026368" w:rsidRPr="00026368">
        <w:rPr>
          <w:color w:val="222222"/>
          <w:shd w:val="clear" w:color="auto" w:fill="FFFFFF"/>
          <w:lang w:val="es-MX"/>
        </w:rPr>
        <w:t xml:space="preserve">y </w:t>
      </w:r>
      <w:r w:rsidR="00026368" w:rsidRPr="00026368">
        <w:rPr>
          <w:i/>
          <w:color w:val="222222"/>
          <w:shd w:val="clear" w:color="auto" w:fill="FFFFFF"/>
          <w:lang w:val="es-MX"/>
        </w:rPr>
        <w:t>dispersión</w:t>
      </w:r>
      <w:r w:rsidR="00702F38" w:rsidRPr="00702F38">
        <w:rPr>
          <w:color w:val="222222"/>
          <w:shd w:val="clear" w:color="auto" w:fill="FFFFFF"/>
          <w:lang w:val="es-MX"/>
        </w:rPr>
        <w:t xml:space="preserve">, en términos de </w:t>
      </w:r>
      <w:r w:rsidR="00026368" w:rsidRPr="00026368">
        <w:rPr>
          <w:color w:val="222222"/>
          <w:shd w:val="clear" w:color="auto" w:fill="FFFFFF"/>
          <w:lang w:val="es-MX"/>
        </w:rPr>
        <w:t>estadística</w:t>
      </w:r>
      <w:r w:rsidR="0057484D">
        <w:rPr>
          <w:color w:val="222222"/>
          <w:shd w:val="clear" w:color="auto" w:fill="FFFFFF"/>
          <w:lang w:val="es-MX"/>
        </w:rPr>
        <w:t xml:space="preserve">, se miden por estadísticos y ecuaciones encaminados a la </w:t>
      </w:r>
      <w:r w:rsidR="00026368" w:rsidRPr="00026368">
        <w:rPr>
          <w:color w:val="222222"/>
          <w:shd w:val="clear" w:color="auto" w:fill="FFFFFF"/>
          <w:lang w:val="es-MX"/>
        </w:rPr>
        <w:t xml:space="preserve">desviación estándar </w:t>
      </w:r>
      <w:r w:rsidR="0057484D">
        <w:rPr>
          <w:color w:val="222222"/>
          <w:shd w:val="clear" w:color="auto" w:fill="FFFFFF"/>
          <w:lang w:val="es-MX"/>
        </w:rPr>
        <w:t xml:space="preserve">y a la varianza como un parámetro que </w:t>
      </w:r>
      <w:r w:rsidR="00702F38">
        <w:rPr>
          <w:color w:val="222222"/>
          <w:shd w:val="clear" w:color="auto" w:fill="FFFFFF"/>
          <w:lang w:val="es-MX"/>
        </w:rPr>
        <w:t xml:space="preserve">mide la distancia de todos los datos al </w:t>
      </w:r>
      <w:r w:rsidR="00702F38" w:rsidRPr="00026368">
        <w:rPr>
          <w:color w:val="222222"/>
          <w:shd w:val="clear" w:color="auto" w:fill="FFFFFF"/>
          <w:lang w:val="es-MX"/>
        </w:rPr>
        <w:t>punto</w:t>
      </w:r>
      <w:r w:rsidR="00702F38">
        <w:rPr>
          <w:color w:val="222222"/>
          <w:shd w:val="clear" w:color="auto" w:fill="FFFFFF"/>
          <w:lang w:val="es-MX"/>
        </w:rPr>
        <w:t xml:space="preserve"> medio, pero que representa una analogía que ayuda a medir la </w:t>
      </w:r>
      <w:r w:rsidR="00D16493">
        <w:rPr>
          <w:color w:val="222222"/>
          <w:shd w:val="clear" w:color="auto" w:fill="FFFFFF"/>
          <w:lang w:val="es-MX"/>
        </w:rPr>
        <w:t>entropía</w:t>
      </w:r>
      <w:r w:rsidR="00702F38">
        <w:rPr>
          <w:color w:val="222222"/>
          <w:shd w:val="clear" w:color="auto" w:fill="FFFFFF"/>
          <w:lang w:val="es-MX"/>
        </w:rPr>
        <w:t xml:space="preserve"> de un sistema. </w:t>
      </w:r>
      <w:r w:rsidR="00D16493">
        <w:rPr>
          <w:color w:val="222222"/>
          <w:shd w:val="clear" w:color="auto" w:fill="FFFFFF"/>
          <w:lang w:val="es-MX"/>
        </w:rPr>
        <w:t>Aplicado en este trabajo, la entropía representa el orden en que el territorio se mantiene organizado despues de un periodo de tiempo, por lo que se visualiza que el orden se representa por la homogeneidad que mantuvo el sistema y, caso contrario, gran heterogeneidad es equivalente a la composición de un sistema caótico.</w:t>
      </w:r>
    </w:p>
    <w:p w14:paraId="7BDC3DDF" w14:textId="58D88002" w:rsidR="00026368" w:rsidRDefault="00D16493" w:rsidP="00D16493">
      <w:pPr>
        <w:spacing w:after="120" w:line="420" w:lineRule="exact"/>
        <w:rPr>
          <w:color w:val="222222"/>
          <w:shd w:val="clear" w:color="auto" w:fill="FFFFFF"/>
          <w:lang w:val="es-MX"/>
        </w:rPr>
      </w:pPr>
      <w:r>
        <w:rPr>
          <w:color w:val="222222"/>
          <w:shd w:val="clear" w:color="auto" w:fill="FFFFFF"/>
          <w:lang w:val="es-MX"/>
        </w:rPr>
        <w:t>Esta conceptualización lleva a puntualizar que la medición de la entropía en un sistema urbano es una de las maneras en que se tienda a hibridad al urbanismo con los procedimientos métricos para construir a la urbanometría como una disciplina que ayuda a completar estos comportamientos en investigaciones urbanas.</w:t>
      </w:r>
    </w:p>
    <w:p w14:paraId="04B3A4C5" w14:textId="7AC4DD73" w:rsidR="00D16493" w:rsidRDefault="00D16493" w:rsidP="00D16493">
      <w:pPr>
        <w:spacing w:after="120" w:line="420" w:lineRule="exact"/>
        <w:rPr>
          <w:color w:val="222222"/>
          <w:shd w:val="clear" w:color="auto" w:fill="FFFFFF"/>
          <w:lang w:val="es-MX"/>
        </w:rPr>
      </w:pPr>
    </w:p>
    <w:p w14:paraId="6D707458" w14:textId="77777777" w:rsidR="00D16493" w:rsidRPr="00026368" w:rsidRDefault="00D16493" w:rsidP="00D16493">
      <w:pPr>
        <w:spacing w:after="120" w:line="420" w:lineRule="exact"/>
        <w:rPr>
          <w:color w:val="222222"/>
          <w:shd w:val="clear" w:color="auto" w:fill="FFFFFF"/>
          <w:lang w:val="es-MX"/>
        </w:rPr>
      </w:pPr>
    </w:p>
    <w:p w14:paraId="5BA203DA" w14:textId="10BEA540" w:rsidR="0026690D" w:rsidRPr="004614DB" w:rsidRDefault="0026690D" w:rsidP="004614DB">
      <w:pPr>
        <w:pStyle w:val="Heading3"/>
        <w:rPr>
          <w:lang w:val="es-MX"/>
        </w:rPr>
      </w:pPr>
      <w:r w:rsidRPr="004614DB">
        <w:rPr>
          <w:lang w:val="es-MX"/>
        </w:rPr>
        <w:lastRenderedPageBreak/>
        <w:t>Cambio de estado en la concentración espacial desde la entropía</w:t>
      </w:r>
    </w:p>
    <w:p w14:paraId="5858D35A" w14:textId="0128FF9B" w:rsidR="001D50B6" w:rsidRDefault="00FA6739" w:rsidP="001D50B6">
      <w:pPr>
        <w:spacing w:after="120" w:line="420" w:lineRule="exact"/>
        <w:rPr>
          <w:lang w:val="es-MX"/>
        </w:rPr>
      </w:pPr>
      <w:r>
        <w:rPr>
          <w:lang w:val="es-MX"/>
        </w:rPr>
        <w:t>Para este ejercicio de evaluación de entropía en un s</w:t>
      </w:r>
      <w:r w:rsidR="0026690D" w:rsidRPr="0026690D">
        <w:rPr>
          <w:i/>
          <w:lang w:val="es-MX"/>
        </w:rPr>
        <w:t>istema dinámico</w:t>
      </w:r>
      <w:r w:rsidR="001D50B6">
        <w:rPr>
          <w:i/>
          <w:lang w:val="es-MX"/>
        </w:rPr>
        <w:t>,</w:t>
      </w:r>
      <w:r>
        <w:rPr>
          <w:i/>
          <w:lang w:val="es-MX"/>
        </w:rPr>
        <w:t xml:space="preserve"> </w:t>
      </w:r>
      <w:r w:rsidRPr="00FA6739">
        <w:rPr>
          <w:lang w:val="es-MX"/>
        </w:rPr>
        <w:t xml:space="preserve">se establece </w:t>
      </w:r>
      <w:r>
        <w:rPr>
          <w:lang w:val="es-MX"/>
        </w:rPr>
        <w:t>que e</w:t>
      </w:r>
      <w:r w:rsidR="001D50B6">
        <w:rPr>
          <w:lang w:val="es-MX"/>
        </w:rPr>
        <w:t xml:space="preserve">n </w:t>
      </w:r>
      <w:r>
        <w:rPr>
          <w:lang w:val="es-MX"/>
        </w:rPr>
        <w:t>un periodo de 10 años</w:t>
      </w:r>
      <w:r w:rsidR="0057484D">
        <w:rPr>
          <w:lang w:val="es-MX"/>
        </w:rPr>
        <w:t xml:space="preserve"> se puede medir el grado de cambio que sufrió, mutó o evolución un </w:t>
      </w:r>
      <w:r w:rsidR="0026690D" w:rsidRPr="0026690D">
        <w:rPr>
          <w:lang w:val="es-MX"/>
        </w:rPr>
        <w:t xml:space="preserve">sistema </w:t>
      </w:r>
      <w:r w:rsidR="0057484D">
        <w:rPr>
          <w:lang w:val="es-MX"/>
        </w:rPr>
        <w:t xml:space="preserve">tomando como base la configuración </w:t>
      </w:r>
      <w:r w:rsidR="0026690D" w:rsidRPr="0026690D">
        <w:rPr>
          <w:lang w:val="es-MX"/>
        </w:rPr>
        <w:t>de su estructura y organización</w:t>
      </w:r>
      <w:r w:rsidR="001D50B6">
        <w:rPr>
          <w:lang w:val="es-MX"/>
        </w:rPr>
        <w:t xml:space="preserve"> urbana mediante el concepto de </w:t>
      </w:r>
      <w:r w:rsidR="0026690D" w:rsidRPr="0026690D">
        <w:rPr>
          <w:i/>
          <w:lang w:val="es-MX"/>
        </w:rPr>
        <w:t>entropía</w:t>
      </w:r>
      <w:r w:rsidR="0026690D" w:rsidRPr="0026690D">
        <w:rPr>
          <w:lang w:val="es-MX"/>
        </w:rPr>
        <w:t xml:space="preserve">. </w:t>
      </w:r>
      <w:r w:rsidR="001D50B6">
        <w:rPr>
          <w:lang w:val="es-MX"/>
        </w:rPr>
        <w:t>Esto muestra el nivel de desorden de un sistema aplicado al territorio de la Zona Metropolitana de Xalapa.</w:t>
      </w:r>
    </w:p>
    <w:p w14:paraId="0FFBD427" w14:textId="01C0D33B" w:rsidR="0026690D" w:rsidRDefault="001D50B6" w:rsidP="004614DB">
      <w:pPr>
        <w:spacing w:after="120" w:line="420" w:lineRule="exact"/>
        <w:rPr>
          <w:lang w:val="es-MX"/>
        </w:rPr>
      </w:pPr>
      <w:r>
        <w:rPr>
          <w:lang w:val="es-MX"/>
        </w:rPr>
        <w:t>Para medir su entropía, se construyó una teselación en dos periodos. La</w:t>
      </w:r>
      <w:r w:rsidR="0026690D" w:rsidRPr="0026690D">
        <w:rPr>
          <w:lang w:val="es-MX"/>
        </w:rPr>
        <w:t xml:space="preserve"> variación </w:t>
      </w:r>
      <w:r w:rsidR="0057484D">
        <w:rPr>
          <w:lang w:val="es-MX"/>
        </w:rPr>
        <w:t xml:space="preserve">que se obtuvo entre el estado </w:t>
      </w:r>
      <w:r w:rsidR="0026690D" w:rsidRPr="0026690D">
        <w:rPr>
          <w:lang w:val="es-MX"/>
        </w:rPr>
        <w:t>A</w:t>
      </w:r>
      <w:r w:rsidR="0057484D">
        <w:rPr>
          <w:lang w:val="es-MX"/>
        </w:rPr>
        <w:t xml:space="preserve"> y el estado</w:t>
      </w:r>
      <w:r w:rsidR="0026690D" w:rsidRPr="0026690D">
        <w:rPr>
          <w:lang w:val="es-MX"/>
        </w:rPr>
        <w:t xml:space="preserve"> B </w:t>
      </w:r>
      <w:r w:rsidR="0057484D">
        <w:rPr>
          <w:lang w:val="es-MX"/>
        </w:rPr>
        <w:t>se presentan</w:t>
      </w:r>
      <w:r w:rsidR="0026690D" w:rsidRPr="0026690D">
        <w:rPr>
          <w:lang w:val="es-MX"/>
        </w:rPr>
        <w:t xml:space="preserve"> </w:t>
      </w:r>
      <w:r w:rsidR="00FE385E">
        <w:rPr>
          <w:lang w:val="es-MX"/>
        </w:rPr>
        <w:t xml:space="preserve">expresados </w:t>
      </w:r>
      <w:r w:rsidR="0026690D" w:rsidRPr="0026690D">
        <w:rPr>
          <w:lang w:val="es-MX"/>
        </w:rPr>
        <w:t>en la cantidad de Teselas que aumentaron</w:t>
      </w:r>
      <w:r>
        <w:rPr>
          <w:lang w:val="es-MX"/>
        </w:rPr>
        <w:t xml:space="preserve"> basados en axiomas predefinidos en 7 municipios: Xalapa, Tlalnelhuayocan, Banderilla, Coatepec, Emiliano Zapata, Jilotepec y Rafael Lucio</w:t>
      </w:r>
      <w:r w:rsidR="0026690D" w:rsidRPr="0026690D">
        <w:rPr>
          <w:lang w:val="es-MX"/>
        </w:rPr>
        <w:t xml:space="preserve">; en 2010 se </w:t>
      </w:r>
      <w:r w:rsidR="00FE385E">
        <w:rPr>
          <w:lang w:val="es-MX"/>
        </w:rPr>
        <w:t>consolidaron 52</w:t>
      </w:r>
      <w:r w:rsidR="0026690D" w:rsidRPr="0026690D">
        <w:rPr>
          <w:lang w:val="es-MX"/>
        </w:rPr>
        <w:t xml:space="preserve"> teselas mientras que en 20</w:t>
      </w:r>
      <w:r w:rsidR="004614DB">
        <w:rPr>
          <w:lang w:val="es-MX"/>
        </w:rPr>
        <w:t>20</w:t>
      </w:r>
      <w:r w:rsidR="0026690D" w:rsidRPr="0026690D">
        <w:rPr>
          <w:lang w:val="es-MX"/>
        </w:rPr>
        <w:t xml:space="preserve"> </w:t>
      </w:r>
      <w:r w:rsidR="00FE385E">
        <w:rPr>
          <w:lang w:val="es-MX"/>
        </w:rPr>
        <w:t>se consolidaron</w:t>
      </w:r>
      <w:r w:rsidR="0026690D" w:rsidRPr="0026690D">
        <w:rPr>
          <w:lang w:val="es-MX"/>
        </w:rPr>
        <w:t xml:space="preserve"> 69, </w:t>
      </w:r>
      <w:r>
        <w:rPr>
          <w:lang w:val="es-MX"/>
        </w:rPr>
        <w:t>presentadas con la concentración de unidades económicas mapeadas que formalizan estructuras espaciales en ambos periodos.</w:t>
      </w:r>
    </w:p>
    <w:p w14:paraId="24CA944F" w14:textId="5C20F742" w:rsidR="00AC01D8" w:rsidRDefault="00AC01D8" w:rsidP="004614DB">
      <w:pPr>
        <w:spacing w:after="120" w:line="420" w:lineRule="exact"/>
        <w:rPr>
          <w:lang w:val="es-MX"/>
        </w:rPr>
      </w:pPr>
      <w:r>
        <w:rPr>
          <w:noProof/>
          <w:lang w:val="es-MX" w:eastAsia="es-MX"/>
        </w:rPr>
        <mc:AlternateContent>
          <mc:Choice Requires="wps">
            <w:drawing>
              <wp:anchor distT="0" distB="0" distL="114300" distR="114300" simplePos="0" relativeHeight="251661312" behindDoc="0" locked="0" layoutInCell="1" allowOverlap="1" wp14:anchorId="77BA8A7F" wp14:editId="79A06730">
                <wp:simplePos x="0" y="0"/>
                <wp:positionH relativeFrom="column">
                  <wp:posOffset>541655</wp:posOffset>
                </wp:positionH>
                <wp:positionV relativeFrom="paragraph">
                  <wp:posOffset>4763770</wp:posOffset>
                </wp:positionV>
                <wp:extent cx="4347845" cy="635"/>
                <wp:effectExtent l="0" t="0" r="0" b="0"/>
                <wp:wrapSquare wrapText="bothSides"/>
                <wp:docPr id="8" name="Cuadro de texto 8"/>
                <wp:cNvGraphicFramePr/>
                <a:graphic xmlns:a="http://schemas.openxmlformats.org/drawingml/2006/main">
                  <a:graphicData uri="http://schemas.microsoft.com/office/word/2010/wordprocessingShape">
                    <wps:wsp>
                      <wps:cNvSpPr txBox="1"/>
                      <wps:spPr>
                        <a:xfrm>
                          <a:off x="0" y="0"/>
                          <a:ext cx="4347845" cy="635"/>
                        </a:xfrm>
                        <a:prstGeom prst="rect">
                          <a:avLst/>
                        </a:prstGeom>
                        <a:solidFill>
                          <a:prstClr val="white"/>
                        </a:solidFill>
                        <a:ln>
                          <a:noFill/>
                        </a:ln>
                      </wps:spPr>
                      <wps:txbx>
                        <w:txbxContent>
                          <w:p w14:paraId="6CA43182" w14:textId="5E5DA4D8" w:rsidR="001A7F6B" w:rsidRPr="00F81C43" w:rsidRDefault="001A7F6B" w:rsidP="00F81C43">
                            <w:pPr>
                              <w:pStyle w:val="Caption"/>
                              <w:jc w:val="center"/>
                              <w:rPr>
                                <w:rFonts w:eastAsia="Times New Roman" w:cs="Times New Roman"/>
                                <w:i w:val="0"/>
                                <w:noProof/>
                                <w:color w:val="auto"/>
                                <w:sz w:val="24"/>
                                <w:szCs w:val="24"/>
                                <w14:ligatures w14:val="standardContextual"/>
                              </w:rPr>
                            </w:pPr>
                            <w:r w:rsidRPr="00F81C43">
                              <w:rPr>
                                <w:i w:val="0"/>
                                <w:color w:val="auto"/>
                              </w:rPr>
                              <w:t xml:space="preserve">Figura </w:t>
                            </w:r>
                            <w:r w:rsidRPr="00F81C43">
                              <w:rPr>
                                <w:i w:val="0"/>
                                <w:color w:val="auto"/>
                              </w:rPr>
                              <w:fldChar w:fldCharType="begin"/>
                            </w:r>
                            <w:r w:rsidRPr="00F81C43">
                              <w:rPr>
                                <w:i w:val="0"/>
                                <w:color w:val="auto"/>
                              </w:rPr>
                              <w:instrText xml:space="preserve"> SEQ Figura \* ARABIC </w:instrText>
                            </w:r>
                            <w:r w:rsidRPr="00F81C43">
                              <w:rPr>
                                <w:i w:val="0"/>
                                <w:color w:val="auto"/>
                              </w:rPr>
                              <w:fldChar w:fldCharType="separate"/>
                            </w:r>
                            <w:r w:rsidR="00FD5B4E">
                              <w:rPr>
                                <w:i w:val="0"/>
                                <w:noProof/>
                                <w:color w:val="auto"/>
                              </w:rPr>
                              <w:t>1</w:t>
                            </w:r>
                            <w:r w:rsidRPr="00F81C43">
                              <w:rPr>
                                <w:i w:val="0"/>
                                <w:color w:val="auto"/>
                              </w:rPr>
                              <w:fldChar w:fldCharType="end"/>
                            </w:r>
                            <w:r w:rsidRPr="00F81C43">
                              <w:rPr>
                                <w:i w:val="0"/>
                                <w:color w:val="auto"/>
                              </w:rPr>
                              <w:t xml:space="preserve"> Comparación de proceso de constelación urbana desde las teselas hexagonales.</w:t>
                            </w:r>
                            <w:r w:rsidRPr="00F81C43">
                              <w:rPr>
                                <w:i w:val="0"/>
                                <w:color w:val="auto"/>
                              </w:rPr>
                              <w:b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BA8A7F" id="_x0000_t202" coordsize="21600,21600" o:spt="202" path="m,l,21600r21600,l21600,xe">
                <v:stroke joinstyle="miter"/>
                <v:path gradientshapeok="t" o:connecttype="rect"/>
              </v:shapetype>
              <v:shape id="Cuadro de texto 8" o:spid="_x0000_s1026" type="#_x0000_t202" style="position:absolute;left:0;text-align:left;margin-left:42.65pt;margin-top:375.1pt;width:342.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" stroked="f">
                <v:textbox style="mso-fit-shape-to-text:t" inset="0,0,0,0">
                  <w:txbxContent>
                    <w:p w14:paraId="6CA43182" w14:textId="5E5DA4D8" w:rsidR="001A7F6B" w:rsidRPr="00F81C43" w:rsidRDefault="001A7F6B" w:rsidP="00F81C43">
                      <w:pPr>
                        <w:pStyle w:val="Descripcin"/>
                        <w:jc w:val="center"/>
                        <w:rPr>
                          <w:rFonts w:eastAsia="Times New Roman" w:cs="Times New Roman"/>
                          <w:i w:val="0"/>
                          <w:noProof/>
                          <w:color w:val="auto"/>
                          <w:sz w:val="24"/>
                          <w:szCs w:val="24"/>
                          <w14:ligatures w14:val="standardContextual"/>
                        </w:rPr>
                      </w:pPr>
                      <w:r w:rsidRPr="00F81C43">
                        <w:rPr>
                          <w:i w:val="0"/>
                          <w:color w:val="auto"/>
                        </w:rPr>
                        <w:t xml:space="preserve">Figura </w:t>
                      </w:r>
                      <w:r w:rsidRPr="00F81C43">
                        <w:rPr>
                          <w:i w:val="0"/>
                          <w:color w:val="auto"/>
                        </w:rPr>
                        <w:fldChar w:fldCharType="begin"/>
                      </w:r>
                      <w:r w:rsidRPr="00F81C43">
                        <w:rPr>
                          <w:i w:val="0"/>
                          <w:color w:val="auto"/>
                        </w:rPr>
                        <w:instrText xml:space="preserve"> SEQ Figura \* ARABIC </w:instrText>
                      </w:r>
                      <w:r w:rsidRPr="00F81C43">
                        <w:rPr>
                          <w:i w:val="0"/>
                          <w:color w:val="auto"/>
                        </w:rPr>
                        <w:fldChar w:fldCharType="separate"/>
                      </w:r>
                      <w:r w:rsidR="00FD5B4E">
                        <w:rPr>
                          <w:i w:val="0"/>
                          <w:noProof/>
                          <w:color w:val="auto"/>
                        </w:rPr>
                        <w:t>1</w:t>
                      </w:r>
                      <w:r w:rsidRPr="00F81C43">
                        <w:rPr>
                          <w:i w:val="0"/>
                          <w:color w:val="auto"/>
                        </w:rPr>
                        <w:fldChar w:fldCharType="end"/>
                      </w:r>
                      <w:r w:rsidRPr="00F81C43">
                        <w:rPr>
                          <w:i w:val="0"/>
                          <w:color w:val="auto"/>
                        </w:rPr>
                        <w:t xml:space="preserve"> Comparación de proceso de constelación urbana desde las teselas hexagonales.</w:t>
                      </w:r>
                      <w:r w:rsidRPr="00F81C43">
                        <w:rPr>
                          <w:i w:val="0"/>
                          <w:color w:val="auto"/>
                        </w:rPr>
                        <w:br/>
                        <w:t>Fuente: Elaboración Propia</w:t>
                      </w:r>
                    </w:p>
                  </w:txbxContent>
                </v:textbox>
                <w10:wrap type="square"/>
              </v:shape>
            </w:pict>
          </mc:Fallback>
        </mc:AlternateContent>
      </w:r>
      <w:r>
        <w:rPr>
          <w:noProof/>
          <w:lang w:val="es-MX" w:eastAsia="es-MX"/>
          <w14:ligatures w14:val="standardContextual"/>
        </w:rPr>
        <mc:AlternateContent>
          <mc:Choice Requires="wpg">
            <w:drawing>
              <wp:anchor distT="0" distB="0" distL="114300" distR="114300" simplePos="0" relativeHeight="251659264" behindDoc="0" locked="0" layoutInCell="1" allowOverlap="1" wp14:anchorId="72B4CDEB" wp14:editId="43C85AC2">
                <wp:simplePos x="0" y="0"/>
                <wp:positionH relativeFrom="column">
                  <wp:posOffset>541655</wp:posOffset>
                </wp:positionH>
                <wp:positionV relativeFrom="paragraph">
                  <wp:posOffset>78105</wp:posOffset>
                </wp:positionV>
                <wp:extent cx="4347845" cy="4628515"/>
                <wp:effectExtent l="0" t="0" r="0" b="635"/>
                <wp:wrapSquare wrapText="bothSides"/>
                <wp:docPr id="7" name="Grupo 7"/>
                <wp:cNvGraphicFramePr/>
                <a:graphic xmlns:a="http://schemas.openxmlformats.org/drawingml/2006/main">
                  <a:graphicData uri="http://schemas.microsoft.com/office/word/2010/wordprocessingGroup">
                    <wpg:wgp>
                      <wpg:cNvGrpSpPr/>
                      <wpg:grpSpPr>
                        <a:xfrm>
                          <a:off x="0" y="0"/>
                          <a:ext cx="4347845" cy="4628515"/>
                          <a:chOff x="0" y="0"/>
                          <a:chExt cx="4347845" cy="4628515"/>
                        </a:xfrm>
                      </wpg:grpSpPr>
                      <pic:pic xmlns:pic="http://schemas.openxmlformats.org/drawingml/2006/picture">
                        <pic:nvPicPr>
                          <pic:cNvPr id="1" name="Imagen 1" descr="D:\2010-3.png"/>
                          <pic:cNvPicPr>
                            <a:picLocks noChangeAspect="1"/>
                          </pic:cNvPicPr>
                        </pic:nvPicPr>
                        <pic:blipFill rotWithShape="1">
                          <a:blip r:embed="rId8" cstate="print">
                            <a:extLst>
                              <a:ext uri="{28A0092B-C50C-407E-A947-70E740481C1C}">
                                <a14:useLocalDpi xmlns:a14="http://schemas.microsoft.com/office/drawing/2010/main" val="0"/>
                              </a:ext>
                            </a:extLst>
                          </a:blip>
                          <a:srcRect t="15499" b="14559"/>
                          <a:stretch/>
                        </pic:blipFill>
                        <pic:spPr bwMode="auto">
                          <a:xfrm>
                            <a:off x="0" y="0"/>
                            <a:ext cx="4347845" cy="22675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Imagen 6" descr="D:\2020-4.png"/>
                          <pic:cNvPicPr>
                            <a:picLocks noChangeAspect="1"/>
                          </pic:cNvPicPr>
                        </pic:nvPicPr>
                        <pic:blipFill rotWithShape="1">
                          <a:blip r:embed="rId9" cstate="print">
                            <a:extLst>
                              <a:ext uri="{28A0092B-C50C-407E-A947-70E740481C1C}">
                                <a14:useLocalDpi xmlns:a14="http://schemas.microsoft.com/office/drawing/2010/main" val="0"/>
                              </a:ext>
                            </a:extLst>
                          </a:blip>
                          <a:srcRect t="12853" b="12677"/>
                          <a:stretch/>
                        </pic:blipFill>
                        <pic:spPr bwMode="auto">
                          <a:xfrm>
                            <a:off x="238539" y="2247570"/>
                            <a:ext cx="3997657" cy="23809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E77A85F" id="Grupo 7" o:spid="_x0000_s1026" style="position:absolute;margin-left:42.65pt;margin-top:6.15pt;width:342.35pt;height:364.45pt;z-index:251659264" coordsize="43478,46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3478;height:22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">
                  <v:imagedata r:id="rId10" o:title="2010-3" croptop="10157f" cropbottom="9541f"/>
                  <v:path arrowok="t"/>
                </v:shape>
                <v:shape id="Imagen 6" o:spid="_x0000_s1028" type="#_x0000_t75" style="position:absolute;left:2385;top:22475;width:39976;height:2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">
                  <v:imagedata r:id="rId11" o:title="2020-4" croptop="8423f" cropbottom="8308f"/>
                  <v:path arrowok="t"/>
                </v:shape>
                <w10:wrap type="square"/>
              </v:group>
            </w:pict>
          </mc:Fallback>
        </mc:AlternateContent>
      </w:r>
    </w:p>
    <w:p w14:paraId="4F794DA0" w14:textId="0B630095" w:rsidR="00AC01D8" w:rsidRDefault="00AC01D8" w:rsidP="004614DB">
      <w:pPr>
        <w:spacing w:after="120" w:line="420" w:lineRule="exact"/>
        <w:rPr>
          <w:lang w:val="es-MX"/>
        </w:rPr>
      </w:pPr>
    </w:p>
    <w:p w14:paraId="57879F8E" w14:textId="50C5428F" w:rsidR="00AC01D8" w:rsidRDefault="00AC01D8" w:rsidP="004614DB">
      <w:pPr>
        <w:spacing w:after="120" w:line="420" w:lineRule="exact"/>
        <w:rPr>
          <w:lang w:val="es-MX"/>
        </w:rPr>
      </w:pPr>
    </w:p>
    <w:p w14:paraId="529CA8C0" w14:textId="273A37F2" w:rsidR="00AC01D8" w:rsidRDefault="00AC01D8" w:rsidP="004614DB">
      <w:pPr>
        <w:spacing w:after="120" w:line="420" w:lineRule="exact"/>
        <w:rPr>
          <w:lang w:val="es-MX"/>
        </w:rPr>
      </w:pPr>
    </w:p>
    <w:p w14:paraId="06E39B00" w14:textId="4F066902" w:rsidR="00AC01D8" w:rsidRDefault="00AC01D8" w:rsidP="004614DB">
      <w:pPr>
        <w:spacing w:after="120" w:line="420" w:lineRule="exact"/>
        <w:rPr>
          <w:lang w:val="es-MX"/>
        </w:rPr>
      </w:pPr>
    </w:p>
    <w:p w14:paraId="6A351FB0" w14:textId="2E91E847" w:rsidR="00AC01D8" w:rsidRDefault="00AC01D8" w:rsidP="004614DB">
      <w:pPr>
        <w:spacing w:after="120" w:line="420" w:lineRule="exact"/>
        <w:rPr>
          <w:lang w:val="es-MX"/>
        </w:rPr>
      </w:pPr>
    </w:p>
    <w:p w14:paraId="082DC7D2" w14:textId="2FA99219" w:rsidR="00AC01D8" w:rsidRDefault="00AC01D8" w:rsidP="004614DB">
      <w:pPr>
        <w:spacing w:after="120" w:line="420" w:lineRule="exact"/>
        <w:rPr>
          <w:lang w:val="es-MX"/>
        </w:rPr>
      </w:pPr>
    </w:p>
    <w:p w14:paraId="40B327E5" w14:textId="1AFC356E" w:rsidR="00AC01D8" w:rsidRDefault="00AC01D8" w:rsidP="004614DB">
      <w:pPr>
        <w:spacing w:after="120" w:line="420" w:lineRule="exact"/>
        <w:rPr>
          <w:lang w:val="es-MX"/>
        </w:rPr>
      </w:pPr>
    </w:p>
    <w:p w14:paraId="3AB8E043" w14:textId="3714D328" w:rsidR="00AC01D8" w:rsidRDefault="00AC01D8" w:rsidP="004614DB">
      <w:pPr>
        <w:spacing w:after="120" w:line="420" w:lineRule="exact"/>
        <w:rPr>
          <w:noProof/>
          <w:lang w:val="es-MX" w:eastAsia="es-MX"/>
        </w:rPr>
      </w:pPr>
    </w:p>
    <w:p w14:paraId="34F5643F" w14:textId="6FDE870D" w:rsidR="001D50B6" w:rsidRDefault="001D50B6" w:rsidP="004614DB">
      <w:pPr>
        <w:spacing w:after="120" w:line="420" w:lineRule="exact"/>
        <w:rPr>
          <w:noProof/>
          <w:lang w:val="es-MX" w:eastAsia="es-MX"/>
        </w:rPr>
      </w:pPr>
    </w:p>
    <w:p w14:paraId="46EFF8AE" w14:textId="7F2407E5" w:rsidR="001D50B6" w:rsidRDefault="001D50B6" w:rsidP="004614DB">
      <w:pPr>
        <w:spacing w:after="120" w:line="420" w:lineRule="exact"/>
        <w:rPr>
          <w:noProof/>
          <w:lang w:val="es-MX" w:eastAsia="es-MX"/>
        </w:rPr>
      </w:pPr>
    </w:p>
    <w:p w14:paraId="244FD07B" w14:textId="24FDD4EE" w:rsidR="001D50B6" w:rsidRDefault="001D50B6" w:rsidP="004614DB">
      <w:pPr>
        <w:spacing w:after="120" w:line="420" w:lineRule="exact"/>
        <w:rPr>
          <w:noProof/>
          <w:lang w:val="es-MX" w:eastAsia="es-MX"/>
        </w:rPr>
      </w:pPr>
    </w:p>
    <w:p w14:paraId="38DE648F" w14:textId="46C4A155" w:rsidR="001D50B6" w:rsidRDefault="001D50B6" w:rsidP="004614DB">
      <w:pPr>
        <w:spacing w:after="120" w:line="420" w:lineRule="exact"/>
        <w:rPr>
          <w:noProof/>
          <w:lang w:val="es-MX" w:eastAsia="es-MX"/>
        </w:rPr>
      </w:pPr>
    </w:p>
    <w:p w14:paraId="006E1C7D" w14:textId="77777777" w:rsidR="001D50B6" w:rsidRDefault="001D50B6" w:rsidP="004614DB">
      <w:pPr>
        <w:spacing w:after="120" w:line="420" w:lineRule="exact"/>
        <w:rPr>
          <w:lang w:val="es-MX"/>
        </w:rPr>
      </w:pPr>
    </w:p>
    <w:p w14:paraId="4FE78F95" w14:textId="77777777" w:rsidR="00FE385E" w:rsidRDefault="00FE385E" w:rsidP="004614DB">
      <w:pPr>
        <w:spacing w:after="120" w:line="420" w:lineRule="exact"/>
        <w:rPr>
          <w:lang w:val="es-MX"/>
        </w:rPr>
      </w:pPr>
    </w:p>
    <w:p w14:paraId="13400DCD" w14:textId="77777777" w:rsidR="00FE385E" w:rsidRDefault="00FE385E" w:rsidP="004614DB">
      <w:pPr>
        <w:spacing w:after="120" w:line="420" w:lineRule="exact"/>
        <w:rPr>
          <w:lang w:val="es-MX"/>
        </w:rPr>
      </w:pPr>
    </w:p>
    <w:p w14:paraId="4B06A1B3" w14:textId="60E40CAA" w:rsidR="0026690D" w:rsidRPr="0026690D" w:rsidRDefault="001D50B6" w:rsidP="004614DB">
      <w:pPr>
        <w:spacing w:after="120" w:line="420" w:lineRule="exact"/>
        <w:rPr>
          <w:lang w:val="es-MX"/>
        </w:rPr>
      </w:pPr>
      <w:r>
        <w:rPr>
          <w:lang w:val="es-MX"/>
        </w:rPr>
        <w:t xml:space="preserve">Para medir el grado entrópico del cambio de estado se colocan </w:t>
      </w:r>
      <w:r w:rsidR="0026690D" w:rsidRPr="0026690D">
        <w:rPr>
          <w:lang w:val="es-MX"/>
        </w:rPr>
        <w:t xml:space="preserve">2 muestras independientes no pareadas y de diferentes tamaños, </w:t>
      </w:r>
      <w:r>
        <w:rPr>
          <w:lang w:val="es-MX"/>
        </w:rPr>
        <w:t>presentadas en la figura 1 donde se observa que</w:t>
      </w:r>
      <w:r w:rsidR="0026690D" w:rsidRPr="0026690D">
        <w:rPr>
          <w:lang w:val="es-MX"/>
        </w:rPr>
        <w:t>de las 52 teselas que habían, 4 desaparecieron y se agregaron 21 para configurar las 69 finales</w:t>
      </w:r>
      <w:r>
        <w:rPr>
          <w:lang w:val="es-MX"/>
        </w:rPr>
        <w:t>, asumiendo que en 10 años aparecieron nuevas concentraciones como lo establece los procesos de expansión urbana</w:t>
      </w:r>
      <w:r w:rsidR="0026690D" w:rsidRPr="0026690D">
        <w:rPr>
          <w:lang w:val="es-MX"/>
        </w:rPr>
        <w:t xml:space="preserve">. En este </w:t>
      </w:r>
      <w:r w:rsidR="00FE385E">
        <w:rPr>
          <w:lang w:val="es-MX"/>
        </w:rPr>
        <w:t>procedimiento se mide si apareció una variación en el comportamiento de manera significativa, lo que en términos de sistemas dinámicos es el nivel de entropía en el territorio</w:t>
      </w:r>
      <w:r w:rsidR="0026690D" w:rsidRPr="0026690D">
        <w:rPr>
          <w:lang w:val="es-MX"/>
        </w:rPr>
        <w:t>.</w:t>
      </w:r>
    </w:p>
    <w:p w14:paraId="6C00E3A5" w14:textId="316ED737" w:rsidR="004614DB" w:rsidRDefault="004614DB" w:rsidP="004614DB">
      <w:pPr>
        <w:pStyle w:val="Caption"/>
        <w:keepNext/>
        <w:jc w:val="center"/>
      </w:pPr>
    </w:p>
    <w:p w14:paraId="743E45E8" w14:textId="38929304" w:rsidR="00AA2951" w:rsidRPr="0085678B" w:rsidRDefault="00AA2951" w:rsidP="00AA2951">
      <w:pPr>
        <w:pStyle w:val="Caption"/>
        <w:keepNext/>
        <w:jc w:val="center"/>
        <w:rPr>
          <w:i w:val="0"/>
          <w:color w:val="auto"/>
        </w:rPr>
      </w:pPr>
      <w:r w:rsidRPr="0085678B">
        <w:rPr>
          <w:i w:val="0"/>
          <w:color w:val="auto"/>
        </w:rPr>
        <w:t xml:space="preserve">Tabla </w:t>
      </w:r>
      <w:r w:rsidRPr="0085678B">
        <w:rPr>
          <w:i w:val="0"/>
          <w:color w:val="auto"/>
        </w:rPr>
        <w:fldChar w:fldCharType="begin"/>
      </w:r>
      <w:r w:rsidRPr="0085678B">
        <w:rPr>
          <w:i w:val="0"/>
          <w:color w:val="auto"/>
        </w:rPr>
        <w:instrText xml:space="preserve"> SEQ Tabla \* ARABIC </w:instrText>
      </w:r>
      <w:r w:rsidRPr="0085678B">
        <w:rPr>
          <w:i w:val="0"/>
          <w:color w:val="auto"/>
        </w:rPr>
        <w:fldChar w:fldCharType="separate"/>
      </w:r>
      <w:r w:rsidR="00FD5B4E">
        <w:rPr>
          <w:i w:val="0"/>
          <w:noProof/>
          <w:color w:val="auto"/>
        </w:rPr>
        <w:t>1</w:t>
      </w:r>
      <w:r w:rsidRPr="0085678B">
        <w:rPr>
          <w:i w:val="0"/>
          <w:color w:val="auto"/>
        </w:rPr>
        <w:fldChar w:fldCharType="end"/>
      </w:r>
      <w:r w:rsidRPr="00AA2951">
        <w:rPr>
          <w:i w:val="0"/>
          <w:color w:val="auto"/>
        </w:rPr>
        <w:t xml:space="preserve"> </w:t>
      </w:r>
      <w:r w:rsidRPr="0085678B">
        <w:rPr>
          <w:i w:val="0"/>
          <w:color w:val="auto"/>
        </w:rPr>
        <w:t>Estadísticas descriptivas de la concentración de Unidades económicas en Teselas de 2010 y 2020</w:t>
      </w:r>
      <w:r w:rsidRPr="0085678B">
        <w:rPr>
          <w:i w:val="0"/>
          <w:color w:val="auto"/>
        </w:rPr>
        <w:br/>
        <w:t>Fuente: Elaboración propia.</w:t>
      </w:r>
    </w:p>
    <w:tbl>
      <w:tblPr>
        <w:tblStyle w:val="GridTable2"/>
        <w:tblW w:w="0" w:type="auto"/>
        <w:tblLook w:val="04A0" w:firstRow="1" w:lastRow="0" w:firstColumn="1" w:lastColumn="0" w:noHBand="0" w:noVBand="1"/>
      </w:tblPr>
      <w:tblGrid>
        <w:gridCol w:w="2148"/>
        <w:gridCol w:w="1196"/>
        <w:gridCol w:w="1318"/>
        <w:gridCol w:w="1288"/>
        <w:gridCol w:w="1462"/>
        <w:gridCol w:w="1426"/>
      </w:tblGrid>
      <w:tr w:rsidR="0026690D" w:rsidRPr="005A0666" w14:paraId="02E774B0" w14:textId="77777777" w:rsidTr="00461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4B6CD613" w14:textId="77777777" w:rsidR="0026690D" w:rsidRPr="005A0666" w:rsidRDefault="0026690D" w:rsidP="008B7499">
            <w:pPr>
              <w:jc w:val="center"/>
            </w:pPr>
            <w:r w:rsidRPr="005A0666">
              <w:t>Variable</w:t>
            </w:r>
          </w:p>
        </w:tc>
        <w:tc>
          <w:tcPr>
            <w:tcW w:w="1196" w:type="dxa"/>
          </w:tcPr>
          <w:p w14:paraId="295D72B1"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N</w:t>
            </w:r>
          </w:p>
        </w:tc>
        <w:tc>
          <w:tcPr>
            <w:tcW w:w="1318" w:type="dxa"/>
          </w:tcPr>
          <w:p w14:paraId="0105B756"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Media</w:t>
            </w:r>
          </w:p>
        </w:tc>
        <w:tc>
          <w:tcPr>
            <w:tcW w:w="1288" w:type="dxa"/>
          </w:tcPr>
          <w:p w14:paraId="53571936"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Desv</w:t>
            </w:r>
            <w:proofErr w:type="spellEnd"/>
            <w:r w:rsidRPr="005A0666">
              <w:t>. Est.</w:t>
            </w:r>
          </w:p>
        </w:tc>
        <w:tc>
          <w:tcPr>
            <w:tcW w:w="1462" w:type="dxa"/>
          </w:tcPr>
          <w:p w14:paraId="4F6F0495"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Varianza</w:t>
            </w:r>
            <w:proofErr w:type="spellEnd"/>
          </w:p>
        </w:tc>
        <w:tc>
          <w:tcPr>
            <w:tcW w:w="1426" w:type="dxa"/>
          </w:tcPr>
          <w:p w14:paraId="710FB6DF"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 xml:space="preserve">Coef. </w:t>
            </w:r>
            <w:proofErr w:type="spellStart"/>
            <w:r w:rsidRPr="005A0666">
              <w:t>Variación</w:t>
            </w:r>
            <w:proofErr w:type="spellEnd"/>
          </w:p>
        </w:tc>
      </w:tr>
      <w:tr w:rsidR="0026690D" w:rsidRPr="005A0666" w14:paraId="407E4C55" w14:textId="77777777" w:rsidTr="0046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474382B" w14:textId="77777777" w:rsidR="0026690D" w:rsidRPr="005A0666" w:rsidRDefault="0026690D" w:rsidP="008B7499">
            <w:pPr>
              <w:jc w:val="center"/>
            </w:pPr>
            <w:r w:rsidRPr="005A0666">
              <w:t>Concentración_2010</w:t>
            </w:r>
          </w:p>
        </w:tc>
        <w:tc>
          <w:tcPr>
            <w:tcW w:w="1196" w:type="dxa"/>
          </w:tcPr>
          <w:p w14:paraId="799B6DE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52</w:t>
            </w:r>
          </w:p>
        </w:tc>
        <w:tc>
          <w:tcPr>
            <w:tcW w:w="1318" w:type="dxa"/>
          </w:tcPr>
          <w:p w14:paraId="5AD38B00"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236</w:t>
            </w:r>
          </w:p>
        </w:tc>
        <w:tc>
          <w:tcPr>
            <w:tcW w:w="1288" w:type="dxa"/>
          </w:tcPr>
          <w:p w14:paraId="00885F2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479.9</w:t>
            </w:r>
          </w:p>
        </w:tc>
        <w:tc>
          <w:tcPr>
            <w:tcW w:w="1462" w:type="dxa"/>
          </w:tcPr>
          <w:p w14:paraId="0AB676EB"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230,305.9</w:t>
            </w:r>
          </w:p>
        </w:tc>
        <w:tc>
          <w:tcPr>
            <w:tcW w:w="1426" w:type="dxa"/>
          </w:tcPr>
          <w:p w14:paraId="14FCC781"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203.36</w:t>
            </w:r>
          </w:p>
        </w:tc>
      </w:tr>
      <w:tr w:rsidR="0026690D" w:rsidRPr="005A0666" w14:paraId="347E55B0" w14:textId="77777777" w:rsidTr="004614DB">
        <w:tc>
          <w:tcPr>
            <w:cnfStyle w:val="001000000000" w:firstRow="0" w:lastRow="0" w:firstColumn="1" w:lastColumn="0" w:oddVBand="0" w:evenVBand="0" w:oddHBand="0" w:evenHBand="0" w:firstRowFirstColumn="0" w:firstRowLastColumn="0" w:lastRowFirstColumn="0" w:lastRowLastColumn="0"/>
            <w:tcW w:w="2148" w:type="dxa"/>
          </w:tcPr>
          <w:p w14:paraId="48433E5E" w14:textId="77777777" w:rsidR="0026690D" w:rsidRPr="005A0666" w:rsidRDefault="0026690D" w:rsidP="008B7499">
            <w:pPr>
              <w:jc w:val="center"/>
            </w:pPr>
            <w:r w:rsidRPr="005A0666">
              <w:t>Concentración_2020</w:t>
            </w:r>
          </w:p>
        </w:tc>
        <w:tc>
          <w:tcPr>
            <w:tcW w:w="1196" w:type="dxa"/>
          </w:tcPr>
          <w:p w14:paraId="56BC8A7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69</w:t>
            </w:r>
          </w:p>
        </w:tc>
        <w:tc>
          <w:tcPr>
            <w:tcW w:w="1318" w:type="dxa"/>
          </w:tcPr>
          <w:p w14:paraId="1A17F947"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571</w:t>
            </w:r>
          </w:p>
        </w:tc>
        <w:tc>
          <w:tcPr>
            <w:tcW w:w="1288" w:type="dxa"/>
          </w:tcPr>
          <w:p w14:paraId="24C2E5AC"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1200</w:t>
            </w:r>
          </w:p>
        </w:tc>
        <w:tc>
          <w:tcPr>
            <w:tcW w:w="1462" w:type="dxa"/>
          </w:tcPr>
          <w:p w14:paraId="63F1B8E5"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1,440,676.0</w:t>
            </w:r>
          </w:p>
        </w:tc>
        <w:tc>
          <w:tcPr>
            <w:tcW w:w="1426" w:type="dxa"/>
          </w:tcPr>
          <w:p w14:paraId="4B4F18FC"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210.36</w:t>
            </w:r>
          </w:p>
        </w:tc>
      </w:tr>
    </w:tbl>
    <w:p w14:paraId="2F06562B" w14:textId="77777777" w:rsidR="0026690D" w:rsidRPr="005A0666" w:rsidRDefault="0026690D" w:rsidP="0026690D"/>
    <w:p w14:paraId="3A182F2A" w14:textId="539F1A1D" w:rsidR="00AA2951" w:rsidRDefault="00AA2951" w:rsidP="00AA2951">
      <w:pPr>
        <w:spacing w:after="120" w:line="420" w:lineRule="exact"/>
        <w:rPr>
          <w:lang w:val="es-MX"/>
        </w:rPr>
      </w:pPr>
      <w:r>
        <w:rPr>
          <w:lang w:val="es-MX"/>
        </w:rPr>
        <w:t xml:space="preserve">En la tabla 1 se observa que la media aritmética tuvo una variación significativa ya que concentró mayor cantidad de unidades económicas como se esperaba en 2020; la varianza tuvo de una diferencia significativa debido a que al aparecer nuevas teselas sus variaciones se descontrolando tanto en las periferias como en las nuevas centralidades, fenómenos que no permiten tener parámetro adecuado por lo que se tiene como referente al  </w:t>
      </w:r>
      <w:r w:rsidRPr="0026690D">
        <w:rPr>
          <w:i/>
          <w:lang w:val="es-MX"/>
        </w:rPr>
        <w:t xml:space="preserve">Coeficiente de Variación </w:t>
      </w:r>
      <w:r w:rsidRPr="00AA2951">
        <w:rPr>
          <w:lang w:val="es-MX"/>
        </w:rPr>
        <w:t>como evaluación que compara</w:t>
      </w:r>
      <w:r>
        <w:rPr>
          <w:i/>
          <w:lang w:val="es-MX"/>
        </w:rPr>
        <w:t xml:space="preserve"> </w:t>
      </w:r>
      <w:r w:rsidR="00FE385E" w:rsidRPr="00FE385E">
        <w:rPr>
          <w:lang w:val="es-MX"/>
        </w:rPr>
        <w:t>las concentraciones en dos sistemas</w:t>
      </w:r>
      <w:r w:rsidR="00FE385E">
        <w:rPr>
          <w:i/>
          <w:lang w:val="es-MX"/>
        </w:rPr>
        <w:t xml:space="preserve"> de </w:t>
      </w:r>
      <w:r w:rsidRPr="0026690D">
        <w:rPr>
          <w:lang w:val="es-MX"/>
        </w:rPr>
        <w:t xml:space="preserve">distribuciones distintas, </w:t>
      </w:r>
      <w:r w:rsidR="00FE385E">
        <w:rPr>
          <w:lang w:val="es-MX"/>
        </w:rPr>
        <w:t>cuyos valores de medias siempre deben presentar un valor positivo y expresarse de forma porcentual</w:t>
      </w:r>
      <w:r w:rsidRPr="0026690D">
        <w:rPr>
          <w:lang w:val="es-MX"/>
        </w:rPr>
        <w:t>.</w:t>
      </w:r>
    </w:p>
    <w:p w14:paraId="103916DF" w14:textId="00756F5C" w:rsidR="0026690D" w:rsidRPr="0026690D" w:rsidRDefault="00AA2951" w:rsidP="004614DB">
      <w:pPr>
        <w:spacing w:after="120" w:line="420" w:lineRule="exact"/>
        <w:rPr>
          <w:lang w:val="es-MX"/>
        </w:rPr>
      </w:pPr>
      <w:r>
        <w:rPr>
          <w:lang w:val="es-MX"/>
        </w:rPr>
        <w:t xml:space="preserve">Por lo tanto, las medidas de centralidad no fungen con significancia en la entropía pero si las medidas de dispersión que valoran los movimientos con base en el </w:t>
      </w:r>
      <w:r w:rsidR="0026690D" w:rsidRPr="0026690D">
        <w:rPr>
          <w:i/>
          <w:lang w:val="es-MX"/>
        </w:rPr>
        <w:t xml:space="preserve">coeficiente de variación </w:t>
      </w:r>
      <w:r w:rsidR="0026690D" w:rsidRPr="0026690D">
        <w:rPr>
          <w:lang w:val="es-MX"/>
        </w:rPr>
        <w:t>que</w:t>
      </w:r>
      <w:r w:rsidR="0026690D" w:rsidRPr="0026690D">
        <w:rPr>
          <w:i/>
          <w:lang w:val="es-MX"/>
        </w:rPr>
        <w:t xml:space="preserve"> “</w:t>
      </w:r>
      <w:r w:rsidR="0026690D" w:rsidRPr="0026690D">
        <w:rPr>
          <w:bCs/>
          <w:lang w:val="es-MX"/>
        </w:rPr>
        <w:t>es una medida estadística que nos informa acerca de la dispersión relativa de un conjunto de datos”</w:t>
      </w:r>
      <w:sdt>
        <w:sdtPr>
          <w:rPr>
            <w:bCs/>
            <w:lang w:val="es-MX"/>
          </w:rPr>
          <w:id w:val="1765803398"/>
          <w:citation/>
        </w:sdtPr>
        <w:sdtEndPr/>
        <w:sdtContent>
          <w:r w:rsidR="0026690D" w:rsidRPr="00AA2951">
            <w:rPr>
              <w:bCs/>
              <w:lang w:val="es-MX"/>
            </w:rPr>
            <w:fldChar w:fldCharType="begin"/>
          </w:r>
          <w:r w:rsidR="0026690D" w:rsidRPr="0026690D">
            <w:rPr>
              <w:bCs/>
              <w:lang w:val="es-MX"/>
            </w:rPr>
            <w:instrText xml:space="preserve"> CITATION Eco21 \l 2058 </w:instrText>
          </w:r>
          <w:r w:rsidR="0026690D" w:rsidRPr="00AA2951">
            <w:rPr>
              <w:bCs/>
              <w:lang w:val="es-MX"/>
            </w:rPr>
            <w:fldChar w:fldCharType="separate"/>
          </w:r>
          <w:r w:rsidR="004614DB">
            <w:rPr>
              <w:bCs/>
              <w:lang w:val="es-MX"/>
            </w:rPr>
            <w:t xml:space="preserve"> </w:t>
          </w:r>
          <w:r w:rsidR="004614DB" w:rsidRPr="00AA2951">
            <w:rPr>
              <w:bCs/>
              <w:lang w:val="es-MX"/>
            </w:rPr>
            <w:t>(Economipedia, 2021)</w:t>
          </w:r>
          <w:r w:rsidR="0026690D" w:rsidRPr="00AA2951">
            <w:rPr>
              <w:bCs/>
              <w:lang w:val="es-MX"/>
            </w:rPr>
            <w:fldChar w:fldCharType="end"/>
          </w:r>
        </w:sdtContent>
      </w:sdt>
      <w:r w:rsidR="0026690D" w:rsidRPr="00AA2951">
        <w:rPr>
          <w:b/>
          <w:lang w:val="es-MX"/>
        </w:rPr>
        <w:t xml:space="preserve">, </w:t>
      </w:r>
      <w:r w:rsidR="0026690D" w:rsidRPr="0026690D">
        <w:rPr>
          <w:bCs/>
          <w:lang w:val="es-MX"/>
        </w:rPr>
        <w:t xml:space="preserve">y </w:t>
      </w:r>
      <w:r w:rsidR="00FE385E">
        <w:rPr>
          <w:bCs/>
          <w:lang w:val="es-MX"/>
        </w:rPr>
        <w:t xml:space="preserve">cuyo estadístico es el resultado de la división de </w:t>
      </w:r>
      <w:r w:rsidR="00FE385E">
        <w:rPr>
          <w:bCs/>
          <w:lang w:val="es-MX"/>
        </w:rPr>
        <w:lastRenderedPageBreak/>
        <w:t>la</w:t>
      </w:r>
      <w:r w:rsidR="0026690D" w:rsidRPr="0026690D">
        <w:rPr>
          <w:lang w:val="es-MX"/>
        </w:rPr>
        <w:t> </w:t>
      </w:r>
      <w:r w:rsidR="0026690D">
        <w:fldChar w:fldCharType="begin"/>
      </w:r>
      <w:r w:rsidR="0026690D">
        <w:instrText>HYPERLINK "https://economipedia.com/definiciones/desviacion-tipica.html"</w:instrText>
      </w:r>
      <w:r w:rsidR="0026690D">
        <w:fldChar w:fldCharType="separate"/>
      </w:r>
      <w:r w:rsidR="0026690D" w:rsidRPr="0026690D">
        <w:rPr>
          <w:lang w:val="es-MX"/>
        </w:rPr>
        <w:t xml:space="preserve">desviación </w:t>
      </w:r>
      <w:r w:rsidR="00FE385E">
        <w:rPr>
          <w:lang w:val="es-MX"/>
        </w:rPr>
        <w:t>estándar</w:t>
      </w:r>
      <w:r w:rsidR="0026690D">
        <w:rPr>
          <w:lang w:val="es-MX"/>
        </w:rPr>
        <w:fldChar w:fldCharType="end"/>
      </w:r>
      <w:r w:rsidR="00FE385E">
        <w:rPr>
          <w:lang w:val="es-MX"/>
        </w:rPr>
        <w:t xml:space="preserve"> entre e</w:t>
      </w:r>
      <w:r w:rsidR="0026690D" w:rsidRPr="0026690D">
        <w:rPr>
          <w:lang w:val="es-MX"/>
        </w:rPr>
        <w:t xml:space="preserve">l valor absoluto de la media </w:t>
      </w:r>
      <w:r w:rsidR="00FE385E">
        <w:rPr>
          <w:lang w:val="es-MX"/>
        </w:rPr>
        <w:t>del sistema, presentado en valores porcentuales como se muestra a continuación</w:t>
      </w:r>
      <w:r w:rsidR="0026690D" w:rsidRPr="0026690D">
        <w:rPr>
          <w:lang w:val="es-MX"/>
        </w:rPr>
        <w:t xml:space="preserve">: </w:t>
      </w:r>
    </w:p>
    <w:p w14:paraId="651416AE" w14:textId="47F4511C" w:rsidR="00731FEB" w:rsidRPr="00731FEB" w:rsidRDefault="00731FEB" w:rsidP="00731FEB">
      <w:pPr>
        <w:pStyle w:val="Caption"/>
        <w:keepNext/>
        <w:jc w:val="center"/>
        <w:rPr>
          <w:i w:val="0"/>
          <w:color w:val="auto"/>
        </w:rPr>
      </w:pPr>
      <w:r w:rsidRPr="00731FEB">
        <w:rPr>
          <w:i w:val="0"/>
          <w:color w:val="auto"/>
        </w:rPr>
        <w:t xml:space="preserve">Ecuación </w:t>
      </w:r>
      <w:r w:rsidRPr="00731FEB">
        <w:rPr>
          <w:i w:val="0"/>
          <w:color w:val="auto"/>
        </w:rPr>
        <w:fldChar w:fldCharType="begin"/>
      </w:r>
      <w:r w:rsidRPr="00731FEB">
        <w:rPr>
          <w:i w:val="0"/>
          <w:color w:val="auto"/>
        </w:rPr>
        <w:instrText xml:space="preserve"> SEQ Ecuación \* ARABIC </w:instrText>
      </w:r>
      <w:r w:rsidRPr="00731FEB">
        <w:rPr>
          <w:i w:val="0"/>
          <w:color w:val="auto"/>
        </w:rPr>
        <w:fldChar w:fldCharType="separate"/>
      </w:r>
      <w:r w:rsidRPr="00731FEB">
        <w:rPr>
          <w:i w:val="0"/>
          <w:noProof/>
          <w:color w:val="auto"/>
        </w:rPr>
        <w:t>3</w:t>
      </w:r>
      <w:r w:rsidRPr="00731FEB">
        <w:rPr>
          <w:i w:val="0"/>
          <w:color w:val="auto"/>
        </w:rPr>
        <w:fldChar w:fldCharType="end"/>
      </w:r>
      <w:r w:rsidRPr="00731FEB">
        <w:rPr>
          <w:i w:val="0"/>
          <w:color w:val="auto"/>
        </w:rPr>
        <w:t xml:space="preserve"> Coeficiente de Variación</w:t>
      </w:r>
    </w:p>
    <w:p w14:paraId="21981FBC" w14:textId="77777777" w:rsidR="0026690D" w:rsidRPr="005A0666" w:rsidRDefault="0026690D" w:rsidP="0026690D">
      <m:oMathPara>
        <m:oMath>
          <m:r>
            <w:rPr>
              <w:rFonts w:ascii="Cambria Math" w:hAnsi="Cambria Math"/>
            </w:rPr>
            <m:t xml:space="preserve">CV= </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m:t>
                  </m:r>
                </m:sub>
              </m:sSub>
            </m:num>
            <m:den>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den>
          </m:f>
        </m:oMath>
      </m:oMathPara>
    </w:p>
    <w:p w14:paraId="0D95C3A0" w14:textId="77777777" w:rsidR="00AA2951" w:rsidRDefault="00AA2951" w:rsidP="004614DB">
      <w:pPr>
        <w:spacing w:after="120" w:line="420" w:lineRule="exact"/>
        <w:rPr>
          <w:lang w:val="es-MX"/>
        </w:rPr>
      </w:pPr>
    </w:p>
    <w:p w14:paraId="640646BC" w14:textId="1D6AA179" w:rsidR="0026690D" w:rsidRPr="0026690D" w:rsidRDefault="00AA2951" w:rsidP="00AA2951">
      <w:pPr>
        <w:spacing w:after="120" w:line="420" w:lineRule="exact"/>
        <w:rPr>
          <w:lang w:val="es-MX"/>
        </w:rPr>
      </w:pPr>
      <w:r>
        <w:rPr>
          <w:lang w:val="es-MX"/>
        </w:rPr>
        <w:t xml:space="preserve">El coeficiente de variación (CV) tiene la propiedad de no poseer unidades, sino que es adimensional, no es sensible a los cambios de escala y su valor es menor a 1 generalmente. </w:t>
      </w:r>
      <w:r w:rsidR="00FE385E">
        <w:rPr>
          <w:lang w:val="es-MX"/>
        </w:rPr>
        <w:t>H</w:t>
      </w:r>
      <w:r>
        <w:rPr>
          <w:lang w:val="es-MX"/>
        </w:rPr>
        <w:t xml:space="preserve">ay que reconocer que de entrada es </w:t>
      </w:r>
      <w:r w:rsidR="00FE385E">
        <w:rPr>
          <w:lang w:val="es-MX"/>
        </w:rPr>
        <w:t>un sistema heterogéneo</w:t>
      </w:r>
      <w:r>
        <w:rPr>
          <w:lang w:val="es-MX"/>
        </w:rPr>
        <w:t xml:space="preserve"> por la distribución que se presenta en el periodo A donde las zonas periurbanas se encuentran en consolidación mientras que los centros de municipios son áreas consolidadas, por lo que se asume que existe una variación de estado y una variación al pasar 10 años para cambiar de estado</w:t>
      </w:r>
      <w:r w:rsidR="0026690D" w:rsidRPr="0026690D">
        <w:rPr>
          <w:lang w:val="es-MX"/>
        </w:rPr>
        <w:t>.</w:t>
      </w:r>
    </w:p>
    <w:p w14:paraId="5FD49986" w14:textId="5BF09865" w:rsidR="0026690D" w:rsidRDefault="0085678B" w:rsidP="004614DB">
      <w:pPr>
        <w:spacing w:after="120" w:line="420" w:lineRule="exact"/>
        <w:rPr>
          <w:lang w:val="es-MX"/>
        </w:rPr>
      </w:pPr>
      <w:r>
        <w:rPr>
          <w:lang w:val="es-MX"/>
        </w:rPr>
        <w:t>Por tales características el CV es una r</w:t>
      </w:r>
      <w:r w:rsidR="0026690D" w:rsidRPr="0026690D">
        <w:rPr>
          <w:lang w:val="es-MX"/>
        </w:rPr>
        <w:t>elación de dispersión que</w:t>
      </w:r>
      <w:r>
        <w:rPr>
          <w:lang w:val="es-MX"/>
        </w:rPr>
        <w:t xml:space="preserve"> atañe a la manera en que los elementos o se distribuyen en el territorio, </w:t>
      </w:r>
      <w:r w:rsidR="0026690D" w:rsidRPr="0026690D">
        <w:rPr>
          <w:lang w:val="es-MX"/>
        </w:rPr>
        <w:t xml:space="preserve">por lo </w:t>
      </w:r>
      <w:r w:rsidR="004614DB" w:rsidRPr="0026690D">
        <w:rPr>
          <w:lang w:val="es-MX"/>
        </w:rPr>
        <w:t>que se</w:t>
      </w:r>
      <w:r w:rsidR="0026690D" w:rsidRPr="0026690D">
        <w:rPr>
          <w:lang w:val="es-MX"/>
        </w:rPr>
        <w:t xml:space="preserve"> </w:t>
      </w:r>
      <w:r>
        <w:rPr>
          <w:lang w:val="es-MX"/>
        </w:rPr>
        <w:t>infiere que si hubo aumento de</w:t>
      </w:r>
      <w:r w:rsidR="0026690D" w:rsidRPr="0026690D">
        <w:rPr>
          <w:lang w:val="es-MX"/>
        </w:rPr>
        <w:t xml:space="preserve"> dispersión en 2020 </w:t>
      </w:r>
      <w:r>
        <w:rPr>
          <w:lang w:val="es-MX"/>
        </w:rPr>
        <w:t>como cualquier fenómeno aleatorio que tiene en su naturaleza el crecimiento</w:t>
      </w:r>
      <w:r w:rsidR="0026690D" w:rsidRPr="0026690D">
        <w:rPr>
          <w:lang w:val="es-MX"/>
        </w:rPr>
        <w:t>.</w:t>
      </w:r>
    </w:p>
    <w:p w14:paraId="7A1293DA" w14:textId="226F40B3" w:rsidR="0026690D" w:rsidRPr="0026690D" w:rsidRDefault="0085678B" w:rsidP="0085678B">
      <w:pPr>
        <w:spacing w:after="120" w:line="420" w:lineRule="exact"/>
        <w:rPr>
          <w:lang w:val="es-MX"/>
        </w:rPr>
      </w:pPr>
      <w:r>
        <w:rPr>
          <w:lang w:val="es-MX"/>
        </w:rPr>
        <w:t xml:space="preserve">En este sentido, </w:t>
      </w:r>
      <w:r w:rsidR="0026690D" w:rsidRPr="0026690D">
        <w:rPr>
          <w:lang w:val="es-MX"/>
        </w:rPr>
        <w:t>se muestra que el coeficiente de variación del sistema aumentó de 203.36 a 210.36</w:t>
      </w:r>
      <w:r>
        <w:rPr>
          <w:lang w:val="es-MX"/>
        </w:rPr>
        <w:t xml:space="preserve"> como se aprecia en la tabla 1</w:t>
      </w:r>
      <w:r w:rsidR="0026690D" w:rsidRPr="0026690D">
        <w:rPr>
          <w:lang w:val="es-MX"/>
        </w:rPr>
        <w:t xml:space="preserve">, pero </w:t>
      </w:r>
      <w:r w:rsidR="00E62B9F">
        <w:rPr>
          <w:lang w:val="es-MX"/>
        </w:rPr>
        <w:t>la perturbación</w:t>
      </w:r>
      <w:r w:rsidR="0026690D" w:rsidRPr="0026690D">
        <w:rPr>
          <w:lang w:val="es-MX"/>
        </w:rPr>
        <w:t xml:space="preserve"> de los valores es grande al haber </w:t>
      </w:r>
      <w:r>
        <w:rPr>
          <w:lang w:val="es-MX"/>
        </w:rPr>
        <w:t>mucha variabilidad y diferencias en las medidas</w:t>
      </w:r>
      <w:r w:rsidR="0026690D" w:rsidRPr="0026690D">
        <w:rPr>
          <w:lang w:val="es-MX"/>
        </w:rPr>
        <w:t xml:space="preserve"> de centralidad, </w:t>
      </w:r>
      <w:r>
        <w:rPr>
          <w:lang w:val="es-MX"/>
        </w:rPr>
        <w:t xml:space="preserve">por lo que para minimizar la perturbación se estandarizan los valores en las teselas a porcentajes </w:t>
      </w:r>
      <w:r w:rsidR="0026690D" w:rsidRPr="0026690D">
        <w:rPr>
          <w:lang w:val="es-MX"/>
        </w:rPr>
        <w:t>obteniendo los siguiente</w:t>
      </w:r>
      <w:r>
        <w:rPr>
          <w:lang w:val="es-MX"/>
        </w:rPr>
        <w:t>s resultados:</w:t>
      </w:r>
    </w:p>
    <w:p w14:paraId="442EEAB1" w14:textId="48E33C56" w:rsidR="004614DB" w:rsidRPr="00731FEB" w:rsidRDefault="004614DB" w:rsidP="00731FEB">
      <w:pPr>
        <w:pStyle w:val="Caption"/>
        <w:keepNext/>
        <w:jc w:val="center"/>
        <w:rPr>
          <w:i w:val="0"/>
          <w:color w:val="auto"/>
        </w:rPr>
      </w:pPr>
      <w:r w:rsidRPr="00731FEB">
        <w:rPr>
          <w:i w:val="0"/>
          <w:color w:val="auto"/>
        </w:rPr>
        <w:t xml:space="preserve">Tabla </w:t>
      </w:r>
      <w:r w:rsidRPr="00731FEB">
        <w:rPr>
          <w:i w:val="0"/>
          <w:color w:val="auto"/>
        </w:rPr>
        <w:fldChar w:fldCharType="begin"/>
      </w:r>
      <w:r w:rsidRPr="00731FEB">
        <w:rPr>
          <w:i w:val="0"/>
          <w:color w:val="auto"/>
        </w:rPr>
        <w:instrText xml:space="preserve"> SEQ Tabla \* ARABIC </w:instrText>
      </w:r>
      <w:r w:rsidRPr="00731FEB">
        <w:rPr>
          <w:i w:val="0"/>
          <w:color w:val="auto"/>
        </w:rPr>
        <w:fldChar w:fldCharType="separate"/>
      </w:r>
      <w:r w:rsidR="00FD5B4E">
        <w:rPr>
          <w:i w:val="0"/>
          <w:noProof/>
          <w:color w:val="auto"/>
        </w:rPr>
        <w:t>2</w:t>
      </w:r>
      <w:r w:rsidRPr="00731FEB">
        <w:rPr>
          <w:i w:val="0"/>
          <w:color w:val="auto"/>
        </w:rPr>
        <w:fldChar w:fldCharType="end"/>
      </w:r>
      <w:r w:rsidRPr="00731FEB">
        <w:rPr>
          <w:i w:val="0"/>
          <w:color w:val="auto"/>
        </w:rPr>
        <w:t xml:space="preserve"> Estadísticas descriptivas del porcentaje de concentración de UE en Teselas 2010 y 2020.</w:t>
      </w:r>
      <w:r w:rsidRPr="00731FEB">
        <w:rPr>
          <w:i w:val="0"/>
          <w:color w:val="auto"/>
        </w:rPr>
        <w:br/>
      </w:r>
      <w:r w:rsidR="00731FEB" w:rsidRPr="00731FEB">
        <w:rPr>
          <w:i w:val="0"/>
          <w:noProof/>
          <w:color w:val="auto"/>
        </w:rPr>
        <w:t>Fuente: Elaboración propia.</w:t>
      </w:r>
    </w:p>
    <w:tbl>
      <w:tblPr>
        <w:tblStyle w:val="GridTable2"/>
        <w:tblW w:w="0" w:type="auto"/>
        <w:tblLook w:val="04A0" w:firstRow="1" w:lastRow="0" w:firstColumn="1" w:lastColumn="0" w:noHBand="0" w:noVBand="1"/>
      </w:tblPr>
      <w:tblGrid>
        <w:gridCol w:w="2368"/>
        <w:gridCol w:w="1138"/>
        <w:gridCol w:w="1280"/>
        <w:gridCol w:w="1245"/>
        <w:gridCol w:w="1403"/>
        <w:gridCol w:w="1404"/>
      </w:tblGrid>
      <w:tr w:rsidR="0026690D" w:rsidRPr="005A0666" w14:paraId="734211BB" w14:textId="77777777" w:rsidTr="00461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8" w:type="dxa"/>
          </w:tcPr>
          <w:p w14:paraId="7AA82D76" w14:textId="77777777" w:rsidR="0026690D" w:rsidRPr="005A0666" w:rsidRDefault="0026690D" w:rsidP="008B7499">
            <w:pPr>
              <w:jc w:val="center"/>
            </w:pPr>
            <w:r w:rsidRPr="005A0666">
              <w:t>Variable</w:t>
            </w:r>
          </w:p>
        </w:tc>
        <w:tc>
          <w:tcPr>
            <w:tcW w:w="1138" w:type="dxa"/>
          </w:tcPr>
          <w:p w14:paraId="20E50167"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N</w:t>
            </w:r>
          </w:p>
        </w:tc>
        <w:tc>
          <w:tcPr>
            <w:tcW w:w="1280" w:type="dxa"/>
          </w:tcPr>
          <w:p w14:paraId="0C7397E0"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Media</w:t>
            </w:r>
          </w:p>
        </w:tc>
        <w:tc>
          <w:tcPr>
            <w:tcW w:w="1245" w:type="dxa"/>
          </w:tcPr>
          <w:p w14:paraId="49961C7B"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Desv</w:t>
            </w:r>
            <w:proofErr w:type="spellEnd"/>
            <w:r w:rsidRPr="005A0666">
              <w:t>. Est.</w:t>
            </w:r>
          </w:p>
        </w:tc>
        <w:tc>
          <w:tcPr>
            <w:tcW w:w="1403" w:type="dxa"/>
          </w:tcPr>
          <w:p w14:paraId="1ECF65B0"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proofErr w:type="spellStart"/>
            <w:r w:rsidRPr="005A0666">
              <w:t>Varianza</w:t>
            </w:r>
            <w:proofErr w:type="spellEnd"/>
          </w:p>
        </w:tc>
        <w:tc>
          <w:tcPr>
            <w:tcW w:w="1404" w:type="dxa"/>
          </w:tcPr>
          <w:p w14:paraId="157CE3F6"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pPr>
            <w:r w:rsidRPr="005A0666">
              <w:t xml:space="preserve">Coef. </w:t>
            </w:r>
            <w:proofErr w:type="spellStart"/>
            <w:r w:rsidRPr="005A0666">
              <w:t>Variación</w:t>
            </w:r>
            <w:proofErr w:type="spellEnd"/>
          </w:p>
        </w:tc>
      </w:tr>
      <w:tr w:rsidR="0026690D" w:rsidRPr="005A0666" w14:paraId="36192639" w14:textId="77777777" w:rsidTr="0046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8" w:type="dxa"/>
          </w:tcPr>
          <w:p w14:paraId="48AF2A12" w14:textId="77777777" w:rsidR="0026690D" w:rsidRPr="005A0666" w:rsidRDefault="0026690D" w:rsidP="008B7499">
            <w:pPr>
              <w:jc w:val="center"/>
            </w:pPr>
            <w:r w:rsidRPr="005A0666">
              <w:t>%Concentración_2010</w:t>
            </w:r>
          </w:p>
        </w:tc>
        <w:tc>
          <w:tcPr>
            <w:tcW w:w="1138" w:type="dxa"/>
          </w:tcPr>
          <w:p w14:paraId="02EDC730"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52</w:t>
            </w:r>
          </w:p>
        </w:tc>
        <w:tc>
          <w:tcPr>
            <w:tcW w:w="1280" w:type="dxa"/>
          </w:tcPr>
          <w:p w14:paraId="76FF3D5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1.652</w:t>
            </w:r>
          </w:p>
        </w:tc>
        <w:tc>
          <w:tcPr>
            <w:tcW w:w="1245" w:type="dxa"/>
          </w:tcPr>
          <w:p w14:paraId="38E07E89"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3.360</w:t>
            </w:r>
          </w:p>
        </w:tc>
        <w:tc>
          <w:tcPr>
            <w:tcW w:w="1403" w:type="dxa"/>
          </w:tcPr>
          <w:p w14:paraId="17630F09"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11.292</w:t>
            </w:r>
          </w:p>
        </w:tc>
        <w:tc>
          <w:tcPr>
            <w:tcW w:w="1404" w:type="dxa"/>
          </w:tcPr>
          <w:p w14:paraId="4E4487C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pPr>
            <w:r w:rsidRPr="005A0666">
              <w:t>203.36</w:t>
            </w:r>
          </w:p>
        </w:tc>
      </w:tr>
      <w:tr w:rsidR="0026690D" w:rsidRPr="005A0666" w14:paraId="51FE156F" w14:textId="77777777" w:rsidTr="004614DB">
        <w:tc>
          <w:tcPr>
            <w:cnfStyle w:val="001000000000" w:firstRow="0" w:lastRow="0" w:firstColumn="1" w:lastColumn="0" w:oddVBand="0" w:evenVBand="0" w:oddHBand="0" w:evenHBand="0" w:firstRowFirstColumn="0" w:firstRowLastColumn="0" w:lastRowFirstColumn="0" w:lastRowLastColumn="0"/>
            <w:tcW w:w="2368" w:type="dxa"/>
          </w:tcPr>
          <w:p w14:paraId="7DDC1F23" w14:textId="77777777" w:rsidR="0026690D" w:rsidRPr="005A0666" w:rsidRDefault="0026690D" w:rsidP="008B7499">
            <w:pPr>
              <w:jc w:val="center"/>
            </w:pPr>
            <w:r w:rsidRPr="005A0666">
              <w:t>%Concentración_2020</w:t>
            </w:r>
          </w:p>
        </w:tc>
        <w:tc>
          <w:tcPr>
            <w:tcW w:w="1138" w:type="dxa"/>
          </w:tcPr>
          <w:p w14:paraId="00A37808"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69</w:t>
            </w:r>
          </w:p>
        </w:tc>
        <w:tc>
          <w:tcPr>
            <w:tcW w:w="1280" w:type="dxa"/>
          </w:tcPr>
          <w:p w14:paraId="1A40773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1.379</w:t>
            </w:r>
          </w:p>
        </w:tc>
        <w:tc>
          <w:tcPr>
            <w:tcW w:w="1245" w:type="dxa"/>
          </w:tcPr>
          <w:p w14:paraId="362953B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2.900</w:t>
            </w:r>
          </w:p>
        </w:tc>
        <w:tc>
          <w:tcPr>
            <w:tcW w:w="1403" w:type="dxa"/>
          </w:tcPr>
          <w:p w14:paraId="6A7C77D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8.409</w:t>
            </w:r>
          </w:p>
        </w:tc>
        <w:tc>
          <w:tcPr>
            <w:tcW w:w="1404" w:type="dxa"/>
          </w:tcPr>
          <w:p w14:paraId="440D6C3C"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pPr>
            <w:r w:rsidRPr="005A0666">
              <w:t>210.36</w:t>
            </w:r>
          </w:p>
        </w:tc>
      </w:tr>
    </w:tbl>
    <w:p w14:paraId="1B8922C9" w14:textId="77777777" w:rsidR="0026690D" w:rsidRPr="005A0666" w:rsidRDefault="0026690D" w:rsidP="0026690D"/>
    <w:p w14:paraId="77083C3A" w14:textId="2213194D" w:rsidR="0026690D" w:rsidRPr="0026690D" w:rsidRDefault="0085678B" w:rsidP="0085678B">
      <w:pPr>
        <w:spacing w:after="120" w:line="420" w:lineRule="exact"/>
        <w:rPr>
          <w:lang w:val="es-MX"/>
        </w:rPr>
      </w:pPr>
      <w:r>
        <w:rPr>
          <w:lang w:val="es-MX"/>
        </w:rPr>
        <w:t xml:space="preserve">Con esta estandarización se muestra que las medidas de tendencia central y varianza se redujeron y se explica porque, al aparecer nuevas teselas, se distribuye el 100% entre más </w:t>
      </w:r>
      <w:r>
        <w:rPr>
          <w:lang w:val="es-MX"/>
        </w:rPr>
        <w:lastRenderedPageBreak/>
        <w:t>polígonos con valores cercanos a 1% , sobre todo en la periferia y con esto se produce la reducción de variabilidad. Lo importante es destacar que el CV no fue sensible a la estandarización de datos y se mantiene con los mismos valores por lo que se convierte en un estadístico que mantiene la heterogeneidad de ambos sistemas en el modelo territorial.</w:t>
      </w:r>
    </w:p>
    <w:p w14:paraId="11FB7AA7" w14:textId="2111CC5A" w:rsidR="0026690D" w:rsidRDefault="0085678B" w:rsidP="00731FEB">
      <w:pPr>
        <w:spacing w:after="120" w:line="420" w:lineRule="exact"/>
        <w:rPr>
          <w:lang w:val="es-MX"/>
        </w:rPr>
      </w:pPr>
      <w:r>
        <w:rPr>
          <w:lang w:val="es-MX"/>
        </w:rPr>
        <w:t xml:space="preserve">Para evaluar este cambio de entropía se corre la </w:t>
      </w:r>
      <w:r w:rsidR="0026690D" w:rsidRPr="0026690D">
        <w:rPr>
          <w:lang w:val="es-MX"/>
        </w:rPr>
        <w:t xml:space="preserve">prueba T-Student para determinar si </w:t>
      </w:r>
      <w:r>
        <w:rPr>
          <w:lang w:val="es-MX"/>
        </w:rPr>
        <w:t xml:space="preserve">existió </w:t>
      </w:r>
      <w:r w:rsidR="0026690D" w:rsidRPr="0026690D">
        <w:rPr>
          <w:lang w:val="es-MX"/>
        </w:rPr>
        <w:t xml:space="preserve">variación significativa entre sus medias </w:t>
      </w:r>
      <w:r w:rsidR="002A6B86">
        <w:rPr>
          <w:lang w:val="es-MX"/>
        </w:rPr>
        <w:t xml:space="preserve">aun cuando no se tienen muestras pareadas en ambos periodos y, para disminuir el ruido, se realiza con los valores estandarizados bajo la siguiente </w:t>
      </w:r>
      <w:r w:rsidR="0026690D" w:rsidRPr="0026690D">
        <w:rPr>
          <w:lang w:val="es-MX"/>
        </w:rPr>
        <w:t>prueba de hipótesis:</w:t>
      </w:r>
    </w:p>
    <w:p w14:paraId="42D94A73" w14:textId="2509E8A2" w:rsidR="00E62B9F" w:rsidRDefault="00E62B9F" w:rsidP="00731FEB">
      <w:pPr>
        <w:spacing w:after="120" w:line="420" w:lineRule="exact"/>
        <w:rPr>
          <w:lang w:val="es-MX"/>
        </w:rPr>
      </w:pPr>
    </w:p>
    <w:p w14:paraId="082E53F0" w14:textId="77777777" w:rsidR="00E62B9F" w:rsidRPr="0026690D" w:rsidRDefault="00E62B9F" w:rsidP="00731FEB">
      <w:pPr>
        <w:spacing w:after="120" w:line="420" w:lineRule="exact"/>
        <w:rPr>
          <w:lang w:val="es-MX"/>
        </w:rPr>
      </w:pPr>
    </w:p>
    <w:p w14:paraId="779D1CA0" w14:textId="77777777" w:rsidR="0026690D" w:rsidRPr="0026690D" w:rsidRDefault="0026690D" w:rsidP="0026690D">
      <w:pPr>
        <w:spacing w:after="120"/>
        <w:jc w:val="center"/>
        <w:rPr>
          <w:lang w:val="es-MX"/>
        </w:rPr>
      </w:pPr>
      <w:r w:rsidRPr="0026690D">
        <w:rPr>
          <w:lang w:val="es-MX"/>
        </w:rPr>
        <w:t>H</w:t>
      </w:r>
      <w:r w:rsidRPr="0026690D">
        <w:rPr>
          <w:i/>
          <w:lang w:val="es-MX"/>
        </w:rPr>
        <w:t>o</w:t>
      </w:r>
      <w:r w:rsidRPr="0026690D">
        <w:rPr>
          <w:lang w:val="es-MX"/>
        </w:rPr>
        <w:t xml:space="preserve">: </w:t>
      </w:r>
      <w:r w:rsidRPr="005A0666">
        <w:t>μ</w:t>
      </w:r>
      <w:r w:rsidRPr="0026690D">
        <w:rPr>
          <w:i/>
          <w:vertAlign w:val="subscript"/>
          <w:lang w:val="es-MX"/>
        </w:rPr>
        <w:t>1</w:t>
      </w:r>
      <w:r w:rsidRPr="0026690D">
        <w:rPr>
          <w:lang w:val="es-MX"/>
        </w:rPr>
        <w:t xml:space="preserve"> = </w:t>
      </w:r>
      <w:r w:rsidRPr="005A0666">
        <w:t>μ</w:t>
      </w:r>
      <w:r w:rsidRPr="0026690D">
        <w:rPr>
          <w:i/>
          <w:vertAlign w:val="subscript"/>
          <w:lang w:val="es-MX"/>
        </w:rPr>
        <w:t>2</w:t>
      </w:r>
      <w:r w:rsidRPr="0026690D">
        <w:rPr>
          <w:lang w:val="es-MX"/>
        </w:rPr>
        <w:t xml:space="preserve"> (las medias son iguales)</w:t>
      </w:r>
    </w:p>
    <w:p w14:paraId="61601CA9" w14:textId="77777777" w:rsidR="0026690D" w:rsidRPr="0026690D" w:rsidRDefault="0026690D" w:rsidP="0026690D">
      <w:pPr>
        <w:spacing w:after="120"/>
        <w:jc w:val="center"/>
        <w:rPr>
          <w:lang w:val="es-MX"/>
        </w:rPr>
      </w:pPr>
      <w:r w:rsidRPr="0026690D">
        <w:rPr>
          <w:lang w:val="es-MX"/>
        </w:rPr>
        <w:t>vs</w:t>
      </w:r>
    </w:p>
    <w:p w14:paraId="3F386705" w14:textId="77777777" w:rsidR="0026690D" w:rsidRPr="0026690D" w:rsidRDefault="0026690D" w:rsidP="0026690D">
      <w:pPr>
        <w:spacing w:after="120"/>
        <w:jc w:val="center"/>
        <w:rPr>
          <w:lang w:val="es-MX"/>
        </w:rPr>
      </w:pPr>
      <w:r w:rsidRPr="0026690D">
        <w:rPr>
          <w:lang w:val="es-MX"/>
        </w:rPr>
        <w:t>H</w:t>
      </w:r>
      <w:r w:rsidRPr="0026690D">
        <w:rPr>
          <w:i/>
          <w:lang w:val="es-MX"/>
        </w:rPr>
        <w:t>a</w:t>
      </w:r>
      <w:r w:rsidRPr="0026690D">
        <w:rPr>
          <w:lang w:val="es-MX"/>
        </w:rPr>
        <w:t xml:space="preserve">: </w:t>
      </w:r>
      <w:r w:rsidRPr="005A0666">
        <w:t>μ</w:t>
      </w:r>
      <w:r w:rsidRPr="0026690D">
        <w:rPr>
          <w:i/>
          <w:vertAlign w:val="subscript"/>
          <w:lang w:val="es-MX"/>
        </w:rPr>
        <w:t>1</w:t>
      </w:r>
      <w:r w:rsidRPr="0026690D">
        <w:rPr>
          <w:lang w:val="es-MX"/>
        </w:rPr>
        <w:t xml:space="preserve"> ≠ </w:t>
      </w:r>
      <w:r w:rsidRPr="005A0666">
        <w:t>μ</w:t>
      </w:r>
      <w:r w:rsidRPr="0026690D">
        <w:rPr>
          <w:i/>
          <w:vertAlign w:val="subscript"/>
          <w:lang w:val="es-MX"/>
        </w:rPr>
        <w:t>2</w:t>
      </w:r>
      <w:r w:rsidRPr="0026690D">
        <w:rPr>
          <w:lang w:val="es-MX"/>
        </w:rPr>
        <w:t xml:space="preserve"> (las medias no son iguales)</w:t>
      </w:r>
    </w:p>
    <w:p w14:paraId="4438060A" w14:textId="62856AF6" w:rsidR="00731FEB" w:rsidRPr="00731FEB" w:rsidRDefault="00731FEB" w:rsidP="00731FEB">
      <w:pPr>
        <w:pStyle w:val="Caption"/>
        <w:keepNext/>
        <w:jc w:val="center"/>
        <w:rPr>
          <w:rFonts w:cs="Times New Roman"/>
          <w:i w:val="0"/>
          <w:color w:val="auto"/>
        </w:rPr>
      </w:pPr>
      <w:r w:rsidRPr="00731FEB">
        <w:rPr>
          <w:rFonts w:cs="Times New Roman"/>
          <w:i w:val="0"/>
          <w:color w:val="auto"/>
        </w:rPr>
        <w:t xml:space="preserve">Tabla </w:t>
      </w:r>
      <w:r w:rsidRPr="00731FEB">
        <w:rPr>
          <w:rFonts w:cs="Times New Roman"/>
          <w:i w:val="0"/>
          <w:color w:val="auto"/>
        </w:rPr>
        <w:fldChar w:fldCharType="begin"/>
      </w:r>
      <w:r w:rsidRPr="00731FEB">
        <w:rPr>
          <w:rFonts w:cs="Times New Roman"/>
          <w:i w:val="0"/>
          <w:color w:val="auto"/>
        </w:rPr>
        <w:instrText xml:space="preserve"> SEQ Tabla \* ARABIC </w:instrText>
      </w:r>
      <w:r w:rsidRPr="00731FEB">
        <w:rPr>
          <w:rFonts w:cs="Times New Roman"/>
          <w:i w:val="0"/>
          <w:color w:val="auto"/>
        </w:rPr>
        <w:fldChar w:fldCharType="separate"/>
      </w:r>
      <w:r w:rsidR="00FD5B4E">
        <w:rPr>
          <w:rFonts w:cs="Times New Roman"/>
          <w:i w:val="0"/>
          <w:noProof/>
          <w:color w:val="auto"/>
        </w:rPr>
        <w:t>3</w:t>
      </w:r>
      <w:r w:rsidRPr="00731FEB">
        <w:rPr>
          <w:rFonts w:cs="Times New Roman"/>
          <w:i w:val="0"/>
          <w:color w:val="auto"/>
        </w:rPr>
        <w:fldChar w:fldCharType="end"/>
      </w:r>
      <w:r w:rsidRPr="00731FEB">
        <w:rPr>
          <w:rFonts w:cs="Times New Roman"/>
          <w:i w:val="0"/>
          <w:color w:val="auto"/>
        </w:rPr>
        <w:t xml:space="preserve"> Resultados de la prueba de T para dos muestras independientes de Teselas en 2010 y 2020</w:t>
      </w:r>
      <w:r w:rsidRPr="00731FEB">
        <w:rPr>
          <w:rFonts w:cs="Times New Roman"/>
          <w:i w:val="0"/>
          <w:color w:val="auto"/>
        </w:rPr>
        <w:br/>
      </w:r>
      <w:r w:rsidRPr="00731FEB">
        <w:rPr>
          <w:i w:val="0"/>
          <w:noProof/>
          <w:color w:val="auto"/>
        </w:rPr>
        <w:t>Fuente: Elaboración propia.</w:t>
      </w:r>
    </w:p>
    <w:tbl>
      <w:tblPr>
        <w:tblStyle w:val="GridTable2"/>
        <w:tblW w:w="0" w:type="auto"/>
        <w:jc w:val="center"/>
        <w:tblLook w:val="04A0" w:firstRow="1" w:lastRow="0" w:firstColumn="1" w:lastColumn="0" w:noHBand="0" w:noVBand="1"/>
      </w:tblPr>
      <w:tblGrid>
        <w:gridCol w:w="1880"/>
        <w:gridCol w:w="1065"/>
        <w:gridCol w:w="263"/>
        <w:gridCol w:w="1226"/>
        <w:gridCol w:w="1470"/>
        <w:gridCol w:w="396"/>
        <w:gridCol w:w="2538"/>
      </w:tblGrid>
      <w:tr w:rsidR="0026690D" w:rsidRPr="000A03C4" w14:paraId="50CCF0DD" w14:textId="77777777" w:rsidTr="00731F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0" w:type="dxa"/>
          </w:tcPr>
          <w:p w14:paraId="534B7F28" w14:textId="77777777" w:rsidR="0026690D" w:rsidRPr="004614DB" w:rsidRDefault="0026690D" w:rsidP="008B7499">
            <w:pPr>
              <w:jc w:val="center"/>
              <w:rPr>
                <w:sz w:val="18"/>
                <w:szCs w:val="18"/>
                <w:lang w:val="es-MX"/>
              </w:rPr>
            </w:pPr>
          </w:p>
        </w:tc>
        <w:tc>
          <w:tcPr>
            <w:tcW w:w="1328" w:type="dxa"/>
            <w:gridSpan w:val="2"/>
          </w:tcPr>
          <w:p w14:paraId="1259F874"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rPr>
            </w:pPr>
            <w:r w:rsidRPr="005A0666">
              <w:rPr>
                <w:sz w:val="18"/>
                <w:szCs w:val="18"/>
              </w:rPr>
              <w:t>N</w:t>
            </w:r>
          </w:p>
        </w:tc>
        <w:tc>
          <w:tcPr>
            <w:tcW w:w="1226" w:type="dxa"/>
          </w:tcPr>
          <w:p w14:paraId="209D223B"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rPr>
            </w:pPr>
            <w:r w:rsidRPr="005A0666">
              <w:rPr>
                <w:sz w:val="18"/>
                <w:szCs w:val="18"/>
              </w:rPr>
              <w:t>Media</w:t>
            </w:r>
          </w:p>
        </w:tc>
        <w:tc>
          <w:tcPr>
            <w:tcW w:w="1866" w:type="dxa"/>
            <w:gridSpan w:val="2"/>
          </w:tcPr>
          <w:p w14:paraId="4736EBBA" w14:textId="77777777" w:rsidR="0026690D" w:rsidRPr="005A0666"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5A0666">
              <w:rPr>
                <w:sz w:val="18"/>
                <w:szCs w:val="18"/>
              </w:rPr>
              <w:t>Desv</w:t>
            </w:r>
            <w:proofErr w:type="spellEnd"/>
            <w:r w:rsidRPr="005A0666">
              <w:rPr>
                <w:sz w:val="18"/>
                <w:szCs w:val="18"/>
              </w:rPr>
              <w:t>. Est.</w:t>
            </w:r>
          </w:p>
        </w:tc>
        <w:tc>
          <w:tcPr>
            <w:tcW w:w="2538" w:type="dxa"/>
          </w:tcPr>
          <w:p w14:paraId="20FE248D" w14:textId="77777777" w:rsidR="0026690D" w:rsidRPr="0026690D" w:rsidRDefault="0026690D" w:rsidP="008B7499">
            <w:pPr>
              <w:jc w:val="center"/>
              <w:cnfStyle w:val="100000000000" w:firstRow="1" w:lastRow="0" w:firstColumn="0" w:lastColumn="0" w:oddVBand="0" w:evenVBand="0" w:oddHBand="0" w:evenHBand="0" w:firstRowFirstColumn="0" w:firstRowLastColumn="0" w:lastRowFirstColumn="0" w:lastRowLastColumn="0"/>
              <w:rPr>
                <w:sz w:val="18"/>
                <w:szCs w:val="18"/>
                <w:lang w:val="es-MX"/>
              </w:rPr>
            </w:pPr>
            <w:r w:rsidRPr="0026690D">
              <w:rPr>
                <w:sz w:val="18"/>
                <w:szCs w:val="18"/>
                <w:lang w:val="es-MX"/>
              </w:rPr>
              <w:t>Error Estándar de la Media</w:t>
            </w:r>
          </w:p>
        </w:tc>
      </w:tr>
      <w:tr w:rsidR="0026690D" w:rsidRPr="005A0666" w14:paraId="7DBC028F" w14:textId="77777777" w:rsidTr="00731F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0" w:type="dxa"/>
          </w:tcPr>
          <w:p w14:paraId="61413E9A" w14:textId="77777777" w:rsidR="0026690D" w:rsidRPr="005A0666" w:rsidRDefault="0026690D" w:rsidP="008B7499">
            <w:pPr>
              <w:jc w:val="center"/>
              <w:rPr>
                <w:sz w:val="18"/>
                <w:szCs w:val="18"/>
              </w:rPr>
            </w:pPr>
            <w:proofErr w:type="spellStart"/>
            <w:r w:rsidRPr="005A0666">
              <w:rPr>
                <w:sz w:val="18"/>
                <w:szCs w:val="18"/>
              </w:rPr>
              <w:t>Teselas</w:t>
            </w:r>
            <w:proofErr w:type="spellEnd"/>
            <w:r w:rsidRPr="005A0666">
              <w:rPr>
                <w:sz w:val="18"/>
                <w:szCs w:val="18"/>
              </w:rPr>
              <w:t xml:space="preserve"> </w:t>
            </w:r>
            <w:proofErr w:type="spellStart"/>
            <w:r w:rsidRPr="005A0666">
              <w:rPr>
                <w:sz w:val="18"/>
                <w:szCs w:val="18"/>
              </w:rPr>
              <w:t>en</w:t>
            </w:r>
            <w:proofErr w:type="spellEnd"/>
            <w:r w:rsidRPr="005A0666">
              <w:rPr>
                <w:sz w:val="18"/>
                <w:szCs w:val="18"/>
              </w:rPr>
              <w:t xml:space="preserve"> 2010</w:t>
            </w:r>
          </w:p>
        </w:tc>
        <w:tc>
          <w:tcPr>
            <w:tcW w:w="1328" w:type="dxa"/>
            <w:gridSpan w:val="2"/>
          </w:tcPr>
          <w:p w14:paraId="1F0B7E80"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52</w:t>
            </w:r>
          </w:p>
        </w:tc>
        <w:tc>
          <w:tcPr>
            <w:tcW w:w="1226" w:type="dxa"/>
          </w:tcPr>
          <w:p w14:paraId="1700C533"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1.68</w:t>
            </w:r>
          </w:p>
        </w:tc>
        <w:tc>
          <w:tcPr>
            <w:tcW w:w="1866" w:type="dxa"/>
            <w:gridSpan w:val="2"/>
          </w:tcPr>
          <w:p w14:paraId="139A010F"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3.36</w:t>
            </w:r>
          </w:p>
        </w:tc>
        <w:tc>
          <w:tcPr>
            <w:tcW w:w="2538" w:type="dxa"/>
          </w:tcPr>
          <w:p w14:paraId="16275386"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18"/>
                <w:szCs w:val="18"/>
              </w:rPr>
            </w:pPr>
            <w:r w:rsidRPr="005A0666">
              <w:rPr>
                <w:sz w:val="18"/>
                <w:szCs w:val="18"/>
              </w:rPr>
              <w:t>0.47</w:t>
            </w:r>
          </w:p>
        </w:tc>
      </w:tr>
      <w:tr w:rsidR="0026690D" w:rsidRPr="005A0666" w14:paraId="51E80265" w14:textId="77777777" w:rsidTr="00731FEB">
        <w:trPr>
          <w:jc w:val="center"/>
        </w:trPr>
        <w:tc>
          <w:tcPr>
            <w:cnfStyle w:val="001000000000" w:firstRow="0" w:lastRow="0" w:firstColumn="1" w:lastColumn="0" w:oddVBand="0" w:evenVBand="0" w:oddHBand="0" w:evenHBand="0" w:firstRowFirstColumn="0" w:firstRowLastColumn="0" w:lastRowFirstColumn="0" w:lastRowLastColumn="0"/>
            <w:tcW w:w="1880" w:type="dxa"/>
          </w:tcPr>
          <w:p w14:paraId="30BB21B5" w14:textId="77777777" w:rsidR="0026690D" w:rsidRPr="005A0666" w:rsidRDefault="0026690D" w:rsidP="008B7499">
            <w:pPr>
              <w:jc w:val="center"/>
              <w:rPr>
                <w:sz w:val="18"/>
                <w:szCs w:val="18"/>
              </w:rPr>
            </w:pPr>
            <w:proofErr w:type="spellStart"/>
            <w:r w:rsidRPr="005A0666">
              <w:rPr>
                <w:sz w:val="18"/>
                <w:szCs w:val="18"/>
              </w:rPr>
              <w:t>Teselas</w:t>
            </w:r>
            <w:proofErr w:type="spellEnd"/>
            <w:r w:rsidRPr="005A0666">
              <w:rPr>
                <w:sz w:val="18"/>
                <w:szCs w:val="18"/>
              </w:rPr>
              <w:t xml:space="preserve"> </w:t>
            </w:r>
            <w:proofErr w:type="spellStart"/>
            <w:r w:rsidRPr="005A0666">
              <w:rPr>
                <w:sz w:val="18"/>
                <w:szCs w:val="18"/>
              </w:rPr>
              <w:t>en</w:t>
            </w:r>
            <w:proofErr w:type="spellEnd"/>
            <w:r w:rsidRPr="005A0666">
              <w:rPr>
                <w:sz w:val="18"/>
                <w:szCs w:val="18"/>
              </w:rPr>
              <w:t xml:space="preserve"> 2020</w:t>
            </w:r>
          </w:p>
        </w:tc>
        <w:tc>
          <w:tcPr>
            <w:tcW w:w="1328" w:type="dxa"/>
            <w:gridSpan w:val="2"/>
          </w:tcPr>
          <w:p w14:paraId="1608FD0A"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69</w:t>
            </w:r>
          </w:p>
        </w:tc>
        <w:tc>
          <w:tcPr>
            <w:tcW w:w="1226" w:type="dxa"/>
          </w:tcPr>
          <w:p w14:paraId="71E02BC4"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1.38</w:t>
            </w:r>
          </w:p>
        </w:tc>
        <w:tc>
          <w:tcPr>
            <w:tcW w:w="1866" w:type="dxa"/>
            <w:gridSpan w:val="2"/>
          </w:tcPr>
          <w:p w14:paraId="3FFBF4D1"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2.90</w:t>
            </w:r>
          </w:p>
        </w:tc>
        <w:tc>
          <w:tcPr>
            <w:tcW w:w="2538" w:type="dxa"/>
          </w:tcPr>
          <w:p w14:paraId="3FEBBE15"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0.35</w:t>
            </w:r>
          </w:p>
        </w:tc>
      </w:tr>
      <w:tr w:rsidR="0026690D" w:rsidRPr="005A0666" w14:paraId="74318F89" w14:textId="77777777" w:rsidTr="00731F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5" w:type="dxa"/>
            <w:gridSpan w:val="2"/>
          </w:tcPr>
          <w:p w14:paraId="4CB0C391" w14:textId="77777777" w:rsidR="0026690D" w:rsidRPr="005A0666" w:rsidRDefault="0026690D" w:rsidP="008B7499">
            <w:pPr>
              <w:jc w:val="center"/>
              <w:rPr>
                <w:bCs w:val="0"/>
                <w:sz w:val="18"/>
                <w:szCs w:val="18"/>
              </w:rPr>
            </w:pPr>
            <w:r w:rsidRPr="005A0666">
              <w:rPr>
                <w:bCs w:val="0"/>
                <w:sz w:val="18"/>
                <w:szCs w:val="18"/>
              </w:rPr>
              <w:t>Valor T</w:t>
            </w:r>
          </w:p>
        </w:tc>
        <w:tc>
          <w:tcPr>
            <w:tcW w:w="2959" w:type="dxa"/>
            <w:gridSpan w:val="3"/>
          </w:tcPr>
          <w:p w14:paraId="344B7A94"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5A0666">
              <w:rPr>
                <w:b/>
                <w:bCs/>
                <w:sz w:val="18"/>
                <w:szCs w:val="18"/>
              </w:rPr>
              <w:t>Valor p</w:t>
            </w:r>
          </w:p>
        </w:tc>
        <w:tc>
          <w:tcPr>
            <w:tcW w:w="2934" w:type="dxa"/>
            <w:gridSpan w:val="2"/>
          </w:tcPr>
          <w:p w14:paraId="4EAA3EA1"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b/>
                <w:sz w:val="18"/>
                <w:szCs w:val="18"/>
              </w:rPr>
            </w:pPr>
            <w:r w:rsidRPr="005A0666">
              <w:rPr>
                <w:b/>
                <w:sz w:val="18"/>
                <w:szCs w:val="18"/>
              </w:rPr>
              <w:t>GL</w:t>
            </w:r>
          </w:p>
        </w:tc>
      </w:tr>
      <w:tr w:rsidR="0026690D" w:rsidRPr="005A0666" w14:paraId="2BB11113" w14:textId="77777777" w:rsidTr="00731FEB">
        <w:trPr>
          <w:jc w:val="center"/>
        </w:trPr>
        <w:tc>
          <w:tcPr>
            <w:cnfStyle w:val="001000000000" w:firstRow="0" w:lastRow="0" w:firstColumn="1" w:lastColumn="0" w:oddVBand="0" w:evenVBand="0" w:oddHBand="0" w:evenHBand="0" w:firstRowFirstColumn="0" w:firstRowLastColumn="0" w:lastRowFirstColumn="0" w:lastRowLastColumn="0"/>
            <w:tcW w:w="2945" w:type="dxa"/>
            <w:gridSpan w:val="2"/>
          </w:tcPr>
          <w:p w14:paraId="2C5C6DF0" w14:textId="77777777" w:rsidR="0026690D" w:rsidRPr="005A0666" w:rsidRDefault="0026690D" w:rsidP="008B7499">
            <w:pPr>
              <w:jc w:val="center"/>
              <w:rPr>
                <w:b w:val="0"/>
                <w:bCs w:val="0"/>
                <w:sz w:val="18"/>
                <w:szCs w:val="18"/>
              </w:rPr>
            </w:pPr>
            <w:r w:rsidRPr="005A0666">
              <w:rPr>
                <w:b w:val="0"/>
                <w:bCs w:val="0"/>
                <w:sz w:val="18"/>
                <w:szCs w:val="18"/>
              </w:rPr>
              <w:t>0.47</w:t>
            </w:r>
          </w:p>
        </w:tc>
        <w:tc>
          <w:tcPr>
            <w:tcW w:w="2959" w:type="dxa"/>
            <w:gridSpan w:val="3"/>
          </w:tcPr>
          <w:p w14:paraId="70F24AB4"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5A0666">
              <w:rPr>
                <w:b/>
                <w:bCs/>
                <w:sz w:val="18"/>
                <w:szCs w:val="18"/>
              </w:rPr>
              <w:t>0.639</w:t>
            </w:r>
          </w:p>
        </w:tc>
        <w:tc>
          <w:tcPr>
            <w:tcW w:w="2934" w:type="dxa"/>
            <w:gridSpan w:val="2"/>
          </w:tcPr>
          <w:p w14:paraId="1A28D647"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18"/>
                <w:szCs w:val="18"/>
              </w:rPr>
            </w:pPr>
            <w:r w:rsidRPr="005A0666">
              <w:rPr>
                <w:sz w:val="18"/>
                <w:szCs w:val="18"/>
              </w:rPr>
              <w:t>100</w:t>
            </w:r>
          </w:p>
        </w:tc>
      </w:tr>
    </w:tbl>
    <w:p w14:paraId="42E8D0FB" w14:textId="77777777" w:rsidR="0026690D" w:rsidRPr="005A0666" w:rsidRDefault="0026690D" w:rsidP="0026690D">
      <w:pPr>
        <w:jc w:val="center"/>
      </w:pPr>
    </w:p>
    <w:p w14:paraId="171ABAF3" w14:textId="77777777" w:rsidR="00731FEB" w:rsidRDefault="0026690D" w:rsidP="00731FEB">
      <w:pPr>
        <w:keepNext/>
        <w:jc w:val="center"/>
      </w:pPr>
      <w:r w:rsidRPr="005A0666">
        <w:rPr>
          <w:noProof/>
          <w:lang w:val="es-MX" w:eastAsia="es-MX"/>
        </w:rPr>
        <w:lastRenderedPageBreak/>
        <w:drawing>
          <wp:inline distT="0" distB="0" distL="0" distR="0" wp14:anchorId="22037751" wp14:editId="7A052E5F">
            <wp:extent cx="4680000" cy="3120000"/>
            <wp:effectExtent l="0" t="0" r="635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120000"/>
                    </a:xfrm>
                    <a:prstGeom prst="rect">
                      <a:avLst/>
                    </a:prstGeom>
                    <a:noFill/>
                    <a:ln>
                      <a:noFill/>
                    </a:ln>
                  </pic:spPr>
                </pic:pic>
              </a:graphicData>
            </a:graphic>
          </wp:inline>
        </w:drawing>
      </w:r>
    </w:p>
    <w:p w14:paraId="146E0299" w14:textId="111E19AA" w:rsidR="0026690D" w:rsidRPr="00731FEB" w:rsidRDefault="00731FEB" w:rsidP="0026690D">
      <w:pPr>
        <w:pStyle w:val="Caption"/>
        <w:jc w:val="center"/>
        <w:rPr>
          <w:rFonts w:ascii="Gill Sans MT" w:hAnsi="Gill Sans MT"/>
          <w:i w:val="0"/>
          <w:color w:val="auto"/>
          <w:sz w:val="20"/>
          <w:szCs w:val="20"/>
        </w:rPr>
      </w:pPr>
      <w:r w:rsidRPr="00731FEB">
        <w:rPr>
          <w:i w:val="0"/>
          <w:color w:val="auto"/>
        </w:rPr>
        <w:t xml:space="preserve">Figura </w:t>
      </w:r>
      <w:r w:rsidRPr="00731FEB">
        <w:rPr>
          <w:i w:val="0"/>
          <w:color w:val="auto"/>
        </w:rPr>
        <w:fldChar w:fldCharType="begin"/>
      </w:r>
      <w:r w:rsidRPr="00731FEB">
        <w:rPr>
          <w:i w:val="0"/>
          <w:color w:val="auto"/>
        </w:rPr>
        <w:instrText xml:space="preserve"> SEQ Figura \* ARABIC </w:instrText>
      </w:r>
      <w:r w:rsidRPr="00731FEB">
        <w:rPr>
          <w:i w:val="0"/>
          <w:color w:val="auto"/>
        </w:rPr>
        <w:fldChar w:fldCharType="separate"/>
      </w:r>
      <w:r w:rsidR="00FD5B4E">
        <w:rPr>
          <w:i w:val="0"/>
          <w:noProof/>
          <w:color w:val="auto"/>
        </w:rPr>
        <w:t>2</w:t>
      </w:r>
      <w:r w:rsidRPr="00731FEB">
        <w:rPr>
          <w:i w:val="0"/>
          <w:color w:val="auto"/>
        </w:rPr>
        <w:fldChar w:fldCharType="end"/>
      </w:r>
      <w:r w:rsidRPr="00731FEB">
        <w:rPr>
          <w:i w:val="0"/>
          <w:color w:val="auto"/>
        </w:rPr>
        <w:t xml:space="preserve"> Igualdad de medias entre %2010 y %2020</w:t>
      </w:r>
      <w:r w:rsidRPr="00731FEB">
        <w:rPr>
          <w:i w:val="0"/>
          <w:color w:val="auto"/>
        </w:rPr>
        <w:br/>
      </w:r>
      <w:r w:rsidRPr="00731FEB">
        <w:rPr>
          <w:i w:val="0"/>
          <w:noProof/>
          <w:color w:val="auto"/>
        </w:rPr>
        <w:t>Fuente: Elaboración propia.</w:t>
      </w:r>
    </w:p>
    <w:p w14:paraId="5B66525D" w14:textId="0AA0151E" w:rsidR="0026690D" w:rsidRPr="0026690D" w:rsidRDefault="00E62B9F" w:rsidP="00731FEB">
      <w:pPr>
        <w:spacing w:after="120" w:line="420" w:lineRule="exact"/>
        <w:rPr>
          <w:lang w:val="es-MX"/>
        </w:rPr>
      </w:pPr>
      <w:r>
        <w:rPr>
          <w:lang w:val="es-MX"/>
        </w:rPr>
        <w:t>Basado en la prueba mencionada,</w:t>
      </w:r>
      <w:r w:rsidR="0026690D" w:rsidRPr="0026690D">
        <w:rPr>
          <w:lang w:val="es-MX"/>
        </w:rPr>
        <w:t xml:space="preserve"> </w:t>
      </w:r>
      <w:r w:rsidR="00DD3117">
        <w:rPr>
          <w:lang w:val="es-MX"/>
        </w:rPr>
        <w:t>se determina que no se</w:t>
      </w:r>
      <w:r w:rsidR="0026690D" w:rsidRPr="0026690D">
        <w:rPr>
          <w:lang w:val="es-MX"/>
        </w:rPr>
        <w:t xml:space="preserve"> rechaza la Hipótesis nula, con un </w:t>
      </w:r>
      <w:r w:rsidR="0026690D" w:rsidRPr="005A0666">
        <w:t>α</w:t>
      </w:r>
      <w:r w:rsidR="0026690D" w:rsidRPr="0026690D">
        <w:rPr>
          <w:lang w:val="es-MX"/>
        </w:rPr>
        <w:t>= 0.05 y un valor de confiabilidad del 95%, y se acepta que las medias</w:t>
      </w:r>
      <w:r w:rsidR="00DD3117">
        <w:rPr>
          <w:lang w:val="es-MX"/>
        </w:rPr>
        <w:t xml:space="preserve"> aritméticas</w:t>
      </w:r>
      <w:r w:rsidR="0026690D" w:rsidRPr="0026690D">
        <w:rPr>
          <w:lang w:val="es-MX"/>
        </w:rPr>
        <w:t xml:space="preserve"> se mantuvieron significativamente igual en </w:t>
      </w:r>
      <w:r w:rsidR="00DD3117">
        <w:rPr>
          <w:lang w:val="es-MX"/>
        </w:rPr>
        <w:t>el cambio de estado del sistema, lo que hace referencia a que los centros consolidados en los municipios mantuvieron su centralidad haciendo que sean estos los que determinen las variaciones nulas pero no asegura las dispersiones perimetrales en expansiones urbanas.</w:t>
      </w:r>
    </w:p>
    <w:p w14:paraId="22A5BE43" w14:textId="2927B757" w:rsidR="00FD5B4E" w:rsidRPr="00FD5B4E" w:rsidRDefault="00FD5B4E" w:rsidP="00731FEB">
      <w:pPr>
        <w:spacing w:after="120" w:line="420" w:lineRule="exact"/>
        <w:rPr>
          <w:lang w:val="es-MX"/>
        </w:rPr>
      </w:pPr>
      <w:r>
        <w:rPr>
          <w:lang w:val="es-MX"/>
        </w:rPr>
        <w:t xml:space="preserve">Por tanto, se evalúa los cambios de </w:t>
      </w:r>
      <w:r w:rsidR="0026690D" w:rsidRPr="0026690D">
        <w:rPr>
          <w:lang w:val="es-MX"/>
        </w:rPr>
        <w:t>de concentración espacial</w:t>
      </w:r>
      <w:r>
        <w:rPr>
          <w:lang w:val="es-MX"/>
        </w:rPr>
        <w:t xml:space="preserve"> mediante la prueba</w:t>
      </w:r>
      <w:r w:rsidR="0026690D" w:rsidRPr="0026690D">
        <w:rPr>
          <w:lang w:val="es-MX"/>
        </w:rPr>
        <w:t xml:space="preserve"> de homogeneidad de varianza bajo dos métodos estadísticos: Prueba de intervalos de confianza de Bonnet y el método de cálculo para la prueba de Levene</w:t>
      </w:r>
      <w:r>
        <w:rPr>
          <w:lang w:val="es-MX"/>
        </w:rPr>
        <w:t xml:space="preserve">. </w:t>
      </w:r>
      <w:r w:rsidR="0026690D" w:rsidRPr="0026690D">
        <w:rPr>
          <w:lang w:val="es-MX"/>
        </w:rPr>
        <w:t xml:space="preserve">El método </w:t>
      </w:r>
      <w:r>
        <w:rPr>
          <w:lang w:val="es-MX"/>
        </w:rPr>
        <w:t>para la</w:t>
      </w:r>
      <w:r w:rsidR="0026690D" w:rsidRPr="0026690D">
        <w:rPr>
          <w:lang w:val="es-MX"/>
        </w:rPr>
        <w:t xml:space="preserve"> prueba de Levene</w:t>
      </w:r>
      <w:r w:rsidR="00E62B9F">
        <w:rPr>
          <w:lang w:val="es-MX"/>
        </w:rPr>
        <w:t xml:space="preserve"> considera las distancias de los datos en función de la mediana en vez de la media muestral. El utilizar la mediana en lugar de la media hace que </w:t>
      </w:r>
      <w:r w:rsidR="0026690D" w:rsidRPr="0026690D">
        <w:rPr>
          <w:lang w:val="es-MX"/>
        </w:rPr>
        <w:t xml:space="preserve">la prueba </w:t>
      </w:r>
      <w:r w:rsidR="00E62B9F">
        <w:rPr>
          <w:lang w:val="es-MX"/>
        </w:rPr>
        <w:t>logre una robustez</w:t>
      </w:r>
      <w:r w:rsidR="0026690D" w:rsidRPr="0026690D">
        <w:rPr>
          <w:lang w:val="es-MX"/>
        </w:rPr>
        <w:t xml:space="preserve"> para muestras más pequeñas</w:t>
      </w:r>
      <w:sdt>
        <w:sdtPr>
          <w:id w:val="1423535508"/>
          <w:citation/>
        </w:sdtPr>
        <w:sdtEndPr/>
        <w:sdtContent>
          <w:r w:rsidR="0026690D" w:rsidRPr="005A0666">
            <w:fldChar w:fldCharType="begin"/>
          </w:r>
          <w:r w:rsidR="0026690D" w:rsidRPr="0026690D">
            <w:rPr>
              <w:lang w:val="es-MX"/>
            </w:rPr>
            <w:instrText xml:space="preserve">CITATION Min21 \l 2058 </w:instrText>
          </w:r>
          <w:r w:rsidR="0026690D" w:rsidRPr="005A0666">
            <w:fldChar w:fldCharType="separate"/>
          </w:r>
          <w:r w:rsidR="004614DB">
            <w:rPr>
              <w:noProof/>
              <w:lang w:val="es-MX"/>
            </w:rPr>
            <w:t xml:space="preserve"> </w:t>
          </w:r>
          <w:r w:rsidR="004614DB" w:rsidRPr="004614DB">
            <w:rPr>
              <w:noProof/>
              <w:lang w:val="es-MX"/>
            </w:rPr>
            <w:t>(Minitab18, 2021)</w:t>
          </w:r>
          <w:r w:rsidR="0026690D" w:rsidRPr="005A0666">
            <w:fldChar w:fldCharType="end"/>
          </w:r>
        </w:sdtContent>
      </w:sdt>
      <w:r w:rsidR="0026690D" w:rsidRPr="0026690D">
        <w:rPr>
          <w:lang w:val="es-MX"/>
        </w:rPr>
        <w:t>, mientras que el método de cálculo para los intervalos de confianza de Bonett utiliza un algoritmo de cálculo alternativo y se calcula invirtiendo los int</w:t>
      </w:r>
      <w:r>
        <w:rPr>
          <w:lang w:val="es-MX"/>
        </w:rPr>
        <w:t>ervalos de confianza corregidos</w:t>
      </w:r>
      <w:r w:rsidRPr="00FD5B4E">
        <w:rPr>
          <w:lang w:val="es-MX"/>
        </w:rPr>
        <w:t xml:space="preserve"> </w:t>
      </w:r>
      <w:sdt>
        <w:sdtPr>
          <w:id w:val="-89550622"/>
          <w:citation/>
        </w:sdtPr>
        <w:sdtEndPr/>
        <w:sdtContent>
          <w:r w:rsidRPr="005A0666">
            <w:fldChar w:fldCharType="begin"/>
          </w:r>
          <w:r w:rsidRPr="0026690D">
            <w:rPr>
              <w:lang w:val="es-MX"/>
            </w:rPr>
            <w:instrText xml:space="preserve">CITATION Min21 \l 2058 </w:instrText>
          </w:r>
          <w:r w:rsidRPr="005A0666">
            <w:fldChar w:fldCharType="separate"/>
          </w:r>
          <w:r>
            <w:rPr>
              <w:noProof/>
              <w:lang w:val="es-MX"/>
            </w:rPr>
            <w:t xml:space="preserve"> </w:t>
          </w:r>
          <w:r w:rsidRPr="004614DB">
            <w:rPr>
              <w:noProof/>
              <w:lang w:val="es-MX"/>
            </w:rPr>
            <w:t>(Minitab18, 2021)</w:t>
          </w:r>
          <w:r w:rsidRPr="005A0666">
            <w:fldChar w:fldCharType="end"/>
          </w:r>
        </w:sdtContent>
      </w:sdt>
      <w:r w:rsidRPr="00FD5B4E">
        <w:rPr>
          <w:lang w:val="es-MX"/>
        </w:rPr>
        <w:t>.</w:t>
      </w:r>
    </w:p>
    <w:p w14:paraId="2B263E13" w14:textId="77777777" w:rsidR="00FD5B4E" w:rsidRDefault="00FD5B4E" w:rsidP="00731FEB">
      <w:pPr>
        <w:spacing w:after="120" w:line="420" w:lineRule="exact"/>
        <w:rPr>
          <w:lang w:val="es-MX"/>
        </w:rPr>
      </w:pPr>
    </w:p>
    <w:p w14:paraId="31C4C4E3" w14:textId="58F94EC8" w:rsidR="0026690D" w:rsidRPr="0026690D" w:rsidRDefault="00FD5B4E" w:rsidP="00FD5B4E">
      <w:pPr>
        <w:spacing w:after="120" w:line="420" w:lineRule="exact"/>
        <w:rPr>
          <w:lang w:val="es-MX"/>
        </w:rPr>
      </w:pPr>
      <w:r>
        <w:rPr>
          <w:lang w:val="es-MX"/>
        </w:rPr>
        <w:lastRenderedPageBreak/>
        <w:t>Estas pruebas tienen como finalidad determinar si estas distribuciones espaciales o concentraciones de unidades económicas cambiar significativamente para manter un sistema homogéneo o mantiene una tendencia la a dispersión al caos en el proceso entrópico, se realiza mediante la siguiente</w:t>
      </w:r>
      <w:r w:rsidR="0026690D" w:rsidRPr="0026690D">
        <w:rPr>
          <w:lang w:val="es-MX"/>
        </w:rPr>
        <w:t xml:space="preserve"> prueba de Hipótesis con un intervalo de confianza de 95%:</w:t>
      </w:r>
    </w:p>
    <w:p w14:paraId="64C21333" w14:textId="77777777" w:rsidR="0026690D" w:rsidRPr="0026690D" w:rsidRDefault="0026690D" w:rsidP="0026690D">
      <w:pPr>
        <w:spacing w:after="120"/>
        <w:jc w:val="center"/>
        <w:rPr>
          <w:lang w:val="es-MX"/>
        </w:rPr>
      </w:pPr>
      <w:r w:rsidRPr="0026690D">
        <w:rPr>
          <w:lang w:val="es-MX"/>
        </w:rPr>
        <w:t>H</w:t>
      </w:r>
      <w:r w:rsidRPr="0026690D">
        <w:rPr>
          <w:i/>
          <w:lang w:val="es-MX"/>
        </w:rPr>
        <w:t>o</w:t>
      </w:r>
      <w:r w:rsidRPr="0026690D">
        <w:rPr>
          <w:lang w:val="es-MX"/>
        </w:rPr>
        <w:t xml:space="preserve">: </w:t>
      </w:r>
      <w:r w:rsidRPr="005A0666">
        <w:rPr>
          <w:rFonts w:ascii="MS Reference Sans Serif" w:hAnsi="MS Reference Sans Serif"/>
        </w:rPr>
        <w:t>σ</w:t>
      </w:r>
      <w:r w:rsidRPr="0026690D">
        <w:rPr>
          <w:vertAlign w:val="superscript"/>
          <w:lang w:val="es-MX"/>
        </w:rPr>
        <w:t>2</w:t>
      </w:r>
      <w:r w:rsidRPr="0026690D">
        <w:rPr>
          <w:i/>
          <w:vertAlign w:val="subscript"/>
          <w:lang w:val="es-MX"/>
        </w:rPr>
        <w:t>1</w:t>
      </w:r>
      <w:r w:rsidRPr="0026690D">
        <w:rPr>
          <w:lang w:val="es-MX"/>
        </w:rPr>
        <w:t xml:space="preserve"> = </w:t>
      </w:r>
      <w:r w:rsidRPr="005A0666">
        <w:rPr>
          <w:rFonts w:ascii="MS Reference Sans Serif" w:hAnsi="MS Reference Sans Serif"/>
        </w:rPr>
        <w:t>σ</w:t>
      </w:r>
      <w:r w:rsidRPr="0026690D">
        <w:rPr>
          <w:vertAlign w:val="superscript"/>
          <w:lang w:val="es-MX"/>
        </w:rPr>
        <w:t xml:space="preserve"> 2</w:t>
      </w:r>
      <w:r w:rsidRPr="0026690D">
        <w:rPr>
          <w:i/>
          <w:vertAlign w:val="subscript"/>
          <w:lang w:val="es-MX"/>
        </w:rPr>
        <w:t>2</w:t>
      </w:r>
      <w:r w:rsidRPr="0026690D">
        <w:rPr>
          <w:lang w:val="es-MX"/>
        </w:rPr>
        <w:t xml:space="preserve"> (las varianzas son iguales)</w:t>
      </w:r>
    </w:p>
    <w:p w14:paraId="04678A76" w14:textId="77777777" w:rsidR="0026690D" w:rsidRPr="0026690D" w:rsidRDefault="0026690D" w:rsidP="0026690D">
      <w:pPr>
        <w:spacing w:after="120"/>
        <w:jc w:val="center"/>
        <w:rPr>
          <w:lang w:val="es-MX"/>
        </w:rPr>
      </w:pPr>
      <w:r w:rsidRPr="0026690D">
        <w:rPr>
          <w:lang w:val="es-MX"/>
        </w:rPr>
        <w:t>vs</w:t>
      </w:r>
    </w:p>
    <w:p w14:paraId="133778CF" w14:textId="77777777" w:rsidR="0026690D" w:rsidRPr="0026690D" w:rsidRDefault="0026690D" w:rsidP="0026690D">
      <w:pPr>
        <w:spacing w:after="120"/>
        <w:jc w:val="center"/>
        <w:rPr>
          <w:lang w:val="es-MX"/>
        </w:rPr>
      </w:pPr>
      <w:r w:rsidRPr="0026690D">
        <w:rPr>
          <w:lang w:val="es-MX"/>
        </w:rPr>
        <w:t>H</w:t>
      </w:r>
      <w:r w:rsidRPr="0026690D">
        <w:rPr>
          <w:i/>
          <w:lang w:val="es-MX"/>
        </w:rPr>
        <w:t>a</w:t>
      </w:r>
      <w:r w:rsidRPr="0026690D">
        <w:rPr>
          <w:lang w:val="es-MX"/>
        </w:rPr>
        <w:t xml:space="preserve">: </w:t>
      </w:r>
      <w:r w:rsidRPr="005A0666">
        <w:rPr>
          <w:rFonts w:ascii="MS Reference Sans Serif" w:hAnsi="MS Reference Sans Serif"/>
        </w:rPr>
        <w:t>σ</w:t>
      </w:r>
      <w:r w:rsidRPr="0026690D">
        <w:rPr>
          <w:vertAlign w:val="superscript"/>
          <w:lang w:val="es-MX"/>
        </w:rPr>
        <w:t xml:space="preserve"> 2</w:t>
      </w:r>
      <w:r w:rsidRPr="0026690D">
        <w:rPr>
          <w:i/>
          <w:vertAlign w:val="subscript"/>
          <w:lang w:val="es-MX"/>
        </w:rPr>
        <w:t>1</w:t>
      </w:r>
      <w:r w:rsidRPr="0026690D">
        <w:rPr>
          <w:lang w:val="es-MX"/>
        </w:rPr>
        <w:t xml:space="preserve"> ≠ </w:t>
      </w:r>
      <w:r w:rsidRPr="005A0666">
        <w:rPr>
          <w:rFonts w:ascii="MS Reference Sans Serif" w:hAnsi="MS Reference Sans Serif"/>
        </w:rPr>
        <w:t>σ</w:t>
      </w:r>
      <w:r w:rsidRPr="0026690D">
        <w:rPr>
          <w:vertAlign w:val="superscript"/>
          <w:lang w:val="es-MX"/>
        </w:rPr>
        <w:t xml:space="preserve"> 2</w:t>
      </w:r>
      <w:r w:rsidRPr="0026690D">
        <w:rPr>
          <w:i/>
          <w:vertAlign w:val="subscript"/>
          <w:lang w:val="es-MX"/>
        </w:rPr>
        <w:t>2</w:t>
      </w:r>
      <w:r w:rsidRPr="0026690D">
        <w:rPr>
          <w:lang w:val="es-MX"/>
        </w:rPr>
        <w:t xml:space="preserve"> (las varianzas no son iguales)</w:t>
      </w:r>
    </w:p>
    <w:p w14:paraId="17D921EC" w14:textId="61455D49" w:rsidR="00731FEB" w:rsidRPr="00731FEB" w:rsidRDefault="00731FEB" w:rsidP="00731FEB">
      <w:pPr>
        <w:pStyle w:val="Caption"/>
        <w:keepNext/>
        <w:jc w:val="center"/>
        <w:rPr>
          <w:i w:val="0"/>
          <w:color w:val="auto"/>
        </w:rPr>
      </w:pPr>
      <w:r w:rsidRPr="00731FEB">
        <w:rPr>
          <w:i w:val="0"/>
          <w:color w:val="auto"/>
        </w:rPr>
        <w:t xml:space="preserve">Tabla </w:t>
      </w:r>
      <w:r w:rsidRPr="00731FEB">
        <w:rPr>
          <w:i w:val="0"/>
          <w:color w:val="auto"/>
        </w:rPr>
        <w:fldChar w:fldCharType="begin"/>
      </w:r>
      <w:r w:rsidRPr="00731FEB">
        <w:rPr>
          <w:i w:val="0"/>
          <w:color w:val="auto"/>
        </w:rPr>
        <w:instrText xml:space="preserve"> SEQ Tabla \* ARABIC </w:instrText>
      </w:r>
      <w:r w:rsidRPr="00731FEB">
        <w:rPr>
          <w:i w:val="0"/>
          <w:color w:val="auto"/>
        </w:rPr>
        <w:fldChar w:fldCharType="separate"/>
      </w:r>
      <w:r w:rsidR="00FD5B4E">
        <w:rPr>
          <w:i w:val="0"/>
          <w:noProof/>
          <w:color w:val="auto"/>
        </w:rPr>
        <w:t>4</w:t>
      </w:r>
      <w:r w:rsidRPr="00731FEB">
        <w:rPr>
          <w:i w:val="0"/>
          <w:color w:val="auto"/>
        </w:rPr>
        <w:fldChar w:fldCharType="end"/>
      </w:r>
      <w:r w:rsidRPr="00731FEB">
        <w:rPr>
          <w:i w:val="0"/>
          <w:color w:val="auto"/>
        </w:rPr>
        <w:t xml:space="preserve"> Resultados de prueba de Levene y de Bonnet para prueba de homogeniedad de varianza para concentración </w:t>
      </w:r>
      <w:r w:rsidRPr="00731FEB">
        <w:rPr>
          <w:i w:val="0"/>
          <w:noProof/>
          <w:color w:val="auto"/>
        </w:rPr>
        <w:t xml:space="preserve">  2010 y 2020</w:t>
      </w:r>
      <w:r w:rsidRPr="00731FEB">
        <w:rPr>
          <w:i w:val="0"/>
          <w:noProof/>
          <w:color w:val="auto"/>
        </w:rPr>
        <w:br/>
        <w:t>Fuente: Elaboración propia.</w:t>
      </w:r>
    </w:p>
    <w:tbl>
      <w:tblPr>
        <w:tblStyle w:val="GridTable2"/>
        <w:tblW w:w="0" w:type="auto"/>
        <w:tblLook w:val="04A0" w:firstRow="1" w:lastRow="0" w:firstColumn="1" w:lastColumn="0" w:noHBand="0" w:noVBand="1"/>
      </w:tblPr>
      <w:tblGrid>
        <w:gridCol w:w="1771"/>
        <w:gridCol w:w="367"/>
        <w:gridCol w:w="1377"/>
        <w:gridCol w:w="1758"/>
        <w:gridCol w:w="334"/>
        <w:gridCol w:w="1464"/>
        <w:gridCol w:w="1767"/>
      </w:tblGrid>
      <w:tr w:rsidR="0026690D" w:rsidRPr="000A03C4" w14:paraId="7F02DD0D" w14:textId="77777777" w:rsidTr="00731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4E475218" w14:textId="77777777" w:rsidR="0026690D" w:rsidRPr="005A0666" w:rsidRDefault="0026690D" w:rsidP="008B7499">
            <w:pPr>
              <w:jc w:val="center"/>
              <w:rPr>
                <w:sz w:val="20"/>
                <w:szCs w:val="20"/>
              </w:rPr>
            </w:pPr>
            <w:proofErr w:type="spellStart"/>
            <w:r w:rsidRPr="005A0666">
              <w:rPr>
                <w:sz w:val="20"/>
                <w:szCs w:val="20"/>
              </w:rPr>
              <w:t>Método</w:t>
            </w:r>
            <w:proofErr w:type="spellEnd"/>
          </w:p>
        </w:tc>
        <w:tc>
          <w:tcPr>
            <w:tcW w:w="3469" w:type="dxa"/>
            <w:gridSpan w:val="3"/>
          </w:tcPr>
          <w:p w14:paraId="212533B8" w14:textId="77777777" w:rsidR="0026690D" w:rsidRPr="0026690D" w:rsidRDefault="0026690D" w:rsidP="008B7499">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26690D">
              <w:rPr>
                <w:sz w:val="20"/>
                <w:szCs w:val="20"/>
                <w:lang w:val="es-MX"/>
              </w:rPr>
              <w:t>IC para relación de Desv. Est.</w:t>
            </w:r>
          </w:p>
        </w:tc>
        <w:tc>
          <w:tcPr>
            <w:tcW w:w="3231" w:type="dxa"/>
            <w:gridSpan w:val="2"/>
          </w:tcPr>
          <w:p w14:paraId="2B3DDAE2" w14:textId="77777777" w:rsidR="0026690D" w:rsidRPr="0026690D" w:rsidRDefault="0026690D" w:rsidP="008B7499">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26690D">
              <w:rPr>
                <w:sz w:val="20"/>
                <w:szCs w:val="20"/>
                <w:lang w:val="es-MX"/>
              </w:rPr>
              <w:t>Ic para relación de varianza</w:t>
            </w:r>
          </w:p>
        </w:tc>
      </w:tr>
      <w:tr w:rsidR="0026690D" w:rsidRPr="005A0666" w14:paraId="34F163C4" w14:textId="77777777" w:rsidTr="00731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2BE72A78" w14:textId="77777777" w:rsidR="0026690D" w:rsidRPr="005A0666" w:rsidRDefault="0026690D" w:rsidP="008B7499">
            <w:pPr>
              <w:jc w:val="center"/>
              <w:rPr>
                <w:sz w:val="20"/>
                <w:szCs w:val="20"/>
              </w:rPr>
            </w:pPr>
            <w:proofErr w:type="spellStart"/>
            <w:r w:rsidRPr="005A0666">
              <w:rPr>
                <w:sz w:val="20"/>
                <w:szCs w:val="20"/>
              </w:rPr>
              <w:t>Bonett</w:t>
            </w:r>
            <w:proofErr w:type="spellEnd"/>
          </w:p>
        </w:tc>
        <w:tc>
          <w:tcPr>
            <w:tcW w:w="3469" w:type="dxa"/>
            <w:gridSpan w:val="3"/>
          </w:tcPr>
          <w:p w14:paraId="5E55030D"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(0.456, 2.737)</w:t>
            </w:r>
          </w:p>
        </w:tc>
        <w:tc>
          <w:tcPr>
            <w:tcW w:w="3231" w:type="dxa"/>
            <w:gridSpan w:val="2"/>
          </w:tcPr>
          <w:p w14:paraId="7E62F22B" w14:textId="77777777" w:rsidR="0026690D" w:rsidRPr="005A0666" w:rsidRDefault="0026690D" w:rsidP="008B7499">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(0.208, 7.491)</w:t>
            </w:r>
          </w:p>
        </w:tc>
      </w:tr>
      <w:tr w:rsidR="0026690D" w:rsidRPr="005A0666" w14:paraId="6317A846" w14:textId="77777777" w:rsidTr="00731FEB">
        <w:tc>
          <w:tcPr>
            <w:cnfStyle w:val="001000000000" w:firstRow="0" w:lastRow="0" w:firstColumn="1" w:lastColumn="0" w:oddVBand="0" w:evenVBand="0" w:oddHBand="0" w:evenHBand="0" w:firstRowFirstColumn="0" w:firstRowLastColumn="0" w:lastRowFirstColumn="0" w:lastRowLastColumn="0"/>
            <w:tcW w:w="2138" w:type="dxa"/>
            <w:gridSpan w:val="2"/>
          </w:tcPr>
          <w:p w14:paraId="2B8D31B1" w14:textId="77777777" w:rsidR="0026690D" w:rsidRPr="005A0666" w:rsidRDefault="0026690D" w:rsidP="008B7499">
            <w:pPr>
              <w:jc w:val="center"/>
              <w:rPr>
                <w:sz w:val="20"/>
                <w:szCs w:val="20"/>
              </w:rPr>
            </w:pPr>
            <w:proofErr w:type="spellStart"/>
            <w:r w:rsidRPr="005A0666">
              <w:rPr>
                <w:sz w:val="20"/>
                <w:szCs w:val="20"/>
              </w:rPr>
              <w:t>Levene</w:t>
            </w:r>
            <w:proofErr w:type="spellEnd"/>
          </w:p>
        </w:tc>
        <w:tc>
          <w:tcPr>
            <w:tcW w:w="3469" w:type="dxa"/>
            <w:gridSpan w:val="3"/>
          </w:tcPr>
          <w:p w14:paraId="62B824D2" w14:textId="77777777" w:rsidR="0026690D" w:rsidRPr="005A0666" w:rsidRDefault="0026690D" w:rsidP="008B7499">
            <w:pPr>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(0.527, 3.069)</w:t>
            </w:r>
          </w:p>
        </w:tc>
        <w:tc>
          <w:tcPr>
            <w:tcW w:w="3231" w:type="dxa"/>
            <w:gridSpan w:val="2"/>
          </w:tcPr>
          <w:p w14:paraId="4D697E1B"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(0.277, 9.421)</w:t>
            </w:r>
          </w:p>
        </w:tc>
      </w:tr>
      <w:tr w:rsidR="0026690D" w:rsidRPr="005A0666" w14:paraId="6737A43F" w14:textId="77777777" w:rsidTr="00731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D9F76CC" w14:textId="77777777" w:rsidR="0026690D" w:rsidRPr="005A0666" w:rsidRDefault="0026690D" w:rsidP="008B7499">
            <w:pPr>
              <w:autoSpaceDE w:val="0"/>
              <w:autoSpaceDN w:val="0"/>
              <w:adjustRightInd w:val="0"/>
              <w:jc w:val="center"/>
              <w:rPr>
                <w:bCs w:val="0"/>
                <w:sz w:val="20"/>
                <w:szCs w:val="20"/>
              </w:rPr>
            </w:pPr>
            <w:proofErr w:type="spellStart"/>
            <w:r w:rsidRPr="005A0666">
              <w:rPr>
                <w:bCs w:val="0"/>
                <w:sz w:val="20"/>
                <w:szCs w:val="20"/>
              </w:rPr>
              <w:t>Método</w:t>
            </w:r>
            <w:proofErr w:type="spellEnd"/>
          </w:p>
        </w:tc>
        <w:tc>
          <w:tcPr>
            <w:tcW w:w="1744" w:type="dxa"/>
            <w:gridSpan w:val="2"/>
          </w:tcPr>
          <w:p w14:paraId="099D4322"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GL1</w:t>
            </w:r>
          </w:p>
        </w:tc>
        <w:tc>
          <w:tcPr>
            <w:tcW w:w="1758" w:type="dxa"/>
          </w:tcPr>
          <w:p w14:paraId="71252CB7"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GL2</w:t>
            </w:r>
          </w:p>
        </w:tc>
        <w:tc>
          <w:tcPr>
            <w:tcW w:w="1798" w:type="dxa"/>
            <w:gridSpan w:val="2"/>
          </w:tcPr>
          <w:p w14:paraId="3A315F9E"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5A0666">
              <w:rPr>
                <w:b/>
                <w:bCs/>
                <w:sz w:val="20"/>
                <w:szCs w:val="20"/>
              </w:rPr>
              <w:t>Estadística</w:t>
            </w:r>
            <w:proofErr w:type="spellEnd"/>
            <w:r w:rsidRPr="005A0666">
              <w:rPr>
                <w:b/>
                <w:bCs/>
                <w:sz w:val="20"/>
                <w:szCs w:val="20"/>
              </w:rPr>
              <w:t xml:space="preserve"> de </w:t>
            </w:r>
            <w:proofErr w:type="spellStart"/>
            <w:r w:rsidRPr="005A0666">
              <w:rPr>
                <w:b/>
                <w:bCs/>
                <w:sz w:val="20"/>
                <w:szCs w:val="20"/>
              </w:rPr>
              <w:t>prueba</w:t>
            </w:r>
            <w:proofErr w:type="spellEnd"/>
          </w:p>
        </w:tc>
        <w:tc>
          <w:tcPr>
            <w:tcW w:w="1767" w:type="dxa"/>
          </w:tcPr>
          <w:p w14:paraId="132E030C"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sz w:val="20"/>
                <w:szCs w:val="20"/>
              </w:rPr>
            </w:pPr>
            <w:r w:rsidRPr="005A0666">
              <w:rPr>
                <w:b/>
                <w:sz w:val="20"/>
                <w:szCs w:val="20"/>
              </w:rPr>
              <w:t>Valor P</w:t>
            </w:r>
          </w:p>
        </w:tc>
      </w:tr>
      <w:tr w:rsidR="0026690D" w:rsidRPr="005A0666" w14:paraId="5F84BE88" w14:textId="77777777" w:rsidTr="00731FEB">
        <w:tc>
          <w:tcPr>
            <w:cnfStyle w:val="001000000000" w:firstRow="0" w:lastRow="0" w:firstColumn="1" w:lastColumn="0" w:oddVBand="0" w:evenVBand="0" w:oddHBand="0" w:evenHBand="0" w:firstRowFirstColumn="0" w:firstRowLastColumn="0" w:lastRowFirstColumn="0" w:lastRowLastColumn="0"/>
            <w:tcW w:w="1771" w:type="dxa"/>
          </w:tcPr>
          <w:p w14:paraId="5CA4EA43" w14:textId="77777777" w:rsidR="0026690D" w:rsidRPr="005A0666" w:rsidRDefault="0026690D" w:rsidP="008B7499">
            <w:pPr>
              <w:autoSpaceDE w:val="0"/>
              <w:autoSpaceDN w:val="0"/>
              <w:adjustRightInd w:val="0"/>
              <w:jc w:val="center"/>
              <w:rPr>
                <w:b w:val="0"/>
                <w:bCs w:val="0"/>
                <w:sz w:val="20"/>
                <w:szCs w:val="20"/>
              </w:rPr>
            </w:pPr>
            <w:proofErr w:type="spellStart"/>
            <w:r w:rsidRPr="005A0666">
              <w:rPr>
                <w:sz w:val="20"/>
                <w:szCs w:val="20"/>
              </w:rPr>
              <w:t>Bonett</w:t>
            </w:r>
            <w:proofErr w:type="spellEnd"/>
          </w:p>
        </w:tc>
        <w:tc>
          <w:tcPr>
            <w:tcW w:w="1744" w:type="dxa"/>
            <w:gridSpan w:val="2"/>
          </w:tcPr>
          <w:p w14:paraId="3DBC0354"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58" w:type="dxa"/>
          </w:tcPr>
          <w:p w14:paraId="70D87213"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98" w:type="dxa"/>
            <w:gridSpan w:val="2"/>
          </w:tcPr>
          <w:p w14:paraId="3A9D2476"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67" w:type="dxa"/>
          </w:tcPr>
          <w:p w14:paraId="398C8986" w14:textId="77777777" w:rsidR="0026690D" w:rsidRPr="005A0666" w:rsidRDefault="0026690D" w:rsidP="008B749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0.039</w:t>
            </w:r>
          </w:p>
        </w:tc>
      </w:tr>
      <w:tr w:rsidR="0026690D" w:rsidRPr="005A0666" w14:paraId="7D1BD351" w14:textId="77777777" w:rsidTr="00731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28E53FB" w14:textId="77777777" w:rsidR="0026690D" w:rsidRPr="005A0666" w:rsidRDefault="0026690D" w:rsidP="008B7499">
            <w:pPr>
              <w:autoSpaceDE w:val="0"/>
              <w:autoSpaceDN w:val="0"/>
              <w:adjustRightInd w:val="0"/>
              <w:jc w:val="center"/>
              <w:rPr>
                <w:b w:val="0"/>
                <w:bCs w:val="0"/>
                <w:sz w:val="20"/>
                <w:szCs w:val="20"/>
              </w:rPr>
            </w:pPr>
            <w:proofErr w:type="spellStart"/>
            <w:r w:rsidRPr="005A0666">
              <w:rPr>
                <w:sz w:val="20"/>
                <w:szCs w:val="20"/>
              </w:rPr>
              <w:t>Levene</w:t>
            </w:r>
            <w:proofErr w:type="spellEnd"/>
          </w:p>
        </w:tc>
        <w:tc>
          <w:tcPr>
            <w:tcW w:w="1744" w:type="dxa"/>
            <w:gridSpan w:val="2"/>
          </w:tcPr>
          <w:p w14:paraId="29387F3B"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w:t>
            </w:r>
          </w:p>
        </w:tc>
        <w:tc>
          <w:tcPr>
            <w:tcW w:w="1758" w:type="dxa"/>
          </w:tcPr>
          <w:p w14:paraId="7775B301"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119</w:t>
            </w:r>
          </w:p>
        </w:tc>
        <w:tc>
          <w:tcPr>
            <w:tcW w:w="1798" w:type="dxa"/>
            <w:gridSpan w:val="2"/>
          </w:tcPr>
          <w:p w14:paraId="79612386"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3.59</w:t>
            </w:r>
          </w:p>
        </w:tc>
        <w:tc>
          <w:tcPr>
            <w:tcW w:w="1767" w:type="dxa"/>
          </w:tcPr>
          <w:p w14:paraId="1E9CB6C1" w14:textId="77777777" w:rsidR="0026690D" w:rsidRPr="005A0666" w:rsidRDefault="0026690D" w:rsidP="008B749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0.060</w:t>
            </w:r>
          </w:p>
        </w:tc>
      </w:tr>
    </w:tbl>
    <w:p w14:paraId="5E01D7B9" w14:textId="77777777" w:rsidR="0026690D" w:rsidRPr="005A0666" w:rsidRDefault="0026690D" w:rsidP="0026690D">
      <w:pPr>
        <w:autoSpaceDE w:val="0"/>
        <w:autoSpaceDN w:val="0"/>
        <w:adjustRightInd w:val="0"/>
        <w:spacing w:line="240" w:lineRule="auto"/>
        <w:rPr>
          <w:rFonts w:ascii="Courier New" w:hAnsi="Courier New" w:cs="Courier New"/>
          <w:sz w:val="18"/>
          <w:szCs w:val="18"/>
        </w:rPr>
      </w:pPr>
    </w:p>
    <w:p w14:paraId="09044F9E" w14:textId="77777777" w:rsidR="00731FEB" w:rsidRDefault="0026690D" w:rsidP="00731FEB">
      <w:pPr>
        <w:keepNext/>
        <w:autoSpaceDE w:val="0"/>
        <w:autoSpaceDN w:val="0"/>
        <w:adjustRightInd w:val="0"/>
        <w:spacing w:line="240" w:lineRule="auto"/>
        <w:jc w:val="center"/>
      </w:pPr>
      <w:r w:rsidRPr="005A0666">
        <w:rPr>
          <w:rFonts w:ascii="Courier New" w:hAnsi="Courier New" w:cs="Courier New"/>
          <w:noProof/>
          <w:sz w:val="18"/>
          <w:szCs w:val="18"/>
          <w:lang w:val="es-MX" w:eastAsia="es-MX"/>
        </w:rPr>
        <w:drawing>
          <wp:inline distT="0" distB="0" distL="0" distR="0" wp14:anchorId="33D0EB72" wp14:editId="70E554D8">
            <wp:extent cx="5040000" cy="3360000"/>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0000" cy="3360000"/>
                    </a:xfrm>
                    <a:prstGeom prst="rect">
                      <a:avLst/>
                    </a:prstGeom>
                    <a:noFill/>
                    <a:ln>
                      <a:noFill/>
                    </a:ln>
                  </pic:spPr>
                </pic:pic>
              </a:graphicData>
            </a:graphic>
          </wp:inline>
        </w:drawing>
      </w:r>
    </w:p>
    <w:p w14:paraId="07BDC25B" w14:textId="075CAFBC" w:rsidR="0026690D" w:rsidRPr="00490F77" w:rsidRDefault="00731FEB" w:rsidP="00731FEB">
      <w:pPr>
        <w:pStyle w:val="Caption"/>
        <w:jc w:val="center"/>
        <w:rPr>
          <w:i w:val="0"/>
          <w:color w:val="auto"/>
        </w:rPr>
      </w:pPr>
      <w:r w:rsidRPr="00490F77">
        <w:rPr>
          <w:i w:val="0"/>
          <w:color w:val="auto"/>
        </w:rPr>
        <w:t xml:space="preserve">Figura </w:t>
      </w:r>
      <w:r w:rsidRPr="00490F77">
        <w:rPr>
          <w:i w:val="0"/>
          <w:color w:val="auto"/>
        </w:rPr>
        <w:fldChar w:fldCharType="begin"/>
      </w:r>
      <w:r w:rsidRPr="00490F77">
        <w:rPr>
          <w:i w:val="0"/>
          <w:color w:val="auto"/>
        </w:rPr>
        <w:instrText xml:space="preserve"> SEQ Figura \* ARABIC </w:instrText>
      </w:r>
      <w:r w:rsidRPr="00490F77">
        <w:rPr>
          <w:i w:val="0"/>
          <w:color w:val="auto"/>
        </w:rPr>
        <w:fldChar w:fldCharType="separate"/>
      </w:r>
      <w:r w:rsidR="00FD5B4E">
        <w:rPr>
          <w:i w:val="0"/>
          <w:noProof/>
          <w:color w:val="auto"/>
        </w:rPr>
        <w:t>3</w:t>
      </w:r>
      <w:r w:rsidRPr="00490F77">
        <w:rPr>
          <w:i w:val="0"/>
          <w:color w:val="auto"/>
        </w:rPr>
        <w:fldChar w:fldCharType="end"/>
      </w:r>
      <w:r w:rsidRPr="00490F77">
        <w:rPr>
          <w:i w:val="0"/>
          <w:color w:val="auto"/>
        </w:rPr>
        <w:t xml:space="preserve"> Resultados gráficos de prueba de homogeneidad de varianza de Bonnet y Levente para concentración en 2010 y 2020.</w:t>
      </w:r>
      <w:r w:rsidRPr="00490F77">
        <w:rPr>
          <w:i w:val="0"/>
          <w:color w:val="auto"/>
        </w:rPr>
        <w:br/>
        <w:t>Fuente: Elaboración propia.</w:t>
      </w:r>
    </w:p>
    <w:p w14:paraId="28665D87" w14:textId="4672600A" w:rsidR="00FD5B4E" w:rsidRPr="00D148AA" w:rsidRDefault="00FD5B4E" w:rsidP="00FD5B4E">
      <w:pPr>
        <w:spacing w:after="120" w:line="420" w:lineRule="exact"/>
        <w:rPr>
          <w:rFonts w:ascii="Gill Sans MT" w:hAnsi="Gill Sans MT"/>
          <w:b/>
          <w:i/>
          <w:color w:val="000000" w:themeColor="text1"/>
          <w:sz w:val="20"/>
          <w:szCs w:val="20"/>
          <w:lang w:val="es-MX"/>
        </w:rPr>
      </w:pPr>
      <w:r>
        <w:rPr>
          <w:lang w:val="es-MX"/>
        </w:rPr>
        <w:lastRenderedPageBreak/>
        <w:t xml:space="preserve">Con base en los resultados obtenidos en la tabla 4 y la figura 3, </w:t>
      </w:r>
      <w:r w:rsidR="0026690D" w:rsidRPr="0026690D">
        <w:rPr>
          <w:lang w:val="es-MX"/>
        </w:rPr>
        <w:t xml:space="preserve">con un </w:t>
      </w:r>
      <w:r w:rsidR="0026690D" w:rsidRPr="005A0666">
        <w:t>α</w:t>
      </w:r>
      <w:r w:rsidR="0026690D" w:rsidRPr="0026690D">
        <w:rPr>
          <w:lang w:val="es-MX"/>
        </w:rPr>
        <w:t xml:space="preserve"> de 0.05 y un nivel de confiabilidad de 95%, la prueba de Bonett refiere que se rechaza H</w:t>
      </w:r>
      <w:r w:rsidR="0026690D" w:rsidRPr="00490F77">
        <w:rPr>
          <w:vertAlign w:val="subscript"/>
          <w:lang w:val="es-MX"/>
        </w:rPr>
        <w:t>o</w:t>
      </w:r>
      <w:r w:rsidR="0026690D" w:rsidRPr="0026690D">
        <w:rPr>
          <w:lang w:val="es-MX"/>
        </w:rPr>
        <w:t xml:space="preserve"> y se acepta que hay un</w:t>
      </w:r>
      <w:r>
        <w:rPr>
          <w:lang w:val="es-MX"/>
        </w:rPr>
        <w:t xml:space="preserve">a diferencia en la variabilidad, por lo que aparece una dispersión de datos, sin embargo, </w:t>
      </w:r>
      <w:r w:rsidR="0026690D" w:rsidRPr="0026690D">
        <w:rPr>
          <w:lang w:val="es-MX"/>
        </w:rPr>
        <w:t>la prueba de Leven no rechaza H</w:t>
      </w:r>
      <w:r w:rsidR="0026690D" w:rsidRPr="00490F77">
        <w:rPr>
          <w:vertAlign w:val="subscript"/>
          <w:lang w:val="es-MX"/>
        </w:rPr>
        <w:t>o</w:t>
      </w:r>
      <w:r w:rsidR="0026690D" w:rsidRPr="0026690D">
        <w:rPr>
          <w:lang w:val="es-MX"/>
        </w:rPr>
        <w:t xml:space="preserve"> y acepta que existe homogeneidad de varianza.</w:t>
      </w:r>
      <w:r>
        <w:rPr>
          <w:lang w:val="es-MX"/>
        </w:rPr>
        <w:t xml:space="preserve"> Esta discrepancia cae en los límites del valor P, por lo que se decide volver a generar el modelo basado en muestras estandarizadas para minimizar el ruido.</w:t>
      </w:r>
    </w:p>
    <w:p w14:paraId="51116B3D" w14:textId="0E467003" w:rsidR="00FD5B4E" w:rsidRPr="00FD5B4E" w:rsidRDefault="00FD5B4E" w:rsidP="00FD5B4E">
      <w:pPr>
        <w:pStyle w:val="Caption"/>
        <w:keepNext/>
        <w:jc w:val="center"/>
        <w:rPr>
          <w:i w:val="0"/>
          <w:color w:val="auto"/>
        </w:rPr>
      </w:pPr>
      <w:r w:rsidRPr="00FD5B4E">
        <w:rPr>
          <w:i w:val="0"/>
          <w:color w:val="auto"/>
        </w:rPr>
        <w:t xml:space="preserve">Tabla </w:t>
      </w:r>
      <w:r w:rsidRPr="00FD5B4E">
        <w:rPr>
          <w:i w:val="0"/>
          <w:color w:val="auto"/>
        </w:rPr>
        <w:fldChar w:fldCharType="begin"/>
      </w:r>
      <w:r w:rsidRPr="00FD5B4E">
        <w:rPr>
          <w:i w:val="0"/>
          <w:color w:val="auto"/>
        </w:rPr>
        <w:instrText xml:space="preserve"> SEQ Tabla \* ARABIC </w:instrText>
      </w:r>
      <w:r w:rsidRPr="00FD5B4E">
        <w:rPr>
          <w:i w:val="0"/>
          <w:color w:val="auto"/>
        </w:rPr>
        <w:fldChar w:fldCharType="separate"/>
      </w:r>
      <w:r w:rsidRPr="00FD5B4E">
        <w:rPr>
          <w:i w:val="0"/>
          <w:color w:val="auto"/>
        </w:rPr>
        <w:t>5</w:t>
      </w:r>
      <w:r w:rsidRPr="00FD5B4E">
        <w:rPr>
          <w:i w:val="0"/>
          <w:color w:val="auto"/>
        </w:rPr>
        <w:fldChar w:fldCharType="end"/>
      </w:r>
      <w:r w:rsidRPr="00FD5B4E">
        <w:rPr>
          <w:i w:val="0"/>
          <w:color w:val="auto"/>
        </w:rPr>
        <w:t xml:space="preserve"> Resultados de prueba de Levene y de Bonett para prueba de homogeneidad de varianza para porcentaje en 2010 y 2020.</w:t>
      </w:r>
      <w:r w:rsidRPr="00FD5B4E">
        <w:rPr>
          <w:i w:val="0"/>
          <w:color w:val="auto"/>
        </w:rPr>
        <w:br/>
        <w:t>Fuente: Elaboración propia.</w:t>
      </w:r>
    </w:p>
    <w:tbl>
      <w:tblPr>
        <w:tblStyle w:val="GridTable2"/>
        <w:tblW w:w="0" w:type="auto"/>
        <w:tblLook w:val="04A0" w:firstRow="1" w:lastRow="0" w:firstColumn="1" w:lastColumn="0" w:noHBand="0" w:noVBand="1"/>
      </w:tblPr>
      <w:tblGrid>
        <w:gridCol w:w="1771"/>
        <w:gridCol w:w="367"/>
        <w:gridCol w:w="1377"/>
        <w:gridCol w:w="1758"/>
        <w:gridCol w:w="334"/>
        <w:gridCol w:w="1464"/>
        <w:gridCol w:w="1767"/>
      </w:tblGrid>
      <w:tr w:rsidR="00FD5B4E" w:rsidRPr="000A03C4" w14:paraId="01382542" w14:textId="77777777" w:rsidTr="00FD5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7A1EC1EE" w14:textId="77777777" w:rsidR="00FD5B4E" w:rsidRPr="005A0666" w:rsidRDefault="00FD5B4E" w:rsidP="0068449D">
            <w:pPr>
              <w:jc w:val="center"/>
              <w:rPr>
                <w:sz w:val="20"/>
                <w:szCs w:val="20"/>
              </w:rPr>
            </w:pPr>
            <w:proofErr w:type="spellStart"/>
            <w:r w:rsidRPr="005A0666">
              <w:rPr>
                <w:sz w:val="20"/>
                <w:szCs w:val="20"/>
              </w:rPr>
              <w:t>Método</w:t>
            </w:r>
            <w:proofErr w:type="spellEnd"/>
          </w:p>
        </w:tc>
        <w:tc>
          <w:tcPr>
            <w:tcW w:w="3469" w:type="dxa"/>
            <w:gridSpan w:val="3"/>
          </w:tcPr>
          <w:p w14:paraId="0902C904" w14:textId="77777777" w:rsidR="00FD5B4E" w:rsidRPr="00FD5B4E" w:rsidRDefault="00FD5B4E" w:rsidP="0068449D">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FD5B4E">
              <w:rPr>
                <w:sz w:val="20"/>
                <w:szCs w:val="20"/>
                <w:lang w:val="es-MX"/>
              </w:rPr>
              <w:t>IC para relación de Desv. Est.</w:t>
            </w:r>
          </w:p>
        </w:tc>
        <w:tc>
          <w:tcPr>
            <w:tcW w:w="3231" w:type="dxa"/>
            <w:gridSpan w:val="2"/>
          </w:tcPr>
          <w:p w14:paraId="4AE6542D" w14:textId="77777777" w:rsidR="00FD5B4E" w:rsidRPr="00FD5B4E" w:rsidRDefault="00FD5B4E" w:rsidP="0068449D">
            <w:pPr>
              <w:jc w:val="center"/>
              <w:cnfStyle w:val="100000000000" w:firstRow="1" w:lastRow="0" w:firstColumn="0" w:lastColumn="0" w:oddVBand="0" w:evenVBand="0" w:oddHBand="0" w:evenHBand="0" w:firstRowFirstColumn="0" w:firstRowLastColumn="0" w:lastRowFirstColumn="0" w:lastRowLastColumn="0"/>
              <w:rPr>
                <w:sz w:val="20"/>
                <w:szCs w:val="20"/>
                <w:lang w:val="es-MX"/>
              </w:rPr>
            </w:pPr>
            <w:r w:rsidRPr="00FD5B4E">
              <w:rPr>
                <w:sz w:val="20"/>
                <w:szCs w:val="20"/>
                <w:lang w:val="es-MX"/>
              </w:rPr>
              <w:t>Ic para relación de varianza</w:t>
            </w:r>
          </w:p>
        </w:tc>
      </w:tr>
      <w:tr w:rsidR="00FD5B4E" w:rsidRPr="005A0666" w14:paraId="743839BE" w14:textId="77777777" w:rsidTr="00FD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gridSpan w:val="2"/>
          </w:tcPr>
          <w:p w14:paraId="61F9FF76" w14:textId="77777777" w:rsidR="00FD5B4E" w:rsidRPr="005A0666" w:rsidRDefault="00FD5B4E" w:rsidP="0068449D">
            <w:pPr>
              <w:jc w:val="center"/>
              <w:rPr>
                <w:sz w:val="20"/>
                <w:szCs w:val="20"/>
              </w:rPr>
            </w:pPr>
            <w:proofErr w:type="spellStart"/>
            <w:r w:rsidRPr="005A0666">
              <w:rPr>
                <w:sz w:val="20"/>
                <w:szCs w:val="20"/>
              </w:rPr>
              <w:t>Bonett</w:t>
            </w:r>
            <w:proofErr w:type="spellEnd"/>
          </w:p>
        </w:tc>
        <w:tc>
          <w:tcPr>
            <w:tcW w:w="3469" w:type="dxa"/>
            <w:gridSpan w:val="3"/>
          </w:tcPr>
          <w:p w14:paraId="4ECA2B55" w14:textId="77777777" w:rsidR="00FD5B4E" w:rsidRPr="005A0666" w:rsidRDefault="00FD5B4E" w:rsidP="0068449D">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(0.456, 2.737)</w:t>
            </w:r>
          </w:p>
        </w:tc>
        <w:tc>
          <w:tcPr>
            <w:tcW w:w="3231" w:type="dxa"/>
            <w:gridSpan w:val="2"/>
          </w:tcPr>
          <w:p w14:paraId="3CED3C89" w14:textId="77777777" w:rsidR="00FD5B4E" w:rsidRPr="005A0666" w:rsidRDefault="00FD5B4E" w:rsidP="0068449D">
            <w:pPr>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(0.208, 7.491)</w:t>
            </w:r>
          </w:p>
        </w:tc>
      </w:tr>
      <w:tr w:rsidR="00FD5B4E" w:rsidRPr="005A0666" w14:paraId="6FD398FB" w14:textId="77777777" w:rsidTr="00FD5B4E">
        <w:tc>
          <w:tcPr>
            <w:cnfStyle w:val="001000000000" w:firstRow="0" w:lastRow="0" w:firstColumn="1" w:lastColumn="0" w:oddVBand="0" w:evenVBand="0" w:oddHBand="0" w:evenHBand="0" w:firstRowFirstColumn="0" w:firstRowLastColumn="0" w:lastRowFirstColumn="0" w:lastRowLastColumn="0"/>
            <w:tcW w:w="2138" w:type="dxa"/>
            <w:gridSpan w:val="2"/>
          </w:tcPr>
          <w:p w14:paraId="2C0C3665" w14:textId="77777777" w:rsidR="00FD5B4E" w:rsidRPr="005A0666" w:rsidRDefault="00FD5B4E" w:rsidP="0068449D">
            <w:pPr>
              <w:jc w:val="center"/>
              <w:rPr>
                <w:sz w:val="20"/>
                <w:szCs w:val="20"/>
              </w:rPr>
            </w:pPr>
            <w:proofErr w:type="spellStart"/>
            <w:r w:rsidRPr="005A0666">
              <w:rPr>
                <w:sz w:val="20"/>
                <w:szCs w:val="20"/>
              </w:rPr>
              <w:t>Levene</w:t>
            </w:r>
            <w:proofErr w:type="spellEnd"/>
          </w:p>
        </w:tc>
        <w:tc>
          <w:tcPr>
            <w:tcW w:w="3469" w:type="dxa"/>
            <w:gridSpan w:val="3"/>
          </w:tcPr>
          <w:p w14:paraId="6B8F8AA5" w14:textId="77777777" w:rsidR="00FD5B4E" w:rsidRPr="005A0666" w:rsidRDefault="00FD5B4E" w:rsidP="0068449D">
            <w:pPr>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(0.527, 3.069)</w:t>
            </w:r>
          </w:p>
        </w:tc>
        <w:tc>
          <w:tcPr>
            <w:tcW w:w="3231" w:type="dxa"/>
            <w:gridSpan w:val="2"/>
          </w:tcPr>
          <w:p w14:paraId="7CC6C07E"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(0.277, 9.421)</w:t>
            </w:r>
          </w:p>
        </w:tc>
      </w:tr>
      <w:tr w:rsidR="00FD5B4E" w:rsidRPr="005A0666" w14:paraId="63D7B50D" w14:textId="77777777" w:rsidTr="00FD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A0D517" w14:textId="77777777" w:rsidR="00FD5B4E" w:rsidRPr="005A0666" w:rsidRDefault="00FD5B4E" w:rsidP="0068449D">
            <w:pPr>
              <w:autoSpaceDE w:val="0"/>
              <w:autoSpaceDN w:val="0"/>
              <w:adjustRightInd w:val="0"/>
              <w:jc w:val="center"/>
              <w:rPr>
                <w:bCs w:val="0"/>
                <w:sz w:val="20"/>
                <w:szCs w:val="20"/>
              </w:rPr>
            </w:pPr>
            <w:proofErr w:type="spellStart"/>
            <w:r w:rsidRPr="005A0666">
              <w:rPr>
                <w:bCs w:val="0"/>
                <w:sz w:val="20"/>
                <w:szCs w:val="20"/>
              </w:rPr>
              <w:t>Método</w:t>
            </w:r>
            <w:proofErr w:type="spellEnd"/>
          </w:p>
        </w:tc>
        <w:tc>
          <w:tcPr>
            <w:tcW w:w="1744" w:type="dxa"/>
            <w:gridSpan w:val="2"/>
          </w:tcPr>
          <w:p w14:paraId="6C1B893A"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GL1</w:t>
            </w:r>
          </w:p>
        </w:tc>
        <w:tc>
          <w:tcPr>
            <w:tcW w:w="1758" w:type="dxa"/>
          </w:tcPr>
          <w:p w14:paraId="776C66E9"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GL2</w:t>
            </w:r>
          </w:p>
        </w:tc>
        <w:tc>
          <w:tcPr>
            <w:tcW w:w="1798" w:type="dxa"/>
            <w:gridSpan w:val="2"/>
          </w:tcPr>
          <w:p w14:paraId="14B4E7C4"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5A0666">
              <w:rPr>
                <w:b/>
                <w:bCs/>
                <w:sz w:val="20"/>
                <w:szCs w:val="20"/>
              </w:rPr>
              <w:t>Estadística</w:t>
            </w:r>
            <w:proofErr w:type="spellEnd"/>
            <w:r w:rsidRPr="005A0666">
              <w:rPr>
                <w:b/>
                <w:bCs/>
                <w:sz w:val="20"/>
                <w:szCs w:val="20"/>
              </w:rPr>
              <w:t xml:space="preserve"> de </w:t>
            </w:r>
            <w:proofErr w:type="spellStart"/>
            <w:r w:rsidRPr="005A0666">
              <w:rPr>
                <w:b/>
                <w:bCs/>
                <w:sz w:val="20"/>
                <w:szCs w:val="20"/>
              </w:rPr>
              <w:t>prueba</w:t>
            </w:r>
            <w:proofErr w:type="spellEnd"/>
          </w:p>
        </w:tc>
        <w:tc>
          <w:tcPr>
            <w:tcW w:w="1767" w:type="dxa"/>
          </w:tcPr>
          <w:p w14:paraId="7B2C0C10"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sz w:val="20"/>
                <w:szCs w:val="20"/>
              </w:rPr>
            </w:pPr>
            <w:r w:rsidRPr="005A0666">
              <w:rPr>
                <w:b/>
                <w:sz w:val="20"/>
                <w:szCs w:val="20"/>
              </w:rPr>
              <w:t>Valor P</w:t>
            </w:r>
          </w:p>
        </w:tc>
      </w:tr>
      <w:tr w:rsidR="00FD5B4E" w:rsidRPr="005A0666" w14:paraId="1962E5BB" w14:textId="77777777" w:rsidTr="00FD5B4E">
        <w:tc>
          <w:tcPr>
            <w:cnfStyle w:val="001000000000" w:firstRow="0" w:lastRow="0" w:firstColumn="1" w:lastColumn="0" w:oddVBand="0" w:evenVBand="0" w:oddHBand="0" w:evenHBand="0" w:firstRowFirstColumn="0" w:firstRowLastColumn="0" w:lastRowFirstColumn="0" w:lastRowLastColumn="0"/>
            <w:tcW w:w="1771" w:type="dxa"/>
          </w:tcPr>
          <w:p w14:paraId="65499BA5" w14:textId="77777777" w:rsidR="00FD5B4E" w:rsidRPr="005A0666" w:rsidRDefault="00FD5B4E" w:rsidP="0068449D">
            <w:pPr>
              <w:autoSpaceDE w:val="0"/>
              <w:autoSpaceDN w:val="0"/>
              <w:adjustRightInd w:val="0"/>
              <w:jc w:val="center"/>
              <w:rPr>
                <w:b w:val="0"/>
                <w:bCs w:val="0"/>
                <w:sz w:val="20"/>
                <w:szCs w:val="20"/>
              </w:rPr>
            </w:pPr>
            <w:proofErr w:type="spellStart"/>
            <w:r w:rsidRPr="005A0666">
              <w:rPr>
                <w:sz w:val="20"/>
                <w:szCs w:val="20"/>
              </w:rPr>
              <w:t>Bonett</w:t>
            </w:r>
            <w:proofErr w:type="spellEnd"/>
          </w:p>
        </w:tc>
        <w:tc>
          <w:tcPr>
            <w:tcW w:w="1744" w:type="dxa"/>
            <w:gridSpan w:val="2"/>
          </w:tcPr>
          <w:p w14:paraId="53E506AC"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58" w:type="dxa"/>
          </w:tcPr>
          <w:p w14:paraId="143DC662"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98" w:type="dxa"/>
            <w:gridSpan w:val="2"/>
          </w:tcPr>
          <w:p w14:paraId="20F06589"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5A0666">
              <w:rPr>
                <w:b/>
                <w:bCs/>
                <w:sz w:val="20"/>
                <w:szCs w:val="20"/>
              </w:rPr>
              <w:t>--</w:t>
            </w:r>
          </w:p>
        </w:tc>
        <w:tc>
          <w:tcPr>
            <w:tcW w:w="1767" w:type="dxa"/>
          </w:tcPr>
          <w:p w14:paraId="4173FAA2" w14:textId="77777777" w:rsidR="00FD5B4E" w:rsidRPr="005A0666" w:rsidRDefault="00FD5B4E" w:rsidP="0068449D">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5A0666">
              <w:rPr>
                <w:sz w:val="20"/>
                <w:szCs w:val="20"/>
              </w:rPr>
              <w:t>0.690</w:t>
            </w:r>
          </w:p>
        </w:tc>
      </w:tr>
      <w:tr w:rsidR="00FD5B4E" w:rsidRPr="005A0666" w14:paraId="3F0CAD3E" w14:textId="77777777" w:rsidTr="00FD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213F85A" w14:textId="77777777" w:rsidR="00FD5B4E" w:rsidRPr="005A0666" w:rsidRDefault="00FD5B4E" w:rsidP="0068449D">
            <w:pPr>
              <w:autoSpaceDE w:val="0"/>
              <w:autoSpaceDN w:val="0"/>
              <w:adjustRightInd w:val="0"/>
              <w:jc w:val="center"/>
              <w:rPr>
                <w:b w:val="0"/>
                <w:bCs w:val="0"/>
                <w:sz w:val="20"/>
                <w:szCs w:val="20"/>
              </w:rPr>
            </w:pPr>
            <w:proofErr w:type="spellStart"/>
            <w:r w:rsidRPr="005A0666">
              <w:rPr>
                <w:sz w:val="20"/>
                <w:szCs w:val="20"/>
              </w:rPr>
              <w:t>Levene</w:t>
            </w:r>
            <w:proofErr w:type="spellEnd"/>
          </w:p>
        </w:tc>
        <w:tc>
          <w:tcPr>
            <w:tcW w:w="1744" w:type="dxa"/>
            <w:gridSpan w:val="2"/>
          </w:tcPr>
          <w:p w14:paraId="532B37C3"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w:t>
            </w:r>
          </w:p>
        </w:tc>
        <w:tc>
          <w:tcPr>
            <w:tcW w:w="1758" w:type="dxa"/>
          </w:tcPr>
          <w:p w14:paraId="3C070DFB"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119</w:t>
            </w:r>
          </w:p>
        </w:tc>
        <w:tc>
          <w:tcPr>
            <w:tcW w:w="1798" w:type="dxa"/>
            <w:gridSpan w:val="2"/>
          </w:tcPr>
          <w:p w14:paraId="75B0345E"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A0666">
              <w:rPr>
                <w:b/>
                <w:bCs/>
                <w:sz w:val="20"/>
                <w:szCs w:val="20"/>
              </w:rPr>
              <w:t>0.19</w:t>
            </w:r>
          </w:p>
        </w:tc>
        <w:tc>
          <w:tcPr>
            <w:tcW w:w="1767" w:type="dxa"/>
          </w:tcPr>
          <w:p w14:paraId="03D5E05B" w14:textId="77777777" w:rsidR="00FD5B4E" w:rsidRPr="005A0666" w:rsidRDefault="00FD5B4E" w:rsidP="0068449D">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5A0666">
              <w:rPr>
                <w:sz w:val="20"/>
                <w:szCs w:val="20"/>
              </w:rPr>
              <w:t>0.661</w:t>
            </w:r>
          </w:p>
        </w:tc>
      </w:tr>
    </w:tbl>
    <w:p w14:paraId="645F077A" w14:textId="77777777" w:rsidR="00FD5B4E" w:rsidRPr="005A0666" w:rsidRDefault="00FD5B4E" w:rsidP="00FD5B4E"/>
    <w:p w14:paraId="379D8C05" w14:textId="77777777" w:rsidR="00FD5B4E" w:rsidRDefault="00FD5B4E" w:rsidP="00FD5B4E">
      <w:pPr>
        <w:keepNext/>
        <w:jc w:val="center"/>
      </w:pPr>
      <w:r w:rsidRPr="005A0666">
        <w:rPr>
          <w:noProof/>
          <w:lang w:val="es-MX" w:eastAsia="es-MX"/>
        </w:rPr>
        <w:drawing>
          <wp:inline distT="0" distB="0" distL="0" distR="0" wp14:anchorId="5930F2B2" wp14:editId="45DB8ACE">
            <wp:extent cx="5040000" cy="3360000"/>
            <wp:effectExtent l="0" t="0" r="825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00" cy="3360000"/>
                    </a:xfrm>
                    <a:prstGeom prst="rect">
                      <a:avLst/>
                    </a:prstGeom>
                    <a:noFill/>
                    <a:ln>
                      <a:noFill/>
                    </a:ln>
                  </pic:spPr>
                </pic:pic>
              </a:graphicData>
            </a:graphic>
          </wp:inline>
        </w:drawing>
      </w:r>
    </w:p>
    <w:p w14:paraId="45FBFB22" w14:textId="025A7B72" w:rsidR="00FD5B4E" w:rsidRPr="00FD5B4E" w:rsidRDefault="00FD5B4E" w:rsidP="00FD5B4E">
      <w:pPr>
        <w:pStyle w:val="Caption"/>
        <w:jc w:val="center"/>
        <w:rPr>
          <w:i w:val="0"/>
          <w:color w:val="auto"/>
        </w:rPr>
      </w:pPr>
      <w:r w:rsidRPr="00FD5B4E">
        <w:rPr>
          <w:i w:val="0"/>
          <w:color w:val="auto"/>
        </w:rPr>
        <w:t xml:space="preserve">Figura </w:t>
      </w:r>
      <w:r w:rsidRPr="00FD5B4E">
        <w:rPr>
          <w:i w:val="0"/>
          <w:color w:val="auto"/>
        </w:rPr>
        <w:fldChar w:fldCharType="begin"/>
      </w:r>
      <w:r w:rsidRPr="00FD5B4E">
        <w:rPr>
          <w:i w:val="0"/>
          <w:color w:val="auto"/>
        </w:rPr>
        <w:instrText xml:space="preserve"> SEQ Figura \* ARABIC </w:instrText>
      </w:r>
      <w:r w:rsidRPr="00FD5B4E">
        <w:rPr>
          <w:i w:val="0"/>
          <w:color w:val="auto"/>
        </w:rPr>
        <w:fldChar w:fldCharType="separate"/>
      </w:r>
      <w:r w:rsidRPr="00FD5B4E">
        <w:rPr>
          <w:i w:val="0"/>
          <w:color w:val="auto"/>
        </w:rPr>
        <w:t>4</w:t>
      </w:r>
      <w:r w:rsidRPr="00FD5B4E">
        <w:rPr>
          <w:i w:val="0"/>
          <w:color w:val="auto"/>
        </w:rPr>
        <w:fldChar w:fldCharType="end"/>
      </w:r>
      <w:r w:rsidRPr="00FD5B4E">
        <w:rPr>
          <w:i w:val="0"/>
          <w:color w:val="auto"/>
        </w:rPr>
        <w:t xml:space="preserve"> Resultados gráficos de prueba de homogeneidad de varianza de Bonnet y Levene.para porcentaje en 2010 y 2020</w:t>
      </w:r>
      <w:r>
        <w:rPr>
          <w:i w:val="0"/>
          <w:color w:val="auto"/>
        </w:rPr>
        <w:t>. Fuente: Elaboración Propia.</w:t>
      </w:r>
    </w:p>
    <w:p w14:paraId="48627BD8" w14:textId="10661C0B" w:rsidR="00FD5B4E" w:rsidRDefault="00FD5B4E" w:rsidP="00FD5B4E">
      <w:pPr>
        <w:spacing w:after="120" w:line="420" w:lineRule="exact"/>
        <w:rPr>
          <w:lang w:val="es-MX"/>
        </w:rPr>
      </w:pPr>
    </w:p>
    <w:p w14:paraId="2C32F2AB" w14:textId="7F5ED778" w:rsidR="00FD5B4E" w:rsidRDefault="00FD5B4E" w:rsidP="00FD5B4E">
      <w:pPr>
        <w:spacing w:after="120" w:line="420" w:lineRule="exact"/>
        <w:rPr>
          <w:lang w:val="es-MX"/>
        </w:rPr>
      </w:pPr>
      <w:r>
        <w:rPr>
          <w:lang w:val="es-MX"/>
        </w:rPr>
        <w:lastRenderedPageBreak/>
        <w:t xml:space="preserve">Este nuevo modelaje reconoce que, </w:t>
      </w:r>
      <w:r w:rsidRPr="00FD5B4E">
        <w:rPr>
          <w:lang w:val="es-MX"/>
        </w:rPr>
        <w:t xml:space="preserve">a un nivel de confiabilidad del 95% y con un </w:t>
      </w:r>
      <w:r w:rsidRPr="005A0666">
        <w:t>α</w:t>
      </w:r>
      <w:r w:rsidRPr="00FD5B4E">
        <w:rPr>
          <w:lang w:val="es-MX"/>
        </w:rPr>
        <w:t xml:space="preserve"> de 0.05, en ambas pruebas no se rechaza Ho y e</w:t>
      </w:r>
      <w:r>
        <w:rPr>
          <w:lang w:val="es-MX"/>
        </w:rPr>
        <w:t xml:space="preserve">xiste homogeneidad de varianzas. Ante estas pruebas se aclara que la estandarización de datos se utiliza para mejorar los modelos y que en algunos casos </w:t>
      </w:r>
      <w:r w:rsidR="005C78B9">
        <w:rPr>
          <w:lang w:val="es-MX"/>
        </w:rPr>
        <w:t>puede ocultar las variabilidades, por lo que se asume el resultado del CV que afirma que hubo un cambio en las muestras pero la prueba de Levene ratifica que el cambio no es significativo por la forma de distribución espacial lo que concluye que si tiende al caos o al desorden pero en 10 años no es trascendental ya que las variaciones se dieron solo en las áreas no consolidadas de la periferia mientras que los centros se mantuvieron homogéneos haciendo que la entropía no representara una caos importante.</w:t>
      </w:r>
    </w:p>
    <w:p w14:paraId="352AB501" w14:textId="35ADCDA8" w:rsidR="00F6409C" w:rsidRDefault="00F6409C" w:rsidP="00F6409C">
      <w:pPr>
        <w:pStyle w:val="Heading2"/>
      </w:pPr>
      <w:r>
        <w:t>CONCLUSIÓN</w:t>
      </w:r>
    </w:p>
    <w:p w14:paraId="6FC35B8B" w14:textId="287CF7BF" w:rsidR="001D0435" w:rsidRDefault="001D0435" w:rsidP="00CD527D">
      <w:pPr>
        <w:spacing w:after="120"/>
        <w:rPr>
          <w:lang w:val="es-ES_tradnl"/>
        </w:rPr>
      </w:pPr>
      <w:r>
        <w:rPr>
          <w:lang w:val="es-ES_tradnl"/>
        </w:rPr>
        <w:t>La transformación y evolución de las ciudades en el transcurso del tiempo es una forma inherente al desarrollo territorial, al cual todas las ciudades están inscritas. La complejidad de las ciudades radica en poder evaluar la inestabilidad, la imprevisibilidad y las variaciones en los crecimientos de las ciudades con cualquier variable que implique una dispersión, en este caso las actividades económicas.</w:t>
      </w:r>
    </w:p>
    <w:p w14:paraId="0AE5D0C0" w14:textId="7041FCC3" w:rsidR="001D0435" w:rsidRDefault="001D0435" w:rsidP="00CD527D">
      <w:pPr>
        <w:spacing w:after="120"/>
        <w:rPr>
          <w:lang w:val="es-ES_tradnl"/>
        </w:rPr>
      </w:pPr>
      <w:r>
        <w:rPr>
          <w:lang w:val="es-ES_tradnl"/>
        </w:rPr>
        <w:t>Los trabajos metodológicos que abonan a la medición de fenómenos urbanos pueden no ser siempre los mejores y propios de la disciplina ya que los análisis de las ciudades requieren métodos comple</w:t>
      </w:r>
      <w:r w:rsidR="00F756C3">
        <w:rPr>
          <w:lang w:val="es-ES_tradnl"/>
        </w:rPr>
        <w:t xml:space="preserve">jos que ayuden a determinar los crecimientos </w:t>
      </w:r>
      <w:r>
        <w:rPr>
          <w:lang w:val="es-ES_tradnl"/>
        </w:rPr>
        <w:t>que afrontan las urbes y zonas metropolitanas en los estudios territoriales.</w:t>
      </w:r>
    </w:p>
    <w:p w14:paraId="20B5DA60" w14:textId="77B2354D" w:rsidR="001D0435" w:rsidRDefault="00F756C3" w:rsidP="00CD527D">
      <w:pPr>
        <w:spacing w:after="120"/>
        <w:rPr>
          <w:lang w:val="es-ES_tradnl"/>
        </w:rPr>
      </w:pPr>
      <w:r>
        <w:rPr>
          <w:lang w:val="es-ES_tradnl"/>
        </w:rPr>
        <w:t>Ante esta situación es imprescindible que para determinar la complejidad de una ciudad se necesitan dos elementos importantes: uno es el concepto complejo que se requiere evaluar y otro el parámetro de evaluación. Este trabajo se centró en evaluar el concepto de entropía, cuya línea rectora es determinar la tendencia al orden o caos de cualquier sistema evaluado,</w:t>
      </w:r>
      <w:r w:rsidR="00F81C43">
        <w:rPr>
          <w:lang w:val="es-ES_tradnl"/>
        </w:rPr>
        <w:t xml:space="preserve"> explicado por el coeficiente de variación,</w:t>
      </w:r>
      <w:r>
        <w:rPr>
          <w:lang w:val="es-ES_tradnl"/>
        </w:rPr>
        <w:t xml:space="preserve"> mismo que no puede ser entendido si no se transita por el diálogo disciplinar que en este caso fue la física, la estadística y la geografía matemática.</w:t>
      </w:r>
    </w:p>
    <w:p w14:paraId="4417B815" w14:textId="72A8724E" w:rsidR="00F756C3" w:rsidRDefault="00F756C3" w:rsidP="00CD527D">
      <w:pPr>
        <w:spacing w:after="120"/>
        <w:rPr>
          <w:lang w:val="es-ES_tradnl"/>
        </w:rPr>
      </w:pPr>
      <w:r>
        <w:rPr>
          <w:lang w:val="es-ES_tradnl"/>
        </w:rPr>
        <w:t xml:space="preserve">Por otro lado, el parámetro de evaluación se centró en la evaluación de heterogeneidad de dispersión basado en las pruebas de medias y de homogeneidad de varianza para determinar si en el tiempo hubo una transformación, la cual se da como en cualquier sistema, pero no </w:t>
      </w:r>
      <w:r>
        <w:rPr>
          <w:lang w:val="es-ES_tradnl"/>
        </w:rPr>
        <w:lastRenderedPageBreak/>
        <w:t xml:space="preserve">fue significativa, por lo que se asume que existe una </w:t>
      </w:r>
      <w:r w:rsidR="00F81C43">
        <w:rPr>
          <w:lang w:val="es-ES_tradnl"/>
        </w:rPr>
        <w:t>tendencia al caos</w:t>
      </w:r>
      <w:r>
        <w:rPr>
          <w:lang w:val="es-ES_tradnl"/>
        </w:rPr>
        <w:t xml:space="preserve">, pero dos periodos o un lapso de 10 años no son suficiente para determinar una tendencia </w:t>
      </w:r>
      <w:r w:rsidR="00F81C43">
        <w:rPr>
          <w:lang w:val="es-ES_tradnl"/>
        </w:rPr>
        <w:t>al desorden</w:t>
      </w:r>
      <w:r>
        <w:rPr>
          <w:lang w:val="es-ES_tradnl"/>
        </w:rPr>
        <w:t>.</w:t>
      </w:r>
    </w:p>
    <w:p w14:paraId="6D9AA0DD" w14:textId="7B54AB06" w:rsidR="00F756C3" w:rsidRDefault="00F756C3" w:rsidP="00CD527D">
      <w:pPr>
        <w:spacing w:after="120"/>
        <w:rPr>
          <w:lang w:val="es-ES_tradnl"/>
        </w:rPr>
      </w:pPr>
      <w:r>
        <w:rPr>
          <w:lang w:val="es-ES_tradnl"/>
        </w:rPr>
        <w:t xml:space="preserve">Es innegable que la interpretación no es </w:t>
      </w:r>
      <w:r w:rsidR="00E166CF">
        <w:rPr>
          <w:lang w:val="es-ES_tradnl"/>
        </w:rPr>
        <w:t xml:space="preserve">que </w:t>
      </w:r>
      <w:r>
        <w:rPr>
          <w:lang w:val="es-ES_tradnl"/>
        </w:rPr>
        <w:t>no exista el caos, sino que</w:t>
      </w:r>
      <w:r w:rsidR="00E166CF">
        <w:rPr>
          <w:lang w:val="es-ES_tradnl"/>
        </w:rPr>
        <w:t xml:space="preserve"> al evaluar un sistema completo de ciudades se debe asumir que el centro de las ciudades se mantiene constantes y las zonas periféricas con las que tienden a la transformación por lo que para efectos de futuros trabajos se requiere que separen los sistemas céntricos a los periurbanos para separar comportamientos de sistemas y buscar la estabilidad solo en zonas de transformaciones.</w:t>
      </w:r>
    </w:p>
    <w:p w14:paraId="6CDFAADC" w14:textId="1935D6C3" w:rsidR="00E166CF" w:rsidRDefault="00E166CF" w:rsidP="00CD527D">
      <w:pPr>
        <w:spacing w:after="120"/>
        <w:rPr>
          <w:lang w:val="es-ES_tradnl"/>
        </w:rPr>
      </w:pPr>
      <w:r>
        <w:rPr>
          <w:lang w:val="es-ES_tradnl"/>
        </w:rPr>
        <w:t xml:space="preserve">Lo cierto es que el procedimiento anterior muestra una forma de evaluar estas transformaciones que pueden ser aplicadas al diseño de ciudades como una manera de evaluar con exactitud los cambios de magnitudes territoriales basados en intervalos de confianza y en </w:t>
      </w:r>
      <w:proofErr w:type="spellStart"/>
      <w:r>
        <w:rPr>
          <w:lang w:val="es-ES_tradnl"/>
        </w:rPr>
        <w:t>graficación</w:t>
      </w:r>
      <w:proofErr w:type="spellEnd"/>
      <w:r>
        <w:rPr>
          <w:lang w:val="es-ES_tradnl"/>
        </w:rPr>
        <w:t xml:space="preserve"> para la presentación de resultados.</w:t>
      </w:r>
    </w:p>
    <w:p w14:paraId="5D8D8E20" w14:textId="40F08EE3" w:rsidR="00CD527D" w:rsidRDefault="00E166CF" w:rsidP="00CD527D">
      <w:pPr>
        <w:spacing w:after="120"/>
        <w:rPr>
          <w:lang w:val="es-ES_tradnl"/>
        </w:rPr>
      </w:pPr>
      <w:r>
        <w:rPr>
          <w:lang w:val="es-ES_tradnl"/>
        </w:rPr>
        <w:t xml:space="preserve">En este sentido la interdisciplina muestra como un modelo estadístico-matemático, que proviene de la perspectiva de la física, representa una forma de evaluar al urbanismo para representar </w:t>
      </w:r>
      <w:r w:rsidR="00CD527D">
        <w:rPr>
          <w:lang w:val="es-ES_tradnl"/>
        </w:rPr>
        <w:t>las complejidades</w:t>
      </w:r>
      <w:r>
        <w:rPr>
          <w:lang w:val="es-ES_tradnl"/>
        </w:rPr>
        <w:t xml:space="preserve"> entre el caos y el orden para </w:t>
      </w:r>
      <w:r w:rsidR="00CD527D">
        <w:rPr>
          <w:lang w:val="es-ES_tradnl"/>
        </w:rPr>
        <w:t xml:space="preserve">la obtención de procedimientos que ayudan a medir los sistemas entrópicos en las ciudades. Esta perspectiva ayuda a la concepción </w:t>
      </w:r>
      <w:r w:rsidR="00AC11D9">
        <w:rPr>
          <w:lang w:val="es-ES_tradnl"/>
        </w:rPr>
        <w:t xml:space="preserve">de estudiar a profundidad las </w:t>
      </w:r>
      <w:proofErr w:type="spellStart"/>
      <w:r w:rsidR="00AC11D9">
        <w:rPr>
          <w:lang w:val="es-ES_tradnl"/>
        </w:rPr>
        <w:t>me</w:t>
      </w:r>
      <w:r w:rsidR="00CD527D">
        <w:rPr>
          <w:lang w:val="es-ES_tradnl"/>
        </w:rPr>
        <w:t>trías</w:t>
      </w:r>
      <w:proofErr w:type="spellEnd"/>
      <w:r w:rsidR="00CD527D">
        <w:rPr>
          <w:lang w:val="es-ES_tradnl"/>
        </w:rPr>
        <w:t xml:space="preserve"> y las grafías del procedimiento urbano que ayuda al mantenimiento de estándares para valorar y evaluar los procedimientos evolutivos en las ciudades.</w:t>
      </w:r>
    </w:p>
    <w:p w14:paraId="7BB2E1FE" w14:textId="388454D7" w:rsidR="00AC11D9" w:rsidRPr="00AC11D9" w:rsidRDefault="00AC11D9" w:rsidP="00AC11D9">
      <w:pPr>
        <w:spacing w:after="120"/>
        <w:rPr>
          <w:lang w:val="es-MX"/>
        </w:rPr>
      </w:pPr>
      <w:r>
        <w:rPr>
          <w:lang w:val="es-ES_tradnl"/>
        </w:rPr>
        <w:t xml:space="preserve">Por consiguiente, el </w:t>
      </w:r>
      <w:r w:rsidRPr="00AC11D9">
        <w:rPr>
          <w:lang w:val="es-MX"/>
        </w:rPr>
        <w:t>impacto de la complejidad urbana en la planificación y gestión de ciudades se manifiesta en la necesidad de considerar múltiples y escenarios en las políticas urbanas. La interconexión entre aspectos sociales, económicos, ambientales y culturales requiere de un enfoque integral que aborde la diversidad de desafíos presentes en los entornos urbanos. La gestión de la complejidad implica la implementación de estrategias flexibles que puedan adaptarse a la dinámica cambiante</w:t>
      </w:r>
      <w:r w:rsidRPr="00D148AA">
        <w:rPr>
          <w:lang w:val="es-MX"/>
        </w:rPr>
        <w:t xml:space="preserve"> de las ciudades, así como la incorporación de </w:t>
      </w:r>
      <w:r w:rsidRPr="00AC11D9">
        <w:rPr>
          <w:lang w:val="es-MX"/>
        </w:rPr>
        <w:t>tecnologías y herramientas innovadoras para el análisis y monitoreo de datos urbanos en tiempo real.</w:t>
      </w:r>
    </w:p>
    <w:p w14:paraId="23E95A52" w14:textId="77777777" w:rsidR="00AC11D9" w:rsidRPr="00AC11D9" w:rsidRDefault="00AC11D9" w:rsidP="00CD527D">
      <w:pPr>
        <w:spacing w:after="120"/>
        <w:rPr>
          <w:lang w:val="es-MX"/>
        </w:rPr>
      </w:pPr>
    </w:p>
    <w:p w14:paraId="4B415C54" w14:textId="77777777" w:rsidR="00CD527D" w:rsidRDefault="00CD527D" w:rsidP="00490F77">
      <w:pPr>
        <w:rPr>
          <w:lang w:val="es-ES_tradnl"/>
        </w:rPr>
      </w:pPr>
    </w:p>
    <w:p w14:paraId="04FAD286" w14:textId="77777777" w:rsidR="00490F77" w:rsidRPr="00490F77" w:rsidRDefault="00490F77" w:rsidP="00490F77">
      <w:pPr>
        <w:rPr>
          <w:lang w:val="es-ES_tradnl"/>
        </w:rPr>
      </w:pPr>
    </w:p>
    <w:sdt>
      <w:sdtPr>
        <w:rPr>
          <w:rFonts w:eastAsia="Times New Roman"/>
          <w:b w:val="0"/>
          <w:bCs w:val="0"/>
          <w:caps/>
          <w:kern w:val="0"/>
          <w:lang w:val="es-ES"/>
          <w14:ligatures w14:val="none"/>
        </w:rPr>
        <w:id w:val="321792351"/>
        <w:docPartObj>
          <w:docPartGallery w:val="Bibliographies"/>
          <w:docPartUnique/>
        </w:docPartObj>
      </w:sdtPr>
      <w:sdtEndPr>
        <w:rPr>
          <w:caps w:val="0"/>
          <w:lang w:val="en-US"/>
        </w:rPr>
      </w:sdtEndPr>
      <w:sdtContent>
        <w:p w14:paraId="2D44D4BB" w14:textId="1865C8AB" w:rsidR="00454D62" w:rsidRPr="004614DB" w:rsidRDefault="004614DB" w:rsidP="004614DB">
          <w:pPr>
            <w:pStyle w:val="Heading3"/>
            <w:rPr>
              <w:rStyle w:val="Heading2Char"/>
              <w:b/>
            </w:rPr>
          </w:pPr>
          <w:r w:rsidRPr="004614DB">
            <w:rPr>
              <w:rStyle w:val="Heading2Char"/>
              <w:b/>
            </w:rPr>
            <w:t>REFERENCIAS</w:t>
          </w:r>
        </w:p>
        <w:sdt>
          <w:sdtPr>
            <w:id w:val="111145805"/>
            <w:bibliography/>
          </w:sdtPr>
          <w:sdtEndPr/>
          <w:sdtContent>
            <w:p w14:paraId="17E452A9" w14:textId="77777777" w:rsidR="000A03C4" w:rsidRDefault="00454D62" w:rsidP="000A03C4">
              <w:pPr>
                <w:pStyle w:val="Bibliography"/>
                <w:ind w:left="720" w:hanging="720"/>
                <w:rPr>
                  <w:noProof/>
                  <w:lang w:val="es-ES_tradnl"/>
                </w:rPr>
              </w:pPr>
              <w:r>
                <w:fldChar w:fldCharType="begin"/>
              </w:r>
              <w:r w:rsidRPr="00454D62">
                <w:rPr>
                  <w:lang w:val="es-MX"/>
                </w:rPr>
                <w:instrText>BIBLIOGRAPHY</w:instrText>
              </w:r>
              <w:r>
                <w:fldChar w:fldCharType="separate"/>
              </w:r>
              <w:r w:rsidR="000A03C4">
                <w:rPr>
                  <w:noProof/>
                  <w:lang w:val="es-ES_tradnl"/>
                </w:rPr>
                <w:t xml:space="preserve">Seade Kuri, J. (1994). Una Introducción a los Sistemas Dinámicos. </w:t>
              </w:r>
              <w:r w:rsidR="000A03C4">
                <w:rPr>
                  <w:i/>
                  <w:iCs/>
                  <w:noProof/>
                  <w:lang w:val="es-ES_tradnl"/>
                </w:rPr>
                <w:t>Ciencias</w:t>
              </w:r>
              <w:r w:rsidR="000A03C4">
                <w:rPr>
                  <w:noProof/>
                  <w:lang w:val="es-ES_tradnl"/>
                </w:rPr>
                <w:t>(34), 23-29.</w:t>
              </w:r>
            </w:p>
            <w:p w14:paraId="2D43DCC9" w14:textId="77777777" w:rsidR="000A03C4" w:rsidRDefault="000A03C4" w:rsidP="000A03C4">
              <w:pPr>
                <w:pStyle w:val="Bibliography"/>
                <w:ind w:left="720" w:hanging="720"/>
                <w:rPr>
                  <w:noProof/>
                  <w:lang w:val="es-ES_tradnl"/>
                </w:rPr>
              </w:pPr>
              <w:r>
                <w:rPr>
                  <w:noProof/>
                  <w:lang w:val="es-ES_tradnl"/>
                </w:rPr>
                <w:t xml:space="preserve">Affergan, F. (1997). </w:t>
              </w:r>
              <w:r>
                <w:rPr>
                  <w:i/>
                  <w:iCs/>
                  <w:noProof/>
                  <w:lang w:val="es-ES_tradnl"/>
                </w:rPr>
                <w:t>La pluralité des mondes.</w:t>
              </w:r>
              <w:r>
                <w:rPr>
                  <w:noProof/>
                  <w:lang w:val="es-ES_tradnl"/>
                </w:rPr>
                <w:t xml:space="preserve"> Paris: Albin Michel.</w:t>
              </w:r>
            </w:p>
            <w:p w14:paraId="2064F395" w14:textId="77777777" w:rsidR="000A03C4" w:rsidRPr="000A03C4" w:rsidRDefault="000A03C4" w:rsidP="000A03C4">
              <w:pPr>
                <w:pStyle w:val="Bibliography"/>
                <w:ind w:left="720" w:hanging="720"/>
                <w:rPr>
                  <w:noProof/>
                </w:rPr>
              </w:pPr>
              <w:r w:rsidRPr="000A03C4">
                <w:rPr>
                  <w:noProof/>
                </w:rPr>
                <w:t xml:space="preserve">Boudon, R. (1984). </w:t>
              </w:r>
              <w:r w:rsidRPr="000A03C4">
                <w:rPr>
                  <w:i/>
                  <w:iCs/>
                  <w:noProof/>
                </w:rPr>
                <w:t>La place du désordre: critique des théories du changement social.</w:t>
              </w:r>
              <w:r w:rsidRPr="000A03C4">
                <w:rPr>
                  <w:noProof/>
                </w:rPr>
                <w:t xml:space="preserve"> Paris: Presses Universitaires de France.</w:t>
              </w:r>
            </w:p>
            <w:p w14:paraId="5BE15832" w14:textId="77777777" w:rsidR="000A03C4" w:rsidRDefault="000A03C4" w:rsidP="000A03C4">
              <w:pPr>
                <w:pStyle w:val="Bibliography"/>
                <w:ind w:left="720" w:hanging="720"/>
                <w:rPr>
                  <w:noProof/>
                  <w:lang w:val="es-ES_tradnl"/>
                </w:rPr>
              </w:pPr>
              <w:r w:rsidRPr="000A03C4">
                <w:rPr>
                  <w:noProof/>
                </w:rPr>
                <w:t xml:space="preserve">Cleveland, W. S. (2001). Data science: an action plan for expanding the technical areas of the field of statistics. </w:t>
              </w:r>
              <w:r>
                <w:rPr>
                  <w:i/>
                  <w:iCs/>
                  <w:noProof/>
                  <w:lang w:val="es-ES_tradnl"/>
                </w:rPr>
                <w:t>International Statistical Review / Revue Internationale de Statistique</w:t>
              </w:r>
              <w:r>
                <w:rPr>
                  <w:noProof/>
                  <w:lang w:val="es-ES_tradnl"/>
                </w:rPr>
                <w:t>, 21-26.</w:t>
              </w:r>
            </w:p>
            <w:p w14:paraId="6F01516D" w14:textId="77777777" w:rsidR="000A03C4" w:rsidRDefault="000A03C4" w:rsidP="000A03C4">
              <w:pPr>
                <w:pStyle w:val="Bibliography"/>
                <w:ind w:left="720" w:hanging="720"/>
                <w:rPr>
                  <w:noProof/>
                  <w:lang w:val="es-ES_tradnl"/>
                </w:rPr>
              </w:pPr>
              <w:r>
                <w:rPr>
                  <w:noProof/>
                  <w:lang w:val="es-ES_tradnl"/>
                </w:rPr>
                <w:t xml:space="preserve">De Mattos, C. (2004). Santiago de Chile de cara a la globalización, ¿Otra Ciudad? En </w:t>
              </w:r>
              <w:r>
                <w:rPr>
                  <w:i/>
                  <w:iCs/>
                  <w:noProof/>
                  <w:lang w:val="es-ES_tradnl"/>
                </w:rPr>
                <w:t>PRocesos metropolitanos y grandes ciudades; Dinámicas recientes en México y otros países</w:t>
              </w:r>
              <w:r>
                <w:rPr>
                  <w:noProof/>
                  <w:lang w:val="es-ES_tradnl"/>
                </w:rPr>
                <w:t xml:space="preserve"> (págs. 19-53). Conocer para decidir.</w:t>
              </w:r>
            </w:p>
            <w:p w14:paraId="209DA595" w14:textId="77777777" w:rsidR="000A03C4" w:rsidRDefault="000A03C4" w:rsidP="000A03C4">
              <w:pPr>
                <w:pStyle w:val="Bibliography"/>
                <w:ind w:left="720" w:hanging="720"/>
                <w:rPr>
                  <w:noProof/>
                  <w:lang w:val="es-ES_tradnl"/>
                </w:rPr>
              </w:pPr>
              <w:r>
                <w:rPr>
                  <w:i/>
                  <w:iCs/>
                  <w:noProof/>
                  <w:lang w:val="es-ES_tradnl"/>
                </w:rPr>
                <w:t>Economipedia</w:t>
              </w:r>
              <w:r>
                <w:rPr>
                  <w:noProof/>
                  <w:lang w:val="es-ES_tradnl"/>
                </w:rPr>
                <w:t>. (08 de 01 de 2021). Obtenido de https://economipedia.com/definiciones/coeficiente-de-variacion.html</w:t>
              </w:r>
            </w:p>
            <w:p w14:paraId="43346758" w14:textId="77777777" w:rsidR="000A03C4" w:rsidRDefault="000A03C4" w:rsidP="000A03C4">
              <w:pPr>
                <w:pStyle w:val="Bibliography"/>
                <w:ind w:left="720" w:hanging="720"/>
                <w:rPr>
                  <w:noProof/>
                  <w:lang w:val="es-ES_tradnl"/>
                </w:rPr>
              </w:pPr>
              <w:r>
                <w:rPr>
                  <w:noProof/>
                  <w:lang w:val="es-ES_tradnl"/>
                </w:rPr>
                <w:t xml:space="preserve">Forsé, M. (1989). </w:t>
              </w:r>
              <w:r>
                <w:rPr>
                  <w:i/>
                  <w:iCs/>
                  <w:noProof/>
                  <w:lang w:val="es-ES_tradnl"/>
                </w:rPr>
                <w:t>L'Ordre improbable : Entropie et processus sociaux.</w:t>
              </w:r>
              <w:r>
                <w:rPr>
                  <w:noProof/>
                  <w:lang w:val="es-ES_tradnl"/>
                </w:rPr>
                <w:t xml:space="preserve"> Paris: Presses universitaires de France; .</w:t>
              </w:r>
            </w:p>
            <w:p w14:paraId="4C6D6C6A" w14:textId="77777777" w:rsidR="000A03C4" w:rsidRPr="000A03C4" w:rsidRDefault="000A03C4" w:rsidP="000A03C4">
              <w:pPr>
                <w:pStyle w:val="Bibliography"/>
                <w:ind w:left="720" w:hanging="720"/>
                <w:rPr>
                  <w:noProof/>
                </w:rPr>
              </w:pPr>
              <w:r>
                <w:rPr>
                  <w:noProof/>
                  <w:lang w:val="es-ES_tradnl"/>
                </w:rPr>
                <w:t xml:space="preserve">García, R. (2006). </w:t>
              </w:r>
              <w:r>
                <w:rPr>
                  <w:i/>
                  <w:iCs/>
                  <w:noProof/>
                  <w:lang w:val="es-ES_tradnl"/>
                </w:rPr>
                <w:t>Sistemas complejos; Conceptos, método y fundamentacion epistemológica de la investigación interdisciplinaria.</w:t>
              </w:r>
              <w:r>
                <w:rPr>
                  <w:noProof/>
                  <w:lang w:val="es-ES_tradnl"/>
                </w:rPr>
                <w:t xml:space="preserve"> </w:t>
              </w:r>
              <w:r w:rsidRPr="000A03C4">
                <w:rPr>
                  <w:noProof/>
                </w:rPr>
                <w:t>Barcelona: Gedisa.</w:t>
              </w:r>
            </w:p>
            <w:p w14:paraId="1CE5095C" w14:textId="77777777" w:rsidR="000A03C4" w:rsidRDefault="000A03C4" w:rsidP="000A03C4">
              <w:pPr>
                <w:pStyle w:val="Bibliography"/>
                <w:ind w:left="720" w:hanging="720"/>
                <w:rPr>
                  <w:noProof/>
                  <w:lang w:val="es-ES_tradnl"/>
                </w:rPr>
              </w:pPr>
              <w:r w:rsidRPr="000A03C4">
                <w:rPr>
                  <w:noProof/>
                </w:rPr>
                <w:t xml:space="preserve">Hayashi, C. (1998). Studies in Classification, Data Analysis, and Knowledge Organization. </w:t>
              </w:r>
              <w:r>
                <w:rPr>
                  <w:noProof/>
                  <w:lang w:val="es-ES_tradnl"/>
                </w:rPr>
                <w:t>40-51.</w:t>
              </w:r>
            </w:p>
            <w:p w14:paraId="19A4C2A6" w14:textId="77777777" w:rsidR="000A03C4" w:rsidRDefault="000A03C4" w:rsidP="000A03C4">
              <w:pPr>
                <w:pStyle w:val="Bibliography"/>
                <w:ind w:left="720" w:hanging="720"/>
                <w:rPr>
                  <w:noProof/>
                  <w:lang w:val="es-ES_tradnl"/>
                </w:rPr>
              </w:pPr>
              <w:r>
                <w:rPr>
                  <w:noProof/>
                  <w:lang w:val="es-ES_tradnl"/>
                </w:rPr>
                <w:t xml:space="preserve">Maldonado, C. (23 de Febrero de 2015). </w:t>
              </w:r>
              <w:r>
                <w:rPr>
                  <w:i/>
                  <w:iCs/>
                  <w:noProof/>
                  <w:lang w:val="es-ES_tradnl"/>
                </w:rPr>
                <w:t>Introducción al pensamiento científico de punta</w:t>
              </w:r>
              <w:r>
                <w:rPr>
                  <w:noProof/>
                  <w:lang w:val="es-ES_tradnl"/>
                </w:rPr>
                <w:t>. Obtenido de https://www.youtube.com/watch?v=ojzVLq6zn0o&amp;t=2573s</w:t>
              </w:r>
            </w:p>
            <w:p w14:paraId="60CC24EE" w14:textId="77777777" w:rsidR="000A03C4" w:rsidRDefault="000A03C4" w:rsidP="000A03C4">
              <w:pPr>
                <w:pStyle w:val="Bibliography"/>
                <w:ind w:left="720" w:hanging="720"/>
                <w:rPr>
                  <w:noProof/>
                  <w:lang w:val="es-ES_tradnl"/>
                </w:rPr>
              </w:pPr>
              <w:r>
                <w:rPr>
                  <w:noProof/>
                  <w:lang w:val="es-ES_tradnl"/>
                </w:rPr>
                <w:t xml:space="preserve">Manso Martos, I. (2012). </w:t>
              </w:r>
              <w:r>
                <w:rPr>
                  <w:i/>
                  <w:iCs/>
                  <w:noProof/>
                  <w:lang w:val="es-ES_tradnl"/>
                </w:rPr>
                <w:t>Simulación Numérica de Sistemas de.</w:t>
              </w:r>
              <w:r>
                <w:rPr>
                  <w:noProof/>
                  <w:lang w:val="es-ES_tradnl"/>
                </w:rPr>
                <w:t xml:space="preserve"> Sevilla: UNIVERSIDAD DE SEVILLA.</w:t>
              </w:r>
            </w:p>
            <w:p w14:paraId="12B1BB5F" w14:textId="77777777" w:rsidR="000A03C4" w:rsidRDefault="000A03C4" w:rsidP="000A03C4">
              <w:pPr>
                <w:pStyle w:val="Bibliography"/>
                <w:ind w:left="720" w:hanging="720"/>
                <w:rPr>
                  <w:noProof/>
                  <w:lang w:val="es-ES_tradnl"/>
                </w:rPr>
              </w:pPr>
              <w:r>
                <w:rPr>
                  <w:noProof/>
                  <w:lang w:val="es-ES_tradnl"/>
                </w:rPr>
                <w:t xml:space="preserve">Minitab18. (25 de marzo de 2021). </w:t>
              </w:r>
              <w:r>
                <w:rPr>
                  <w:i/>
                  <w:iCs/>
                  <w:noProof/>
                  <w:lang w:val="es-ES_tradnl"/>
                </w:rPr>
                <w:t>support.minitab18.com</w:t>
              </w:r>
              <w:r>
                <w:rPr>
                  <w:noProof/>
                  <w:lang w:val="es-ES_tradnl"/>
                </w:rPr>
                <w:t>. Obtenido de https://support.minitab.com/es-mx/minitab/18/help-and-how-to/statistics/basic-statistics/supporting-topics/tests-of-proportions-and-variances/bonett-s-method-or-levene-s-method/</w:t>
              </w:r>
            </w:p>
            <w:p w14:paraId="476DD71F" w14:textId="77777777" w:rsidR="000A03C4" w:rsidRPr="000A03C4" w:rsidRDefault="000A03C4" w:rsidP="000A03C4">
              <w:pPr>
                <w:pStyle w:val="Bibliography"/>
                <w:ind w:left="720" w:hanging="720"/>
                <w:rPr>
                  <w:noProof/>
                </w:rPr>
              </w:pPr>
              <w:r w:rsidRPr="000A03C4">
                <w:rPr>
                  <w:noProof/>
                </w:rPr>
                <w:t xml:space="preserve">Morín, E. (1977). </w:t>
              </w:r>
              <w:r w:rsidRPr="000A03C4">
                <w:rPr>
                  <w:i/>
                  <w:iCs/>
                  <w:noProof/>
                </w:rPr>
                <w:t>La Méthode.</w:t>
              </w:r>
              <w:r w:rsidRPr="000A03C4">
                <w:rPr>
                  <w:noProof/>
                </w:rPr>
                <w:t xml:space="preserve"> Paris: Editions du seuil.</w:t>
              </w:r>
            </w:p>
            <w:p w14:paraId="5BE28F29" w14:textId="77777777" w:rsidR="000A03C4" w:rsidRPr="000A03C4" w:rsidRDefault="000A03C4" w:rsidP="000A03C4">
              <w:pPr>
                <w:pStyle w:val="Bibliography"/>
                <w:ind w:left="720" w:hanging="720"/>
                <w:rPr>
                  <w:noProof/>
                </w:rPr>
              </w:pPr>
              <w:r w:rsidRPr="000A03C4">
                <w:rPr>
                  <w:noProof/>
                </w:rPr>
                <w:t xml:space="preserve">Ratzel, F. (1903). </w:t>
              </w:r>
              <w:r w:rsidRPr="000A03C4">
                <w:rPr>
                  <w:i/>
                  <w:iCs/>
                  <w:noProof/>
                </w:rPr>
                <w:t>Die geogrhaphishe Lage der grösen.</w:t>
              </w:r>
              <w:r w:rsidRPr="000A03C4">
                <w:rPr>
                  <w:noProof/>
                </w:rPr>
                <w:t xml:space="preserve"> Die Grosstadt.</w:t>
              </w:r>
            </w:p>
            <w:p w14:paraId="1D9AFC00" w14:textId="77777777" w:rsidR="000A03C4" w:rsidRDefault="000A03C4" w:rsidP="000A03C4">
              <w:pPr>
                <w:pStyle w:val="Bibliography"/>
                <w:ind w:left="720" w:hanging="720"/>
                <w:rPr>
                  <w:noProof/>
                  <w:lang w:val="es-ES_tradnl"/>
                </w:rPr>
              </w:pPr>
              <w:r>
                <w:rPr>
                  <w:noProof/>
                  <w:lang w:val="es-ES_tradnl"/>
                </w:rPr>
                <w:lastRenderedPageBreak/>
                <w:t xml:space="preserve">Sánchez García, J. A. (2024). Las ciencias de la complejidad como aproximación a la morfogenética en el diseño arquitectónico; robusteciendo el modelo de diálogo disciplinar. </w:t>
              </w:r>
              <w:r>
                <w:rPr>
                  <w:i/>
                  <w:iCs/>
                  <w:noProof/>
                  <w:lang w:val="es-ES_tradnl"/>
                </w:rPr>
                <w:t>Cuadernos</w:t>
              </w:r>
              <w:r>
                <w:rPr>
                  <w:noProof/>
                  <w:lang w:val="es-ES_tradnl"/>
                </w:rPr>
                <w:t>(228), 135-152. doi: https://doi.org/10.18682/cdc.vi228.11327</w:t>
              </w:r>
            </w:p>
            <w:p w14:paraId="5DC25940" w14:textId="77777777" w:rsidR="000A03C4" w:rsidRDefault="000A03C4" w:rsidP="000A03C4">
              <w:pPr>
                <w:pStyle w:val="Bibliography"/>
                <w:ind w:left="720" w:hanging="720"/>
                <w:rPr>
                  <w:noProof/>
                  <w:lang w:val="es-ES_tradnl"/>
                </w:rPr>
              </w:pPr>
              <w:r>
                <w:rPr>
                  <w:noProof/>
                  <w:lang w:val="es-ES_tradnl"/>
                </w:rPr>
                <w:t xml:space="preserve">Sancho Caparrini, F. (07 de 06 de 2015). </w:t>
              </w:r>
              <w:r>
                <w:rPr>
                  <w:i/>
                  <w:iCs/>
                  <w:noProof/>
                  <w:lang w:val="es-ES_tradnl"/>
                </w:rPr>
                <w:t xml:space="preserve">Blog Investigador Fernando Sancho Caparrini; </w:t>
              </w:r>
              <w:r>
                <w:rPr>
                  <w:noProof/>
                  <w:lang w:val="es-ES_tradnl"/>
                </w:rPr>
                <w:t>. (D. d. Artificial, Editor) Recuperado el 2018, de Cómo medir la complejidad: http://www.cs.us.es/~fsancho/?e=81</w:t>
              </w:r>
            </w:p>
            <w:p w14:paraId="48D9C00D" w14:textId="77777777" w:rsidR="000A03C4" w:rsidRPr="000A03C4" w:rsidRDefault="000A03C4" w:rsidP="000A03C4">
              <w:pPr>
                <w:pStyle w:val="Bibliography"/>
                <w:ind w:left="720" w:hanging="720"/>
                <w:rPr>
                  <w:noProof/>
                </w:rPr>
              </w:pPr>
              <w:r w:rsidRPr="000A03C4">
                <w:rPr>
                  <w:noProof/>
                </w:rPr>
                <w:t xml:space="preserve">Tukey, J. W. (1962). The Future of Data Analysis. </w:t>
              </w:r>
              <w:r w:rsidRPr="000A03C4">
                <w:rPr>
                  <w:i/>
                  <w:iCs/>
                  <w:noProof/>
                </w:rPr>
                <w:t>Ann. Math. Statist.</w:t>
              </w:r>
              <w:r w:rsidRPr="000A03C4">
                <w:rPr>
                  <w:noProof/>
                </w:rPr>
                <w:t>, 1-62. doi:0.1214/aoms/1177704711</w:t>
              </w:r>
            </w:p>
            <w:p w14:paraId="64A98EBC" w14:textId="77777777" w:rsidR="000A03C4" w:rsidRDefault="000A03C4" w:rsidP="000A03C4">
              <w:pPr>
                <w:pStyle w:val="Bibliography"/>
                <w:ind w:left="720" w:hanging="720"/>
                <w:rPr>
                  <w:noProof/>
                  <w:lang w:val="es-ES_tradnl"/>
                </w:rPr>
              </w:pPr>
              <w:r>
                <w:rPr>
                  <w:noProof/>
                  <w:lang w:val="es-ES_tradnl"/>
                </w:rPr>
                <w:t xml:space="preserve">Velt, P. (2000). </w:t>
              </w:r>
              <w:r>
                <w:rPr>
                  <w:i/>
                  <w:iCs/>
                  <w:noProof/>
                  <w:lang w:val="es-ES_tradnl"/>
                </w:rPr>
                <w:t>Le Nouveau monde industriel.</w:t>
              </w:r>
              <w:r>
                <w:rPr>
                  <w:noProof/>
                  <w:lang w:val="es-ES_tradnl"/>
                </w:rPr>
                <w:t xml:space="preserve"> París: Editions Gallimard.</w:t>
              </w:r>
            </w:p>
            <w:p w14:paraId="44A1D46A" w14:textId="7B0C80B7" w:rsidR="00454D62" w:rsidRDefault="00454D62" w:rsidP="000A03C4">
              <w:r>
                <w:rPr>
                  <w:b/>
                  <w:bCs/>
                </w:rPr>
                <w:fldChar w:fldCharType="end"/>
              </w:r>
            </w:p>
          </w:sdtContent>
        </w:sdt>
      </w:sdtContent>
    </w:sdt>
    <w:p w14:paraId="3DCC53AC" w14:textId="77777777" w:rsidR="00454D62" w:rsidRPr="00454D62" w:rsidRDefault="00454D62" w:rsidP="00454D62">
      <w:pPr>
        <w:rPr>
          <w:lang w:val="es-ES_tradnl"/>
        </w:rPr>
      </w:pPr>
    </w:p>
    <w:p w14:paraId="3AFF42E9" w14:textId="4058082F" w:rsidR="00175D19" w:rsidRDefault="00175D19" w:rsidP="003C1471">
      <w:pPr>
        <w:rPr>
          <w:lang w:val="es-ES_tradnl"/>
        </w:rPr>
      </w:pPr>
    </w:p>
    <w:p w14:paraId="0C3ED2E9" w14:textId="77777777" w:rsidR="00F756C3" w:rsidRPr="00FA4490" w:rsidRDefault="00F756C3" w:rsidP="003C1471">
      <w:pPr>
        <w:rPr>
          <w:lang w:val="es-ES_tradnl"/>
        </w:rPr>
      </w:pPr>
    </w:p>
    <w:sectPr w:rsidR="00F756C3" w:rsidRPr="00FA4490" w:rsidSect="003C147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D24B3" w14:textId="77777777" w:rsidR="00765B31" w:rsidRDefault="00765B31" w:rsidP="00026368">
      <w:pPr>
        <w:spacing w:line="240" w:lineRule="auto"/>
      </w:pPr>
      <w:r>
        <w:separator/>
      </w:r>
    </w:p>
  </w:endnote>
  <w:endnote w:type="continuationSeparator" w:id="0">
    <w:p w14:paraId="4FED6747" w14:textId="77777777" w:rsidR="00765B31" w:rsidRDefault="00765B31" w:rsidP="00026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MS Reference Sans Serif">
    <w:panose1 w:val="020B0604030504040204"/>
    <w:charset w:val="00"/>
    <w:family w:val="swiss"/>
    <w:pitch w:val="variable"/>
    <w:sig w:usb0="20000287" w:usb1="00000000"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279A91" w14:textId="77777777" w:rsidR="00765B31" w:rsidRDefault="00765B31" w:rsidP="00026368">
      <w:pPr>
        <w:spacing w:line="240" w:lineRule="auto"/>
      </w:pPr>
      <w:r>
        <w:separator/>
      </w:r>
    </w:p>
  </w:footnote>
  <w:footnote w:type="continuationSeparator" w:id="0">
    <w:p w14:paraId="2FEB0232" w14:textId="77777777" w:rsidR="00765B31" w:rsidRDefault="00765B31" w:rsidP="000263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D7211D2"/>
    <w:multiLevelType w:val="hybridMultilevel"/>
    <w:tmpl w:val="D80A81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25229270">
    <w:abstractNumId w:val="2"/>
  </w:num>
  <w:num w:numId="2" w16cid:durableId="1847550987">
    <w:abstractNumId w:val="0"/>
  </w:num>
  <w:num w:numId="3" w16cid:durableId="1952200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71"/>
    <w:rsid w:val="00026368"/>
    <w:rsid w:val="00037473"/>
    <w:rsid w:val="00040FCB"/>
    <w:rsid w:val="000560D2"/>
    <w:rsid w:val="00061949"/>
    <w:rsid w:val="00080A55"/>
    <w:rsid w:val="000A03C4"/>
    <w:rsid w:val="000C43A3"/>
    <w:rsid w:val="000E49E4"/>
    <w:rsid w:val="000E6638"/>
    <w:rsid w:val="00115834"/>
    <w:rsid w:val="00137B38"/>
    <w:rsid w:val="001556AD"/>
    <w:rsid w:val="00175D19"/>
    <w:rsid w:val="00191C4D"/>
    <w:rsid w:val="001A6A65"/>
    <w:rsid w:val="001A7F6B"/>
    <w:rsid w:val="001D0435"/>
    <w:rsid w:val="001D50B6"/>
    <w:rsid w:val="001F301E"/>
    <w:rsid w:val="00207D9A"/>
    <w:rsid w:val="00210D1D"/>
    <w:rsid w:val="00253BE3"/>
    <w:rsid w:val="00260DCD"/>
    <w:rsid w:val="0026690D"/>
    <w:rsid w:val="00294DC0"/>
    <w:rsid w:val="002A6B86"/>
    <w:rsid w:val="002F7291"/>
    <w:rsid w:val="003C1471"/>
    <w:rsid w:val="00417BE6"/>
    <w:rsid w:val="004271C3"/>
    <w:rsid w:val="00435149"/>
    <w:rsid w:val="0044567F"/>
    <w:rsid w:val="00454D62"/>
    <w:rsid w:val="004614DB"/>
    <w:rsid w:val="00483A5B"/>
    <w:rsid w:val="00490F77"/>
    <w:rsid w:val="00495183"/>
    <w:rsid w:val="004C5B6B"/>
    <w:rsid w:val="0055023C"/>
    <w:rsid w:val="0057484D"/>
    <w:rsid w:val="005A2F5F"/>
    <w:rsid w:val="005C78B9"/>
    <w:rsid w:val="005E064C"/>
    <w:rsid w:val="0065264D"/>
    <w:rsid w:val="00671961"/>
    <w:rsid w:val="0068537C"/>
    <w:rsid w:val="006C6C53"/>
    <w:rsid w:val="006D75AA"/>
    <w:rsid w:val="006E29DE"/>
    <w:rsid w:val="00702F38"/>
    <w:rsid w:val="00717671"/>
    <w:rsid w:val="00731FEB"/>
    <w:rsid w:val="00765B31"/>
    <w:rsid w:val="0079112C"/>
    <w:rsid w:val="007A0624"/>
    <w:rsid w:val="007A728B"/>
    <w:rsid w:val="007F665E"/>
    <w:rsid w:val="00854A2D"/>
    <w:rsid w:val="0085678B"/>
    <w:rsid w:val="008B26E3"/>
    <w:rsid w:val="008B7499"/>
    <w:rsid w:val="00957EC6"/>
    <w:rsid w:val="00981C31"/>
    <w:rsid w:val="009C5121"/>
    <w:rsid w:val="009E2A1C"/>
    <w:rsid w:val="00A21922"/>
    <w:rsid w:val="00A21ADC"/>
    <w:rsid w:val="00A46114"/>
    <w:rsid w:val="00AA2951"/>
    <w:rsid w:val="00AC01D8"/>
    <w:rsid w:val="00AC11D9"/>
    <w:rsid w:val="00AC576B"/>
    <w:rsid w:val="00AF4645"/>
    <w:rsid w:val="00B07D8A"/>
    <w:rsid w:val="00B36148"/>
    <w:rsid w:val="00BD0A76"/>
    <w:rsid w:val="00C241B4"/>
    <w:rsid w:val="00C33093"/>
    <w:rsid w:val="00C4492B"/>
    <w:rsid w:val="00C72F2B"/>
    <w:rsid w:val="00C764FE"/>
    <w:rsid w:val="00C9090B"/>
    <w:rsid w:val="00CD3ACC"/>
    <w:rsid w:val="00CD527D"/>
    <w:rsid w:val="00CE4FDA"/>
    <w:rsid w:val="00D148AA"/>
    <w:rsid w:val="00D16493"/>
    <w:rsid w:val="00D3656C"/>
    <w:rsid w:val="00D71B37"/>
    <w:rsid w:val="00D87746"/>
    <w:rsid w:val="00D95353"/>
    <w:rsid w:val="00D95CC4"/>
    <w:rsid w:val="00DB44B9"/>
    <w:rsid w:val="00DD3117"/>
    <w:rsid w:val="00E166CF"/>
    <w:rsid w:val="00E62B9F"/>
    <w:rsid w:val="00E63C7E"/>
    <w:rsid w:val="00E8130E"/>
    <w:rsid w:val="00E814F4"/>
    <w:rsid w:val="00E90396"/>
    <w:rsid w:val="00E90527"/>
    <w:rsid w:val="00F6409C"/>
    <w:rsid w:val="00F756C3"/>
    <w:rsid w:val="00F81C43"/>
    <w:rsid w:val="00FA4490"/>
    <w:rsid w:val="00FA6739"/>
    <w:rsid w:val="00FD5B4E"/>
    <w:rsid w:val="00FE38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pPr>
      <w:spacing w:line="360" w:lineRule="auto"/>
      <w:jc w:val="both"/>
    </w:pPr>
    <w:rPr>
      <w:rFonts w:ascii="Times New Roman" w:eastAsia="Times New Roman" w:hAnsi="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14:ligatures w14:val="none"/>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customStyle="1" w:styleId="UnresolvedMention1">
    <w:name w:val="Unresolved Mention1"/>
    <w:basedOn w:val="DefaultParagraphFont"/>
    <w:uiPriority w:val="99"/>
    <w:semiHidden/>
    <w:unhideWhenUsed/>
    <w:rsid w:val="00DB44B9"/>
    <w:rPr>
      <w:color w:val="605E5C"/>
      <w:shd w:val="clear" w:color="auto" w:fill="E1DFDD"/>
    </w:rPr>
  </w:style>
  <w:style w:type="paragraph" w:styleId="ListParagraph">
    <w:name w:val="List Paragraph"/>
    <w:basedOn w:val="Normal"/>
    <w:uiPriority w:val="34"/>
    <w:qFormat/>
    <w:rsid w:val="00026368"/>
    <w:pPr>
      <w:spacing w:after="160" w:line="259" w:lineRule="auto"/>
      <w:ind w:left="720"/>
      <w:contextualSpacing/>
      <w:jc w:val="left"/>
    </w:pPr>
    <w:rPr>
      <w:rFonts w:eastAsiaTheme="minorHAnsi" w:cstheme="minorBidi"/>
      <w:szCs w:val="22"/>
      <w:lang w:val="es-MX"/>
    </w:rPr>
  </w:style>
  <w:style w:type="paragraph" w:styleId="FootnoteText">
    <w:name w:val="footnote text"/>
    <w:basedOn w:val="Normal"/>
    <w:link w:val="FootnoteTextChar"/>
    <w:uiPriority w:val="99"/>
    <w:semiHidden/>
    <w:unhideWhenUsed/>
    <w:rsid w:val="00026368"/>
    <w:pPr>
      <w:spacing w:line="240" w:lineRule="auto"/>
      <w:jc w:val="left"/>
    </w:pPr>
    <w:rPr>
      <w:rFonts w:eastAsiaTheme="minorHAnsi" w:cstheme="minorBidi"/>
      <w:sz w:val="20"/>
      <w:szCs w:val="20"/>
      <w:lang w:val="es-MX"/>
    </w:rPr>
  </w:style>
  <w:style w:type="character" w:customStyle="1" w:styleId="FootnoteTextChar">
    <w:name w:val="Footnote Text Char"/>
    <w:basedOn w:val="DefaultParagraphFont"/>
    <w:link w:val="FootnoteText"/>
    <w:uiPriority w:val="99"/>
    <w:semiHidden/>
    <w:rsid w:val="00026368"/>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026368"/>
    <w:rPr>
      <w:vertAlign w:val="superscript"/>
    </w:rPr>
  </w:style>
  <w:style w:type="paragraph" w:styleId="Caption">
    <w:name w:val="caption"/>
    <w:basedOn w:val="Normal"/>
    <w:next w:val="Normal"/>
    <w:uiPriority w:val="35"/>
    <w:unhideWhenUsed/>
    <w:qFormat/>
    <w:rsid w:val="00026368"/>
    <w:pPr>
      <w:spacing w:after="200" w:line="240" w:lineRule="auto"/>
      <w:jc w:val="left"/>
    </w:pPr>
    <w:rPr>
      <w:rFonts w:eastAsiaTheme="minorHAnsi" w:cstheme="minorBidi"/>
      <w:i/>
      <w:iCs/>
      <w:color w:val="0E2841" w:themeColor="text2"/>
      <w:sz w:val="18"/>
      <w:szCs w:val="18"/>
      <w:lang w:val="es-MX"/>
    </w:rPr>
  </w:style>
  <w:style w:type="paragraph" w:customStyle="1" w:styleId="Default">
    <w:name w:val="Default"/>
    <w:qFormat/>
    <w:rsid w:val="00026368"/>
    <w:rPr>
      <w:rFonts w:ascii="Times New Roman" w:eastAsia="Times New Roman" w:hAnsi="Times New Roman" w:cs="Times New Roman"/>
      <w:color w:val="000000"/>
      <w:kern w:val="0"/>
      <w:lang w:val="en-US"/>
      <w14:ligatures w14:val="none"/>
    </w:rPr>
  </w:style>
  <w:style w:type="character" w:styleId="Strong">
    <w:name w:val="Strong"/>
    <w:basedOn w:val="DefaultParagraphFont"/>
    <w:uiPriority w:val="22"/>
    <w:qFormat/>
    <w:rsid w:val="00026368"/>
    <w:rPr>
      <w:b/>
      <w:bCs/>
    </w:rPr>
  </w:style>
  <w:style w:type="table" w:styleId="GridTable2">
    <w:name w:val="Grid Table 2"/>
    <w:basedOn w:val="TableNormal"/>
    <w:uiPriority w:val="47"/>
    <w:rsid w:val="00026368"/>
    <w:rPr>
      <w:kern w:val="0"/>
      <w:sz w:val="22"/>
      <w:szCs w:val="22"/>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454D62"/>
  </w:style>
  <w:style w:type="paragraph" w:styleId="HTMLPreformatted">
    <w:name w:val="HTML Preformatted"/>
    <w:basedOn w:val="Normal"/>
    <w:link w:val="HTMLPreformattedChar"/>
    <w:uiPriority w:val="99"/>
    <w:semiHidden/>
    <w:unhideWhenUsed/>
    <w:rsid w:val="007A7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es-MX" w:eastAsia="es-MX"/>
    </w:rPr>
  </w:style>
  <w:style w:type="character" w:customStyle="1" w:styleId="HTMLPreformattedChar">
    <w:name w:val="HTML Preformatted Char"/>
    <w:basedOn w:val="DefaultParagraphFont"/>
    <w:link w:val="HTMLPreformatted"/>
    <w:uiPriority w:val="99"/>
    <w:semiHidden/>
    <w:rsid w:val="007A728B"/>
    <w:rPr>
      <w:rFonts w:ascii="Courier New" w:eastAsia="Times New Roman" w:hAnsi="Courier New" w:cs="Courier New"/>
      <w:kern w:val="0"/>
      <w:sz w:val="20"/>
      <w:szCs w:val="20"/>
      <w:lang w:eastAsia="es-MX"/>
      <w14:ligatures w14:val="none"/>
    </w:rPr>
  </w:style>
  <w:style w:type="character" w:customStyle="1" w:styleId="y2iqfc">
    <w:name w:val="y2iqfc"/>
    <w:basedOn w:val="DefaultParagraphFont"/>
    <w:rsid w:val="007A728B"/>
  </w:style>
  <w:style w:type="character" w:styleId="Hyperlink">
    <w:name w:val="Hyperlink"/>
    <w:basedOn w:val="DefaultParagraphFont"/>
    <w:uiPriority w:val="99"/>
    <w:unhideWhenUsed/>
    <w:rsid w:val="007A728B"/>
    <w:rPr>
      <w:color w:val="467886" w:themeColor="hyperlink"/>
      <w:u w:val="single"/>
    </w:rPr>
  </w:style>
  <w:style w:type="paragraph" w:customStyle="1" w:styleId="paragraph">
    <w:name w:val="paragraph"/>
    <w:basedOn w:val="Normal"/>
    <w:rsid w:val="00AC11D9"/>
    <w:pPr>
      <w:spacing w:before="100" w:beforeAutospacing="1" w:after="100" w:afterAutospacing="1" w:line="240" w:lineRule="auto"/>
      <w:jc w:val="left"/>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3112">
      <w:bodyDiv w:val="1"/>
      <w:marLeft w:val="0"/>
      <w:marRight w:val="0"/>
      <w:marTop w:val="0"/>
      <w:marBottom w:val="0"/>
      <w:divBdr>
        <w:top w:val="none" w:sz="0" w:space="0" w:color="auto"/>
        <w:left w:val="none" w:sz="0" w:space="0" w:color="auto"/>
        <w:bottom w:val="none" w:sz="0" w:space="0" w:color="auto"/>
        <w:right w:val="none" w:sz="0" w:space="0" w:color="auto"/>
      </w:divBdr>
    </w:div>
    <w:div w:id="106436278">
      <w:bodyDiv w:val="1"/>
      <w:marLeft w:val="0"/>
      <w:marRight w:val="0"/>
      <w:marTop w:val="0"/>
      <w:marBottom w:val="0"/>
      <w:divBdr>
        <w:top w:val="none" w:sz="0" w:space="0" w:color="auto"/>
        <w:left w:val="none" w:sz="0" w:space="0" w:color="auto"/>
        <w:bottom w:val="none" w:sz="0" w:space="0" w:color="auto"/>
        <w:right w:val="none" w:sz="0" w:space="0" w:color="auto"/>
      </w:divBdr>
    </w:div>
    <w:div w:id="135412398">
      <w:bodyDiv w:val="1"/>
      <w:marLeft w:val="0"/>
      <w:marRight w:val="0"/>
      <w:marTop w:val="0"/>
      <w:marBottom w:val="0"/>
      <w:divBdr>
        <w:top w:val="none" w:sz="0" w:space="0" w:color="auto"/>
        <w:left w:val="none" w:sz="0" w:space="0" w:color="auto"/>
        <w:bottom w:val="none" w:sz="0" w:space="0" w:color="auto"/>
        <w:right w:val="none" w:sz="0" w:space="0" w:color="auto"/>
      </w:divBdr>
    </w:div>
    <w:div w:id="137307119">
      <w:bodyDiv w:val="1"/>
      <w:marLeft w:val="0"/>
      <w:marRight w:val="0"/>
      <w:marTop w:val="0"/>
      <w:marBottom w:val="0"/>
      <w:divBdr>
        <w:top w:val="none" w:sz="0" w:space="0" w:color="auto"/>
        <w:left w:val="none" w:sz="0" w:space="0" w:color="auto"/>
        <w:bottom w:val="none" w:sz="0" w:space="0" w:color="auto"/>
        <w:right w:val="none" w:sz="0" w:space="0" w:color="auto"/>
      </w:divBdr>
    </w:div>
    <w:div w:id="242227934">
      <w:bodyDiv w:val="1"/>
      <w:marLeft w:val="0"/>
      <w:marRight w:val="0"/>
      <w:marTop w:val="0"/>
      <w:marBottom w:val="0"/>
      <w:divBdr>
        <w:top w:val="none" w:sz="0" w:space="0" w:color="auto"/>
        <w:left w:val="none" w:sz="0" w:space="0" w:color="auto"/>
        <w:bottom w:val="none" w:sz="0" w:space="0" w:color="auto"/>
        <w:right w:val="none" w:sz="0" w:space="0" w:color="auto"/>
      </w:divBdr>
    </w:div>
    <w:div w:id="257835491">
      <w:bodyDiv w:val="1"/>
      <w:marLeft w:val="0"/>
      <w:marRight w:val="0"/>
      <w:marTop w:val="0"/>
      <w:marBottom w:val="0"/>
      <w:divBdr>
        <w:top w:val="none" w:sz="0" w:space="0" w:color="auto"/>
        <w:left w:val="none" w:sz="0" w:space="0" w:color="auto"/>
        <w:bottom w:val="none" w:sz="0" w:space="0" w:color="auto"/>
        <w:right w:val="none" w:sz="0" w:space="0" w:color="auto"/>
      </w:divBdr>
    </w:div>
    <w:div w:id="370999554">
      <w:bodyDiv w:val="1"/>
      <w:marLeft w:val="0"/>
      <w:marRight w:val="0"/>
      <w:marTop w:val="0"/>
      <w:marBottom w:val="0"/>
      <w:divBdr>
        <w:top w:val="none" w:sz="0" w:space="0" w:color="auto"/>
        <w:left w:val="none" w:sz="0" w:space="0" w:color="auto"/>
        <w:bottom w:val="none" w:sz="0" w:space="0" w:color="auto"/>
        <w:right w:val="none" w:sz="0" w:space="0" w:color="auto"/>
      </w:divBdr>
    </w:div>
    <w:div w:id="420027578">
      <w:bodyDiv w:val="1"/>
      <w:marLeft w:val="0"/>
      <w:marRight w:val="0"/>
      <w:marTop w:val="0"/>
      <w:marBottom w:val="0"/>
      <w:divBdr>
        <w:top w:val="none" w:sz="0" w:space="0" w:color="auto"/>
        <w:left w:val="none" w:sz="0" w:space="0" w:color="auto"/>
        <w:bottom w:val="none" w:sz="0" w:space="0" w:color="auto"/>
        <w:right w:val="none" w:sz="0" w:space="0" w:color="auto"/>
      </w:divBdr>
    </w:div>
    <w:div w:id="438263744">
      <w:bodyDiv w:val="1"/>
      <w:marLeft w:val="0"/>
      <w:marRight w:val="0"/>
      <w:marTop w:val="0"/>
      <w:marBottom w:val="0"/>
      <w:divBdr>
        <w:top w:val="none" w:sz="0" w:space="0" w:color="auto"/>
        <w:left w:val="none" w:sz="0" w:space="0" w:color="auto"/>
        <w:bottom w:val="none" w:sz="0" w:space="0" w:color="auto"/>
        <w:right w:val="none" w:sz="0" w:space="0" w:color="auto"/>
      </w:divBdr>
    </w:div>
    <w:div w:id="439228235">
      <w:bodyDiv w:val="1"/>
      <w:marLeft w:val="0"/>
      <w:marRight w:val="0"/>
      <w:marTop w:val="0"/>
      <w:marBottom w:val="0"/>
      <w:divBdr>
        <w:top w:val="none" w:sz="0" w:space="0" w:color="auto"/>
        <w:left w:val="none" w:sz="0" w:space="0" w:color="auto"/>
        <w:bottom w:val="none" w:sz="0" w:space="0" w:color="auto"/>
        <w:right w:val="none" w:sz="0" w:space="0" w:color="auto"/>
      </w:divBdr>
    </w:div>
    <w:div w:id="581640693">
      <w:bodyDiv w:val="1"/>
      <w:marLeft w:val="0"/>
      <w:marRight w:val="0"/>
      <w:marTop w:val="0"/>
      <w:marBottom w:val="0"/>
      <w:divBdr>
        <w:top w:val="none" w:sz="0" w:space="0" w:color="auto"/>
        <w:left w:val="none" w:sz="0" w:space="0" w:color="auto"/>
        <w:bottom w:val="none" w:sz="0" w:space="0" w:color="auto"/>
        <w:right w:val="none" w:sz="0" w:space="0" w:color="auto"/>
      </w:divBdr>
    </w:div>
    <w:div w:id="1009991708">
      <w:bodyDiv w:val="1"/>
      <w:marLeft w:val="0"/>
      <w:marRight w:val="0"/>
      <w:marTop w:val="0"/>
      <w:marBottom w:val="0"/>
      <w:divBdr>
        <w:top w:val="none" w:sz="0" w:space="0" w:color="auto"/>
        <w:left w:val="none" w:sz="0" w:space="0" w:color="auto"/>
        <w:bottom w:val="none" w:sz="0" w:space="0" w:color="auto"/>
        <w:right w:val="none" w:sz="0" w:space="0" w:color="auto"/>
      </w:divBdr>
    </w:div>
    <w:div w:id="1169757487">
      <w:bodyDiv w:val="1"/>
      <w:marLeft w:val="0"/>
      <w:marRight w:val="0"/>
      <w:marTop w:val="0"/>
      <w:marBottom w:val="0"/>
      <w:divBdr>
        <w:top w:val="none" w:sz="0" w:space="0" w:color="auto"/>
        <w:left w:val="none" w:sz="0" w:space="0" w:color="auto"/>
        <w:bottom w:val="none" w:sz="0" w:space="0" w:color="auto"/>
        <w:right w:val="none" w:sz="0" w:space="0" w:color="auto"/>
      </w:divBdr>
    </w:div>
    <w:div w:id="1211653959">
      <w:bodyDiv w:val="1"/>
      <w:marLeft w:val="0"/>
      <w:marRight w:val="0"/>
      <w:marTop w:val="0"/>
      <w:marBottom w:val="0"/>
      <w:divBdr>
        <w:top w:val="none" w:sz="0" w:space="0" w:color="auto"/>
        <w:left w:val="none" w:sz="0" w:space="0" w:color="auto"/>
        <w:bottom w:val="none" w:sz="0" w:space="0" w:color="auto"/>
        <w:right w:val="none" w:sz="0" w:space="0" w:color="auto"/>
      </w:divBdr>
    </w:div>
    <w:div w:id="1228689982">
      <w:bodyDiv w:val="1"/>
      <w:marLeft w:val="0"/>
      <w:marRight w:val="0"/>
      <w:marTop w:val="0"/>
      <w:marBottom w:val="0"/>
      <w:divBdr>
        <w:top w:val="none" w:sz="0" w:space="0" w:color="auto"/>
        <w:left w:val="none" w:sz="0" w:space="0" w:color="auto"/>
        <w:bottom w:val="none" w:sz="0" w:space="0" w:color="auto"/>
        <w:right w:val="none" w:sz="0" w:space="0" w:color="auto"/>
      </w:divBdr>
    </w:div>
    <w:div w:id="1343243742">
      <w:bodyDiv w:val="1"/>
      <w:marLeft w:val="0"/>
      <w:marRight w:val="0"/>
      <w:marTop w:val="0"/>
      <w:marBottom w:val="0"/>
      <w:divBdr>
        <w:top w:val="none" w:sz="0" w:space="0" w:color="auto"/>
        <w:left w:val="none" w:sz="0" w:space="0" w:color="auto"/>
        <w:bottom w:val="none" w:sz="0" w:space="0" w:color="auto"/>
        <w:right w:val="none" w:sz="0" w:space="0" w:color="auto"/>
      </w:divBdr>
    </w:div>
    <w:div w:id="1356032510">
      <w:bodyDiv w:val="1"/>
      <w:marLeft w:val="0"/>
      <w:marRight w:val="0"/>
      <w:marTop w:val="0"/>
      <w:marBottom w:val="0"/>
      <w:divBdr>
        <w:top w:val="none" w:sz="0" w:space="0" w:color="auto"/>
        <w:left w:val="none" w:sz="0" w:space="0" w:color="auto"/>
        <w:bottom w:val="none" w:sz="0" w:space="0" w:color="auto"/>
        <w:right w:val="none" w:sz="0" w:space="0" w:color="auto"/>
      </w:divBdr>
    </w:div>
    <w:div w:id="1356426652">
      <w:bodyDiv w:val="1"/>
      <w:marLeft w:val="0"/>
      <w:marRight w:val="0"/>
      <w:marTop w:val="0"/>
      <w:marBottom w:val="0"/>
      <w:divBdr>
        <w:top w:val="none" w:sz="0" w:space="0" w:color="auto"/>
        <w:left w:val="none" w:sz="0" w:space="0" w:color="auto"/>
        <w:bottom w:val="none" w:sz="0" w:space="0" w:color="auto"/>
        <w:right w:val="none" w:sz="0" w:space="0" w:color="auto"/>
      </w:divBdr>
    </w:div>
    <w:div w:id="1369377850">
      <w:bodyDiv w:val="1"/>
      <w:marLeft w:val="0"/>
      <w:marRight w:val="0"/>
      <w:marTop w:val="0"/>
      <w:marBottom w:val="0"/>
      <w:divBdr>
        <w:top w:val="none" w:sz="0" w:space="0" w:color="auto"/>
        <w:left w:val="none" w:sz="0" w:space="0" w:color="auto"/>
        <w:bottom w:val="none" w:sz="0" w:space="0" w:color="auto"/>
        <w:right w:val="none" w:sz="0" w:space="0" w:color="auto"/>
      </w:divBdr>
    </w:div>
    <w:div w:id="1376539238">
      <w:bodyDiv w:val="1"/>
      <w:marLeft w:val="0"/>
      <w:marRight w:val="0"/>
      <w:marTop w:val="0"/>
      <w:marBottom w:val="0"/>
      <w:divBdr>
        <w:top w:val="none" w:sz="0" w:space="0" w:color="auto"/>
        <w:left w:val="none" w:sz="0" w:space="0" w:color="auto"/>
        <w:bottom w:val="none" w:sz="0" w:space="0" w:color="auto"/>
        <w:right w:val="none" w:sz="0" w:space="0" w:color="auto"/>
      </w:divBdr>
    </w:div>
    <w:div w:id="1400443982">
      <w:bodyDiv w:val="1"/>
      <w:marLeft w:val="0"/>
      <w:marRight w:val="0"/>
      <w:marTop w:val="0"/>
      <w:marBottom w:val="0"/>
      <w:divBdr>
        <w:top w:val="none" w:sz="0" w:space="0" w:color="auto"/>
        <w:left w:val="none" w:sz="0" w:space="0" w:color="auto"/>
        <w:bottom w:val="none" w:sz="0" w:space="0" w:color="auto"/>
        <w:right w:val="none" w:sz="0" w:space="0" w:color="auto"/>
      </w:divBdr>
    </w:div>
    <w:div w:id="1513370940">
      <w:bodyDiv w:val="1"/>
      <w:marLeft w:val="0"/>
      <w:marRight w:val="0"/>
      <w:marTop w:val="0"/>
      <w:marBottom w:val="0"/>
      <w:divBdr>
        <w:top w:val="none" w:sz="0" w:space="0" w:color="auto"/>
        <w:left w:val="none" w:sz="0" w:space="0" w:color="auto"/>
        <w:bottom w:val="none" w:sz="0" w:space="0" w:color="auto"/>
        <w:right w:val="none" w:sz="0" w:space="0" w:color="auto"/>
      </w:divBdr>
    </w:div>
    <w:div w:id="1718552126">
      <w:bodyDiv w:val="1"/>
      <w:marLeft w:val="0"/>
      <w:marRight w:val="0"/>
      <w:marTop w:val="0"/>
      <w:marBottom w:val="0"/>
      <w:divBdr>
        <w:top w:val="none" w:sz="0" w:space="0" w:color="auto"/>
        <w:left w:val="none" w:sz="0" w:space="0" w:color="auto"/>
        <w:bottom w:val="none" w:sz="0" w:space="0" w:color="auto"/>
        <w:right w:val="none" w:sz="0" w:space="0" w:color="auto"/>
      </w:divBdr>
    </w:div>
    <w:div w:id="1788424575">
      <w:bodyDiv w:val="1"/>
      <w:marLeft w:val="0"/>
      <w:marRight w:val="0"/>
      <w:marTop w:val="0"/>
      <w:marBottom w:val="0"/>
      <w:divBdr>
        <w:top w:val="none" w:sz="0" w:space="0" w:color="auto"/>
        <w:left w:val="none" w:sz="0" w:space="0" w:color="auto"/>
        <w:bottom w:val="none" w:sz="0" w:space="0" w:color="auto"/>
        <w:right w:val="none" w:sz="0" w:space="0" w:color="auto"/>
      </w:divBdr>
    </w:div>
    <w:div w:id="1909805682">
      <w:bodyDiv w:val="1"/>
      <w:marLeft w:val="0"/>
      <w:marRight w:val="0"/>
      <w:marTop w:val="0"/>
      <w:marBottom w:val="0"/>
      <w:divBdr>
        <w:top w:val="none" w:sz="0" w:space="0" w:color="auto"/>
        <w:left w:val="none" w:sz="0" w:space="0" w:color="auto"/>
        <w:bottom w:val="none" w:sz="0" w:space="0" w:color="auto"/>
        <w:right w:val="none" w:sz="0" w:space="0" w:color="auto"/>
      </w:divBdr>
    </w:div>
    <w:div w:id="1979341492">
      <w:bodyDiv w:val="1"/>
      <w:marLeft w:val="0"/>
      <w:marRight w:val="0"/>
      <w:marTop w:val="0"/>
      <w:marBottom w:val="0"/>
      <w:divBdr>
        <w:top w:val="none" w:sz="0" w:space="0" w:color="auto"/>
        <w:left w:val="none" w:sz="0" w:space="0" w:color="auto"/>
        <w:bottom w:val="none" w:sz="0" w:space="0" w:color="auto"/>
        <w:right w:val="none" w:sz="0" w:space="0" w:color="auto"/>
      </w:divBdr>
    </w:div>
    <w:div w:id="2011179871">
      <w:bodyDiv w:val="1"/>
      <w:marLeft w:val="0"/>
      <w:marRight w:val="0"/>
      <w:marTop w:val="0"/>
      <w:marBottom w:val="0"/>
      <w:divBdr>
        <w:top w:val="none" w:sz="0" w:space="0" w:color="auto"/>
        <w:left w:val="none" w:sz="0" w:space="0" w:color="auto"/>
        <w:bottom w:val="none" w:sz="0" w:space="0" w:color="auto"/>
        <w:right w:val="none" w:sz="0" w:space="0" w:color="auto"/>
      </w:divBdr>
    </w:div>
    <w:div w:id="206309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Mor77</b:Tag>
    <b:SourceType>Book</b:SourceType>
    <b:Guid>{3F719BE1-9F0C-4412-A422-E9206DD5D635}</b:Guid>
    <b:Title>La Méthode</b:Title>
    <b:Year>1977</b:Year>
    <b:City>Paris</b:City>
    <b:Publisher>Editions du seuil</b:Publisher>
    <b:Author>
      <b:Author>
        <b:NameList>
          <b:Person>
            <b:Last>Morín</b:Last>
            <b:First>Edgar</b:First>
          </b:Person>
        </b:NameList>
      </b:Author>
    </b:Author>
    <b:RefOrder>4</b:RefOrder>
  </b:Source>
  <b:Source>
    <b:Tag>San15</b:Tag>
    <b:SourceType>InternetSite</b:SourceType>
    <b:Guid>{692ED73F-5C37-4ABD-85EC-1A8F474EFDFC}</b:Guid>
    <b:Title>Blog Investigador Fernando Sancho Caparrini; </b:Title>
    <b:Year>2015</b:Year>
    <b:Author>
      <b:Author>
        <b:NameList>
          <b:Person>
            <b:Last>Sancho Caparrini</b:Last>
            <b:First>Fernando</b:First>
          </b:Person>
        </b:NameList>
      </b:Author>
      <b:Editor>
        <b:NameList>
          <b:Person>
            <b:Last>Artificial</b:Last>
            <b:First>Dpto.</b:First>
            <b:Middle>de Ciencias de la Computación e Inteligencia</b:Middle>
          </b:Person>
        </b:NameList>
      </b:Editor>
    </b:Author>
    <b:InternetSiteTitle>Cómo medir la complejidad</b:InternetSiteTitle>
    <b:Month>06</b:Month>
    <b:Day>07</b:Day>
    <b:URL>http://www.cs.us.es/~fsancho/?e=81</b:URL>
    <b:YearAccessed>2018</b:YearAccessed>
    <b:RefOrder>5</b:RefOrder>
  </b:Source>
  <b:Source>
    <b:Tag>Gar08</b:Tag>
    <b:SourceType>Book</b:SourceType>
    <b:Guid>{3C37529E-1FEF-4B56-B782-8A520B6DA0FA}</b:Guid>
    <b:Title>Sistemas complejos; Conceptos, método y fundamentacion epistemológica de la investigación interdisciplinaria</b:Title>
    <b:Year>2006</b:Year>
    <b:City>Barcelona</b:City>
    <b:Publisher>Gedisa</b:Publisher>
    <b:Author>
      <b:Author>
        <b:NameList>
          <b:Person>
            <b:Last>García</b:Last>
            <b:First>Rolando</b:First>
          </b:Person>
        </b:NameList>
      </b:Author>
    </b:Author>
    <b:RefOrder>10</b:RefOrder>
  </b:Source>
  <b:Source>
    <b:Tag>Man12</b:Tag>
    <b:SourceType>Report</b:SourceType>
    <b:Guid>{33B8A24E-78A4-4C71-9C66-04AF59772E7C}</b:Guid>
    <b:Title>Simulación Numérica de Sistemas de</b:Title>
    <b:Year>2012</b:Year>
    <b:City>Sevilla</b:City>
    <b:Publisher>UNIVERSIDAD DE SEVILLA</b:Publisher>
    <b:Author>
      <b:Author>
        <b:NameList>
          <b:Person>
            <b:Last>Manso Martos</b:Last>
            <b:First>Ignacio </b:First>
          </b:Person>
        </b:NameList>
      </b:Author>
    </b:Author>
    <b:RefOrder>6</b:RefOrder>
  </b:Source>
  <b:Source>
    <b:Tag>Sea94</b:Tag>
    <b:SourceType>JournalArticle</b:SourceType>
    <b:Guid>{BEC17750-B809-4EEB-A1D0-6C367CB0400A}</b:Guid>
    <b:Title>Una Introducción a los Sistemas Dinámicos</b:Title>
    <b:Year>1994</b:Year>
    <b:JournalName>Ciencias</b:JournalName>
    <b:Pages>23-29</b:Pages>
    <b:Author>
      <b:Author>
        <b:NameList>
          <b:Person>
            <b:Last> Seade Kuri</b:Last>
            <b:First>José</b:First>
          </b:Person>
        </b:NameList>
      </b:Author>
    </b:Author>
    <b:Issue>34</b:Issue>
    <b:RefOrder>7</b:RefOrder>
  </b:Source>
  <b:Source>
    <b:Tag>Eco21</b:Tag>
    <b:SourceType>InternetSite</b:SourceType>
    <b:Guid>{8416BE9F-2BDC-4C63-9C12-B756A0216826}</b:Guid>
    <b:Title>Economipedia</b:Title>
    <b:Year>2021</b:Year>
    <b:Month>01</b:Month>
    <b:Day>08</b:Day>
    <b:URL>https://economipedia.com/definiciones/coeficiente-de-variacion.html</b:URL>
    <b:RefOrder>8</b:RefOrder>
  </b:Source>
  <b:Source>
    <b:Tag>Min21</b:Tag>
    <b:SourceType>InternetSite</b:SourceType>
    <b:Guid>{BD7AD565-8F48-4BD5-A032-BA6941D24C97}</b:Guid>
    <b:Author>
      <b:Author>
        <b:NameList>
          <b:Person>
            <b:Last>Minitab18</b:Last>
          </b:Person>
        </b:NameList>
      </b:Author>
    </b:Author>
    <b:Title>support.minitab18.com</b:Title>
    <b:Year>2021</b:Year>
    <b:Month>marzo</b:Month>
    <b:Day>25</b:Day>
    <b:URL>https://support.minitab.com/es-mx/minitab/18/help-and-how-to/statistics/basic-statistics/supporting-topics/tests-of-proportions-and-variances/bonett-s-method-or-levene-s-method/</b:URL>
    <b:RefOrder>9</b:RefOrder>
  </b:Source>
  <b:Source>
    <b:Tag>Mal15</b:Tag>
    <b:SourceType>InternetSite</b:SourceType>
    <b:Guid>{609BED54-0C14-4DB1-8398-530FD16D23B0}</b:Guid>
    <b:Title>Introducción al pensamiento científico de punta</b:Title>
    <b:Year>2015</b:Year>
    <b:Month>Febrero</b:Month>
    <b:Day>23</b:Day>
    <b:Author>
      <b:Author>
        <b:NameList>
          <b:Person>
            <b:Last>Maldonado</b:Last>
            <b:First>Carlos</b:First>
          </b:Person>
        </b:NameList>
      </b:Author>
    </b:Author>
    <b:URL>https://www.youtube.com/watch?v=ojzVLq6zn0o&amp;t=2573s</b:URL>
    <b:RefOrder>11</b:RefOrder>
  </b:Source>
  <b:Source>
    <b:Tag>Hay98</b:Tag>
    <b:SourceType>JournalArticle</b:SourceType>
    <b:Guid>{14C62034-B1A8-48BD-88AF-1CCA3D97FC0A}</b:Guid>
    <b:Title>Studies in Classification, Data Analysis, and Knowledge Organization</b:Title>
    <b:Year>1998</b:Year>
    <b:City>Japan</b:City>
    <b:Author>
      <b:Author>
        <b:NameList>
          <b:Person>
            <b:Last>Hayashi</b:Last>
            <b:First>Chikio</b:First>
          </b:Person>
        </b:NameList>
      </b:Author>
    </b:Author>
    <b:Pages>40-51</b:Pages>
    <b:Publisher>The Institute of Statistical Mathematics</b:Publisher>
    <b:Comments> ISBN 9784431702085</b:Comments>
    <b:RefOrder>2</b:RefOrder>
  </b:Source>
  <b:Source>
    <b:Tag>Cle01</b:Tag>
    <b:SourceType>JournalArticle</b:SourceType>
    <b:Guid>{5761049C-113A-4F2D-A4C6-88802179A665}</b:Guid>
    <b:Title>Data science: an action plan for expanding the technical areas of the field of statistics</b:Title>
    <b:Year>2001</b:Year>
    <b:JournalName>International Statistical Review / Revue Internationale de Statistique</b:JournalName>
    <b:Pages>21-26</b:Pages>
    <b:Author>
      <b:Author>
        <b:NameList>
          <b:Person>
            <b:Last>Cleveland</b:Last>
            <b:Middle>Swain</b:Middle>
            <b:First>William </b:First>
          </b:Person>
        </b:NameList>
      </b:Author>
    </b:Author>
    <b:RefOrder>3</b:RefOrder>
  </b:Source>
  <b:Source>
    <b:Tag>DeM04</b:Tag>
    <b:SourceType>BookSection</b:SourceType>
    <b:Guid>{1E79795C-C36D-4DDE-9C96-2400038F510E}</b:Guid>
    <b:Title>Santiago de Chile de cara a la globalización, ¿Otra Ciudad?</b:Title>
    <b:Year>2004</b:Year>
    <b:Publisher>Conocer para decidir</b:Publisher>
    <b:BookTitle>PRocesos metropolitanos y grandes ciudades; Dinámicas recientes en México y otros países</b:BookTitle>
    <b:Pages>19-53</b:Pages>
    <b:Author>
      <b:Author>
        <b:NameList>
          <b:Person>
            <b:Last>De Mattos</b:Last>
            <b:First>Carlos</b:First>
          </b:Person>
        </b:NameList>
      </b:Author>
    </b:Author>
    <b:RefOrder>12</b:RefOrder>
  </b:Source>
  <b:Source>
    <b:Tag>Vel00</b:Tag>
    <b:SourceType>Book</b:SourceType>
    <b:Guid>{DC2BC981-AD56-4278-BFF5-68759998DAA8}</b:Guid>
    <b:Title>Le Nouveau monde industriel</b:Title>
    <b:Year>2000</b:Year>
    <b:City>París</b:City>
    <b:Publisher>Editions Gallimard.</b:Publisher>
    <b:Author>
      <b:Author>
        <b:NameList>
          <b:Person>
            <b:Last>Velt</b:Last>
            <b:First>P.</b:First>
          </b:Person>
        </b:NameList>
      </b:Author>
    </b:Author>
    <b:RefOrder>13</b:RefOrder>
  </b:Source>
  <b:Source>
    <b:Tag>Tuk622</b:Tag>
    <b:SourceType>JournalArticle</b:SourceType>
    <b:Guid>{80EC2330-BC5B-4554-AFDE-C56B584C0EED}</b:Guid>
    <b:Title>The future of Data Analysis</b:Title>
    <b:Year>1962</b:Year>
    <b:Pages>1-67</b:Pages>
    <b:JournalName>The Annals of Mathematical Statistics</b:JournalName>
    <b:Author>
      <b:Author>
        <b:NameList>
          <b:Person>
            <b:Last>Tukey</b:Last>
            <b:Middle>W.</b:Middle>
            <b:First>J.</b:First>
          </b:Person>
        </b:NameList>
      </b:Author>
    </b:Author>
    <b:RefOrder>14</b:RefOrder>
  </b:Source>
  <b:Source>
    <b:Tag>Bou84</b:Tag>
    <b:SourceType>Book</b:SourceType>
    <b:Guid>{33540834-0438-4AE1-A847-73F5942F3B65}</b:Guid>
    <b:Title>La place du désordre, critique des theories du chamgement social</b:Title>
    <b:Year>1984</b:Year>
    <b:City>Paris</b:City>
    <b:Publisher>P.U.F.</b:Publisher>
    <b:Author>
      <b:Author>
        <b:NameList>
          <b:Person>
            <b:Last>Boudon</b:Last>
            <b:First>Raymond</b:First>
          </b:Person>
        </b:NameList>
      </b:Author>
    </b:Author>
    <b:RefOrder>15</b:RefOrder>
  </b:Source>
  <b:Source>
    <b:Tag>For86</b:Tag>
    <b:SourceType>Book</b:SourceType>
    <b:Guid>{370B51FD-128E-4151-B718-263F469F1378}</b:Guid>
    <b:Title>L' Ordre improbable, entropie et processus sociaux.</b:Title>
    <b:Year>1986</b:Year>
    <b:City>París</b:City>
    <b:Publisher>Universidad René Descartes</b:Publisher>
    <b:Author>
      <b:Author>
        <b:NameList>
          <b:Person>
            <b:Last>Forsé</b:Last>
            <b:First>Michel</b:First>
          </b:Person>
        </b:NameList>
      </b:Author>
    </b:Author>
    <b:RefOrder>16</b:RefOrder>
  </b:Source>
  <b:Source>
    <b:Tag>Rat03</b:Tag>
    <b:SourceType>Book</b:SourceType>
    <b:Guid>{33AAC3A3-48E7-47EE-BDF8-A7A7A750D580}</b:Guid>
    <b:Title>Die geogrhaphishe Lage der grösen</b:Title>
    <b:Year>1903</b:Year>
    <b:Publisher>Die Grosstadt</b:Publisher>
    <b:Author>
      <b:Author>
        <b:NameList>
          <b:Person>
            <b:Last>Ratzel</b:Last>
            <b:First>F.</b:First>
          </b:Person>
        </b:NameList>
      </b:Author>
    </b:Author>
    <b:RefOrder>17</b:RefOrder>
  </b:Source>
  <b:Source>
    <b:Tag>Sán245</b:Tag>
    <b:SourceType>JournalArticle</b:SourceType>
    <b:Guid>{89DEBD0B-1090-48A7-B78F-9D308008ABEC}</b:Guid>
    <b:Title>Las ciencias de la complejidad como aproximación a la morfogenética en el diseño arquitectónico; robusteciendo el modelo de diálogo disciplinar</b:Title>
    <b:Year>2024</b:Year>
    <b:Pages>135-152</b:Pages>
    <b:Publisher>Centro de Estudios en Diseño y Comunicación</b:Publisher>
    <b:JournalName>Cuadernos</b:JournalName>
    <b:Author>
      <b:Author>
        <b:NameList>
          <b:Person>
            <b:Last>Sánchez García</b:Last>
            <b:Middle>Andrés</b:Middle>
            <b:First> Juan </b:First>
          </b:Person>
        </b:NameList>
      </b:Author>
    </b:Author>
    <b:Issue>228</b:Issue>
    <b:URL>https://dspace.palermo.edu/ojs/index.php/cdc/article/view/11327</b:URL>
    <b:DOI> https://doi.org/10.18682/cdc.vi228.11327</b:DOI>
    <b:RefOrder>1</b:RefOrder>
  </b:Source>
  <b:Source>
    <b:Tag>Tuk623</b:Tag>
    <b:SourceType>JournalArticle</b:SourceType>
    <b:Guid>{DB74BA71-C593-4F60-98D3-E9E059226B52}</b:Guid>
    <b:Title>The Future of Data Analysis</b:Title>
    <b:JournalName>Ann. Math. Statist.</b:JournalName>
    <b:Year>1962</b:Year>
    <b:Pages>1-62</b:Pages>
    <b:Author>
      <b:Author>
        <b:NameList>
          <b:Person>
            <b:Last>Tukey</b:Last>
            <b:Middle>W.</b:Middle>
            <b:First>John</b:First>
          </b:Person>
        </b:NameList>
      </b:Author>
    </b:Author>
    <b:DOI>0.1214/aoms/1177704711</b:DOI>
    <b:RefOrder>18</b:RefOrder>
  </b:Source>
  <b:Source>
    <b:Tag>Bou841</b:Tag>
    <b:SourceType>Book</b:SourceType>
    <b:Guid>{7770D45E-24D7-48B7-99BD-9DC30638E843}</b:Guid>
    <b:Title>La place du désordre: critique des théories du changement social</b:Title>
    <b:Year>1984</b:Year>
    <b:City>Paris</b:City>
    <b:Publisher>Presses Universitaires de France</b:Publisher>
    <b:Author>
      <b:Author>
        <b:NameList>
          <b:Person>
            <b:Last>Boudon</b:Last>
            <b:First>Raymond</b:First>
          </b:Person>
        </b:NameList>
      </b:Author>
    </b:Author>
    <b:RefOrder>19</b:RefOrder>
  </b:Source>
  <b:Source>
    <b:Tag>Aff97</b:Tag>
    <b:SourceType>Book</b:SourceType>
    <b:Guid>{D983C8BE-24AE-4BFF-93D2-235B52CA5E82}</b:Guid>
    <b:Title>La pluralité des mondes</b:Title>
    <b:Year>1997</b:Year>
    <b:City>Paris</b:City>
    <b:Publisher>Albin Michel</b:Publisher>
    <b:Author>
      <b:Author>
        <b:NameList>
          <b:Person>
            <b:Last>Affergan</b:Last>
            <b:First>Francis</b:First>
          </b:Person>
        </b:NameList>
      </b:Author>
    </b:Author>
    <b:RefOrder>20</b:RefOrder>
  </b:Source>
  <b:Source>
    <b:Tag>For89</b:Tag>
    <b:SourceType>Book</b:SourceType>
    <b:Guid>{186AC085-62B6-49DB-B959-EB97B635672F}</b:Guid>
    <b:Title>L'Ordre improbable : Entropie et processus sociaux</b:Title>
    <b:Year>1989</b:Year>
    <b:City>Paris</b:City>
    <b:Publisher>Presses universitaires de France; </b:Publisher>
    <b:Author>
      <b:Author>
        <b:NameList>
          <b:Person>
            <b:Last>Forsé</b:Last>
            <b:First>Michel</b:First>
          </b:Person>
        </b:NameList>
      </b:Author>
    </b:Author>
    <b:RefOrder>21</b:RefOrder>
  </b:Source>
</b:Sources>
</file>

<file path=customXml/itemProps1.xml><?xml version="1.0" encoding="utf-8"?>
<ds:datastoreItem xmlns:ds="http://schemas.openxmlformats.org/officeDocument/2006/customXml" ds:itemID="{8A3E9FF8-7627-497F-9380-812FF453B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23</Pages>
  <Words>6035</Words>
  <Characters>34403</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29</cp:revision>
  <dcterms:created xsi:type="dcterms:W3CDTF">2024-11-23T01:19:00Z</dcterms:created>
  <dcterms:modified xsi:type="dcterms:W3CDTF">2024-12-05T14:09:00Z</dcterms:modified>
</cp:coreProperties>
</file>