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14872313"/>
        <w:docPartObj>
          <w:docPartGallery w:val="Cover Pages"/>
          <w:docPartUnique/>
        </w:docPartObj>
      </w:sdtPr>
      <w:sdtContent>
        <w:p w14:paraId="257C1764" w14:textId="760BFFB2" w:rsidR="000E19BF" w:rsidRDefault="000E19BF">
          <w:r>
            <w:rPr>
              <w:noProof/>
            </w:rPr>
            <mc:AlternateContent>
              <mc:Choice Requires="wpg">
                <w:drawing>
                  <wp:anchor distT="0" distB="0" distL="114300" distR="114300" simplePos="0" relativeHeight="251662336" behindDoc="0" locked="0" layoutInCell="1" allowOverlap="1" wp14:anchorId="249A24A8" wp14:editId="487D05E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86D9CE"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3509F84B" w14:textId="2BE0D831" w:rsidR="000E19BF" w:rsidRDefault="006E0285">
          <w:r>
            <w:rPr>
              <w:noProof/>
            </w:rPr>
            <mc:AlternateContent>
              <mc:Choice Requires="wps">
                <w:drawing>
                  <wp:anchor distT="0" distB="0" distL="114300" distR="114300" simplePos="0" relativeHeight="251660288" behindDoc="0" locked="0" layoutInCell="1" allowOverlap="1" wp14:anchorId="7F57D2E4" wp14:editId="6BD2A451">
                    <wp:simplePos x="0" y="0"/>
                    <wp:positionH relativeFrom="margin">
                      <wp:align>center</wp:align>
                    </wp:positionH>
                    <wp:positionV relativeFrom="page">
                      <wp:posOffset>7269480</wp:posOffset>
                    </wp:positionV>
                    <wp:extent cx="7315200" cy="914400"/>
                    <wp:effectExtent l="0" t="0" r="0" b="698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6F77A00" w14:textId="02571B68" w:rsidR="000E19BF" w:rsidRDefault="000E19BF">
                                    <w:pPr>
                                      <w:pStyle w:val="KeinLeerraum"/>
                                      <w:jc w:val="right"/>
                                      <w:rPr>
                                        <w:color w:val="595959" w:themeColor="text1" w:themeTint="A6"/>
                                        <w:sz w:val="28"/>
                                        <w:szCs w:val="28"/>
                                      </w:rPr>
                                    </w:pPr>
                                    <w:r>
                                      <w:rPr>
                                        <w:color w:val="595959" w:themeColor="text1" w:themeTint="A6"/>
                                        <w:sz w:val="28"/>
                                        <w:szCs w:val="28"/>
                                      </w:rPr>
                                      <w:t>Mehmet Akif Güzel</w:t>
                                    </w:r>
                                  </w:p>
                                </w:sdtContent>
                              </w:sdt>
                              <w:p w14:paraId="6F102B03" w14:textId="7275BB68" w:rsidR="000E19BF" w:rsidRDefault="000E19BF">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mehmet.guezel@rdf.nuernberg.de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57D2E4" id="_x0000_t202" coordsize="21600,21600" o:spt="202" path="m,l,21600r21600,l21600,xe">
                    <v:stroke joinstyle="miter"/>
                    <v:path gradientshapeok="t" o:connecttype="rect"/>
                  </v:shapetype>
                  <v:shape id="Textfeld 149" o:spid="_x0000_s1026" type="#_x0000_t202" style="position:absolute;left:0;text-align:left;margin-left:0;margin-top:572.4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6F77A00" w14:textId="02571B68" w:rsidR="000E19BF" w:rsidRDefault="000E19BF">
                              <w:pPr>
                                <w:pStyle w:val="KeinLeerraum"/>
                                <w:jc w:val="right"/>
                                <w:rPr>
                                  <w:color w:val="595959" w:themeColor="text1" w:themeTint="A6"/>
                                  <w:sz w:val="28"/>
                                  <w:szCs w:val="28"/>
                                </w:rPr>
                              </w:pPr>
                              <w:r>
                                <w:rPr>
                                  <w:color w:val="595959" w:themeColor="text1" w:themeTint="A6"/>
                                  <w:sz w:val="28"/>
                                  <w:szCs w:val="28"/>
                                </w:rPr>
                                <w:t>Mehmet Akif Güzel</w:t>
                              </w:r>
                            </w:p>
                          </w:sdtContent>
                        </w:sdt>
                        <w:p w14:paraId="6F102B03" w14:textId="7275BB68" w:rsidR="000E19BF" w:rsidRDefault="000E19BF">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mehmet.guezel@rdf.nuernberg.de</w:t>
                              </w:r>
                            </w:sdtContent>
                          </w:sdt>
                        </w:p>
                      </w:txbxContent>
                    </v:textbox>
                    <w10:wrap type="square" anchorx="margin" anchory="page"/>
                  </v:shape>
                </w:pict>
              </mc:Fallback>
            </mc:AlternateContent>
          </w:r>
          <w:r>
            <w:rPr>
              <w:noProof/>
            </w:rPr>
            <mc:AlternateContent>
              <mc:Choice Requires="wps">
                <w:drawing>
                  <wp:anchor distT="45720" distB="45720" distL="114300" distR="114300" simplePos="0" relativeHeight="251664384" behindDoc="0" locked="0" layoutInCell="1" allowOverlap="1" wp14:anchorId="697BF6B4" wp14:editId="1DAFE0FD">
                    <wp:simplePos x="0" y="0"/>
                    <wp:positionH relativeFrom="margin">
                      <wp:posOffset>43180</wp:posOffset>
                    </wp:positionH>
                    <wp:positionV relativeFrom="paragraph">
                      <wp:posOffset>4545965</wp:posOffset>
                    </wp:positionV>
                    <wp:extent cx="6324600" cy="1404620"/>
                    <wp:effectExtent l="0" t="0" r="19050" b="222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404620"/>
                            </a:xfrm>
                            <a:prstGeom prst="rect">
                              <a:avLst/>
                            </a:prstGeom>
                            <a:solidFill>
                              <a:srgbClr val="FFFFFF"/>
                            </a:solidFill>
                            <a:ln w="9525">
                              <a:solidFill>
                                <a:srgbClr val="000000"/>
                              </a:solidFill>
                              <a:miter lim="800000"/>
                              <a:headEnd/>
                              <a:tailEnd/>
                            </a:ln>
                          </wps:spPr>
                          <wps:txbx>
                            <w:txbxContent>
                              <w:p w14:paraId="77633E7C" w14:textId="693F663E" w:rsidR="000E19BF" w:rsidRDefault="006E0285">
                                <w:r w:rsidRPr="006E0285">
                                  <w:rPr>
                                    <w:u w:val="single"/>
                                  </w:rPr>
                                  <w:t>Anwendungsfall</w:t>
                                </w:r>
                                <w:r>
                                  <w:t>: Erstellen von echtzeitfähigen Visualisierungen (Diagrammen) großer Datenmengen einer MongoDB Datenbank.</w:t>
                                </w:r>
                              </w:p>
                              <w:p w14:paraId="089E33D7" w14:textId="68C871F6" w:rsidR="006E0285" w:rsidRDefault="006E0285">
                                <w:r w:rsidRPr="006E0285">
                                  <w:rPr>
                                    <w:u w:val="single"/>
                                  </w:rPr>
                                  <w:t>Thema:</w:t>
                                </w:r>
                                <w:r>
                                  <w:t xml:space="preserve"> Gesundheitsausgaben: Deutschland, Jahre, Ausgabenträger</w:t>
                                </w:r>
                              </w:p>
                              <w:p w14:paraId="4FC09DD3" w14:textId="22BA90B3" w:rsidR="006E0285" w:rsidRDefault="006E0285">
                                <w:r w:rsidRPr="006E0285">
                                  <w:rPr>
                                    <w:u w:val="single"/>
                                  </w:rPr>
                                  <w:t>Online-Quelle:</w:t>
                                </w:r>
                                <w:r>
                                  <w:t xml:space="preserve"> </w:t>
                                </w:r>
                                <w:hyperlink r:id="rId10" w:history="1">
                                  <w:r w:rsidRPr="003A442B">
                                    <w:rPr>
                                      <w:rStyle w:val="Hyperlink"/>
                                    </w:rPr>
                                    <w:t>http://www-genesis.destatis.de/datenbank/online/statistic/23611/table/23611-0001</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7BF6B4" id="Textfeld 2" o:spid="_x0000_s1027" type="#_x0000_t202" style="position:absolute;left:0;text-align:left;margin-left:3.4pt;margin-top:357.95pt;width:498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">
                    <v:textbox style="mso-fit-shape-to-text:t">
                      <w:txbxContent>
                        <w:p w14:paraId="77633E7C" w14:textId="693F663E" w:rsidR="000E19BF" w:rsidRDefault="006E0285">
                          <w:r w:rsidRPr="006E0285">
                            <w:rPr>
                              <w:u w:val="single"/>
                            </w:rPr>
                            <w:t>Anwendungsfall</w:t>
                          </w:r>
                          <w:r>
                            <w:t>: Erstellen von echtzeitfähigen Visualisierungen (Diagrammen) großer Datenmengen einer MongoDB Datenbank.</w:t>
                          </w:r>
                        </w:p>
                        <w:p w14:paraId="089E33D7" w14:textId="68C871F6" w:rsidR="006E0285" w:rsidRDefault="006E0285">
                          <w:r w:rsidRPr="006E0285">
                            <w:rPr>
                              <w:u w:val="single"/>
                            </w:rPr>
                            <w:t>Thema:</w:t>
                          </w:r>
                          <w:r>
                            <w:t xml:space="preserve"> Gesundheitsausgaben: Deutschland, Jahre, Ausgabenträger</w:t>
                          </w:r>
                        </w:p>
                        <w:p w14:paraId="4FC09DD3" w14:textId="22BA90B3" w:rsidR="006E0285" w:rsidRDefault="006E0285">
                          <w:r w:rsidRPr="006E0285">
                            <w:rPr>
                              <w:u w:val="single"/>
                            </w:rPr>
                            <w:t>Online-Quelle:</w:t>
                          </w:r>
                          <w:r>
                            <w:t xml:space="preserve"> </w:t>
                          </w:r>
                          <w:hyperlink r:id="rId11" w:history="1">
                            <w:r w:rsidRPr="003A442B">
                              <w:rPr>
                                <w:rStyle w:val="Hyperlink"/>
                              </w:rPr>
                              <w:t>http://www-genesis.destatis.de/datenbank/online/statistic/23611/table/23611-0001</w:t>
                            </w:r>
                          </w:hyperlink>
                        </w:p>
                      </w:txbxContent>
                    </v:textbox>
                    <w10:wrap type="square" anchorx="margin"/>
                  </v:shape>
                </w:pict>
              </mc:Fallback>
            </mc:AlternateContent>
          </w:r>
          <w:r w:rsidR="000E19BF">
            <w:rPr>
              <w:noProof/>
            </w:rPr>
            <mc:AlternateContent>
              <mc:Choice Requires="wps">
                <w:drawing>
                  <wp:anchor distT="0" distB="0" distL="114300" distR="114300" simplePos="0" relativeHeight="251659264" behindDoc="0" locked="0" layoutInCell="1" allowOverlap="1" wp14:anchorId="79E8D58A" wp14:editId="3C184A81">
                    <wp:simplePos x="0" y="0"/>
                    <wp:positionH relativeFrom="margin">
                      <wp:align>center</wp:align>
                    </wp:positionH>
                    <wp:positionV relativeFrom="page">
                      <wp:posOffset>1731010</wp:posOffset>
                    </wp:positionV>
                    <wp:extent cx="7315200" cy="3638550"/>
                    <wp:effectExtent l="0" t="0" r="0" b="5080"/>
                    <wp:wrapSquare wrapText="bothSides"/>
                    <wp:docPr id="154" name="Textfeld 15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FDF47" w14:textId="5001DCE5" w:rsidR="000E19BF" w:rsidRDefault="000E19BF" w:rsidP="00B41741">
                                <w:pPr>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projekt</w:t>
                                    </w:r>
                                    <w:r w:rsidR="00B41741">
                                      <w:rPr>
                                        <w:caps/>
                                        <w:color w:val="156082" w:themeColor="accent1"/>
                                        <w:sz w:val="64"/>
                                        <w:szCs w:val="64"/>
                                      </w:rPr>
                                      <w:t xml:space="preserve"> </w:t>
                                    </w:r>
                                    <w:r>
                                      <w:rPr>
                                        <w:caps/>
                                        <w:color w:val="156082" w:themeColor="accent1"/>
                                        <w:sz w:val="64"/>
                                        <w:szCs w:val="64"/>
                                      </w:rPr>
                                      <w:t xml:space="preserve">datenbanken 2 </w:t>
                                    </w:r>
                                    <w:r w:rsidR="00B41741">
                                      <w:rPr>
                                        <w:caps/>
                                        <w:color w:val="156082" w:themeColor="accent1"/>
                                        <w:sz w:val="64"/>
                                        <w:szCs w:val="64"/>
                                      </w:rPr>
                                      <w:br/>
                                    </w:r>
                                    <w:r>
                                      <w:rPr>
                                        <w:caps/>
                                        <w:color w:val="156082" w:themeColor="accent1"/>
                                        <w:sz w:val="64"/>
                                        <w:szCs w:val="64"/>
                                      </w:rPr>
                                      <w:t>(2. Schulaufgabe)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7595E9" w14:textId="26C8A52C" w:rsidR="000E19BF" w:rsidRDefault="000E19BF">
                                    <w:pPr>
                                      <w:jc w:val="right"/>
                                      <w:rPr>
                                        <w:smallCaps/>
                                        <w:color w:val="404040" w:themeColor="text1" w:themeTint="BF"/>
                                        <w:sz w:val="36"/>
                                        <w:szCs w:val="36"/>
                                      </w:rPr>
                                    </w:pPr>
                                    <w:r>
                                      <w:rPr>
                                        <w:color w:val="404040" w:themeColor="text1" w:themeTint="BF"/>
                                        <w:sz w:val="36"/>
                                        <w:szCs w:val="36"/>
                                      </w:rPr>
                                      <w:t>Erstellung von Diagrammen mit MongoDB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E8D58A" id="Textfeld 153" o:spid="_x0000_s1028" type="#_x0000_t202" style="position:absolute;left:0;text-align:left;margin-left:0;margin-top:136.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" filled="f" stroked="f" strokeweight=".5pt">
                    <v:textbox inset="126pt,0,54pt,0">
                      <w:txbxContent>
                        <w:p w14:paraId="598FDF47" w14:textId="5001DCE5" w:rsidR="000E19BF" w:rsidRDefault="000E19BF" w:rsidP="00B41741">
                          <w:pPr>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projekt</w:t>
                              </w:r>
                              <w:r w:rsidR="00B41741">
                                <w:rPr>
                                  <w:caps/>
                                  <w:color w:val="156082" w:themeColor="accent1"/>
                                  <w:sz w:val="64"/>
                                  <w:szCs w:val="64"/>
                                </w:rPr>
                                <w:t xml:space="preserve"> </w:t>
                              </w:r>
                              <w:r>
                                <w:rPr>
                                  <w:caps/>
                                  <w:color w:val="156082" w:themeColor="accent1"/>
                                  <w:sz w:val="64"/>
                                  <w:szCs w:val="64"/>
                                </w:rPr>
                                <w:t xml:space="preserve">datenbanken 2 </w:t>
                              </w:r>
                              <w:r w:rsidR="00B41741">
                                <w:rPr>
                                  <w:caps/>
                                  <w:color w:val="156082" w:themeColor="accent1"/>
                                  <w:sz w:val="64"/>
                                  <w:szCs w:val="64"/>
                                </w:rPr>
                                <w:br/>
                              </w:r>
                              <w:r>
                                <w:rPr>
                                  <w:caps/>
                                  <w:color w:val="156082" w:themeColor="accent1"/>
                                  <w:sz w:val="64"/>
                                  <w:szCs w:val="64"/>
                                </w:rPr>
                                <w:t>(2. Schulaufgabe)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7595E9" w14:textId="26C8A52C" w:rsidR="000E19BF" w:rsidRDefault="000E19BF">
                              <w:pPr>
                                <w:jc w:val="right"/>
                                <w:rPr>
                                  <w:smallCaps/>
                                  <w:color w:val="404040" w:themeColor="text1" w:themeTint="BF"/>
                                  <w:sz w:val="36"/>
                                  <w:szCs w:val="36"/>
                                </w:rPr>
                              </w:pPr>
                              <w:r>
                                <w:rPr>
                                  <w:color w:val="404040" w:themeColor="text1" w:themeTint="BF"/>
                                  <w:sz w:val="36"/>
                                  <w:szCs w:val="36"/>
                                </w:rPr>
                                <w:t>Erstellung von Diagrammen mit MongoDB</w:t>
                              </w:r>
                            </w:p>
                          </w:sdtContent>
                        </w:sdt>
                      </w:txbxContent>
                    </v:textbox>
                    <w10:wrap type="square" anchorx="margin" anchory="page"/>
                  </v:shape>
                </w:pict>
              </mc:Fallback>
            </mc:AlternateContent>
          </w:r>
          <w:r w:rsidR="000E19BF">
            <w:br w:type="page"/>
          </w:r>
        </w:p>
      </w:sdtContent>
    </w:sdt>
    <w:sdt>
      <w:sdtPr>
        <w:id w:val="-1839987812"/>
        <w:docPartObj>
          <w:docPartGallery w:val="Table of Contents"/>
          <w:docPartUnique/>
        </w:docPartObj>
      </w:sdtPr>
      <w:sdtEndPr>
        <w:rPr>
          <w:rFonts w:ascii="Arial" w:eastAsiaTheme="minorHAnsi" w:hAnsi="Arial" w:cstheme="minorBidi"/>
          <w:b/>
          <w:bCs/>
          <w:color w:val="auto"/>
          <w:kern w:val="2"/>
          <w:sz w:val="24"/>
          <w:szCs w:val="24"/>
          <w:lang w:eastAsia="en-US"/>
          <w14:ligatures w14:val="standardContextual"/>
        </w:rPr>
      </w:sdtEndPr>
      <w:sdtContent>
        <w:p w14:paraId="1E4E75F6" w14:textId="2CA46816" w:rsidR="003F1415" w:rsidRDefault="003F1415" w:rsidP="00B41741">
          <w:pPr>
            <w:pStyle w:val="Inhaltsverzeichnisberschrift"/>
            <w:spacing w:line="360" w:lineRule="auto"/>
            <w:rPr>
              <w:b/>
              <w:bCs/>
              <w:sz w:val="36"/>
              <w:szCs w:val="36"/>
              <w:u w:val="single"/>
            </w:rPr>
          </w:pPr>
          <w:r w:rsidRPr="003F1415">
            <w:rPr>
              <w:b/>
              <w:bCs/>
              <w:sz w:val="36"/>
              <w:szCs w:val="36"/>
              <w:u w:val="single"/>
            </w:rPr>
            <w:t>Inhaltsverzeichnis</w:t>
          </w:r>
        </w:p>
        <w:p w14:paraId="3295BBF0" w14:textId="77777777" w:rsidR="003F1415" w:rsidRPr="003F1415" w:rsidRDefault="003F1415" w:rsidP="00B41741">
          <w:pPr>
            <w:spacing w:line="360" w:lineRule="auto"/>
            <w:rPr>
              <w:lang w:eastAsia="de-DE"/>
            </w:rPr>
          </w:pPr>
        </w:p>
        <w:p w14:paraId="2E3320AE" w14:textId="2BD2458C" w:rsidR="00B41741" w:rsidRDefault="003F1415" w:rsidP="00B41741">
          <w:pPr>
            <w:pStyle w:val="Verzeichnis1"/>
            <w:tabs>
              <w:tab w:val="left" w:pos="1440"/>
              <w:tab w:val="right" w:leader="dot" w:pos="9062"/>
            </w:tabs>
            <w:spacing w:line="360" w:lineRule="auto"/>
            <w:rPr>
              <w:rFonts w:asciiTheme="minorHAnsi" w:eastAsiaTheme="minorEastAsia" w:hAnsiTheme="minorHAnsi"/>
              <w:noProof/>
              <w:lang w:eastAsia="de-DE"/>
            </w:rPr>
          </w:pPr>
          <w:r w:rsidRPr="003F1415">
            <w:rPr>
              <w:sz w:val="28"/>
              <w:szCs w:val="28"/>
            </w:rPr>
            <w:fldChar w:fldCharType="begin"/>
          </w:r>
          <w:r w:rsidRPr="003F1415">
            <w:rPr>
              <w:sz w:val="28"/>
              <w:szCs w:val="28"/>
            </w:rPr>
            <w:instrText xml:space="preserve"> TOC \o "1-3" \h \z \u </w:instrText>
          </w:r>
          <w:r w:rsidRPr="003F1415">
            <w:rPr>
              <w:sz w:val="28"/>
              <w:szCs w:val="28"/>
            </w:rPr>
            <w:fldChar w:fldCharType="separate"/>
          </w:r>
          <w:hyperlink w:anchor="_Toc194864115" w:history="1">
            <w:r w:rsidR="00B41741" w:rsidRPr="00FC1BC4">
              <w:rPr>
                <w:rStyle w:val="Hyperlink"/>
                <w:noProof/>
              </w:rPr>
              <w:t>1)</w:t>
            </w:r>
            <w:r w:rsidR="00B41741">
              <w:rPr>
                <w:rFonts w:asciiTheme="minorHAnsi" w:eastAsiaTheme="minorEastAsia" w:hAnsiTheme="minorHAnsi"/>
                <w:noProof/>
                <w:lang w:eastAsia="de-DE"/>
              </w:rPr>
              <w:tab/>
            </w:r>
            <w:r w:rsidR="00B41741" w:rsidRPr="00FC1BC4">
              <w:rPr>
                <w:rStyle w:val="Hyperlink"/>
                <w:noProof/>
              </w:rPr>
              <w:t>Einleitung und Vorgehen</w:t>
            </w:r>
            <w:r w:rsidR="00B41741">
              <w:rPr>
                <w:noProof/>
                <w:webHidden/>
              </w:rPr>
              <w:tab/>
            </w:r>
            <w:r w:rsidR="00B41741">
              <w:rPr>
                <w:noProof/>
                <w:webHidden/>
              </w:rPr>
              <w:fldChar w:fldCharType="begin"/>
            </w:r>
            <w:r w:rsidR="00B41741">
              <w:rPr>
                <w:noProof/>
                <w:webHidden/>
              </w:rPr>
              <w:instrText xml:space="preserve"> PAGEREF _Toc194864115 \h </w:instrText>
            </w:r>
            <w:r w:rsidR="00B41741">
              <w:rPr>
                <w:noProof/>
                <w:webHidden/>
              </w:rPr>
            </w:r>
            <w:r w:rsidR="00B41741">
              <w:rPr>
                <w:noProof/>
                <w:webHidden/>
              </w:rPr>
              <w:fldChar w:fldCharType="separate"/>
            </w:r>
            <w:r w:rsidR="00B41741">
              <w:rPr>
                <w:noProof/>
                <w:webHidden/>
              </w:rPr>
              <w:t>2</w:t>
            </w:r>
            <w:r w:rsidR="00B41741">
              <w:rPr>
                <w:noProof/>
                <w:webHidden/>
              </w:rPr>
              <w:fldChar w:fldCharType="end"/>
            </w:r>
          </w:hyperlink>
        </w:p>
        <w:p w14:paraId="7A7984A8" w14:textId="7A680D60" w:rsidR="00B41741" w:rsidRDefault="00B41741" w:rsidP="00B41741">
          <w:pPr>
            <w:pStyle w:val="Verzeichnis1"/>
            <w:tabs>
              <w:tab w:val="left" w:pos="1440"/>
              <w:tab w:val="right" w:leader="dot" w:pos="9062"/>
            </w:tabs>
            <w:spacing w:line="360" w:lineRule="auto"/>
            <w:rPr>
              <w:rFonts w:asciiTheme="minorHAnsi" w:eastAsiaTheme="minorEastAsia" w:hAnsiTheme="minorHAnsi"/>
              <w:noProof/>
              <w:lang w:eastAsia="de-DE"/>
            </w:rPr>
          </w:pPr>
          <w:hyperlink w:anchor="_Toc194864116" w:history="1">
            <w:r w:rsidRPr="00FC1BC4">
              <w:rPr>
                <w:rStyle w:val="Hyperlink"/>
                <w:noProof/>
              </w:rPr>
              <w:t>2)</w:t>
            </w:r>
            <w:r>
              <w:rPr>
                <w:rFonts w:asciiTheme="minorHAnsi" w:eastAsiaTheme="minorEastAsia" w:hAnsiTheme="minorHAnsi"/>
                <w:noProof/>
                <w:lang w:eastAsia="de-DE"/>
              </w:rPr>
              <w:tab/>
            </w:r>
            <w:r w:rsidRPr="00FC1BC4">
              <w:rPr>
                <w:rStyle w:val="Hyperlink"/>
                <w:noProof/>
              </w:rPr>
              <w:t xml:space="preserve">Begründung zur Wahl des Tools zur Erstellung der grafischen </w:t>
            </w:r>
            <w:r>
              <w:rPr>
                <w:rStyle w:val="Hyperlink"/>
                <w:noProof/>
              </w:rPr>
              <w:t xml:space="preserve">   </w:t>
            </w:r>
            <w:r w:rsidRPr="00FC1BC4">
              <w:rPr>
                <w:rStyle w:val="Hyperlink"/>
                <w:noProof/>
              </w:rPr>
              <w:t>Oberfläche</w:t>
            </w:r>
            <w:r>
              <w:rPr>
                <w:noProof/>
                <w:webHidden/>
              </w:rPr>
              <w:tab/>
            </w:r>
            <w:r>
              <w:rPr>
                <w:noProof/>
                <w:webHidden/>
              </w:rPr>
              <w:fldChar w:fldCharType="begin"/>
            </w:r>
            <w:r>
              <w:rPr>
                <w:noProof/>
                <w:webHidden/>
              </w:rPr>
              <w:instrText xml:space="preserve"> PAGEREF _Toc194864116 \h </w:instrText>
            </w:r>
            <w:r>
              <w:rPr>
                <w:noProof/>
                <w:webHidden/>
              </w:rPr>
            </w:r>
            <w:r>
              <w:rPr>
                <w:noProof/>
                <w:webHidden/>
              </w:rPr>
              <w:fldChar w:fldCharType="separate"/>
            </w:r>
            <w:r>
              <w:rPr>
                <w:noProof/>
                <w:webHidden/>
              </w:rPr>
              <w:t>3</w:t>
            </w:r>
            <w:r>
              <w:rPr>
                <w:noProof/>
                <w:webHidden/>
              </w:rPr>
              <w:fldChar w:fldCharType="end"/>
            </w:r>
          </w:hyperlink>
        </w:p>
        <w:p w14:paraId="22E30BE2" w14:textId="254F0ABA" w:rsidR="00B41741" w:rsidRDefault="00B41741" w:rsidP="00B41741">
          <w:pPr>
            <w:pStyle w:val="Verzeichnis1"/>
            <w:tabs>
              <w:tab w:val="left" w:pos="1440"/>
              <w:tab w:val="right" w:leader="dot" w:pos="9062"/>
            </w:tabs>
            <w:spacing w:line="360" w:lineRule="auto"/>
            <w:rPr>
              <w:rFonts w:asciiTheme="minorHAnsi" w:eastAsiaTheme="minorEastAsia" w:hAnsiTheme="minorHAnsi"/>
              <w:noProof/>
              <w:lang w:eastAsia="de-DE"/>
            </w:rPr>
          </w:pPr>
          <w:hyperlink w:anchor="_Toc194864117" w:history="1">
            <w:r w:rsidRPr="00FC1BC4">
              <w:rPr>
                <w:rStyle w:val="Hyperlink"/>
                <w:noProof/>
              </w:rPr>
              <w:t>3)</w:t>
            </w:r>
            <w:r>
              <w:rPr>
                <w:rFonts w:asciiTheme="minorHAnsi" w:eastAsiaTheme="minorEastAsia" w:hAnsiTheme="minorHAnsi"/>
                <w:noProof/>
                <w:lang w:eastAsia="de-DE"/>
              </w:rPr>
              <w:tab/>
            </w:r>
            <w:r w:rsidRPr="00FC1BC4">
              <w:rPr>
                <w:rStyle w:val="Hyperlink"/>
                <w:noProof/>
              </w:rPr>
              <w:t>Begründung zur Wahl des Tools zur Visualisierung der Daten</w:t>
            </w:r>
            <w:r>
              <w:rPr>
                <w:noProof/>
                <w:webHidden/>
              </w:rPr>
              <w:tab/>
            </w:r>
            <w:r>
              <w:rPr>
                <w:noProof/>
                <w:webHidden/>
              </w:rPr>
              <w:fldChar w:fldCharType="begin"/>
            </w:r>
            <w:r>
              <w:rPr>
                <w:noProof/>
                <w:webHidden/>
              </w:rPr>
              <w:instrText xml:space="preserve"> PAGEREF _Toc194864117 \h </w:instrText>
            </w:r>
            <w:r>
              <w:rPr>
                <w:noProof/>
                <w:webHidden/>
              </w:rPr>
            </w:r>
            <w:r>
              <w:rPr>
                <w:noProof/>
                <w:webHidden/>
              </w:rPr>
              <w:fldChar w:fldCharType="separate"/>
            </w:r>
            <w:r>
              <w:rPr>
                <w:noProof/>
                <w:webHidden/>
              </w:rPr>
              <w:t>4</w:t>
            </w:r>
            <w:r>
              <w:rPr>
                <w:noProof/>
                <w:webHidden/>
              </w:rPr>
              <w:fldChar w:fldCharType="end"/>
            </w:r>
          </w:hyperlink>
        </w:p>
        <w:p w14:paraId="7B4B9179" w14:textId="7484AFD5" w:rsidR="00B41741" w:rsidRDefault="00B41741" w:rsidP="00B41741">
          <w:pPr>
            <w:pStyle w:val="Verzeichnis1"/>
            <w:tabs>
              <w:tab w:val="left" w:pos="1440"/>
              <w:tab w:val="right" w:leader="dot" w:pos="9062"/>
            </w:tabs>
            <w:spacing w:line="360" w:lineRule="auto"/>
            <w:rPr>
              <w:rFonts w:asciiTheme="minorHAnsi" w:eastAsiaTheme="minorEastAsia" w:hAnsiTheme="minorHAnsi"/>
              <w:noProof/>
              <w:lang w:eastAsia="de-DE"/>
            </w:rPr>
          </w:pPr>
          <w:hyperlink w:anchor="_Toc194864118" w:history="1">
            <w:r w:rsidRPr="00FC1BC4">
              <w:rPr>
                <w:rStyle w:val="Hyperlink"/>
                <w:noProof/>
              </w:rPr>
              <w:t>4)</w:t>
            </w:r>
            <w:r>
              <w:rPr>
                <w:rFonts w:asciiTheme="minorHAnsi" w:eastAsiaTheme="minorEastAsia" w:hAnsiTheme="minorHAnsi"/>
                <w:noProof/>
                <w:lang w:eastAsia="de-DE"/>
              </w:rPr>
              <w:tab/>
            </w:r>
            <w:r w:rsidRPr="00FC1BC4">
              <w:rPr>
                <w:rStyle w:val="Hyperlink"/>
                <w:noProof/>
              </w:rPr>
              <w:t>Begründung der Wahl der gewählten Diagramme</w:t>
            </w:r>
            <w:r>
              <w:rPr>
                <w:noProof/>
                <w:webHidden/>
              </w:rPr>
              <w:tab/>
            </w:r>
            <w:r>
              <w:rPr>
                <w:noProof/>
                <w:webHidden/>
              </w:rPr>
              <w:fldChar w:fldCharType="begin"/>
            </w:r>
            <w:r>
              <w:rPr>
                <w:noProof/>
                <w:webHidden/>
              </w:rPr>
              <w:instrText xml:space="preserve"> PAGEREF _Toc194864118 \h </w:instrText>
            </w:r>
            <w:r>
              <w:rPr>
                <w:noProof/>
                <w:webHidden/>
              </w:rPr>
            </w:r>
            <w:r>
              <w:rPr>
                <w:noProof/>
                <w:webHidden/>
              </w:rPr>
              <w:fldChar w:fldCharType="separate"/>
            </w:r>
            <w:r>
              <w:rPr>
                <w:noProof/>
                <w:webHidden/>
              </w:rPr>
              <w:t>5</w:t>
            </w:r>
            <w:r>
              <w:rPr>
                <w:noProof/>
                <w:webHidden/>
              </w:rPr>
              <w:fldChar w:fldCharType="end"/>
            </w:r>
          </w:hyperlink>
        </w:p>
        <w:p w14:paraId="1D18CDE3" w14:textId="32092634" w:rsidR="00B41741" w:rsidRDefault="00B41741" w:rsidP="00B41741">
          <w:pPr>
            <w:pStyle w:val="Verzeichnis1"/>
            <w:tabs>
              <w:tab w:val="left" w:pos="1440"/>
              <w:tab w:val="right" w:leader="dot" w:pos="9062"/>
            </w:tabs>
            <w:spacing w:line="360" w:lineRule="auto"/>
            <w:rPr>
              <w:rFonts w:asciiTheme="minorHAnsi" w:eastAsiaTheme="minorEastAsia" w:hAnsiTheme="minorHAnsi"/>
              <w:noProof/>
              <w:lang w:eastAsia="de-DE"/>
            </w:rPr>
          </w:pPr>
          <w:hyperlink w:anchor="_Toc194864119" w:history="1">
            <w:r w:rsidRPr="00FC1BC4">
              <w:rPr>
                <w:rStyle w:val="Hyperlink"/>
                <w:noProof/>
              </w:rPr>
              <w:t>5)</w:t>
            </w:r>
            <w:r>
              <w:rPr>
                <w:rFonts w:asciiTheme="minorHAnsi" w:eastAsiaTheme="minorEastAsia" w:hAnsiTheme="minorHAnsi"/>
                <w:noProof/>
                <w:lang w:eastAsia="de-DE"/>
              </w:rPr>
              <w:tab/>
            </w:r>
            <w:r w:rsidRPr="00FC1BC4">
              <w:rPr>
                <w:rStyle w:val="Hyperlink"/>
                <w:noProof/>
              </w:rPr>
              <w:t>Dokumentation der Tätigkeiten mit Zeitaufwand tabellarisch in einem Bericht</w:t>
            </w:r>
            <w:r>
              <w:rPr>
                <w:noProof/>
                <w:webHidden/>
              </w:rPr>
              <w:tab/>
            </w:r>
            <w:r>
              <w:rPr>
                <w:noProof/>
                <w:webHidden/>
              </w:rPr>
              <w:fldChar w:fldCharType="begin"/>
            </w:r>
            <w:r>
              <w:rPr>
                <w:noProof/>
                <w:webHidden/>
              </w:rPr>
              <w:instrText xml:space="preserve"> PAGEREF _Toc194864119 \h </w:instrText>
            </w:r>
            <w:r>
              <w:rPr>
                <w:noProof/>
                <w:webHidden/>
              </w:rPr>
            </w:r>
            <w:r>
              <w:rPr>
                <w:noProof/>
                <w:webHidden/>
              </w:rPr>
              <w:fldChar w:fldCharType="separate"/>
            </w:r>
            <w:r>
              <w:rPr>
                <w:noProof/>
                <w:webHidden/>
              </w:rPr>
              <w:t>5</w:t>
            </w:r>
            <w:r>
              <w:rPr>
                <w:noProof/>
                <w:webHidden/>
              </w:rPr>
              <w:fldChar w:fldCharType="end"/>
            </w:r>
          </w:hyperlink>
        </w:p>
        <w:p w14:paraId="5B9F4BEA" w14:textId="632EB7B9" w:rsidR="00B41741" w:rsidRDefault="00B41741" w:rsidP="00B41741">
          <w:pPr>
            <w:pStyle w:val="Verzeichnis1"/>
            <w:tabs>
              <w:tab w:val="left" w:pos="1440"/>
              <w:tab w:val="right" w:leader="dot" w:pos="9062"/>
            </w:tabs>
            <w:spacing w:line="360" w:lineRule="auto"/>
            <w:rPr>
              <w:rFonts w:asciiTheme="minorHAnsi" w:eastAsiaTheme="minorEastAsia" w:hAnsiTheme="minorHAnsi"/>
              <w:noProof/>
              <w:lang w:eastAsia="de-DE"/>
            </w:rPr>
          </w:pPr>
          <w:hyperlink w:anchor="_Toc194864120" w:history="1">
            <w:r w:rsidRPr="00FC1BC4">
              <w:rPr>
                <w:rStyle w:val="Hyperlink"/>
                <w:noProof/>
              </w:rPr>
              <w:t>6)</w:t>
            </w:r>
            <w:r>
              <w:rPr>
                <w:rFonts w:asciiTheme="minorHAnsi" w:eastAsiaTheme="minorEastAsia" w:hAnsiTheme="minorHAnsi"/>
                <w:noProof/>
                <w:lang w:eastAsia="de-DE"/>
              </w:rPr>
              <w:tab/>
            </w:r>
            <w:r w:rsidRPr="00FC1BC4">
              <w:rPr>
                <w:rStyle w:val="Hyperlink"/>
                <w:noProof/>
              </w:rPr>
              <w:t>Bilder</w:t>
            </w:r>
            <w:r>
              <w:rPr>
                <w:noProof/>
                <w:webHidden/>
              </w:rPr>
              <w:tab/>
            </w:r>
            <w:r>
              <w:rPr>
                <w:noProof/>
                <w:webHidden/>
              </w:rPr>
              <w:fldChar w:fldCharType="begin"/>
            </w:r>
            <w:r>
              <w:rPr>
                <w:noProof/>
                <w:webHidden/>
              </w:rPr>
              <w:instrText xml:space="preserve"> PAGEREF _Toc194864120 \h </w:instrText>
            </w:r>
            <w:r>
              <w:rPr>
                <w:noProof/>
                <w:webHidden/>
              </w:rPr>
            </w:r>
            <w:r>
              <w:rPr>
                <w:noProof/>
                <w:webHidden/>
              </w:rPr>
              <w:fldChar w:fldCharType="separate"/>
            </w:r>
            <w:r>
              <w:rPr>
                <w:noProof/>
                <w:webHidden/>
              </w:rPr>
              <w:t>6</w:t>
            </w:r>
            <w:r>
              <w:rPr>
                <w:noProof/>
                <w:webHidden/>
              </w:rPr>
              <w:fldChar w:fldCharType="end"/>
            </w:r>
          </w:hyperlink>
        </w:p>
        <w:p w14:paraId="093030AB" w14:textId="64CF0667" w:rsidR="00B41741" w:rsidRDefault="00B41741" w:rsidP="00B41741">
          <w:pPr>
            <w:pStyle w:val="Verzeichnis1"/>
            <w:tabs>
              <w:tab w:val="left" w:pos="1440"/>
              <w:tab w:val="right" w:leader="dot" w:pos="9062"/>
            </w:tabs>
            <w:spacing w:line="360" w:lineRule="auto"/>
            <w:rPr>
              <w:rFonts w:asciiTheme="minorHAnsi" w:eastAsiaTheme="minorEastAsia" w:hAnsiTheme="minorHAnsi"/>
              <w:noProof/>
              <w:lang w:eastAsia="de-DE"/>
            </w:rPr>
          </w:pPr>
          <w:hyperlink w:anchor="_Toc194864121" w:history="1">
            <w:r w:rsidRPr="00FC1BC4">
              <w:rPr>
                <w:rStyle w:val="Hyperlink"/>
                <w:noProof/>
              </w:rPr>
              <w:t>7)</w:t>
            </w:r>
            <w:r>
              <w:rPr>
                <w:rFonts w:asciiTheme="minorHAnsi" w:eastAsiaTheme="minorEastAsia" w:hAnsiTheme="minorHAnsi"/>
                <w:noProof/>
                <w:lang w:eastAsia="de-DE"/>
              </w:rPr>
              <w:tab/>
            </w:r>
            <w:r w:rsidRPr="00FC1BC4">
              <w:rPr>
                <w:rStyle w:val="Hyperlink"/>
                <w:noProof/>
              </w:rPr>
              <w:t>Quellen</w:t>
            </w:r>
            <w:r>
              <w:rPr>
                <w:noProof/>
                <w:webHidden/>
              </w:rPr>
              <w:tab/>
            </w:r>
            <w:r>
              <w:rPr>
                <w:noProof/>
                <w:webHidden/>
              </w:rPr>
              <w:fldChar w:fldCharType="begin"/>
            </w:r>
            <w:r>
              <w:rPr>
                <w:noProof/>
                <w:webHidden/>
              </w:rPr>
              <w:instrText xml:space="preserve"> PAGEREF _Toc194864121 \h </w:instrText>
            </w:r>
            <w:r>
              <w:rPr>
                <w:noProof/>
                <w:webHidden/>
              </w:rPr>
            </w:r>
            <w:r>
              <w:rPr>
                <w:noProof/>
                <w:webHidden/>
              </w:rPr>
              <w:fldChar w:fldCharType="separate"/>
            </w:r>
            <w:r>
              <w:rPr>
                <w:noProof/>
                <w:webHidden/>
              </w:rPr>
              <w:t>7</w:t>
            </w:r>
            <w:r>
              <w:rPr>
                <w:noProof/>
                <w:webHidden/>
              </w:rPr>
              <w:fldChar w:fldCharType="end"/>
            </w:r>
          </w:hyperlink>
        </w:p>
        <w:p w14:paraId="431029D2" w14:textId="18C7CFBD" w:rsidR="003F1415" w:rsidRDefault="003F1415" w:rsidP="00B41741">
          <w:pPr>
            <w:spacing w:line="360" w:lineRule="auto"/>
          </w:pPr>
          <w:r w:rsidRPr="003F1415">
            <w:rPr>
              <w:b/>
              <w:bCs/>
              <w:sz w:val="28"/>
              <w:szCs w:val="28"/>
            </w:rPr>
            <w:fldChar w:fldCharType="end"/>
          </w:r>
        </w:p>
      </w:sdtContent>
    </w:sdt>
    <w:p w14:paraId="5319B901" w14:textId="77777777" w:rsidR="006E0285" w:rsidRDefault="006E0285" w:rsidP="006E0285">
      <w:pPr>
        <w:pStyle w:val="berschrift1"/>
        <w:ind w:left="360"/>
      </w:pPr>
    </w:p>
    <w:p w14:paraId="0140CBCC" w14:textId="77777777" w:rsidR="003F1415" w:rsidRDefault="003F1415" w:rsidP="003F1415"/>
    <w:p w14:paraId="2E618E73" w14:textId="77777777" w:rsidR="003F1415" w:rsidRDefault="003F1415" w:rsidP="003F1415"/>
    <w:p w14:paraId="4C27AA75" w14:textId="77777777" w:rsidR="003F1415" w:rsidRPr="003F1415" w:rsidRDefault="003F1415" w:rsidP="003F1415"/>
    <w:p w14:paraId="4776D239" w14:textId="77777777" w:rsidR="006E0285" w:rsidRDefault="006E0285" w:rsidP="006E0285">
      <w:pPr>
        <w:pStyle w:val="berschrift1"/>
        <w:ind w:left="360"/>
      </w:pPr>
    </w:p>
    <w:p w14:paraId="01DDE7A9" w14:textId="77777777" w:rsidR="006E0285" w:rsidRDefault="006E0285" w:rsidP="003F1415">
      <w:pPr>
        <w:pStyle w:val="berschrift1"/>
        <w:ind w:left="0"/>
      </w:pPr>
    </w:p>
    <w:p w14:paraId="415A01AB" w14:textId="77777777" w:rsidR="006E0285" w:rsidRDefault="006E0285" w:rsidP="006E0285">
      <w:pPr>
        <w:pStyle w:val="berschrift1"/>
        <w:ind w:left="360"/>
      </w:pPr>
    </w:p>
    <w:p w14:paraId="2F1F11D3" w14:textId="77777777" w:rsidR="006E0285" w:rsidRDefault="006E0285" w:rsidP="006E0285">
      <w:pPr>
        <w:pStyle w:val="berschrift1"/>
        <w:ind w:left="360"/>
      </w:pPr>
    </w:p>
    <w:p w14:paraId="61BD90FC" w14:textId="77777777" w:rsidR="003F1415" w:rsidRDefault="003F1415" w:rsidP="003F1415"/>
    <w:p w14:paraId="21A4F89F" w14:textId="77777777" w:rsidR="003F1415" w:rsidRDefault="003F1415" w:rsidP="003F1415"/>
    <w:p w14:paraId="22E6A31B" w14:textId="77777777" w:rsidR="003F1415" w:rsidRDefault="003F1415" w:rsidP="003F1415"/>
    <w:p w14:paraId="3C5DA1DB" w14:textId="77777777" w:rsidR="003F1415" w:rsidRDefault="003F1415" w:rsidP="003F1415"/>
    <w:p w14:paraId="67AC14C2" w14:textId="77777777" w:rsidR="003F1415" w:rsidRPr="003F1415" w:rsidRDefault="003F1415" w:rsidP="003F1415"/>
    <w:p w14:paraId="117A4B3C" w14:textId="77777777" w:rsidR="003F1415" w:rsidRDefault="003F1415" w:rsidP="003F1415">
      <w:pPr>
        <w:pStyle w:val="berschrift1"/>
        <w:ind w:left="720"/>
      </w:pPr>
    </w:p>
    <w:p w14:paraId="7537ED5D" w14:textId="77777777" w:rsidR="003F1415" w:rsidRDefault="003F1415" w:rsidP="003F1415"/>
    <w:p w14:paraId="1F27C5EB" w14:textId="77777777" w:rsidR="003F1415" w:rsidRDefault="003F1415" w:rsidP="003F1415"/>
    <w:p w14:paraId="65B9E87A" w14:textId="77777777" w:rsidR="003F1415" w:rsidRDefault="003F1415" w:rsidP="003F1415"/>
    <w:p w14:paraId="4E50FA2D" w14:textId="77777777" w:rsidR="003F1415" w:rsidRDefault="003F1415" w:rsidP="003F1415"/>
    <w:p w14:paraId="24FFE23B" w14:textId="1C60B19F" w:rsidR="003A442B" w:rsidRDefault="003A442B" w:rsidP="003A442B">
      <w:pPr>
        <w:pStyle w:val="berschrift1"/>
        <w:numPr>
          <w:ilvl w:val="0"/>
          <w:numId w:val="5"/>
        </w:numPr>
      </w:pPr>
      <w:bookmarkStart w:id="0" w:name="_Toc194864115"/>
      <w:r>
        <w:lastRenderedPageBreak/>
        <w:t>Einleitung</w:t>
      </w:r>
      <w:r w:rsidR="00DF7F14">
        <w:t xml:space="preserve"> und Vorgehen</w:t>
      </w:r>
      <w:bookmarkEnd w:id="0"/>
    </w:p>
    <w:p w14:paraId="2C1841ED" w14:textId="77777777" w:rsidR="00DF7F14" w:rsidRDefault="00DF7F14" w:rsidP="00DF7F14"/>
    <w:p w14:paraId="2AC77257" w14:textId="41374F49" w:rsidR="00DF7F14" w:rsidRPr="00DF7F14" w:rsidRDefault="00DF7F14" w:rsidP="00DF7F14">
      <w:pPr>
        <w:rPr>
          <w:b/>
          <w:bCs/>
          <w:sz w:val="28"/>
          <w:szCs w:val="28"/>
          <w:u w:val="single"/>
        </w:rPr>
      </w:pPr>
      <w:r w:rsidRPr="00DF7F14">
        <w:rPr>
          <w:b/>
          <w:bCs/>
          <w:sz w:val="28"/>
          <w:szCs w:val="28"/>
          <w:u w:val="single"/>
        </w:rPr>
        <w:t>Kurze Einleitung</w:t>
      </w:r>
    </w:p>
    <w:p w14:paraId="709AB38A" w14:textId="185DDE3C" w:rsidR="003A442B" w:rsidRDefault="003A442B" w:rsidP="00B41741">
      <w:pPr>
        <w:spacing w:line="360" w:lineRule="auto"/>
      </w:pPr>
      <w:r>
        <w:t>Es geht um die Visualisierung von Gesundheitsausgaben</w:t>
      </w:r>
      <w:r w:rsidR="00410B9E">
        <w:t xml:space="preserve"> aus den Jahren 1992 bis 2022.</w:t>
      </w:r>
    </w:p>
    <w:p w14:paraId="731729D9" w14:textId="193F94A9" w:rsidR="00410B9E" w:rsidRPr="00410B9E" w:rsidRDefault="00410B9E" w:rsidP="00B41741">
      <w:pPr>
        <w:spacing w:line="360" w:lineRule="auto"/>
        <w:rPr>
          <w:b/>
          <w:bCs/>
        </w:rPr>
      </w:pPr>
      <w:r w:rsidRPr="00410B9E">
        <w:rPr>
          <w:b/>
          <w:bCs/>
        </w:rPr>
        <w:t>Geltungsbereich</w:t>
      </w:r>
      <w:r>
        <w:rPr>
          <w:b/>
          <w:bCs/>
        </w:rPr>
        <w:t xml:space="preserve"> und Inhalte</w:t>
      </w:r>
      <w:r w:rsidRPr="00410B9E">
        <w:rPr>
          <w:b/>
          <w:bCs/>
        </w:rPr>
        <w:t xml:space="preserve"> der Daten</w:t>
      </w:r>
    </w:p>
    <w:p w14:paraId="6E5ED523" w14:textId="5C079EFE" w:rsidR="00410B9E" w:rsidRDefault="00410B9E" w:rsidP="00B41741">
      <w:pPr>
        <w:spacing w:line="360" w:lineRule="auto"/>
      </w:pPr>
      <w:r>
        <w:t>„</w:t>
      </w:r>
      <w:r w:rsidRPr="00410B9E">
        <w:t xml:space="preserve">Die Gesundheitsausgabenrechnung misst die Ausgaben für den letzten Verbrauch von Waren und Dienstleistungen des Gesundheitswesens sowie die Investitionen. Zu den </w:t>
      </w:r>
      <w:r w:rsidRPr="00410B9E">
        <w:rPr>
          <w:u w:val="single"/>
        </w:rPr>
        <w:t>Gesundheitsausgaben</w:t>
      </w:r>
      <w:r w:rsidRPr="00410B9E">
        <w:t xml:space="preserve"> zählen insbesondere diejenigen Aufwendungen, die unmittelbar mit einer medizinischen Heilbehandlung, einer Präventions-, Rehabilitations- oder Pflegemaßnahme verbunden sind. </w:t>
      </w:r>
      <w:r w:rsidRPr="00410B9E">
        <w:rPr>
          <w:u w:val="single"/>
        </w:rPr>
        <w:t>Die Ermittlung der Gesundheitsausgaben bezieht sich auf die in Deutschland lebende Bevölkerung (Inländerkonzept</w:t>
      </w:r>
      <w:r w:rsidRPr="00410B9E">
        <w:t xml:space="preserve">). </w:t>
      </w:r>
      <w:r>
        <w:t>(…)</w:t>
      </w:r>
      <w:r w:rsidRPr="00410B9E">
        <w:t>. Des Weiteren wird die Finanzierung der Ausgabenträger ausgewiesen.</w:t>
      </w:r>
      <w:r>
        <w:t xml:space="preserve">“ </w:t>
      </w:r>
    </w:p>
    <w:p w14:paraId="5FDC7F3A" w14:textId="66430B53" w:rsidR="00410B9E" w:rsidRPr="00410B9E" w:rsidRDefault="00410B9E" w:rsidP="00B41741">
      <w:pPr>
        <w:spacing w:line="360" w:lineRule="auto"/>
      </w:pPr>
      <w:r w:rsidRPr="00410B9E">
        <w:rPr>
          <w:sz w:val="22"/>
          <w:szCs w:val="22"/>
        </w:rPr>
        <w:t>Destatis (2025)</w:t>
      </w:r>
    </w:p>
    <w:p w14:paraId="41250912" w14:textId="2DDBCCA9" w:rsidR="00410B9E" w:rsidRDefault="00410B9E" w:rsidP="00B41741">
      <w:pPr>
        <w:spacing w:line="360" w:lineRule="auto"/>
        <w:rPr>
          <w:b/>
          <w:bCs/>
        </w:rPr>
      </w:pPr>
      <w:r w:rsidRPr="00410B9E">
        <w:rPr>
          <w:b/>
          <w:bCs/>
        </w:rPr>
        <w:t>Statistische Einheiten (Darstellungseinheiten)</w:t>
      </w:r>
    </w:p>
    <w:p w14:paraId="73C0710C" w14:textId="2C842D1A" w:rsidR="00410B9E" w:rsidRDefault="00410B9E" w:rsidP="00B41741">
      <w:pPr>
        <w:spacing w:line="360" w:lineRule="auto"/>
      </w:pPr>
      <w:r>
        <w:t>„</w:t>
      </w:r>
      <w:r w:rsidRPr="00410B9E">
        <w:t xml:space="preserve">Die Gesundheitsausgaben werden in </w:t>
      </w:r>
      <w:r w:rsidRPr="00410B9E">
        <w:rPr>
          <w:u w:val="single"/>
        </w:rPr>
        <w:t>Euro</w:t>
      </w:r>
      <w:r w:rsidRPr="00410B9E">
        <w:t xml:space="preserve"> berechnet. Die Darstellung der Ergebnisse erfolgt in </w:t>
      </w:r>
      <w:r w:rsidRPr="00410B9E">
        <w:rPr>
          <w:u w:val="single"/>
        </w:rPr>
        <w:t>Millionen Euro</w:t>
      </w:r>
      <w:r w:rsidRPr="00410B9E">
        <w:t xml:space="preserve"> und in Euro je Einwohner. Darüber hinaus werden die Gesundheitsausgaben auf die gesamte Wirtschaftsleistung der deutschen Volkswirtschaft bezogen und als Anteil vom Bruttoinlandsprodukt ausgewiesen.</w:t>
      </w:r>
      <w:r>
        <w:t xml:space="preserve">“ </w:t>
      </w:r>
      <w:r w:rsidRPr="00410B9E">
        <w:rPr>
          <w:sz w:val="22"/>
          <w:szCs w:val="22"/>
        </w:rPr>
        <w:t>Destatis (2025)</w:t>
      </w:r>
    </w:p>
    <w:p w14:paraId="2D52473C" w14:textId="2F0ECFB4" w:rsidR="00410B9E" w:rsidRDefault="00410B9E" w:rsidP="00B41741">
      <w:pPr>
        <w:spacing w:line="360" w:lineRule="auto"/>
        <w:rPr>
          <w:b/>
          <w:bCs/>
        </w:rPr>
      </w:pPr>
      <w:r w:rsidRPr="00410B9E">
        <w:rPr>
          <w:b/>
          <w:bCs/>
        </w:rPr>
        <w:t>Räumliche Abdeckung</w:t>
      </w:r>
    </w:p>
    <w:p w14:paraId="33C720C4" w14:textId="3289D357" w:rsidR="00410B9E" w:rsidRPr="00410B9E" w:rsidRDefault="00410B9E" w:rsidP="00B41741">
      <w:pPr>
        <w:spacing w:line="360" w:lineRule="auto"/>
        <w:rPr>
          <w:sz w:val="22"/>
          <w:szCs w:val="22"/>
        </w:rPr>
      </w:pPr>
      <w:r>
        <w:t xml:space="preserve">Deutschland (Inländerkonzept): Alle wirtschaftlichen Einheiten. Zu den wirtschaftlichen Einheiten gehören alle Inländern, sprich Menschen und Organisationen (Gesundheitsträger) die in Deutschland ansässig sind. </w:t>
      </w:r>
      <w:proofErr w:type="spellStart"/>
      <w:r w:rsidRPr="00410B9E">
        <w:rPr>
          <w:sz w:val="22"/>
          <w:szCs w:val="22"/>
        </w:rPr>
        <w:t>Repetico</w:t>
      </w:r>
      <w:proofErr w:type="spellEnd"/>
      <w:r w:rsidRPr="00410B9E">
        <w:rPr>
          <w:sz w:val="22"/>
          <w:szCs w:val="22"/>
        </w:rPr>
        <w:t xml:space="preserve"> (2025), Destatis (2025)</w:t>
      </w:r>
    </w:p>
    <w:p w14:paraId="2597DBCE" w14:textId="77777777" w:rsidR="004E6DD2" w:rsidRDefault="004E6DD2" w:rsidP="00930F3E">
      <w:pPr>
        <w:spacing w:line="276" w:lineRule="auto"/>
        <w:ind w:left="0"/>
        <w:rPr>
          <w:b/>
          <w:bCs/>
          <w:sz w:val="22"/>
          <w:szCs w:val="22"/>
        </w:rPr>
      </w:pPr>
      <w:r>
        <w:rPr>
          <w:b/>
          <w:bCs/>
          <w:sz w:val="22"/>
          <w:szCs w:val="22"/>
        </w:rPr>
        <w:tab/>
      </w:r>
    </w:p>
    <w:p w14:paraId="75A06269" w14:textId="77777777" w:rsidR="00DF7F14" w:rsidRDefault="00DF7F14" w:rsidP="00930F3E">
      <w:pPr>
        <w:spacing w:line="276" w:lineRule="auto"/>
        <w:ind w:left="0"/>
        <w:rPr>
          <w:b/>
          <w:bCs/>
          <w:sz w:val="22"/>
          <w:szCs w:val="22"/>
        </w:rPr>
      </w:pPr>
    </w:p>
    <w:p w14:paraId="307B1925" w14:textId="14AD2699" w:rsidR="00DF7F14" w:rsidRPr="00DF7F14" w:rsidRDefault="00DF7F14" w:rsidP="00930F3E">
      <w:pPr>
        <w:spacing w:line="276" w:lineRule="auto"/>
        <w:ind w:left="0"/>
        <w:rPr>
          <w:b/>
          <w:bCs/>
          <w:sz w:val="28"/>
          <w:szCs w:val="28"/>
          <w:u w:val="single"/>
        </w:rPr>
      </w:pPr>
      <w:r w:rsidRPr="00DF7F14">
        <w:rPr>
          <w:b/>
          <w:bCs/>
          <w:sz w:val="28"/>
          <w:szCs w:val="28"/>
        </w:rPr>
        <w:tab/>
        <w:t xml:space="preserve">  </w:t>
      </w:r>
      <w:r w:rsidRPr="00DF7F14">
        <w:rPr>
          <w:b/>
          <w:bCs/>
          <w:sz w:val="28"/>
          <w:szCs w:val="28"/>
          <w:u w:val="single"/>
        </w:rPr>
        <w:t>Vorgehen</w:t>
      </w:r>
    </w:p>
    <w:p w14:paraId="6697307D" w14:textId="51DA2AB2" w:rsidR="004E6DD2" w:rsidRDefault="004E6DD2" w:rsidP="004E6DD2">
      <w:r>
        <w:t xml:space="preserve">Bei der Wahl der Daten konnte ich wie folgt vorgehen: </w:t>
      </w:r>
      <w:r w:rsidR="00410B9E">
        <w:tab/>
      </w:r>
    </w:p>
    <w:p w14:paraId="2410F48C" w14:textId="39A4DAC9" w:rsidR="004E6DD2" w:rsidRDefault="004E6DD2" w:rsidP="004E6DD2">
      <w:r w:rsidRPr="004E6DD2">
        <w:lastRenderedPageBreak/>
        <w:drawing>
          <wp:anchor distT="0" distB="0" distL="114300" distR="114300" simplePos="0" relativeHeight="251665408" behindDoc="0" locked="0" layoutInCell="1" allowOverlap="1" wp14:anchorId="0FA4ACDD" wp14:editId="046A2EFC">
            <wp:simplePos x="0" y="0"/>
            <wp:positionH relativeFrom="margin">
              <wp:align>center</wp:align>
            </wp:positionH>
            <wp:positionV relativeFrom="paragraph">
              <wp:posOffset>30480</wp:posOffset>
            </wp:positionV>
            <wp:extent cx="2931795" cy="1990725"/>
            <wp:effectExtent l="0" t="0" r="1905" b="9525"/>
            <wp:wrapSquare wrapText="bothSides"/>
            <wp:docPr id="1401064338"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64338" name="Grafik 1" descr="Ein Bild, das Text, Screenshot, Schrift enthält.&#10;&#10;KI-generierte Inhalte können fehlerhaft sein."/>
                    <pic:cNvPicPr/>
                  </pic:nvPicPr>
                  <pic:blipFill>
                    <a:blip r:embed="rId12">
                      <a:extLst>
                        <a:ext uri="{28A0092B-C50C-407E-A947-70E740481C1C}">
                          <a14:useLocalDpi xmlns:a14="http://schemas.microsoft.com/office/drawing/2010/main" val="0"/>
                        </a:ext>
                      </a:extLst>
                    </a:blip>
                    <a:stretch>
                      <a:fillRect/>
                    </a:stretch>
                  </pic:blipFill>
                  <pic:spPr>
                    <a:xfrm>
                      <a:off x="0" y="0"/>
                      <a:ext cx="2931795" cy="1990725"/>
                    </a:xfrm>
                    <a:prstGeom prst="rect">
                      <a:avLst/>
                    </a:prstGeom>
                  </pic:spPr>
                </pic:pic>
              </a:graphicData>
            </a:graphic>
            <wp14:sizeRelH relativeFrom="margin">
              <wp14:pctWidth>0</wp14:pctWidth>
            </wp14:sizeRelH>
            <wp14:sizeRelV relativeFrom="margin">
              <wp14:pctHeight>0</wp14:pctHeight>
            </wp14:sizeRelV>
          </wp:anchor>
        </w:drawing>
      </w:r>
    </w:p>
    <w:p w14:paraId="7DBDE2C0" w14:textId="3F29159E" w:rsidR="00410B9E" w:rsidRDefault="00410B9E" w:rsidP="004E6DD2">
      <w:r>
        <w:t xml:space="preserve"> </w:t>
      </w:r>
    </w:p>
    <w:p w14:paraId="6C4116B2" w14:textId="463886C5" w:rsidR="004E6DD2" w:rsidRPr="003A442B" w:rsidRDefault="004E6DD2" w:rsidP="00930F3E">
      <w:pPr>
        <w:spacing w:line="276" w:lineRule="auto"/>
        <w:ind w:left="0"/>
      </w:pPr>
    </w:p>
    <w:p w14:paraId="4FA0E052" w14:textId="66548998" w:rsidR="004E6DD2" w:rsidRDefault="004E6DD2" w:rsidP="004E6DD2"/>
    <w:p w14:paraId="3E89E426" w14:textId="77777777" w:rsidR="004E6DD2" w:rsidRDefault="004E6DD2" w:rsidP="004E6DD2"/>
    <w:p w14:paraId="3521CE5B" w14:textId="77777777" w:rsidR="004E6DD2" w:rsidRDefault="004E6DD2" w:rsidP="004E6DD2"/>
    <w:p w14:paraId="3F89A23B" w14:textId="77777777" w:rsidR="004E6DD2" w:rsidRDefault="004E6DD2" w:rsidP="004E6DD2"/>
    <w:p w14:paraId="198BEDA7" w14:textId="77777777" w:rsidR="00B41741" w:rsidRDefault="00B41741" w:rsidP="00B41741">
      <w:pPr>
        <w:spacing w:line="360" w:lineRule="auto"/>
      </w:pPr>
    </w:p>
    <w:p w14:paraId="04C3F251" w14:textId="66EFD359" w:rsidR="004E6DD2" w:rsidRDefault="00DF7F14" w:rsidP="00B41741">
      <w:pPr>
        <w:spacing w:line="360" w:lineRule="auto"/>
      </w:pPr>
      <w:r>
        <w:t>Hierbei war es wichtig „CSV (Flat)“ auszuwählen. Hier standen die Rohdaten der Gesundheitsausgaben, welches man dann mit MongoDB dank dem Tool MongoDB Compass bequem machen kann.</w:t>
      </w:r>
    </w:p>
    <w:p w14:paraId="18FFBBDA" w14:textId="77777777" w:rsidR="00DF7F14" w:rsidRDefault="00DF7F14" w:rsidP="004E6DD2"/>
    <w:p w14:paraId="2BCFF5BE" w14:textId="7B49B672" w:rsidR="00DF7F14" w:rsidRDefault="00DF7F14" w:rsidP="004E6DD2">
      <w:r w:rsidRPr="00DF7F14">
        <w:drawing>
          <wp:inline distT="0" distB="0" distL="0" distR="0" wp14:anchorId="55E91FAF" wp14:editId="78C492E1">
            <wp:extent cx="2600688" cy="1695687"/>
            <wp:effectExtent l="0" t="0" r="9525" b="0"/>
            <wp:docPr id="1342867797"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67797" name="Grafik 1" descr="Ein Bild, das Text, Screenshot, Schrift, Zahl enthält.&#10;&#10;KI-generierte Inhalte können fehlerhaft sein."/>
                    <pic:cNvPicPr/>
                  </pic:nvPicPr>
                  <pic:blipFill>
                    <a:blip r:embed="rId13"/>
                    <a:stretch>
                      <a:fillRect/>
                    </a:stretch>
                  </pic:blipFill>
                  <pic:spPr>
                    <a:xfrm>
                      <a:off x="0" y="0"/>
                      <a:ext cx="2600688" cy="1695687"/>
                    </a:xfrm>
                    <a:prstGeom prst="rect">
                      <a:avLst/>
                    </a:prstGeom>
                  </pic:spPr>
                </pic:pic>
              </a:graphicData>
            </a:graphic>
          </wp:inline>
        </w:drawing>
      </w:r>
    </w:p>
    <w:p w14:paraId="4A688CD1" w14:textId="6310C5B3" w:rsidR="00DF7F14" w:rsidRDefault="00DF7F14" w:rsidP="00B41741">
      <w:pPr>
        <w:spacing w:line="360" w:lineRule="auto"/>
      </w:pPr>
      <w:r>
        <w:t xml:space="preserve">Hier auf „Import JSON </w:t>
      </w:r>
      <w:proofErr w:type="spellStart"/>
      <w:r>
        <w:t>or</w:t>
      </w:r>
      <w:proofErr w:type="spellEnd"/>
      <w:r>
        <w:t xml:space="preserve"> CSV </w:t>
      </w:r>
      <w:proofErr w:type="spellStart"/>
      <w:r>
        <w:t>file</w:t>
      </w:r>
      <w:proofErr w:type="spellEnd"/>
      <w:r>
        <w:t>“ klicken, und schon sind die Daten importiert.</w:t>
      </w:r>
    </w:p>
    <w:p w14:paraId="014AF8DC" w14:textId="0D5F2BB3" w:rsidR="00DF7F14" w:rsidRDefault="00DF7F14" w:rsidP="00B41741">
      <w:pPr>
        <w:spacing w:line="360" w:lineRule="auto"/>
      </w:pPr>
      <w:r>
        <w:t>Vorher habe ich jedoch manuell die CSV-Datei bearbeitet, indem ich unnötige Spalten gelöscht habe, die kaum Mehrinformation boten. Dies kann man jedoch auch schnell mit einem Skript machen.</w:t>
      </w:r>
    </w:p>
    <w:p w14:paraId="3E7B78B8" w14:textId="77777777" w:rsidR="00DF7F14" w:rsidRDefault="00DF7F14" w:rsidP="004E6DD2"/>
    <w:p w14:paraId="744185DB" w14:textId="1BB5A879" w:rsidR="003F1415" w:rsidRDefault="006E0285" w:rsidP="004E6DD2">
      <w:pPr>
        <w:pStyle w:val="berschrift1"/>
        <w:numPr>
          <w:ilvl w:val="0"/>
          <w:numId w:val="5"/>
        </w:numPr>
        <w:spacing w:line="360" w:lineRule="auto"/>
      </w:pPr>
      <w:bookmarkStart w:id="1" w:name="_Toc194864116"/>
      <w:r>
        <w:t>Begründung zur Wahl des Tools zur Erstellung der grafischen Oberfläche</w:t>
      </w:r>
      <w:bookmarkEnd w:id="1"/>
    </w:p>
    <w:p w14:paraId="3DF74983" w14:textId="65E99EDA" w:rsidR="006E0285" w:rsidRDefault="003F1415" w:rsidP="00B41741">
      <w:pPr>
        <w:spacing w:line="360" w:lineRule="auto"/>
      </w:pPr>
      <w:r>
        <w:t>Da ich in meinem Schulprojekt „</w:t>
      </w:r>
      <w:proofErr w:type="spellStart"/>
      <w:r>
        <w:t>DLite</w:t>
      </w:r>
      <w:proofErr w:type="spellEnd"/>
      <w:r>
        <w:t xml:space="preserve"> – Menümanager“ mit Java und dem Spring Framework Bekanntschaft machen konnte, fiel mir die Entscheidung welches Softwareframework ich nehmen sollte relativ leicht. </w:t>
      </w:r>
      <w:r w:rsidR="00930F3E">
        <w:t xml:space="preserve">Es fiel auf das Spring Framework von VMware, das eine hohe Abstraktionsschicht für komplexe Datenbankanbindungen ermöglicht (Hibernate). Die Schnittstelle </w:t>
      </w:r>
      <w:r w:rsidR="00930F3E">
        <w:lastRenderedPageBreak/>
        <w:t xml:space="preserve">zur Datenbank wird einfach in einem </w:t>
      </w:r>
      <w:proofErr w:type="spellStart"/>
      <w:r w:rsidR="005C69B9">
        <w:t>Y</w:t>
      </w:r>
      <w:r w:rsidR="00930F3E">
        <w:t>aml</w:t>
      </w:r>
      <w:proofErr w:type="spellEnd"/>
      <w:r w:rsidR="00930F3E">
        <w:t>-File niedergeschrieben. Eine einzige abstrak</w:t>
      </w:r>
      <w:r w:rsidR="005C69B9">
        <w:t>t</w:t>
      </w:r>
      <w:r w:rsidR="00930F3E">
        <w:t xml:space="preserve">e Klasse reicht schon um an die Daten zu kommen. Die Installation von Bibliotheken geht </w:t>
      </w:r>
      <w:proofErr w:type="spellStart"/>
      <w:r w:rsidR="00930F3E">
        <w:t>enfach</w:t>
      </w:r>
      <w:proofErr w:type="spellEnd"/>
      <w:r w:rsidR="00930F3E">
        <w:t xml:space="preserve"> über ein Kommandozeilentool (Maven Packet Manager) oder einfach durch das Editieren des sogenannten </w:t>
      </w:r>
      <w:proofErr w:type="spellStart"/>
      <w:r w:rsidR="00930F3E">
        <w:t>pom</w:t>
      </w:r>
      <w:proofErr w:type="spellEnd"/>
      <w:r w:rsidR="00930F3E">
        <w:t xml:space="preserve">-Files (Project </w:t>
      </w:r>
      <w:proofErr w:type="spellStart"/>
      <w:r w:rsidR="00930F3E">
        <w:t>Object</w:t>
      </w:r>
      <w:proofErr w:type="spellEnd"/>
      <w:r w:rsidR="00930F3E">
        <w:t xml:space="preserve"> Model). Ein Erstprojekt kann schnell erzeugt werden über den </w:t>
      </w:r>
      <w:hyperlink r:id="rId14" w:history="1">
        <w:r w:rsidR="00930F3E" w:rsidRPr="005C69B9">
          <w:rPr>
            <w:rStyle w:val="Hyperlink"/>
            <w:color w:val="0070C0"/>
          </w:rPr>
          <w:t xml:space="preserve">Spring </w:t>
        </w:r>
        <w:proofErr w:type="spellStart"/>
        <w:r w:rsidR="00930F3E" w:rsidRPr="005C69B9">
          <w:rPr>
            <w:rStyle w:val="Hyperlink"/>
            <w:color w:val="0070C0"/>
          </w:rPr>
          <w:t>Initializer</w:t>
        </w:r>
        <w:proofErr w:type="spellEnd"/>
      </w:hyperlink>
      <w:r w:rsidR="00930F3E" w:rsidRPr="005C69B9">
        <w:rPr>
          <w:color w:val="0070C0"/>
        </w:rPr>
        <w:t xml:space="preserve"> </w:t>
      </w:r>
    </w:p>
    <w:p w14:paraId="06EC1BFE" w14:textId="77777777" w:rsidR="006E0285" w:rsidRDefault="006E0285" w:rsidP="006E0285">
      <w:pPr>
        <w:ind w:left="0"/>
      </w:pPr>
    </w:p>
    <w:p w14:paraId="7AA0CF20" w14:textId="7864639D" w:rsidR="006E0285" w:rsidRDefault="006E0285" w:rsidP="003F1415">
      <w:pPr>
        <w:pStyle w:val="berschrift1"/>
        <w:numPr>
          <w:ilvl w:val="0"/>
          <w:numId w:val="5"/>
        </w:numPr>
      </w:pPr>
      <w:bookmarkStart w:id="2" w:name="_Toc194864117"/>
      <w:r>
        <w:t>Begründung zur Wahl des Tools zur Visualisierung der Daten</w:t>
      </w:r>
      <w:bookmarkEnd w:id="2"/>
    </w:p>
    <w:p w14:paraId="319C084A" w14:textId="77777777" w:rsidR="005879A4" w:rsidRPr="005879A4" w:rsidRDefault="005879A4" w:rsidP="00B41741">
      <w:pPr>
        <w:spacing w:line="360" w:lineRule="auto"/>
      </w:pPr>
    </w:p>
    <w:p w14:paraId="20B32D39" w14:textId="09339B69" w:rsidR="005879A4" w:rsidRDefault="005879A4" w:rsidP="00B41741">
      <w:pPr>
        <w:spacing w:line="360" w:lineRule="auto"/>
      </w:pPr>
      <w:r>
        <w:t>Für die Visualisierung wird Apache-</w:t>
      </w:r>
      <w:proofErr w:type="spellStart"/>
      <w:r>
        <w:t>E</w:t>
      </w:r>
      <w:r w:rsidR="00400398">
        <w:t>C</w:t>
      </w:r>
      <w:r>
        <w:t>harts</w:t>
      </w:r>
      <w:proofErr w:type="spellEnd"/>
      <w:r>
        <w:t xml:space="preserve"> gewählt, da es eine Open-Source Anbindung hat und mit </w:t>
      </w:r>
      <w:proofErr w:type="spellStart"/>
      <w:r>
        <w:t>Tyhmeleaf</w:t>
      </w:r>
      <w:proofErr w:type="spellEnd"/>
      <w:r>
        <w:t xml:space="preserve"> eine </w:t>
      </w:r>
      <w:r w:rsidR="00400398">
        <w:t>sehr gute Kombination darstellt, die relativ schnell erzeugt werden kann.</w:t>
      </w:r>
    </w:p>
    <w:p w14:paraId="72B02120" w14:textId="51E0CA45" w:rsidR="005879A4" w:rsidRDefault="005879A4" w:rsidP="00B41741">
      <w:pPr>
        <w:spacing w:line="360" w:lineRule="auto"/>
      </w:pPr>
      <w:r>
        <w:t>Die Einbindung kann einfach mit &lt;</w:t>
      </w:r>
      <w:proofErr w:type="spellStart"/>
      <w:r>
        <w:t>script</w:t>
      </w:r>
      <w:proofErr w:type="spellEnd"/>
      <w:r>
        <w:t xml:space="preserve"> </w:t>
      </w:r>
      <w:proofErr w:type="spellStart"/>
      <w:r>
        <w:t>src</w:t>
      </w:r>
      <w:proofErr w:type="spellEnd"/>
      <w:r>
        <w:t>=“</w:t>
      </w:r>
      <w:r w:rsidRPr="005879A4">
        <w:t xml:space="preserve"> </w:t>
      </w:r>
      <w:hyperlink r:id="rId15" w:history="1">
        <w:r w:rsidRPr="0089108C">
          <w:rPr>
            <w:rStyle w:val="Hyperlink"/>
          </w:rPr>
          <w:t>https://cdn.jsdelivr.net/npm/echarts@5/dist/echarts.min.js</w:t>
        </w:r>
        <w:r w:rsidRPr="0089108C">
          <w:rPr>
            <w:rStyle w:val="Hyperlink"/>
          </w:rPr>
          <w:t>&gt;&lt;/script</w:t>
        </w:r>
      </w:hyperlink>
      <w:r>
        <w:t>&gt; erfolgen und enthält in dieser Version die wichtigsten Diagramme.</w:t>
      </w:r>
    </w:p>
    <w:p w14:paraId="58E0DA01" w14:textId="66F791D9" w:rsidR="005879A4" w:rsidRDefault="005879A4" w:rsidP="00B41741">
      <w:pPr>
        <w:spacing w:line="360" w:lineRule="auto"/>
      </w:pPr>
      <w:r>
        <w:t>Es enthält zahlreiche Funktionen wie Zoomen, Tooltips, dynamisches Laden und mehr.</w:t>
      </w:r>
      <w:r w:rsidR="00400398">
        <w:t xml:space="preserve"> Da es eine reine </w:t>
      </w:r>
      <w:proofErr w:type="spellStart"/>
      <w:r w:rsidR="00400398">
        <w:t>Javascript</w:t>
      </w:r>
      <w:proofErr w:type="spellEnd"/>
      <w:r w:rsidR="00400398">
        <w:t xml:space="preserve"> Bibliothek beinhaltet (kein Framework), wird serverseitiges Rendern nicht benötigt. Klicke auf das Bild für weitere Information.</w:t>
      </w:r>
    </w:p>
    <w:p w14:paraId="38231D66" w14:textId="776CBA15" w:rsidR="00400398" w:rsidRDefault="00400398" w:rsidP="005879A4">
      <w:pPr>
        <w:ind w:left="360"/>
      </w:pPr>
      <w:r w:rsidRPr="00400398">
        <w:drawing>
          <wp:inline distT="0" distB="0" distL="0" distR="0" wp14:anchorId="212BA6F9" wp14:editId="2DB7DDC4">
            <wp:extent cx="5760720" cy="2242820"/>
            <wp:effectExtent l="0" t="0" r="0" b="5080"/>
            <wp:docPr id="220143365" name="Grafik 1" descr="Ein Bild, das Text, Schrift, Grafiken, Logo enthält.&#10;&#10;KI-generierte Inhalte können fehlerhaft sei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43365" name="Grafik 1" descr="Ein Bild, das Text, Schrift, Grafiken, Logo enthält.&#10;&#10;KI-generierte Inhalte können fehlerhaft sein.">
                      <a:hlinkClick r:id="rId16"/>
                    </pic:cNvPr>
                    <pic:cNvPicPr/>
                  </pic:nvPicPr>
                  <pic:blipFill>
                    <a:blip r:embed="rId17"/>
                    <a:stretch>
                      <a:fillRect/>
                    </a:stretch>
                  </pic:blipFill>
                  <pic:spPr>
                    <a:xfrm>
                      <a:off x="0" y="0"/>
                      <a:ext cx="5760720" cy="2242820"/>
                    </a:xfrm>
                    <a:prstGeom prst="rect">
                      <a:avLst/>
                    </a:prstGeom>
                  </pic:spPr>
                </pic:pic>
              </a:graphicData>
            </a:graphic>
          </wp:inline>
        </w:drawing>
      </w:r>
    </w:p>
    <w:p w14:paraId="16B8037E" w14:textId="7A5E031D" w:rsidR="00400398" w:rsidRPr="0069367A" w:rsidRDefault="00400398" w:rsidP="00B41741">
      <w:pPr>
        <w:spacing w:line="360" w:lineRule="auto"/>
      </w:pPr>
      <w:r>
        <w:t>Es hat sogar einen möglichen Gebrauch für eine komplexe Darstellung von Statistiken in der Wissenschaft (</w:t>
      </w:r>
      <w:hyperlink r:id="rId18" w:history="1">
        <w:r w:rsidRPr="00400398">
          <w:rPr>
            <w:rStyle w:val="Hyperlink"/>
            <w:color w:val="0070C0"/>
          </w:rPr>
          <w:t xml:space="preserve">Artikel </w:t>
        </w:r>
        <w:proofErr w:type="spellStart"/>
        <w:r w:rsidRPr="00400398">
          <w:rPr>
            <w:rStyle w:val="Hyperlink"/>
            <w:color w:val="0070C0"/>
          </w:rPr>
          <w:t>Sciencedirect</w:t>
        </w:r>
        <w:proofErr w:type="spellEnd"/>
      </w:hyperlink>
      <w:r>
        <w:t>).</w:t>
      </w:r>
    </w:p>
    <w:p w14:paraId="03E16B8E" w14:textId="2169837E" w:rsidR="00400398" w:rsidRPr="005C69B9" w:rsidRDefault="00400398" w:rsidP="00B41741">
      <w:pPr>
        <w:spacing w:line="360" w:lineRule="auto"/>
      </w:pPr>
      <w:r>
        <w:t xml:space="preserve">      </w:t>
      </w:r>
      <w:proofErr w:type="spellStart"/>
      <w:r>
        <w:t>Desweiteren</w:t>
      </w:r>
      <w:proofErr w:type="spellEnd"/>
      <w:r>
        <w:t xml:space="preserve"> ist die Integration mit dem Spring Framework sehr einfach.</w:t>
      </w:r>
    </w:p>
    <w:p w14:paraId="5558A9B5" w14:textId="7299E896" w:rsidR="004E6DD2" w:rsidRDefault="004E6DD2" w:rsidP="00B41741">
      <w:pPr>
        <w:spacing w:line="360" w:lineRule="auto"/>
      </w:pPr>
      <w:r>
        <w:lastRenderedPageBreak/>
        <w:t xml:space="preserve">Mit dem Spring Framework kommen durch Bibliotheken wie das Spring-Web und </w:t>
      </w:r>
      <w:proofErr w:type="spellStart"/>
      <w:r>
        <w:t>Thymeleaf</w:t>
      </w:r>
      <w:proofErr w:type="spellEnd"/>
      <w:r>
        <w:t xml:space="preserve"> die Möglichkeit, </w:t>
      </w:r>
      <w:r w:rsidR="00DF7F14">
        <w:t xml:space="preserve">einfach Daten </w:t>
      </w:r>
      <w:r w:rsidR="005C69B9">
        <w:t>auf einer Website zu visualisieren.</w:t>
      </w:r>
    </w:p>
    <w:p w14:paraId="6C772D4E" w14:textId="302C3694" w:rsidR="005C69B9" w:rsidRDefault="005C69B9" w:rsidP="00B41741">
      <w:pPr>
        <w:spacing w:line="360" w:lineRule="auto"/>
      </w:pPr>
      <w:r>
        <w:t>Die Daten kommen von der Java Anwendung, das die benötigten Daten auch je nach Anwendung filtern kann.</w:t>
      </w:r>
    </w:p>
    <w:p w14:paraId="689352F7" w14:textId="7ECFFD2D" w:rsidR="005C69B9" w:rsidRDefault="005C69B9" w:rsidP="00B41741">
      <w:pPr>
        <w:spacing w:line="360" w:lineRule="auto"/>
      </w:pPr>
      <w:proofErr w:type="spellStart"/>
      <w:r>
        <w:t>Tymeleaf</w:t>
      </w:r>
      <w:proofErr w:type="spellEnd"/>
      <w:r>
        <w:t xml:space="preserve"> ist eine XML – und HTML Rendering-Engine. Zunächst wird ein Template (index.html) angelegt. </w:t>
      </w:r>
      <w:proofErr w:type="spellStart"/>
      <w:r w:rsidR="00400398">
        <w:t>Thymeleaf</w:t>
      </w:r>
      <w:proofErr w:type="spellEnd"/>
      <w:r w:rsidR="00400398">
        <w:t xml:space="preserve"> kann nun serverseitig Daten in </w:t>
      </w:r>
      <w:proofErr w:type="spellStart"/>
      <w:r w:rsidR="00400398">
        <w:t>Javascript</w:t>
      </w:r>
      <w:proofErr w:type="spellEnd"/>
      <w:r w:rsidR="00400398">
        <w:t xml:space="preserve"> Variablen „injizieren“. Somit arbeiten quasi beide Hand in Hand.</w:t>
      </w:r>
    </w:p>
    <w:p w14:paraId="116EE875" w14:textId="77777777" w:rsidR="006E0285" w:rsidRDefault="006E0285" w:rsidP="006E0285">
      <w:pPr>
        <w:pStyle w:val="Listenabsatz"/>
      </w:pPr>
    </w:p>
    <w:p w14:paraId="22FAFAA9" w14:textId="5962E918" w:rsidR="006E0285" w:rsidRDefault="006E0285" w:rsidP="003F1415">
      <w:pPr>
        <w:pStyle w:val="berschrift1"/>
        <w:numPr>
          <w:ilvl w:val="0"/>
          <w:numId w:val="5"/>
        </w:numPr>
      </w:pPr>
      <w:bookmarkStart w:id="3" w:name="_Toc194864118"/>
      <w:r>
        <w:t>Begründung der Wahl der gewählten Diagramme</w:t>
      </w:r>
      <w:bookmarkEnd w:id="3"/>
    </w:p>
    <w:p w14:paraId="5BDC71CB" w14:textId="77777777" w:rsidR="00466317" w:rsidRDefault="00466317" w:rsidP="00466317">
      <w:pPr>
        <w:ind w:left="0"/>
      </w:pPr>
    </w:p>
    <w:p w14:paraId="17A05361" w14:textId="15F1CC9B" w:rsidR="00466317" w:rsidRDefault="00466317" w:rsidP="00B41741">
      <w:pPr>
        <w:spacing w:line="360" w:lineRule="auto"/>
      </w:pPr>
      <w:r>
        <w:t>Das Balkendiagramm wurde gewählt, um über die Zeit die Gesamtausgaben in Mrd. € sehen zu können. Wenn man über einen Balken mit der Maus darüberfährt (in Englisch „</w:t>
      </w:r>
      <w:proofErr w:type="spellStart"/>
      <w:r>
        <w:t>hovert</w:t>
      </w:r>
      <w:proofErr w:type="spellEnd"/>
      <w:r>
        <w:t>“), sieht man auch die nähere Aufschlüsselung der Ausgaben. So sollte ein Trend erkennbar sein.</w:t>
      </w:r>
    </w:p>
    <w:p w14:paraId="41B834B7" w14:textId="0FC68DFF" w:rsidR="00466317" w:rsidRDefault="00466317" w:rsidP="00B41741">
      <w:pPr>
        <w:spacing w:line="360" w:lineRule="auto"/>
      </w:pPr>
      <w:r>
        <w:t>Mit dem Kreisdiagramm kann man bequem ein Jahr auswählen und sieht somit direkt die anteiligen Ausgaben nach Ausgabenträgern. Sehr nützlich ist das, wenn man ein Jahr und die Proportionen besser sehen möchte.</w:t>
      </w:r>
    </w:p>
    <w:p w14:paraId="6CE41317" w14:textId="6674D42B" w:rsidR="00466317" w:rsidRDefault="00466317" w:rsidP="00B41741">
      <w:pPr>
        <w:spacing w:line="360" w:lineRule="auto"/>
      </w:pPr>
      <w:r>
        <w:t>Obwohl zwei Diagramme genügt hätten, wurden exemplarisch noch ein Liniendiagramm erzeugt, das den Trend genauer aufzeigt und somit kann man die verschiedenen Linien der Ausgabenträger über die Jahre hinweg im Trend verfolgen. Als ein visuelles weiteres Beispiel wurde dann noch ein Säulendiagramm gewählt. Hier sieht man auf dem Balken die Proportionen für jedes Jahr.</w:t>
      </w:r>
    </w:p>
    <w:p w14:paraId="64BA1C11" w14:textId="77777777" w:rsidR="006E0285" w:rsidRDefault="006E0285" w:rsidP="006E0285">
      <w:pPr>
        <w:pStyle w:val="berschrift1"/>
      </w:pPr>
    </w:p>
    <w:p w14:paraId="43652EC4" w14:textId="77777777" w:rsidR="00B41741" w:rsidRDefault="00B41741" w:rsidP="00B41741"/>
    <w:p w14:paraId="2D480A69" w14:textId="77777777" w:rsidR="00B41741" w:rsidRDefault="00B41741" w:rsidP="00B41741"/>
    <w:p w14:paraId="3EAAD0A1" w14:textId="77777777" w:rsidR="00B41741" w:rsidRDefault="00B41741" w:rsidP="00B41741"/>
    <w:p w14:paraId="1366A3A7" w14:textId="77777777" w:rsidR="00B41741" w:rsidRDefault="00B41741" w:rsidP="00B41741"/>
    <w:p w14:paraId="2869D8E3" w14:textId="77777777" w:rsidR="00B41741" w:rsidRPr="00B41741" w:rsidRDefault="00B41741" w:rsidP="00B41741"/>
    <w:p w14:paraId="2DEC7E68" w14:textId="0DA6FBC8" w:rsidR="006E0285" w:rsidRDefault="006E0285" w:rsidP="003F1415">
      <w:pPr>
        <w:pStyle w:val="berschrift1"/>
        <w:numPr>
          <w:ilvl w:val="0"/>
          <w:numId w:val="5"/>
        </w:numPr>
      </w:pPr>
      <w:bookmarkStart w:id="4" w:name="_Toc194864119"/>
      <w:r>
        <w:lastRenderedPageBreak/>
        <w:t>Dokumentation der Tätigkeiten mit Zeitaufwand tabellarisch in einem Bericht</w:t>
      </w:r>
      <w:bookmarkEnd w:id="4"/>
    </w:p>
    <w:p w14:paraId="31131EE8" w14:textId="77777777" w:rsidR="00466317" w:rsidRPr="00466317" w:rsidRDefault="00466317" w:rsidP="00466317"/>
    <w:tbl>
      <w:tblPr>
        <w:tblW w:w="6980" w:type="dxa"/>
        <w:jc w:val="center"/>
        <w:tblCellMar>
          <w:left w:w="70" w:type="dxa"/>
          <w:right w:w="70" w:type="dxa"/>
        </w:tblCellMar>
        <w:tblLook w:val="04A0" w:firstRow="1" w:lastRow="0" w:firstColumn="1" w:lastColumn="0" w:noHBand="0" w:noVBand="1"/>
      </w:tblPr>
      <w:tblGrid>
        <w:gridCol w:w="1480"/>
        <w:gridCol w:w="3140"/>
        <w:gridCol w:w="2360"/>
      </w:tblGrid>
      <w:tr w:rsidR="00B41741" w:rsidRPr="00B41741" w14:paraId="67524B29" w14:textId="77777777" w:rsidTr="00B41741">
        <w:trPr>
          <w:trHeight w:val="315"/>
          <w:jc w:val="center"/>
        </w:trPr>
        <w:tc>
          <w:tcPr>
            <w:tcW w:w="1480" w:type="dxa"/>
            <w:tcBorders>
              <w:top w:val="single" w:sz="8" w:space="0" w:color="auto"/>
              <w:left w:val="single" w:sz="8" w:space="0" w:color="auto"/>
              <w:bottom w:val="single" w:sz="8" w:space="0" w:color="auto"/>
              <w:right w:val="nil"/>
            </w:tcBorders>
            <w:shd w:val="clear" w:color="auto" w:fill="auto"/>
            <w:noWrap/>
            <w:vAlign w:val="bottom"/>
            <w:hideMark/>
          </w:tcPr>
          <w:p w14:paraId="29E221BD" w14:textId="77777777" w:rsidR="00B41741" w:rsidRPr="00B41741" w:rsidRDefault="00B41741" w:rsidP="00B41741">
            <w:pPr>
              <w:spacing w:after="0"/>
              <w:ind w:left="0"/>
              <w:rPr>
                <w:rFonts w:ascii="Aptos Narrow" w:eastAsia="Times New Roman" w:hAnsi="Aptos Narrow" w:cs="Times New Roman"/>
                <w:b/>
                <w:bCs/>
                <w:color w:val="000000"/>
                <w:kern w:val="0"/>
                <w:sz w:val="22"/>
                <w:szCs w:val="22"/>
                <w:lang w:eastAsia="de-DE"/>
                <w14:ligatures w14:val="none"/>
              </w:rPr>
            </w:pPr>
            <w:r w:rsidRPr="00B41741">
              <w:rPr>
                <w:rFonts w:ascii="Aptos Narrow" w:eastAsia="Times New Roman" w:hAnsi="Aptos Narrow" w:cs="Times New Roman"/>
                <w:b/>
                <w:bCs/>
                <w:color w:val="000000"/>
                <w:kern w:val="0"/>
                <w:sz w:val="22"/>
                <w:szCs w:val="22"/>
                <w:lang w:eastAsia="de-DE"/>
                <w14:ligatures w14:val="none"/>
              </w:rPr>
              <w:t>Datum</w:t>
            </w:r>
          </w:p>
        </w:tc>
        <w:tc>
          <w:tcPr>
            <w:tcW w:w="3140" w:type="dxa"/>
            <w:tcBorders>
              <w:top w:val="single" w:sz="8" w:space="0" w:color="auto"/>
              <w:left w:val="nil"/>
              <w:bottom w:val="single" w:sz="8" w:space="0" w:color="auto"/>
              <w:right w:val="nil"/>
            </w:tcBorders>
            <w:shd w:val="clear" w:color="auto" w:fill="auto"/>
            <w:noWrap/>
            <w:vAlign w:val="bottom"/>
            <w:hideMark/>
          </w:tcPr>
          <w:p w14:paraId="63351724" w14:textId="77777777" w:rsidR="00B41741" w:rsidRPr="00B41741" w:rsidRDefault="00B41741" w:rsidP="00B41741">
            <w:pPr>
              <w:spacing w:after="0"/>
              <w:ind w:left="0"/>
              <w:rPr>
                <w:rFonts w:ascii="Aptos Narrow" w:eastAsia="Times New Roman" w:hAnsi="Aptos Narrow" w:cs="Times New Roman"/>
                <w:b/>
                <w:bCs/>
                <w:color w:val="000000"/>
                <w:kern w:val="0"/>
                <w:sz w:val="22"/>
                <w:szCs w:val="22"/>
                <w:lang w:eastAsia="de-DE"/>
                <w14:ligatures w14:val="none"/>
              </w:rPr>
            </w:pPr>
            <w:r w:rsidRPr="00B41741">
              <w:rPr>
                <w:rFonts w:ascii="Aptos Narrow" w:eastAsia="Times New Roman" w:hAnsi="Aptos Narrow" w:cs="Times New Roman"/>
                <w:b/>
                <w:bCs/>
                <w:color w:val="000000"/>
                <w:kern w:val="0"/>
                <w:sz w:val="22"/>
                <w:szCs w:val="22"/>
                <w:lang w:eastAsia="de-DE"/>
                <w14:ligatures w14:val="none"/>
              </w:rPr>
              <w:t>Tätigkeit</w:t>
            </w:r>
          </w:p>
        </w:tc>
        <w:tc>
          <w:tcPr>
            <w:tcW w:w="2360" w:type="dxa"/>
            <w:tcBorders>
              <w:top w:val="single" w:sz="8" w:space="0" w:color="auto"/>
              <w:left w:val="nil"/>
              <w:bottom w:val="single" w:sz="8" w:space="0" w:color="auto"/>
              <w:right w:val="single" w:sz="8" w:space="0" w:color="auto"/>
            </w:tcBorders>
            <w:shd w:val="clear" w:color="auto" w:fill="auto"/>
            <w:noWrap/>
            <w:vAlign w:val="bottom"/>
            <w:hideMark/>
          </w:tcPr>
          <w:p w14:paraId="06C5A4DC" w14:textId="77777777" w:rsidR="00B41741" w:rsidRPr="00B41741" w:rsidRDefault="00B41741" w:rsidP="00B41741">
            <w:pPr>
              <w:spacing w:after="0"/>
              <w:ind w:left="0"/>
              <w:rPr>
                <w:rFonts w:ascii="Aptos Narrow" w:eastAsia="Times New Roman" w:hAnsi="Aptos Narrow" w:cs="Times New Roman"/>
                <w:b/>
                <w:bCs/>
                <w:color w:val="000000"/>
                <w:kern w:val="0"/>
                <w:sz w:val="22"/>
                <w:szCs w:val="22"/>
                <w:lang w:eastAsia="de-DE"/>
                <w14:ligatures w14:val="none"/>
              </w:rPr>
            </w:pPr>
            <w:r w:rsidRPr="00B41741">
              <w:rPr>
                <w:rFonts w:ascii="Aptos Narrow" w:eastAsia="Times New Roman" w:hAnsi="Aptos Narrow" w:cs="Times New Roman"/>
                <w:b/>
                <w:bCs/>
                <w:color w:val="000000"/>
                <w:kern w:val="0"/>
                <w:sz w:val="22"/>
                <w:szCs w:val="22"/>
                <w:lang w:eastAsia="de-DE"/>
                <w14:ligatures w14:val="none"/>
              </w:rPr>
              <w:t>Zeitaufwand in Stunden</w:t>
            </w:r>
          </w:p>
        </w:tc>
      </w:tr>
      <w:tr w:rsidR="00B41741" w:rsidRPr="00B41741" w14:paraId="52602FE7" w14:textId="77777777" w:rsidTr="00B41741">
        <w:trPr>
          <w:trHeight w:val="300"/>
          <w:jc w:val="center"/>
        </w:trPr>
        <w:tc>
          <w:tcPr>
            <w:tcW w:w="1480" w:type="dxa"/>
            <w:tcBorders>
              <w:top w:val="nil"/>
              <w:left w:val="single" w:sz="8" w:space="0" w:color="auto"/>
              <w:bottom w:val="nil"/>
              <w:right w:val="nil"/>
            </w:tcBorders>
            <w:shd w:val="clear" w:color="auto" w:fill="auto"/>
            <w:noWrap/>
            <w:vAlign w:val="bottom"/>
            <w:hideMark/>
          </w:tcPr>
          <w:p w14:paraId="5B1A496C" w14:textId="77777777" w:rsidR="00B41741" w:rsidRPr="00B41741" w:rsidRDefault="00B41741" w:rsidP="00B41741">
            <w:pPr>
              <w:spacing w:after="0"/>
              <w:ind w:left="0"/>
              <w:rPr>
                <w:rFonts w:ascii="Aptos Narrow" w:eastAsia="Times New Roman" w:hAnsi="Aptos Narrow" w:cs="Times New Roman"/>
                <w:color w:val="000000"/>
                <w:kern w:val="0"/>
                <w:sz w:val="22"/>
                <w:szCs w:val="22"/>
                <w:lang w:eastAsia="de-DE"/>
                <w14:ligatures w14:val="none"/>
              </w:rPr>
            </w:pPr>
            <w:r w:rsidRPr="00B41741">
              <w:rPr>
                <w:rFonts w:ascii="Aptos Narrow" w:eastAsia="Times New Roman" w:hAnsi="Aptos Narrow" w:cs="Times New Roman"/>
                <w:color w:val="000000"/>
                <w:kern w:val="0"/>
                <w:sz w:val="22"/>
                <w:szCs w:val="22"/>
                <w:lang w:eastAsia="de-DE"/>
                <w14:ligatures w14:val="none"/>
              </w:rPr>
              <w:t>26.02.2025</w:t>
            </w:r>
          </w:p>
        </w:tc>
        <w:tc>
          <w:tcPr>
            <w:tcW w:w="3140" w:type="dxa"/>
            <w:tcBorders>
              <w:top w:val="nil"/>
              <w:left w:val="nil"/>
              <w:bottom w:val="nil"/>
              <w:right w:val="nil"/>
            </w:tcBorders>
            <w:shd w:val="clear" w:color="auto" w:fill="auto"/>
            <w:noWrap/>
            <w:vAlign w:val="bottom"/>
            <w:hideMark/>
          </w:tcPr>
          <w:p w14:paraId="1A7F92CC" w14:textId="77777777" w:rsidR="00B41741" w:rsidRPr="00B41741" w:rsidRDefault="00B41741" w:rsidP="00B41741">
            <w:pPr>
              <w:spacing w:after="0"/>
              <w:ind w:left="0"/>
              <w:rPr>
                <w:rFonts w:ascii="Aptos Narrow" w:eastAsia="Times New Roman" w:hAnsi="Aptos Narrow" w:cs="Times New Roman"/>
                <w:color w:val="000000"/>
                <w:kern w:val="0"/>
                <w:sz w:val="22"/>
                <w:szCs w:val="22"/>
                <w:lang w:eastAsia="de-DE"/>
                <w14:ligatures w14:val="none"/>
              </w:rPr>
            </w:pPr>
            <w:r w:rsidRPr="00B41741">
              <w:rPr>
                <w:rFonts w:ascii="Aptos Narrow" w:eastAsia="Times New Roman" w:hAnsi="Aptos Narrow" w:cs="Times New Roman"/>
                <w:color w:val="000000"/>
                <w:kern w:val="0"/>
                <w:sz w:val="22"/>
                <w:szCs w:val="22"/>
                <w:lang w:eastAsia="de-DE"/>
                <w14:ligatures w14:val="none"/>
              </w:rPr>
              <w:t>Einlesen in die Aufgabenstellung</w:t>
            </w:r>
          </w:p>
        </w:tc>
        <w:tc>
          <w:tcPr>
            <w:tcW w:w="2360" w:type="dxa"/>
            <w:tcBorders>
              <w:top w:val="nil"/>
              <w:left w:val="nil"/>
              <w:bottom w:val="nil"/>
              <w:right w:val="single" w:sz="8" w:space="0" w:color="auto"/>
            </w:tcBorders>
            <w:shd w:val="clear" w:color="auto" w:fill="auto"/>
            <w:noWrap/>
            <w:vAlign w:val="bottom"/>
            <w:hideMark/>
          </w:tcPr>
          <w:p w14:paraId="2B2F586E" w14:textId="77777777" w:rsidR="00B41741" w:rsidRPr="00B41741" w:rsidRDefault="00B41741" w:rsidP="00B41741">
            <w:pPr>
              <w:spacing w:after="0"/>
              <w:ind w:left="0"/>
              <w:jc w:val="right"/>
              <w:rPr>
                <w:rFonts w:ascii="Aptos Narrow" w:eastAsia="Times New Roman" w:hAnsi="Aptos Narrow" w:cs="Times New Roman"/>
                <w:color w:val="000000"/>
                <w:kern w:val="0"/>
                <w:sz w:val="22"/>
                <w:szCs w:val="22"/>
                <w:lang w:eastAsia="de-DE"/>
                <w14:ligatures w14:val="none"/>
              </w:rPr>
            </w:pPr>
            <w:r w:rsidRPr="00B41741">
              <w:rPr>
                <w:rFonts w:ascii="Aptos Narrow" w:eastAsia="Times New Roman" w:hAnsi="Aptos Narrow" w:cs="Times New Roman"/>
                <w:color w:val="000000"/>
                <w:kern w:val="0"/>
                <w:sz w:val="22"/>
                <w:szCs w:val="22"/>
                <w:lang w:eastAsia="de-DE"/>
                <w14:ligatures w14:val="none"/>
              </w:rPr>
              <w:t>0,50</w:t>
            </w:r>
          </w:p>
        </w:tc>
      </w:tr>
      <w:tr w:rsidR="00B41741" w:rsidRPr="00B41741" w14:paraId="23B1A1D5" w14:textId="77777777" w:rsidTr="00B41741">
        <w:trPr>
          <w:trHeight w:val="600"/>
          <w:jc w:val="center"/>
        </w:trPr>
        <w:tc>
          <w:tcPr>
            <w:tcW w:w="1480" w:type="dxa"/>
            <w:tcBorders>
              <w:top w:val="nil"/>
              <w:left w:val="single" w:sz="8" w:space="0" w:color="auto"/>
              <w:bottom w:val="nil"/>
              <w:right w:val="nil"/>
            </w:tcBorders>
            <w:shd w:val="clear" w:color="auto" w:fill="auto"/>
            <w:noWrap/>
            <w:vAlign w:val="bottom"/>
            <w:hideMark/>
          </w:tcPr>
          <w:p w14:paraId="4F1A96BF" w14:textId="77777777" w:rsidR="00B41741" w:rsidRPr="00B41741" w:rsidRDefault="00B41741" w:rsidP="00B41741">
            <w:pPr>
              <w:spacing w:after="0"/>
              <w:ind w:left="0"/>
              <w:rPr>
                <w:rFonts w:ascii="Aptos Narrow" w:eastAsia="Times New Roman" w:hAnsi="Aptos Narrow" w:cs="Times New Roman"/>
                <w:color w:val="000000"/>
                <w:kern w:val="0"/>
                <w:sz w:val="22"/>
                <w:szCs w:val="22"/>
                <w:lang w:eastAsia="de-DE"/>
                <w14:ligatures w14:val="none"/>
              </w:rPr>
            </w:pPr>
            <w:r w:rsidRPr="00B41741">
              <w:rPr>
                <w:rFonts w:ascii="Aptos Narrow" w:eastAsia="Times New Roman" w:hAnsi="Aptos Narrow" w:cs="Times New Roman"/>
                <w:color w:val="000000"/>
                <w:kern w:val="0"/>
                <w:sz w:val="22"/>
                <w:szCs w:val="22"/>
                <w:lang w:eastAsia="de-DE"/>
                <w14:ligatures w14:val="none"/>
              </w:rPr>
              <w:t> </w:t>
            </w:r>
          </w:p>
        </w:tc>
        <w:tc>
          <w:tcPr>
            <w:tcW w:w="3140" w:type="dxa"/>
            <w:tcBorders>
              <w:top w:val="nil"/>
              <w:left w:val="nil"/>
              <w:bottom w:val="nil"/>
              <w:right w:val="nil"/>
            </w:tcBorders>
            <w:shd w:val="clear" w:color="auto" w:fill="auto"/>
            <w:vAlign w:val="bottom"/>
            <w:hideMark/>
          </w:tcPr>
          <w:p w14:paraId="4A15F175" w14:textId="77777777" w:rsidR="00B41741" w:rsidRPr="00B41741" w:rsidRDefault="00B41741" w:rsidP="00B41741">
            <w:pPr>
              <w:spacing w:after="0"/>
              <w:ind w:left="0"/>
              <w:rPr>
                <w:rFonts w:ascii="Aptos Narrow" w:eastAsia="Times New Roman" w:hAnsi="Aptos Narrow" w:cs="Times New Roman"/>
                <w:color w:val="000000"/>
                <w:kern w:val="0"/>
                <w:sz w:val="22"/>
                <w:szCs w:val="22"/>
                <w:lang w:eastAsia="de-DE"/>
                <w14:ligatures w14:val="none"/>
              </w:rPr>
            </w:pPr>
            <w:r w:rsidRPr="00B41741">
              <w:rPr>
                <w:rFonts w:ascii="Aptos Narrow" w:eastAsia="Times New Roman" w:hAnsi="Aptos Narrow" w:cs="Times New Roman"/>
                <w:color w:val="000000"/>
                <w:kern w:val="0"/>
                <w:sz w:val="22"/>
                <w:szCs w:val="22"/>
                <w:lang w:eastAsia="de-DE"/>
                <w14:ligatures w14:val="none"/>
              </w:rPr>
              <w:t>Erstellen von Spring Framework</w:t>
            </w:r>
            <w:r w:rsidRPr="00B41741">
              <w:rPr>
                <w:rFonts w:ascii="Aptos Narrow" w:eastAsia="Times New Roman" w:hAnsi="Aptos Narrow" w:cs="Times New Roman"/>
                <w:color w:val="000000"/>
                <w:kern w:val="0"/>
                <w:sz w:val="22"/>
                <w:szCs w:val="22"/>
                <w:lang w:eastAsia="de-DE"/>
                <w14:ligatures w14:val="none"/>
              </w:rPr>
              <w:br/>
              <w:t>und dem Gerüst mit Spring-Web</w:t>
            </w:r>
          </w:p>
        </w:tc>
        <w:tc>
          <w:tcPr>
            <w:tcW w:w="2360" w:type="dxa"/>
            <w:tcBorders>
              <w:top w:val="nil"/>
              <w:left w:val="nil"/>
              <w:bottom w:val="nil"/>
              <w:right w:val="single" w:sz="8" w:space="0" w:color="auto"/>
            </w:tcBorders>
            <w:shd w:val="clear" w:color="auto" w:fill="auto"/>
            <w:noWrap/>
            <w:vAlign w:val="bottom"/>
            <w:hideMark/>
          </w:tcPr>
          <w:p w14:paraId="46DCE7B3" w14:textId="77777777" w:rsidR="00B41741" w:rsidRPr="00B41741" w:rsidRDefault="00B41741" w:rsidP="00B41741">
            <w:pPr>
              <w:spacing w:after="0"/>
              <w:ind w:left="0"/>
              <w:jc w:val="right"/>
              <w:rPr>
                <w:rFonts w:ascii="Aptos Narrow" w:eastAsia="Times New Roman" w:hAnsi="Aptos Narrow" w:cs="Times New Roman"/>
                <w:color w:val="000000"/>
                <w:kern w:val="0"/>
                <w:sz w:val="22"/>
                <w:szCs w:val="22"/>
                <w:lang w:eastAsia="de-DE"/>
                <w14:ligatures w14:val="none"/>
              </w:rPr>
            </w:pPr>
            <w:r w:rsidRPr="00B41741">
              <w:rPr>
                <w:rFonts w:ascii="Aptos Narrow" w:eastAsia="Times New Roman" w:hAnsi="Aptos Narrow" w:cs="Times New Roman"/>
                <w:color w:val="000000"/>
                <w:kern w:val="0"/>
                <w:sz w:val="22"/>
                <w:szCs w:val="22"/>
                <w:lang w:eastAsia="de-DE"/>
                <w14:ligatures w14:val="none"/>
              </w:rPr>
              <w:t>1,00</w:t>
            </w:r>
          </w:p>
        </w:tc>
      </w:tr>
      <w:tr w:rsidR="00B41741" w:rsidRPr="00B41741" w14:paraId="64C140C1" w14:textId="77777777" w:rsidTr="00B41741">
        <w:trPr>
          <w:trHeight w:val="1215"/>
          <w:jc w:val="center"/>
        </w:trPr>
        <w:tc>
          <w:tcPr>
            <w:tcW w:w="1480" w:type="dxa"/>
            <w:tcBorders>
              <w:top w:val="nil"/>
              <w:left w:val="single" w:sz="8" w:space="0" w:color="auto"/>
              <w:bottom w:val="single" w:sz="8" w:space="0" w:color="auto"/>
              <w:right w:val="nil"/>
            </w:tcBorders>
            <w:shd w:val="clear" w:color="auto" w:fill="auto"/>
            <w:noWrap/>
            <w:vAlign w:val="bottom"/>
            <w:hideMark/>
          </w:tcPr>
          <w:p w14:paraId="709A401E" w14:textId="77777777" w:rsidR="00B41741" w:rsidRPr="00B41741" w:rsidRDefault="00B41741" w:rsidP="00B41741">
            <w:pPr>
              <w:spacing w:after="0"/>
              <w:ind w:left="0"/>
              <w:rPr>
                <w:rFonts w:ascii="Aptos Narrow" w:eastAsia="Times New Roman" w:hAnsi="Aptos Narrow" w:cs="Times New Roman"/>
                <w:color w:val="000000"/>
                <w:kern w:val="0"/>
                <w:sz w:val="22"/>
                <w:szCs w:val="22"/>
                <w:lang w:eastAsia="de-DE"/>
                <w14:ligatures w14:val="none"/>
              </w:rPr>
            </w:pPr>
            <w:r w:rsidRPr="00B41741">
              <w:rPr>
                <w:rFonts w:ascii="Aptos Narrow" w:eastAsia="Times New Roman" w:hAnsi="Aptos Narrow" w:cs="Times New Roman"/>
                <w:color w:val="000000"/>
                <w:kern w:val="0"/>
                <w:sz w:val="22"/>
                <w:szCs w:val="22"/>
                <w:lang w:eastAsia="de-DE"/>
                <w14:ligatures w14:val="none"/>
              </w:rPr>
              <w:t> </w:t>
            </w:r>
          </w:p>
        </w:tc>
        <w:tc>
          <w:tcPr>
            <w:tcW w:w="3140" w:type="dxa"/>
            <w:tcBorders>
              <w:top w:val="nil"/>
              <w:left w:val="nil"/>
              <w:bottom w:val="single" w:sz="8" w:space="0" w:color="auto"/>
              <w:right w:val="nil"/>
            </w:tcBorders>
            <w:shd w:val="clear" w:color="auto" w:fill="auto"/>
            <w:vAlign w:val="bottom"/>
            <w:hideMark/>
          </w:tcPr>
          <w:p w14:paraId="689AB3A2" w14:textId="77777777" w:rsidR="00B41741" w:rsidRPr="00B41741" w:rsidRDefault="00B41741" w:rsidP="00B41741">
            <w:pPr>
              <w:spacing w:after="0"/>
              <w:ind w:left="0"/>
              <w:rPr>
                <w:rFonts w:ascii="Aptos Narrow" w:eastAsia="Times New Roman" w:hAnsi="Aptos Narrow" w:cs="Times New Roman"/>
                <w:color w:val="000000"/>
                <w:kern w:val="0"/>
                <w:sz w:val="22"/>
                <w:szCs w:val="22"/>
                <w:lang w:eastAsia="de-DE"/>
                <w14:ligatures w14:val="none"/>
              </w:rPr>
            </w:pPr>
            <w:r w:rsidRPr="00B41741">
              <w:rPr>
                <w:rFonts w:ascii="Aptos Narrow" w:eastAsia="Times New Roman" w:hAnsi="Aptos Narrow" w:cs="Times New Roman"/>
                <w:color w:val="000000"/>
                <w:kern w:val="0"/>
                <w:sz w:val="22"/>
                <w:szCs w:val="22"/>
                <w:lang w:eastAsia="de-DE"/>
                <w14:ligatures w14:val="none"/>
              </w:rPr>
              <w:t>Bearbeiten der CSV-Datei (Bereinigen von</w:t>
            </w:r>
            <w:r w:rsidRPr="00B41741">
              <w:rPr>
                <w:rFonts w:ascii="Aptos Narrow" w:eastAsia="Times New Roman" w:hAnsi="Aptos Narrow" w:cs="Times New Roman"/>
                <w:color w:val="000000"/>
                <w:kern w:val="0"/>
                <w:sz w:val="22"/>
                <w:szCs w:val="22"/>
                <w:lang w:eastAsia="de-DE"/>
                <w14:ligatures w14:val="none"/>
              </w:rPr>
              <w:br/>
              <w:t>unnützen Daten) und Import zu MongoDB</w:t>
            </w:r>
          </w:p>
        </w:tc>
        <w:tc>
          <w:tcPr>
            <w:tcW w:w="2360" w:type="dxa"/>
            <w:tcBorders>
              <w:top w:val="nil"/>
              <w:left w:val="nil"/>
              <w:bottom w:val="single" w:sz="8" w:space="0" w:color="auto"/>
              <w:right w:val="single" w:sz="8" w:space="0" w:color="auto"/>
            </w:tcBorders>
            <w:shd w:val="clear" w:color="auto" w:fill="auto"/>
            <w:noWrap/>
            <w:vAlign w:val="bottom"/>
            <w:hideMark/>
          </w:tcPr>
          <w:p w14:paraId="11EA4E0F" w14:textId="77777777" w:rsidR="00B41741" w:rsidRPr="00B41741" w:rsidRDefault="00B41741" w:rsidP="00B41741">
            <w:pPr>
              <w:spacing w:after="0"/>
              <w:ind w:left="0"/>
              <w:jc w:val="right"/>
              <w:rPr>
                <w:rFonts w:ascii="Aptos Narrow" w:eastAsia="Times New Roman" w:hAnsi="Aptos Narrow" w:cs="Times New Roman"/>
                <w:color w:val="000000"/>
                <w:kern w:val="0"/>
                <w:sz w:val="22"/>
                <w:szCs w:val="22"/>
                <w:lang w:eastAsia="de-DE"/>
                <w14:ligatures w14:val="none"/>
              </w:rPr>
            </w:pPr>
            <w:r w:rsidRPr="00B41741">
              <w:rPr>
                <w:rFonts w:ascii="Aptos Narrow" w:eastAsia="Times New Roman" w:hAnsi="Aptos Narrow" w:cs="Times New Roman"/>
                <w:color w:val="000000"/>
                <w:kern w:val="0"/>
                <w:sz w:val="22"/>
                <w:szCs w:val="22"/>
                <w:lang w:eastAsia="de-DE"/>
                <w14:ligatures w14:val="none"/>
              </w:rPr>
              <w:t>2,00</w:t>
            </w:r>
          </w:p>
        </w:tc>
      </w:tr>
      <w:tr w:rsidR="00B41741" w:rsidRPr="00B41741" w14:paraId="201C7FF8" w14:textId="77777777" w:rsidTr="00B41741">
        <w:trPr>
          <w:trHeight w:val="1215"/>
          <w:jc w:val="center"/>
        </w:trPr>
        <w:tc>
          <w:tcPr>
            <w:tcW w:w="1480" w:type="dxa"/>
            <w:tcBorders>
              <w:top w:val="nil"/>
              <w:left w:val="single" w:sz="8" w:space="0" w:color="auto"/>
              <w:bottom w:val="single" w:sz="8" w:space="0" w:color="auto"/>
              <w:right w:val="nil"/>
            </w:tcBorders>
            <w:shd w:val="clear" w:color="auto" w:fill="auto"/>
            <w:noWrap/>
            <w:hideMark/>
          </w:tcPr>
          <w:p w14:paraId="64DE2BDD" w14:textId="77777777" w:rsidR="00B41741" w:rsidRPr="00B41741" w:rsidRDefault="00B41741" w:rsidP="00B41741">
            <w:pPr>
              <w:spacing w:after="0"/>
              <w:ind w:left="0"/>
              <w:rPr>
                <w:rFonts w:ascii="Aptos Narrow" w:eastAsia="Times New Roman" w:hAnsi="Aptos Narrow" w:cs="Times New Roman"/>
                <w:color w:val="000000"/>
                <w:kern w:val="0"/>
                <w:sz w:val="22"/>
                <w:szCs w:val="22"/>
                <w:lang w:eastAsia="de-DE"/>
                <w14:ligatures w14:val="none"/>
              </w:rPr>
            </w:pPr>
            <w:r w:rsidRPr="00B41741">
              <w:rPr>
                <w:rFonts w:ascii="Aptos Narrow" w:eastAsia="Times New Roman" w:hAnsi="Aptos Narrow" w:cs="Times New Roman"/>
                <w:color w:val="000000"/>
                <w:kern w:val="0"/>
                <w:sz w:val="22"/>
                <w:szCs w:val="22"/>
                <w:lang w:eastAsia="de-DE"/>
                <w14:ligatures w14:val="none"/>
              </w:rPr>
              <w:t>05.03.2025</w:t>
            </w:r>
          </w:p>
        </w:tc>
        <w:tc>
          <w:tcPr>
            <w:tcW w:w="3140" w:type="dxa"/>
            <w:tcBorders>
              <w:top w:val="nil"/>
              <w:left w:val="nil"/>
              <w:bottom w:val="single" w:sz="8" w:space="0" w:color="auto"/>
              <w:right w:val="nil"/>
            </w:tcBorders>
            <w:shd w:val="clear" w:color="auto" w:fill="auto"/>
            <w:hideMark/>
          </w:tcPr>
          <w:p w14:paraId="3A45B1E0" w14:textId="77777777" w:rsidR="00B41741" w:rsidRPr="00B41741" w:rsidRDefault="00B41741" w:rsidP="00B41741">
            <w:pPr>
              <w:spacing w:after="0"/>
              <w:ind w:left="0"/>
              <w:rPr>
                <w:rFonts w:ascii="Aptos Narrow" w:eastAsia="Times New Roman" w:hAnsi="Aptos Narrow" w:cs="Times New Roman"/>
                <w:color w:val="000000"/>
                <w:kern w:val="0"/>
                <w:sz w:val="22"/>
                <w:szCs w:val="22"/>
                <w:lang w:eastAsia="de-DE"/>
                <w14:ligatures w14:val="none"/>
              </w:rPr>
            </w:pPr>
            <w:r w:rsidRPr="00B41741">
              <w:rPr>
                <w:rFonts w:ascii="Aptos Narrow" w:eastAsia="Times New Roman" w:hAnsi="Aptos Narrow" w:cs="Times New Roman"/>
                <w:color w:val="000000"/>
                <w:kern w:val="0"/>
                <w:sz w:val="22"/>
                <w:szCs w:val="22"/>
                <w:lang w:eastAsia="de-DE"/>
                <w14:ligatures w14:val="none"/>
              </w:rPr>
              <w:t>Recherche für das Umsetzen und</w:t>
            </w:r>
            <w:r w:rsidRPr="00B41741">
              <w:rPr>
                <w:rFonts w:ascii="Aptos Narrow" w:eastAsia="Times New Roman" w:hAnsi="Aptos Narrow" w:cs="Times New Roman"/>
                <w:color w:val="000000"/>
                <w:kern w:val="0"/>
                <w:sz w:val="22"/>
                <w:szCs w:val="22"/>
                <w:lang w:eastAsia="de-DE"/>
                <w14:ligatures w14:val="none"/>
              </w:rPr>
              <w:br/>
              <w:t>die Auswahl von E-Charts mit</w:t>
            </w:r>
            <w:r w:rsidRPr="00B41741">
              <w:rPr>
                <w:rFonts w:ascii="Aptos Narrow" w:eastAsia="Times New Roman" w:hAnsi="Aptos Narrow" w:cs="Times New Roman"/>
                <w:color w:val="000000"/>
                <w:kern w:val="0"/>
                <w:sz w:val="22"/>
                <w:szCs w:val="22"/>
                <w:lang w:eastAsia="de-DE"/>
                <w14:ligatures w14:val="none"/>
              </w:rPr>
              <w:br/>
            </w:r>
            <w:proofErr w:type="spellStart"/>
            <w:r w:rsidRPr="00B41741">
              <w:rPr>
                <w:rFonts w:ascii="Aptos Narrow" w:eastAsia="Times New Roman" w:hAnsi="Aptos Narrow" w:cs="Times New Roman"/>
                <w:color w:val="000000"/>
                <w:kern w:val="0"/>
                <w:sz w:val="22"/>
                <w:szCs w:val="22"/>
                <w:lang w:eastAsia="de-DE"/>
                <w14:ligatures w14:val="none"/>
              </w:rPr>
              <w:t>Thymeleaf</w:t>
            </w:r>
            <w:proofErr w:type="spellEnd"/>
          </w:p>
        </w:tc>
        <w:tc>
          <w:tcPr>
            <w:tcW w:w="2360" w:type="dxa"/>
            <w:tcBorders>
              <w:top w:val="nil"/>
              <w:left w:val="nil"/>
              <w:bottom w:val="single" w:sz="8" w:space="0" w:color="auto"/>
              <w:right w:val="single" w:sz="8" w:space="0" w:color="auto"/>
            </w:tcBorders>
            <w:shd w:val="clear" w:color="auto" w:fill="auto"/>
            <w:noWrap/>
            <w:hideMark/>
          </w:tcPr>
          <w:p w14:paraId="1EC5AA21" w14:textId="77777777" w:rsidR="00B41741" w:rsidRPr="00B41741" w:rsidRDefault="00B41741" w:rsidP="00B41741">
            <w:pPr>
              <w:spacing w:after="0"/>
              <w:ind w:left="0"/>
              <w:jc w:val="right"/>
              <w:rPr>
                <w:rFonts w:ascii="Aptos Narrow" w:eastAsia="Times New Roman" w:hAnsi="Aptos Narrow" w:cs="Times New Roman"/>
                <w:color w:val="000000"/>
                <w:kern w:val="0"/>
                <w:sz w:val="22"/>
                <w:szCs w:val="22"/>
                <w:lang w:eastAsia="de-DE"/>
                <w14:ligatures w14:val="none"/>
              </w:rPr>
            </w:pPr>
            <w:r w:rsidRPr="00B41741">
              <w:rPr>
                <w:rFonts w:ascii="Aptos Narrow" w:eastAsia="Times New Roman" w:hAnsi="Aptos Narrow" w:cs="Times New Roman"/>
                <w:color w:val="000000"/>
                <w:kern w:val="0"/>
                <w:sz w:val="22"/>
                <w:szCs w:val="22"/>
                <w:lang w:eastAsia="de-DE"/>
                <w14:ligatures w14:val="none"/>
              </w:rPr>
              <w:t>2,50</w:t>
            </w:r>
          </w:p>
        </w:tc>
      </w:tr>
      <w:tr w:rsidR="00B41741" w:rsidRPr="00B41741" w14:paraId="0EF8CFE7" w14:textId="77777777" w:rsidTr="00B41741">
        <w:trPr>
          <w:trHeight w:val="915"/>
          <w:jc w:val="center"/>
        </w:trPr>
        <w:tc>
          <w:tcPr>
            <w:tcW w:w="1480" w:type="dxa"/>
            <w:tcBorders>
              <w:top w:val="nil"/>
              <w:left w:val="single" w:sz="8" w:space="0" w:color="auto"/>
              <w:bottom w:val="single" w:sz="8" w:space="0" w:color="auto"/>
              <w:right w:val="nil"/>
            </w:tcBorders>
            <w:shd w:val="clear" w:color="auto" w:fill="auto"/>
            <w:hideMark/>
          </w:tcPr>
          <w:p w14:paraId="0066079E" w14:textId="77777777" w:rsidR="00B41741" w:rsidRPr="00B41741" w:rsidRDefault="00B41741" w:rsidP="00B41741">
            <w:pPr>
              <w:spacing w:after="0"/>
              <w:ind w:left="0"/>
              <w:rPr>
                <w:rFonts w:ascii="Aptos Narrow" w:eastAsia="Times New Roman" w:hAnsi="Aptos Narrow" w:cs="Times New Roman"/>
                <w:color w:val="000000"/>
                <w:kern w:val="0"/>
                <w:sz w:val="22"/>
                <w:szCs w:val="22"/>
                <w:lang w:eastAsia="de-DE"/>
                <w14:ligatures w14:val="none"/>
              </w:rPr>
            </w:pPr>
            <w:r w:rsidRPr="00B41741">
              <w:rPr>
                <w:rFonts w:ascii="Aptos Narrow" w:eastAsia="Times New Roman" w:hAnsi="Aptos Narrow" w:cs="Times New Roman"/>
                <w:color w:val="000000"/>
                <w:kern w:val="0"/>
                <w:sz w:val="22"/>
                <w:szCs w:val="22"/>
                <w:lang w:eastAsia="de-DE"/>
                <w14:ligatures w14:val="none"/>
              </w:rPr>
              <w:t>19.03.2025 -</w:t>
            </w:r>
            <w:r w:rsidRPr="00B41741">
              <w:rPr>
                <w:rFonts w:ascii="Aptos Narrow" w:eastAsia="Times New Roman" w:hAnsi="Aptos Narrow" w:cs="Times New Roman"/>
                <w:color w:val="000000"/>
                <w:kern w:val="0"/>
                <w:sz w:val="22"/>
                <w:szCs w:val="22"/>
                <w:lang w:eastAsia="de-DE"/>
                <w14:ligatures w14:val="none"/>
              </w:rPr>
              <w:br/>
              <w:t>01.04.2025</w:t>
            </w:r>
          </w:p>
        </w:tc>
        <w:tc>
          <w:tcPr>
            <w:tcW w:w="3140" w:type="dxa"/>
            <w:tcBorders>
              <w:top w:val="nil"/>
              <w:left w:val="nil"/>
              <w:bottom w:val="single" w:sz="8" w:space="0" w:color="auto"/>
              <w:right w:val="nil"/>
            </w:tcBorders>
            <w:shd w:val="clear" w:color="auto" w:fill="auto"/>
            <w:hideMark/>
          </w:tcPr>
          <w:p w14:paraId="653EE68D" w14:textId="77777777" w:rsidR="00B41741" w:rsidRPr="00B41741" w:rsidRDefault="00B41741" w:rsidP="00B41741">
            <w:pPr>
              <w:spacing w:after="0"/>
              <w:ind w:left="0"/>
              <w:rPr>
                <w:rFonts w:ascii="Aptos Narrow" w:eastAsia="Times New Roman" w:hAnsi="Aptos Narrow" w:cs="Times New Roman"/>
                <w:color w:val="000000"/>
                <w:kern w:val="0"/>
                <w:sz w:val="22"/>
                <w:szCs w:val="22"/>
                <w:lang w:eastAsia="de-DE"/>
                <w14:ligatures w14:val="none"/>
              </w:rPr>
            </w:pPr>
            <w:r w:rsidRPr="00B41741">
              <w:rPr>
                <w:rFonts w:ascii="Aptos Narrow" w:eastAsia="Times New Roman" w:hAnsi="Aptos Narrow" w:cs="Times New Roman"/>
                <w:color w:val="000000"/>
                <w:kern w:val="0"/>
                <w:sz w:val="22"/>
                <w:szCs w:val="22"/>
                <w:lang w:eastAsia="de-DE"/>
                <w14:ligatures w14:val="none"/>
              </w:rPr>
              <w:t>Anpassen der Diagramme, Hilfe</w:t>
            </w:r>
            <w:r w:rsidRPr="00B41741">
              <w:rPr>
                <w:rFonts w:ascii="Aptos Narrow" w:eastAsia="Times New Roman" w:hAnsi="Aptos Narrow" w:cs="Times New Roman"/>
                <w:color w:val="000000"/>
                <w:kern w:val="0"/>
                <w:sz w:val="22"/>
                <w:szCs w:val="22"/>
                <w:lang w:eastAsia="de-DE"/>
                <w14:ligatures w14:val="none"/>
              </w:rPr>
              <w:br/>
              <w:t xml:space="preserve">durch Prompten mit </w:t>
            </w:r>
            <w:proofErr w:type="spellStart"/>
            <w:r w:rsidRPr="00B41741">
              <w:rPr>
                <w:rFonts w:ascii="Aptos Narrow" w:eastAsia="Times New Roman" w:hAnsi="Aptos Narrow" w:cs="Times New Roman"/>
                <w:color w:val="000000"/>
                <w:kern w:val="0"/>
                <w:sz w:val="22"/>
                <w:szCs w:val="22"/>
                <w:lang w:eastAsia="de-DE"/>
                <w14:ligatures w14:val="none"/>
              </w:rPr>
              <w:t>Grok</w:t>
            </w:r>
            <w:proofErr w:type="spellEnd"/>
            <w:r w:rsidRPr="00B41741">
              <w:rPr>
                <w:rFonts w:ascii="Aptos Narrow" w:eastAsia="Times New Roman" w:hAnsi="Aptos Narrow" w:cs="Times New Roman"/>
                <w:color w:val="000000"/>
                <w:kern w:val="0"/>
                <w:sz w:val="22"/>
                <w:szCs w:val="22"/>
                <w:lang w:eastAsia="de-DE"/>
                <w14:ligatures w14:val="none"/>
              </w:rPr>
              <w:t xml:space="preserve"> und</w:t>
            </w:r>
            <w:r w:rsidRPr="00B41741">
              <w:rPr>
                <w:rFonts w:ascii="Aptos Narrow" w:eastAsia="Times New Roman" w:hAnsi="Aptos Narrow" w:cs="Times New Roman"/>
                <w:color w:val="000000"/>
                <w:kern w:val="0"/>
                <w:sz w:val="22"/>
                <w:szCs w:val="22"/>
                <w:lang w:eastAsia="de-DE"/>
                <w14:ligatures w14:val="none"/>
              </w:rPr>
              <w:br/>
              <w:t>ChatGPT, Echtzeitfähigkeit</w:t>
            </w:r>
          </w:p>
        </w:tc>
        <w:tc>
          <w:tcPr>
            <w:tcW w:w="2360" w:type="dxa"/>
            <w:tcBorders>
              <w:top w:val="nil"/>
              <w:left w:val="nil"/>
              <w:bottom w:val="single" w:sz="8" w:space="0" w:color="auto"/>
              <w:right w:val="single" w:sz="8" w:space="0" w:color="auto"/>
            </w:tcBorders>
            <w:shd w:val="clear" w:color="auto" w:fill="auto"/>
            <w:noWrap/>
            <w:hideMark/>
          </w:tcPr>
          <w:p w14:paraId="391FAB3B" w14:textId="77777777" w:rsidR="00B41741" w:rsidRPr="00B41741" w:rsidRDefault="00B41741" w:rsidP="00B41741">
            <w:pPr>
              <w:spacing w:after="0"/>
              <w:ind w:left="0"/>
              <w:jc w:val="right"/>
              <w:rPr>
                <w:rFonts w:ascii="Aptos Narrow" w:eastAsia="Times New Roman" w:hAnsi="Aptos Narrow" w:cs="Times New Roman"/>
                <w:color w:val="000000"/>
                <w:kern w:val="0"/>
                <w:sz w:val="22"/>
                <w:szCs w:val="22"/>
                <w:lang w:eastAsia="de-DE"/>
                <w14:ligatures w14:val="none"/>
              </w:rPr>
            </w:pPr>
            <w:r w:rsidRPr="00B41741">
              <w:rPr>
                <w:rFonts w:ascii="Aptos Narrow" w:eastAsia="Times New Roman" w:hAnsi="Aptos Narrow" w:cs="Times New Roman"/>
                <w:color w:val="000000"/>
                <w:kern w:val="0"/>
                <w:sz w:val="22"/>
                <w:szCs w:val="22"/>
                <w:lang w:eastAsia="de-DE"/>
                <w14:ligatures w14:val="none"/>
              </w:rPr>
              <w:t>6</w:t>
            </w:r>
          </w:p>
        </w:tc>
      </w:tr>
      <w:tr w:rsidR="00B41741" w:rsidRPr="00B41741" w14:paraId="0FDE4D01" w14:textId="77777777" w:rsidTr="00B41741">
        <w:trPr>
          <w:trHeight w:val="315"/>
          <w:jc w:val="center"/>
        </w:trPr>
        <w:tc>
          <w:tcPr>
            <w:tcW w:w="1480" w:type="dxa"/>
            <w:tcBorders>
              <w:top w:val="nil"/>
              <w:left w:val="single" w:sz="8" w:space="0" w:color="auto"/>
              <w:bottom w:val="single" w:sz="8" w:space="0" w:color="auto"/>
              <w:right w:val="nil"/>
            </w:tcBorders>
            <w:shd w:val="clear" w:color="auto" w:fill="auto"/>
            <w:noWrap/>
            <w:hideMark/>
          </w:tcPr>
          <w:p w14:paraId="7A4C7FBF" w14:textId="77777777" w:rsidR="00B41741" w:rsidRPr="00B41741" w:rsidRDefault="00B41741" w:rsidP="00B41741">
            <w:pPr>
              <w:spacing w:after="0"/>
              <w:ind w:left="0"/>
              <w:rPr>
                <w:rFonts w:ascii="Aptos Narrow" w:eastAsia="Times New Roman" w:hAnsi="Aptos Narrow" w:cs="Times New Roman"/>
                <w:color w:val="000000"/>
                <w:kern w:val="0"/>
                <w:sz w:val="22"/>
                <w:szCs w:val="22"/>
                <w:lang w:eastAsia="de-DE"/>
                <w14:ligatures w14:val="none"/>
              </w:rPr>
            </w:pPr>
            <w:r w:rsidRPr="00B41741">
              <w:rPr>
                <w:rFonts w:ascii="Aptos Narrow" w:eastAsia="Times New Roman" w:hAnsi="Aptos Narrow" w:cs="Times New Roman"/>
                <w:color w:val="000000"/>
                <w:kern w:val="0"/>
                <w:sz w:val="22"/>
                <w:szCs w:val="22"/>
                <w:lang w:eastAsia="de-DE"/>
                <w14:ligatures w14:val="none"/>
              </w:rPr>
              <w:t>06.04.2025</w:t>
            </w:r>
          </w:p>
        </w:tc>
        <w:tc>
          <w:tcPr>
            <w:tcW w:w="3140" w:type="dxa"/>
            <w:tcBorders>
              <w:top w:val="nil"/>
              <w:left w:val="nil"/>
              <w:bottom w:val="single" w:sz="8" w:space="0" w:color="auto"/>
              <w:right w:val="nil"/>
            </w:tcBorders>
            <w:shd w:val="clear" w:color="auto" w:fill="auto"/>
            <w:noWrap/>
            <w:hideMark/>
          </w:tcPr>
          <w:p w14:paraId="63CDB061" w14:textId="77777777" w:rsidR="00B41741" w:rsidRPr="00B41741" w:rsidRDefault="00B41741" w:rsidP="00B41741">
            <w:pPr>
              <w:spacing w:after="0"/>
              <w:ind w:left="0"/>
              <w:rPr>
                <w:rFonts w:ascii="Aptos Narrow" w:eastAsia="Times New Roman" w:hAnsi="Aptos Narrow" w:cs="Times New Roman"/>
                <w:color w:val="000000"/>
                <w:kern w:val="0"/>
                <w:sz w:val="22"/>
                <w:szCs w:val="22"/>
                <w:lang w:eastAsia="de-DE"/>
                <w14:ligatures w14:val="none"/>
              </w:rPr>
            </w:pPr>
            <w:r w:rsidRPr="00B41741">
              <w:rPr>
                <w:rFonts w:ascii="Aptos Narrow" w:eastAsia="Times New Roman" w:hAnsi="Aptos Narrow" w:cs="Times New Roman"/>
                <w:color w:val="000000"/>
                <w:kern w:val="0"/>
                <w:sz w:val="22"/>
                <w:szCs w:val="22"/>
                <w:lang w:eastAsia="de-DE"/>
                <w14:ligatures w14:val="none"/>
              </w:rPr>
              <w:t>Dokumentation mit Video</w:t>
            </w:r>
          </w:p>
        </w:tc>
        <w:tc>
          <w:tcPr>
            <w:tcW w:w="2360" w:type="dxa"/>
            <w:tcBorders>
              <w:top w:val="nil"/>
              <w:left w:val="nil"/>
              <w:bottom w:val="single" w:sz="8" w:space="0" w:color="auto"/>
              <w:right w:val="single" w:sz="8" w:space="0" w:color="auto"/>
            </w:tcBorders>
            <w:shd w:val="clear" w:color="auto" w:fill="auto"/>
            <w:noWrap/>
            <w:hideMark/>
          </w:tcPr>
          <w:p w14:paraId="64F46BF4" w14:textId="77777777" w:rsidR="00B41741" w:rsidRPr="00B41741" w:rsidRDefault="00B41741" w:rsidP="00B41741">
            <w:pPr>
              <w:spacing w:after="0"/>
              <w:ind w:left="0"/>
              <w:jc w:val="right"/>
              <w:rPr>
                <w:rFonts w:ascii="Aptos Narrow" w:eastAsia="Times New Roman" w:hAnsi="Aptos Narrow" w:cs="Times New Roman"/>
                <w:color w:val="000000"/>
                <w:kern w:val="0"/>
                <w:sz w:val="22"/>
                <w:szCs w:val="22"/>
                <w:lang w:eastAsia="de-DE"/>
                <w14:ligatures w14:val="none"/>
              </w:rPr>
            </w:pPr>
            <w:r w:rsidRPr="00B41741">
              <w:rPr>
                <w:rFonts w:ascii="Aptos Narrow" w:eastAsia="Times New Roman" w:hAnsi="Aptos Narrow" w:cs="Times New Roman"/>
                <w:color w:val="000000"/>
                <w:kern w:val="0"/>
                <w:sz w:val="22"/>
                <w:szCs w:val="22"/>
                <w:lang w:eastAsia="de-DE"/>
                <w14:ligatures w14:val="none"/>
              </w:rPr>
              <w:t>4</w:t>
            </w:r>
          </w:p>
        </w:tc>
      </w:tr>
      <w:tr w:rsidR="00B41741" w:rsidRPr="00B41741" w14:paraId="30C65376" w14:textId="77777777" w:rsidTr="00B41741">
        <w:trPr>
          <w:trHeight w:val="300"/>
          <w:jc w:val="center"/>
        </w:trPr>
        <w:tc>
          <w:tcPr>
            <w:tcW w:w="1480" w:type="dxa"/>
            <w:tcBorders>
              <w:top w:val="nil"/>
              <w:left w:val="nil"/>
              <w:bottom w:val="nil"/>
              <w:right w:val="nil"/>
            </w:tcBorders>
            <w:shd w:val="clear" w:color="auto" w:fill="auto"/>
            <w:noWrap/>
            <w:hideMark/>
          </w:tcPr>
          <w:p w14:paraId="5E3CDF47" w14:textId="77777777" w:rsidR="00B41741" w:rsidRPr="00B41741" w:rsidRDefault="00B41741" w:rsidP="00B41741">
            <w:pPr>
              <w:spacing w:after="0"/>
              <w:ind w:left="0"/>
              <w:jc w:val="right"/>
              <w:rPr>
                <w:rFonts w:ascii="Aptos Narrow" w:eastAsia="Times New Roman" w:hAnsi="Aptos Narrow" w:cs="Times New Roman"/>
                <w:color w:val="000000"/>
                <w:kern w:val="0"/>
                <w:sz w:val="22"/>
                <w:szCs w:val="22"/>
                <w:lang w:eastAsia="de-DE"/>
                <w14:ligatures w14:val="none"/>
              </w:rPr>
            </w:pPr>
          </w:p>
        </w:tc>
        <w:tc>
          <w:tcPr>
            <w:tcW w:w="3140" w:type="dxa"/>
            <w:tcBorders>
              <w:top w:val="nil"/>
              <w:left w:val="nil"/>
              <w:bottom w:val="nil"/>
              <w:right w:val="nil"/>
            </w:tcBorders>
            <w:shd w:val="clear" w:color="auto" w:fill="auto"/>
            <w:noWrap/>
            <w:hideMark/>
          </w:tcPr>
          <w:p w14:paraId="604E7E4F" w14:textId="77777777" w:rsidR="00B41741" w:rsidRPr="00B41741" w:rsidRDefault="00B41741" w:rsidP="00B41741">
            <w:pPr>
              <w:spacing w:after="0"/>
              <w:ind w:left="0"/>
              <w:rPr>
                <w:rFonts w:ascii="Aptos Narrow" w:eastAsia="Times New Roman" w:hAnsi="Aptos Narrow" w:cs="Times New Roman"/>
                <w:b/>
                <w:bCs/>
                <w:color w:val="000000"/>
                <w:kern w:val="0"/>
                <w:sz w:val="22"/>
                <w:szCs w:val="22"/>
                <w:lang w:eastAsia="de-DE"/>
                <w14:ligatures w14:val="none"/>
              </w:rPr>
            </w:pPr>
            <w:r w:rsidRPr="00B41741">
              <w:rPr>
                <w:rFonts w:ascii="Aptos Narrow" w:eastAsia="Times New Roman" w:hAnsi="Aptos Narrow" w:cs="Times New Roman"/>
                <w:b/>
                <w:bCs/>
                <w:color w:val="000000"/>
                <w:kern w:val="0"/>
                <w:sz w:val="22"/>
                <w:szCs w:val="22"/>
                <w:lang w:eastAsia="de-DE"/>
                <w14:ligatures w14:val="none"/>
              </w:rPr>
              <w:t>GESAMT</w:t>
            </w:r>
          </w:p>
        </w:tc>
        <w:tc>
          <w:tcPr>
            <w:tcW w:w="2360" w:type="dxa"/>
            <w:tcBorders>
              <w:top w:val="nil"/>
              <w:left w:val="nil"/>
              <w:bottom w:val="nil"/>
              <w:right w:val="nil"/>
            </w:tcBorders>
            <w:shd w:val="clear" w:color="auto" w:fill="auto"/>
            <w:noWrap/>
            <w:hideMark/>
          </w:tcPr>
          <w:p w14:paraId="3E507C88" w14:textId="77777777" w:rsidR="00B41741" w:rsidRPr="00B41741" w:rsidRDefault="00B41741" w:rsidP="00B41741">
            <w:pPr>
              <w:spacing w:after="0"/>
              <w:ind w:left="0"/>
              <w:jc w:val="right"/>
              <w:rPr>
                <w:rFonts w:ascii="Aptos Narrow" w:eastAsia="Times New Roman" w:hAnsi="Aptos Narrow" w:cs="Times New Roman"/>
                <w:b/>
                <w:bCs/>
                <w:color w:val="000000"/>
                <w:kern w:val="0"/>
                <w:sz w:val="22"/>
                <w:szCs w:val="22"/>
                <w:lang w:eastAsia="de-DE"/>
                <w14:ligatures w14:val="none"/>
              </w:rPr>
            </w:pPr>
            <w:r w:rsidRPr="00B41741">
              <w:rPr>
                <w:rFonts w:ascii="Aptos Narrow" w:eastAsia="Times New Roman" w:hAnsi="Aptos Narrow" w:cs="Times New Roman"/>
                <w:b/>
                <w:bCs/>
                <w:color w:val="000000"/>
                <w:kern w:val="0"/>
                <w:sz w:val="22"/>
                <w:szCs w:val="22"/>
                <w:lang w:eastAsia="de-DE"/>
                <w14:ligatures w14:val="none"/>
              </w:rPr>
              <w:t>16,00</w:t>
            </w:r>
          </w:p>
        </w:tc>
      </w:tr>
    </w:tbl>
    <w:p w14:paraId="345FA2F0" w14:textId="77777777" w:rsidR="00466317" w:rsidRDefault="00466317" w:rsidP="00466317">
      <w:pPr>
        <w:ind w:left="0"/>
      </w:pPr>
    </w:p>
    <w:p w14:paraId="2EA298D4" w14:textId="77777777" w:rsidR="00A21A21" w:rsidRDefault="00A21A21" w:rsidP="00A21A21">
      <w:pPr>
        <w:pStyle w:val="Listenabsatz"/>
      </w:pPr>
    </w:p>
    <w:p w14:paraId="4E24AF65" w14:textId="734E83FA" w:rsidR="00466317" w:rsidRDefault="00466317" w:rsidP="00A21A21">
      <w:pPr>
        <w:pStyle w:val="berschrift1"/>
        <w:numPr>
          <w:ilvl w:val="0"/>
          <w:numId w:val="5"/>
        </w:numPr>
      </w:pPr>
      <w:bookmarkStart w:id="5" w:name="_Toc194864120"/>
      <w:r>
        <w:t>Bilder</w:t>
      </w:r>
      <w:bookmarkEnd w:id="5"/>
    </w:p>
    <w:p w14:paraId="267106FF" w14:textId="6DA85CC2" w:rsidR="00A21A21" w:rsidRDefault="00A21A21" w:rsidP="00A21A21">
      <w:pPr>
        <w:pStyle w:val="Listenabsatz"/>
      </w:pPr>
    </w:p>
    <w:p w14:paraId="292FB601" w14:textId="6EFB827F" w:rsidR="00A21A21" w:rsidRDefault="00A21A21" w:rsidP="00B41741">
      <w:pPr>
        <w:pStyle w:val="Listenabsatz"/>
        <w:jc w:val="center"/>
      </w:pPr>
      <w:r w:rsidRPr="00A21A21">
        <w:drawing>
          <wp:inline distT="0" distB="0" distL="0" distR="0" wp14:anchorId="1DE6C538" wp14:editId="3F0A0CD0">
            <wp:extent cx="4489769" cy="3714750"/>
            <wp:effectExtent l="0" t="0" r="6350" b="0"/>
            <wp:docPr id="539001431" name="Grafik 1" descr="Ein Bild, das Text, Screenshot, Reihe,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01431" name="Grafik 1" descr="Ein Bild, das Text, Screenshot, Reihe, Diagramm enthält.&#10;&#10;KI-generierte Inhalte können fehlerhaft sein."/>
                    <pic:cNvPicPr/>
                  </pic:nvPicPr>
                  <pic:blipFill>
                    <a:blip r:embed="rId19">
                      <a:extLst>
                        <a:ext uri="{28A0092B-C50C-407E-A947-70E740481C1C}">
                          <a14:useLocalDpi xmlns:a14="http://schemas.microsoft.com/office/drawing/2010/main" val="0"/>
                        </a:ext>
                      </a:extLst>
                    </a:blip>
                    <a:stretch>
                      <a:fillRect/>
                    </a:stretch>
                  </pic:blipFill>
                  <pic:spPr>
                    <a:xfrm>
                      <a:off x="0" y="0"/>
                      <a:ext cx="4494148" cy="3718373"/>
                    </a:xfrm>
                    <a:prstGeom prst="rect">
                      <a:avLst/>
                    </a:prstGeom>
                  </pic:spPr>
                </pic:pic>
              </a:graphicData>
            </a:graphic>
          </wp:inline>
        </w:drawing>
      </w:r>
    </w:p>
    <w:p w14:paraId="1122C722" w14:textId="77777777" w:rsidR="00A21A21" w:rsidRDefault="00A21A21" w:rsidP="00A21A21">
      <w:pPr>
        <w:pStyle w:val="Listenabsatz"/>
      </w:pPr>
    </w:p>
    <w:p w14:paraId="6A1C0932" w14:textId="77777777" w:rsidR="00466317" w:rsidRDefault="00466317" w:rsidP="00466317">
      <w:pPr>
        <w:pStyle w:val="Listenabsatz"/>
      </w:pPr>
    </w:p>
    <w:p w14:paraId="1A5D483C" w14:textId="51E5C119" w:rsidR="00A21A21" w:rsidRDefault="00B41741" w:rsidP="00B41741">
      <w:pPr>
        <w:pStyle w:val="Listenabsatz"/>
        <w:jc w:val="center"/>
      </w:pPr>
      <w:r w:rsidRPr="00A21A21">
        <w:drawing>
          <wp:inline distT="0" distB="0" distL="0" distR="0" wp14:anchorId="762DC02F" wp14:editId="5432BEB0">
            <wp:extent cx="4343400" cy="3576411"/>
            <wp:effectExtent l="0" t="0" r="0" b="5080"/>
            <wp:docPr id="909322941" name="Grafik 1" descr="Ein Bild, das Text, Screenshot, Farbigkei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22941" name="Grafik 1" descr="Ein Bild, das Text, Screenshot, Farbigkeit, Reihe enthält.&#10;&#10;KI-generierte Inhalte können fehlerhaft sein."/>
                    <pic:cNvPicPr/>
                  </pic:nvPicPr>
                  <pic:blipFill>
                    <a:blip r:embed="rId20"/>
                    <a:stretch>
                      <a:fillRect/>
                    </a:stretch>
                  </pic:blipFill>
                  <pic:spPr>
                    <a:xfrm>
                      <a:off x="0" y="0"/>
                      <a:ext cx="4347631" cy="3579895"/>
                    </a:xfrm>
                    <a:prstGeom prst="rect">
                      <a:avLst/>
                    </a:prstGeom>
                  </pic:spPr>
                </pic:pic>
              </a:graphicData>
            </a:graphic>
          </wp:inline>
        </w:drawing>
      </w:r>
    </w:p>
    <w:p w14:paraId="73825173" w14:textId="344CD215" w:rsidR="00A21A21" w:rsidRDefault="00A21A21" w:rsidP="00466317">
      <w:pPr>
        <w:pStyle w:val="Listenabsatz"/>
      </w:pPr>
    </w:p>
    <w:p w14:paraId="4470E093" w14:textId="77777777" w:rsidR="00A21A21" w:rsidRDefault="00A21A21" w:rsidP="00466317">
      <w:pPr>
        <w:pStyle w:val="Listenabsatz"/>
      </w:pPr>
    </w:p>
    <w:p w14:paraId="37976564" w14:textId="77777777" w:rsidR="00A21A21" w:rsidRDefault="00A21A21" w:rsidP="00466317">
      <w:pPr>
        <w:pStyle w:val="Listenabsatz"/>
      </w:pPr>
    </w:p>
    <w:p w14:paraId="28A5578A" w14:textId="2A45ED54" w:rsidR="00466317" w:rsidRDefault="00466317" w:rsidP="00A21A21">
      <w:pPr>
        <w:pStyle w:val="berschrift1"/>
        <w:numPr>
          <w:ilvl w:val="0"/>
          <w:numId w:val="5"/>
        </w:numPr>
      </w:pPr>
      <w:bookmarkStart w:id="6" w:name="_Toc194864121"/>
      <w:r>
        <w:t>Quellen</w:t>
      </w:r>
      <w:bookmarkEnd w:id="6"/>
    </w:p>
    <w:p w14:paraId="11E3DBC5" w14:textId="77777777" w:rsidR="00A21A21" w:rsidRDefault="00A21A21" w:rsidP="00B41741">
      <w:pPr>
        <w:pStyle w:val="Listenabsatz"/>
        <w:spacing w:before="100" w:beforeAutospacing="1" w:after="100" w:afterAutospacing="1"/>
      </w:pPr>
      <w:r>
        <w:t xml:space="preserve">Apache </w:t>
      </w:r>
      <w:proofErr w:type="spellStart"/>
      <w:r>
        <w:t>ECharts</w:t>
      </w:r>
      <w:proofErr w:type="spellEnd"/>
      <w:r>
        <w:t>. (</w:t>
      </w:r>
      <w:proofErr w:type="spellStart"/>
      <w:r>
        <w:t>n.d</w:t>
      </w:r>
      <w:proofErr w:type="spellEnd"/>
      <w:r>
        <w:t xml:space="preserve">.). </w:t>
      </w:r>
      <w:r>
        <w:rPr>
          <w:rStyle w:val="Hervorhebung"/>
        </w:rPr>
        <w:t xml:space="preserve">Apache </w:t>
      </w:r>
      <w:proofErr w:type="spellStart"/>
      <w:r>
        <w:rPr>
          <w:rStyle w:val="Hervorhebung"/>
        </w:rPr>
        <w:t>ECharts</w:t>
      </w:r>
      <w:proofErr w:type="spellEnd"/>
      <w:r>
        <w:rPr>
          <w:rStyle w:val="Hervorhebung"/>
        </w:rPr>
        <w:t xml:space="preserve"> – An Open Source JavaScript </w:t>
      </w:r>
      <w:proofErr w:type="spellStart"/>
      <w:r>
        <w:rPr>
          <w:rStyle w:val="Hervorhebung"/>
        </w:rPr>
        <w:t>Visualization</w:t>
      </w:r>
      <w:proofErr w:type="spellEnd"/>
      <w:r>
        <w:rPr>
          <w:rStyle w:val="Hervorhebung"/>
        </w:rPr>
        <w:t xml:space="preserve"> Library</w:t>
      </w:r>
      <w:r>
        <w:t xml:space="preserve">. Abgerufen am 6. April 2025, von </w:t>
      </w:r>
      <w:hyperlink r:id="rId21" w:tgtFrame="_new" w:history="1">
        <w:r>
          <w:rPr>
            <w:rStyle w:val="Hyperlink"/>
          </w:rPr>
          <w:t>https://echarts.apache.org/en/index.html</w:t>
        </w:r>
      </w:hyperlink>
    </w:p>
    <w:p w14:paraId="0980164A" w14:textId="77777777" w:rsidR="00A21A21" w:rsidRDefault="00A21A21" w:rsidP="00A21A21">
      <w:pPr>
        <w:pStyle w:val="Listenabsatz"/>
        <w:spacing w:before="100" w:beforeAutospacing="1" w:after="100" w:afterAutospacing="1"/>
      </w:pPr>
    </w:p>
    <w:p w14:paraId="35B6C91E" w14:textId="51F39AA2" w:rsidR="00A21A21" w:rsidRDefault="00A21A21" w:rsidP="00A21A21">
      <w:pPr>
        <w:pStyle w:val="Listenabsatz"/>
        <w:spacing w:before="100" w:beforeAutospacing="1" w:after="100" w:afterAutospacing="1"/>
      </w:pPr>
      <w:proofErr w:type="spellStart"/>
      <w:r>
        <w:t>Repetico</w:t>
      </w:r>
      <w:proofErr w:type="spellEnd"/>
      <w:r>
        <w:t xml:space="preserve"> (o. J.). </w:t>
      </w:r>
      <w:r>
        <w:rPr>
          <w:rStyle w:val="Hervorhebung"/>
        </w:rPr>
        <w:t>Lernkarte zur Wirtschaft</w:t>
      </w:r>
      <w:r>
        <w:t xml:space="preserve">. Abgerufen am 6. April 2025, von </w:t>
      </w:r>
      <w:hyperlink r:id="rId22" w:tgtFrame="_new" w:history="1">
        <w:r>
          <w:rPr>
            <w:rStyle w:val="Hyperlink"/>
          </w:rPr>
          <w:t>https://www.repetico.de/card-5171568</w:t>
        </w:r>
      </w:hyperlink>
    </w:p>
    <w:p w14:paraId="3D9DF7FE" w14:textId="77777777" w:rsidR="00A21A21" w:rsidRPr="00A21A21" w:rsidRDefault="00A21A21" w:rsidP="00A21A21">
      <w:pPr>
        <w:pStyle w:val="Listenabsatz"/>
        <w:spacing w:before="100" w:beforeAutospacing="1" w:after="100" w:afterAutospacing="1"/>
        <w:rPr>
          <w:rFonts w:ascii="Times New Roman" w:hAnsi="Times New Roman"/>
        </w:rPr>
      </w:pPr>
    </w:p>
    <w:p w14:paraId="404E52E0" w14:textId="77777777" w:rsidR="00A21A21" w:rsidRDefault="00A21A21" w:rsidP="00A21A21">
      <w:pPr>
        <w:pStyle w:val="Listenabsatz"/>
        <w:spacing w:before="100" w:beforeAutospacing="1" w:after="100" w:afterAutospacing="1"/>
      </w:pPr>
      <w:r>
        <w:t xml:space="preserve">Statistisches Bundesamt (Destatis). (o. J.). </w:t>
      </w:r>
      <w:r>
        <w:rPr>
          <w:rStyle w:val="Hervorhebung"/>
        </w:rPr>
        <w:t>Gesundheitsausgaben: Deutschland, Jahre, Ausgabenträger</w:t>
      </w:r>
      <w:r>
        <w:t xml:space="preserve"> [Tabelle 23611-0001]. Abgerufen am 6. April 2025, von </w:t>
      </w:r>
      <w:hyperlink r:id="rId23" w:tgtFrame="_new" w:history="1">
        <w:r>
          <w:rPr>
            <w:rStyle w:val="Hyperlink"/>
          </w:rPr>
          <w:t>https://www-genesis.destatis.de/datenbank/online/statistic/23611/table/23611-0001</w:t>
        </w:r>
      </w:hyperlink>
    </w:p>
    <w:p w14:paraId="0DC6A88A" w14:textId="77777777" w:rsidR="00A21A21" w:rsidRDefault="00A21A21" w:rsidP="00A21A21">
      <w:pPr>
        <w:pStyle w:val="Listenabsatz"/>
        <w:spacing w:before="100" w:beforeAutospacing="1" w:after="100" w:afterAutospacing="1"/>
      </w:pPr>
    </w:p>
    <w:p w14:paraId="17CE2016" w14:textId="77777777" w:rsidR="00A21A21" w:rsidRDefault="00A21A21" w:rsidP="00A21A21">
      <w:pPr>
        <w:pStyle w:val="Listenabsatz"/>
        <w:spacing w:before="100" w:beforeAutospacing="1" w:after="100" w:afterAutospacing="1"/>
      </w:pPr>
      <w:proofErr w:type="spellStart"/>
      <w:r>
        <w:t>Thymeleaf</w:t>
      </w:r>
      <w:proofErr w:type="spellEnd"/>
      <w:r>
        <w:t>. (</w:t>
      </w:r>
      <w:proofErr w:type="spellStart"/>
      <w:r>
        <w:t>n.d</w:t>
      </w:r>
      <w:proofErr w:type="spellEnd"/>
      <w:r>
        <w:t xml:space="preserve">.). </w:t>
      </w:r>
      <w:proofErr w:type="spellStart"/>
      <w:r>
        <w:rPr>
          <w:rStyle w:val="Hervorhebung"/>
        </w:rPr>
        <w:t>Using</w:t>
      </w:r>
      <w:proofErr w:type="spellEnd"/>
      <w:r>
        <w:rPr>
          <w:rStyle w:val="Hervorhebung"/>
        </w:rPr>
        <w:t xml:space="preserve"> </w:t>
      </w:r>
      <w:proofErr w:type="spellStart"/>
      <w:r>
        <w:rPr>
          <w:rStyle w:val="Hervorhebung"/>
        </w:rPr>
        <w:t>Thymeleaf</w:t>
      </w:r>
      <w:proofErr w:type="spellEnd"/>
      <w:r>
        <w:t xml:space="preserve">. In </w:t>
      </w:r>
      <w:proofErr w:type="spellStart"/>
      <w:r>
        <w:rPr>
          <w:rStyle w:val="Hervorhebung"/>
        </w:rPr>
        <w:t>Thymeleaf</w:t>
      </w:r>
      <w:proofErr w:type="spellEnd"/>
      <w:r>
        <w:rPr>
          <w:rStyle w:val="Hervorhebung"/>
        </w:rPr>
        <w:t xml:space="preserve"> </w:t>
      </w:r>
      <w:proofErr w:type="spellStart"/>
      <w:r>
        <w:rPr>
          <w:rStyle w:val="Hervorhebung"/>
        </w:rPr>
        <w:t>Documentation</w:t>
      </w:r>
      <w:proofErr w:type="spellEnd"/>
      <w:r>
        <w:t xml:space="preserve"> (Version 2.1). Abgerufen von </w:t>
      </w:r>
      <w:hyperlink r:id="rId24" w:anchor="what-is-thymeleaf" w:tgtFrame="_new" w:history="1">
        <w:r>
          <w:rPr>
            <w:rStyle w:val="Hyperlink"/>
          </w:rPr>
          <w:t>https://www.thymeleaf.org/doc/tutorials/2.1/usingthymeleaf.html#what-is-thymeleaf</w:t>
        </w:r>
      </w:hyperlink>
    </w:p>
    <w:p w14:paraId="4F2D1281" w14:textId="77777777" w:rsidR="00A21A21" w:rsidRDefault="00A21A21" w:rsidP="00A21A21">
      <w:pPr>
        <w:pStyle w:val="Listenabsatz"/>
        <w:spacing w:before="100" w:beforeAutospacing="1" w:after="100" w:afterAutospacing="1"/>
      </w:pPr>
    </w:p>
    <w:p w14:paraId="59B1B51F" w14:textId="77777777" w:rsidR="00A21A21" w:rsidRDefault="00A21A21" w:rsidP="00A21A21">
      <w:pPr>
        <w:pStyle w:val="Listenabsatz"/>
        <w:spacing w:before="100" w:beforeAutospacing="1" w:after="100" w:afterAutospacing="1"/>
      </w:pPr>
      <w:r>
        <w:t xml:space="preserve">Wood, M., &amp; </w:t>
      </w:r>
      <w:proofErr w:type="spellStart"/>
      <w:r>
        <w:t>Aristeidou</w:t>
      </w:r>
      <w:proofErr w:type="spellEnd"/>
      <w:r>
        <w:t xml:space="preserve">, M. (2018). </w:t>
      </w:r>
      <w:r>
        <w:rPr>
          <w:rStyle w:val="Hervorhebung"/>
        </w:rPr>
        <w:t xml:space="preserve">Learning </w:t>
      </w:r>
      <w:proofErr w:type="spellStart"/>
      <w:r>
        <w:rPr>
          <w:rStyle w:val="Hervorhebung"/>
        </w:rPr>
        <w:t>through</w:t>
      </w:r>
      <w:proofErr w:type="spellEnd"/>
      <w:r>
        <w:rPr>
          <w:rStyle w:val="Hervorhebung"/>
        </w:rPr>
        <w:t xml:space="preserve"> </w:t>
      </w:r>
      <w:proofErr w:type="spellStart"/>
      <w:r>
        <w:rPr>
          <w:rStyle w:val="Hervorhebung"/>
        </w:rPr>
        <w:t>citizen</w:t>
      </w:r>
      <w:proofErr w:type="spellEnd"/>
      <w:r>
        <w:rPr>
          <w:rStyle w:val="Hervorhebung"/>
        </w:rPr>
        <w:t xml:space="preserve"> </w:t>
      </w:r>
      <w:proofErr w:type="spellStart"/>
      <w:r>
        <w:rPr>
          <w:rStyle w:val="Hervorhebung"/>
        </w:rPr>
        <w:t>science</w:t>
      </w:r>
      <w:proofErr w:type="spellEnd"/>
      <w:r>
        <w:rPr>
          <w:rStyle w:val="Hervorhebung"/>
        </w:rPr>
        <w:t xml:space="preserve">: </w:t>
      </w:r>
      <w:proofErr w:type="spellStart"/>
      <w:r>
        <w:rPr>
          <w:rStyle w:val="Hervorhebung"/>
        </w:rPr>
        <w:t>Enhancing</w:t>
      </w:r>
      <w:proofErr w:type="spellEnd"/>
      <w:r>
        <w:rPr>
          <w:rStyle w:val="Hervorhebung"/>
        </w:rPr>
        <w:t xml:space="preserve"> </w:t>
      </w:r>
      <w:proofErr w:type="spellStart"/>
      <w:r>
        <w:rPr>
          <w:rStyle w:val="Hervorhebung"/>
        </w:rPr>
        <w:t>opportunities</w:t>
      </w:r>
      <w:proofErr w:type="spellEnd"/>
      <w:r>
        <w:rPr>
          <w:rStyle w:val="Hervorhebung"/>
        </w:rPr>
        <w:t xml:space="preserve"> </w:t>
      </w:r>
      <w:proofErr w:type="spellStart"/>
      <w:r>
        <w:rPr>
          <w:rStyle w:val="Hervorhebung"/>
        </w:rPr>
        <w:t>by</w:t>
      </w:r>
      <w:proofErr w:type="spellEnd"/>
      <w:r>
        <w:rPr>
          <w:rStyle w:val="Hervorhebung"/>
        </w:rPr>
        <w:t xml:space="preserve"> </w:t>
      </w:r>
      <w:proofErr w:type="spellStart"/>
      <w:r>
        <w:rPr>
          <w:rStyle w:val="Hervorhebung"/>
        </w:rPr>
        <w:t>leveraging</w:t>
      </w:r>
      <w:proofErr w:type="spellEnd"/>
      <w:r>
        <w:rPr>
          <w:rStyle w:val="Hervorhebung"/>
        </w:rPr>
        <w:t xml:space="preserve"> </w:t>
      </w:r>
      <w:proofErr w:type="spellStart"/>
      <w:r>
        <w:rPr>
          <w:rStyle w:val="Hervorhebung"/>
        </w:rPr>
        <w:t>technologies</w:t>
      </w:r>
      <w:proofErr w:type="spellEnd"/>
      <w:r>
        <w:t xml:space="preserve">. </w:t>
      </w:r>
      <w:r>
        <w:rPr>
          <w:rStyle w:val="Hervorhebung"/>
        </w:rPr>
        <w:t>Citizen Science: Theory and Practice, 3</w:t>
      </w:r>
      <w:r>
        <w:t>(1). https://doi.org/10.5334/cstp.128</w:t>
      </w:r>
      <w:r>
        <w:br/>
        <w:t xml:space="preserve">(Abgerufen von </w:t>
      </w:r>
      <w:hyperlink r:id="rId25" w:tgtFrame="_new" w:history="1">
        <w:r>
          <w:rPr>
            <w:rStyle w:val="Hyperlink"/>
          </w:rPr>
          <w:t>https://www.sciencedirect.com/science/article/pii/S2468502X18300068</w:t>
        </w:r>
      </w:hyperlink>
      <w:r>
        <w:t>)</w:t>
      </w:r>
    </w:p>
    <w:sectPr w:rsidR="00A21A21" w:rsidSect="000E19BF">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BE1C3" w14:textId="77777777" w:rsidR="007B658B" w:rsidRDefault="007B658B" w:rsidP="004E6DD2">
      <w:pPr>
        <w:spacing w:after="0"/>
      </w:pPr>
      <w:r>
        <w:separator/>
      </w:r>
    </w:p>
  </w:endnote>
  <w:endnote w:type="continuationSeparator" w:id="0">
    <w:p w14:paraId="463E245B" w14:textId="77777777" w:rsidR="007B658B" w:rsidRDefault="007B658B" w:rsidP="004E6D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56358" w14:textId="77777777" w:rsidR="007B658B" w:rsidRDefault="007B658B" w:rsidP="004E6DD2">
      <w:pPr>
        <w:spacing w:after="0"/>
      </w:pPr>
      <w:r>
        <w:separator/>
      </w:r>
    </w:p>
  </w:footnote>
  <w:footnote w:type="continuationSeparator" w:id="0">
    <w:p w14:paraId="60757A9F" w14:textId="77777777" w:rsidR="007B658B" w:rsidRDefault="007B658B" w:rsidP="004E6D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8013D"/>
    <w:multiLevelType w:val="hybridMultilevel"/>
    <w:tmpl w:val="C72C598E"/>
    <w:lvl w:ilvl="0" w:tplc="A29A66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5C40B0"/>
    <w:multiLevelType w:val="hybridMultilevel"/>
    <w:tmpl w:val="BBDA29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F740AC"/>
    <w:multiLevelType w:val="hybridMultilevel"/>
    <w:tmpl w:val="42924E7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A7A3AF8"/>
    <w:multiLevelType w:val="hybridMultilevel"/>
    <w:tmpl w:val="8A38177E"/>
    <w:lvl w:ilvl="0" w:tplc="65FCF50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6AF040F3"/>
    <w:multiLevelType w:val="hybridMultilevel"/>
    <w:tmpl w:val="C368151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42113174">
    <w:abstractNumId w:val="0"/>
  </w:num>
  <w:num w:numId="2" w16cid:durableId="1250390958">
    <w:abstractNumId w:val="2"/>
  </w:num>
  <w:num w:numId="3" w16cid:durableId="824128534">
    <w:abstractNumId w:val="4"/>
  </w:num>
  <w:num w:numId="4" w16cid:durableId="1430345965">
    <w:abstractNumId w:val="3"/>
  </w:num>
  <w:num w:numId="5" w16cid:durableId="1938712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9BF"/>
    <w:rsid w:val="000E19BF"/>
    <w:rsid w:val="002610E0"/>
    <w:rsid w:val="003A442B"/>
    <w:rsid w:val="003C25DD"/>
    <w:rsid w:val="003F1415"/>
    <w:rsid w:val="00400398"/>
    <w:rsid w:val="00410B9E"/>
    <w:rsid w:val="00466317"/>
    <w:rsid w:val="004E6DD2"/>
    <w:rsid w:val="005879A4"/>
    <w:rsid w:val="005C69B9"/>
    <w:rsid w:val="0069367A"/>
    <w:rsid w:val="006E0285"/>
    <w:rsid w:val="007B658B"/>
    <w:rsid w:val="007D454B"/>
    <w:rsid w:val="00930F3E"/>
    <w:rsid w:val="00A21A21"/>
    <w:rsid w:val="00B079BB"/>
    <w:rsid w:val="00B41741"/>
    <w:rsid w:val="00DF7F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83AE"/>
  <w15:chartTrackingRefBased/>
  <w15:docId w15:val="{226F6950-DBE7-42AB-B391-E93177AA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1741"/>
    <w:pPr>
      <w:tabs>
        <w:tab w:val="left" w:pos="851"/>
      </w:tabs>
      <w:spacing w:line="240" w:lineRule="auto"/>
      <w:ind w:left="851"/>
    </w:pPr>
    <w:rPr>
      <w:rFonts w:ascii="Arial" w:hAnsi="Arial"/>
    </w:rPr>
  </w:style>
  <w:style w:type="paragraph" w:styleId="berschrift1">
    <w:name w:val="heading 1"/>
    <w:basedOn w:val="Standard"/>
    <w:next w:val="Standard"/>
    <w:link w:val="berschrift1Zchn"/>
    <w:uiPriority w:val="9"/>
    <w:qFormat/>
    <w:rsid w:val="003F1415"/>
    <w:pPr>
      <w:keepNext/>
      <w:keepLines/>
      <w:spacing w:before="120" w:after="80"/>
      <w:outlineLvl w:val="0"/>
    </w:pPr>
    <w:rPr>
      <w:rFonts w:eastAsiaTheme="majorEastAsia" w:cstheme="majorBidi"/>
      <w:color w:val="0F4761" w:themeColor="accent1" w:themeShade="BF"/>
      <w:sz w:val="32"/>
      <w:szCs w:val="40"/>
    </w:rPr>
  </w:style>
  <w:style w:type="paragraph" w:styleId="berschrift2">
    <w:name w:val="heading 2"/>
    <w:basedOn w:val="Standard"/>
    <w:next w:val="Standard"/>
    <w:link w:val="berschrift2Zchn"/>
    <w:uiPriority w:val="9"/>
    <w:semiHidden/>
    <w:unhideWhenUsed/>
    <w:qFormat/>
    <w:rsid w:val="000E1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E19B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E19B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E19B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E19B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E19B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E19B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E19B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1415"/>
    <w:rPr>
      <w:rFonts w:ascii="Arial" w:eastAsiaTheme="majorEastAsia" w:hAnsi="Arial" w:cstheme="majorBidi"/>
      <w:color w:val="0F4761" w:themeColor="accent1" w:themeShade="BF"/>
      <w:sz w:val="32"/>
      <w:szCs w:val="40"/>
    </w:rPr>
  </w:style>
  <w:style w:type="character" w:customStyle="1" w:styleId="berschrift2Zchn">
    <w:name w:val="Überschrift 2 Zchn"/>
    <w:basedOn w:val="Absatz-Standardschriftart"/>
    <w:link w:val="berschrift2"/>
    <w:uiPriority w:val="9"/>
    <w:semiHidden/>
    <w:rsid w:val="000E19B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E19B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E19B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E19B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E19B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E19B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E19B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E19BF"/>
    <w:rPr>
      <w:rFonts w:eastAsiaTheme="majorEastAsia" w:cstheme="majorBidi"/>
      <w:color w:val="272727" w:themeColor="text1" w:themeTint="D8"/>
    </w:rPr>
  </w:style>
  <w:style w:type="paragraph" w:styleId="Titel">
    <w:name w:val="Title"/>
    <w:basedOn w:val="Standard"/>
    <w:next w:val="Standard"/>
    <w:link w:val="TitelZchn"/>
    <w:uiPriority w:val="10"/>
    <w:qFormat/>
    <w:rsid w:val="000E19B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E19B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E19B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E19B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E19B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E19BF"/>
    <w:rPr>
      <w:i/>
      <w:iCs/>
      <w:color w:val="404040" w:themeColor="text1" w:themeTint="BF"/>
    </w:rPr>
  </w:style>
  <w:style w:type="paragraph" w:styleId="Listenabsatz">
    <w:name w:val="List Paragraph"/>
    <w:basedOn w:val="Standard"/>
    <w:uiPriority w:val="34"/>
    <w:qFormat/>
    <w:rsid w:val="000E19BF"/>
    <w:pPr>
      <w:ind w:left="720"/>
      <w:contextualSpacing/>
    </w:pPr>
  </w:style>
  <w:style w:type="character" w:styleId="IntensiveHervorhebung">
    <w:name w:val="Intense Emphasis"/>
    <w:basedOn w:val="Absatz-Standardschriftart"/>
    <w:uiPriority w:val="21"/>
    <w:qFormat/>
    <w:rsid w:val="000E19BF"/>
    <w:rPr>
      <w:i/>
      <w:iCs/>
      <w:color w:val="0F4761" w:themeColor="accent1" w:themeShade="BF"/>
    </w:rPr>
  </w:style>
  <w:style w:type="paragraph" w:styleId="IntensivesZitat">
    <w:name w:val="Intense Quote"/>
    <w:basedOn w:val="Standard"/>
    <w:next w:val="Standard"/>
    <w:link w:val="IntensivesZitatZchn"/>
    <w:uiPriority w:val="30"/>
    <w:qFormat/>
    <w:rsid w:val="000E1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E19BF"/>
    <w:rPr>
      <w:i/>
      <w:iCs/>
      <w:color w:val="0F4761" w:themeColor="accent1" w:themeShade="BF"/>
    </w:rPr>
  </w:style>
  <w:style w:type="character" w:styleId="IntensiverVerweis">
    <w:name w:val="Intense Reference"/>
    <w:basedOn w:val="Absatz-Standardschriftart"/>
    <w:uiPriority w:val="32"/>
    <w:qFormat/>
    <w:rsid w:val="000E19BF"/>
    <w:rPr>
      <w:b/>
      <w:bCs/>
      <w:smallCaps/>
      <w:color w:val="0F4761" w:themeColor="accent1" w:themeShade="BF"/>
      <w:spacing w:val="5"/>
    </w:rPr>
  </w:style>
  <w:style w:type="paragraph" w:styleId="KeinLeerraum">
    <w:name w:val="No Spacing"/>
    <w:link w:val="KeinLeerraumZchn"/>
    <w:uiPriority w:val="1"/>
    <w:qFormat/>
    <w:rsid w:val="000E19BF"/>
    <w:pPr>
      <w:spacing w:after="0" w:line="240" w:lineRule="auto"/>
    </w:pPr>
    <w:rPr>
      <w:rFonts w:eastAsiaTheme="minorEastAsia"/>
      <w:kern w:val="0"/>
      <w:sz w:val="22"/>
      <w:szCs w:val="22"/>
      <w:lang w:eastAsia="de-DE"/>
      <w14:ligatures w14:val="none"/>
    </w:rPr>
  </w:style>
  <w:style w:type="character" w:customStyle="1" w:styleId="KeinLeerraumZchn">
    <w:name w:val="Kein Leerraum Zchn"/>
    <w:basedOn w:val="Absatz-Standardschriftart"/>
    <w:link w:val="KeinLeerraum"/>
    <w:uiPriority w:val="1"/>
    <w:rsid w:val="000E19BF"/>
    <w:rPr>
      <w:rFonts w:eastAsiaTheme="minorEastAsia"/>
      <w:kern w:val="0"/>
      <w:sz w:val="22"/>
      <w:szCs w:val="22"/>
      <w:lang w:eastAsia="de-DE"/>
      <w14:ligatures w14:val="none"/>
    </w:rPr>
  </w:style>
  <w:style w:type="paragraph" w:styleId="Inhaltsverzeichnisberschrift">
    <w:name w:val="TOC Heading"/>
    <w:basedOn w:val="berschrift1"/>
    <w:next w:val="Standard"/>
    <w:uiPriority w:val="39"/>
    <w:unhideWhenUsed/>
    <w:qFormat/>
    <w:rsid w:val="003F1415"/>
    <w:pPr>
      <w:spacing w:before="240" w:after="0" w:line="259" w:lineRule="auto"/>
      <w:outlineLvl w:val="9"/>
    </w:pPr>
    <w:rPr>
      <w:rFonts w:asciiTheme="majorHAnsi" w:hAnsiTheme="majorHAnsi"/>
      <w:kern w:val="0"/>
      <w:szCs w:val="32"/>
      <w:lang w:eastAsia="de-DE"/>
      <w14:ligatures w14:val="none"/>
    </w:rPr>
  </w:style>
  <w:style w:type="paragraph" w:styleId="Verzeichnis1">
    <w:name w:val="toc 1"/>
    <w:basedOn w:val="Standard"/>
    <w:next w:val="Standard"/>
    <w:autoRedefine/>
    <w:uiPriority w:val="39"/>
    <w:unhideWhenUsed/>
    <w:rsid w:val="003F1415"/>
    <w:pPr>
      <w:spacing w:after="100"/>
    </w:pPr>
  </w:style>
  <w:style w:type="character" w:styleId="Hyperlink">
    <w:name w:val="Hyperlink"/>
    <w:basedOn w:val="Absatz-Standardschriftart"/>
    <w:uiPriority w:val="99"/>
    <w:unhideWhenUsed/>
    <w:rsid w:val="003F1415"/>
    <w:rPr>
      <w:color w:val="467886" w:themeColor="hyperlink"/>
      <w:u w:val="single"/>
    </w:rPr>
  </w:style>
  <w:style w:type="character" w:styleId="NichtaufgelsteErwhnung">
    <w:name w:val="Unresolved Mention"/>
    <w:basedOn w:val="Absatz-Standardschriftart"/>
    <w:uiPriority w:val="99"/>
    <w:semiHidden/>
    <w:unhideWhenUsed/>
    <w:rsid w:val="003A442B"/>
    <w:rPr>
      <w:color w:val="605E5C"/>
      <w:shd w:val="clear" w:color="auto" w:fill="E1DFDD"/>
    </w:rPr>
  </w:style>
  <w:style w:type="character" w:styleId="BesuchterLink">
    <w:name w:val="FollowedHyperlink"/>
    <w:basedOn w:val="Absatz-Standardschriftart"/>
    <w:uiPriority w:val="99"/>
    <w:semiHidden/>
    <w:unhideWhenUsed/>
    <w:rsid w:val="004E6DD2"/>
    <w:rPr>
      <w:color w:val="96607D" w:themeColor="followedHyperlink"/>
      <w:u w:val="single"/>
    </w:rPr>
  </w:style>
  <w:style w:type="paragraph" w:styleId="Kopfzeile">
    <w:name w:val="header"/>
    <w:basedOn w:val="Standard"/>
    <w:link w:val="KopfzeileZchn"/>
    <w:uiPriority w:val="99"/>
    <w:unhideWhenUsed/>
    <w:rsid w:val="004E6DD2"/>
    <w:pPr>
      <w:tabs>
        <w:tab w:val="center" w:pos="4536"/>
        <w:tab w:val="right" w:pos="9072"/>
      </w:tabs>
      <w:spacing w:after="0"/>
    </w:pPr>
  </w:style>
  <w:style w:type="character" w:customStyle="1" w:styleId="KopfzeileZchn">
    <w:name w:val="Kopfzeile Zchn"/>
    <w:basedOn w:val="Absatz-Standardschriftart"/>
    <w:link w:val="Kopfzeile"/>
    <w:uiPriority w:val="99"/>
    <w:rsid w:val="004E6DD2"/>
    <w:rPr>
      <w:rFonts w:ascii="Arial" w:hAnsi="Arial"/>
    </w:rPr>
  </w:style>
  <w:style w:type="paragraph" w:styleId="Fuzeile">
    <w:name w:val="footer"/>
    <w:basedOn w:val="Standard"/>
    <w:link w:val="FuzeileZchn"/>
    <w:uiPriority w:val="99"/>
    <w:unhideWhenUsed/>
    <w:rsid w:val="004E6DD2"/>
    <w:pPr>
      <w:tabs>
        <w:tab w:val="center" w:pos="4536"/>
        <w:tab w:val="right" w:pos="9072"/>
      </w:tabs>
      <w:spacing w:after="0"/>
    </w:pPr>
  </w:style>
  <w:style w:type="character" w:customStyle="1" w:styleId="FuzeileZchn">
    <w:name w:val="Fußzeile Zchn"/>
    <w:basedOn w:val="Absatz-Standardschriftart"/>
    <w:link w:val="Fuzeile"/>
    <w:uiPriority w:val="99"/>
    <w:rsid w:val="004E6DD2"/>
    <w:rPr>
      <w:rFonts w:ascii="Arial" w:hAnsi="Arial"/>
    </w:rPr>
  </w:style>
  <w:style w:type="character" w:styleId="Hervorhebung">
    <w:name w:val="Emphasis"/>
    <w:basedOn w:val="Absatz-Standardschriftart"/>
    <w:uiPriority w:val="20"/>
    <w:qFormat/>
    <w:rsid w:val="00A21A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532300">
      <w:bodyDiv w:val="1"/>
      <w:marLeft w:val="0"/>
      <w:marRight w:val="0"/>
      <w:marTop w:val="0"/>
      <w:marBottom w:val="0"/>
      <w:divBdr>
        <w:top w:val="none" w:sz="0" w:space="0" w:color="auto"/>
        <w:left w:val="none" w:sz="0" w:space="0" w:color="auto"/>
        <w:bottom w:val="none" w:sz="0" w:space="0" w:color="auto"/>
        <w:right w:val="none" w:sz="0" w:space="0" w:color="auto"/>
      </w:divBdr>
      <w:divsChild>
        <w:div w:id="2121870654">
          <w:marLeft w:val="0"/>
          <w:marRight w:val="0"/>
          <w:marTop w:val="0"/>
          <w:marBottom w:val="0"/>
          <w:divBdr>
            <w:top w:val="none" w:sz="0" w:space="0" w:color="auto"/>
            <w:left w:val="none" w:sz="0" w:space="0" w:color="auto"/>
            <w:bottom w:val="none" w:sz="0" w:space="0" w:color="auto"/>
            <w:right w:val="none" w:sz="0" w:space="0" w:color="auto"/>
          </w:divBdr>
          <w:divsChild>
            <w:div w:id="863980130">
              <w:marLeft w:val="0"/>
              <w:marRight w:val="0"/>
              <w:marTop w:val="0"/>
              <w:marBottom w:val="0"/>
              <w:divBdr>
                <w:top w:val="none" w:sz="0" w:space="0" w:color="auto"/>
                <w:left w:val="none" w:sz="0" w:space="0" w:color="auto"/>
                <w:bottom w:val="none" w:sz="0" w:space="0" w:color="auto"/>
                <w:right w:val="none" w:sz="0" w:space="0" w:color="auto"/>
              </w:divBdr>
            </w:div>
            <w:div w:id="1087313667">
              <w:marLeft w:val="0"/>
              <w:marRight w:val="0"/>
              <w:marTop w:val="0"/>
              <w:marBottom w:val="0"/>
              <w:divBdr>
                <w:top w:val="none" w:sz="0" w:space="0" w:color="auto"/>
                <w:left w:val="none" w:sz="0" w:space="0" w:color="auto"/>
                <w:bottom w:val="none" w:sz="0" w:space="0" w:color="auto"/>
                <w:right w:val="none" w:sz="0" w:space="0" w:color="auto"/>
              </w:divBdr>
            </w:div>
            <w:div w:id="1450734907">
              <w:marLeft w:val="0"/>
              <w:marRight w:val="0"/>
              <w:marTop w:val="0"/>
              <w:marBottom w:val="0"/>
              <w:divBdr>
                <w:top w:val="none" w:sz="0" w:space="0" w:color="auto"/>
                <w:left w:val="none" w:sz="0" w:space="0" w:color="auto"/>
                <w:bottom w:val="none" w:sz="0" w:space="0" w:color="auto"/>
                <w:right w:val="none" w:sz="0" w:space="0" w:color="auto"/>
              </w:divBdr>
            </w:div>
            <w:div w:id="211187096">
              <w:marLeft w:val="0"/>
              <w:marRight w:val="0"/>
              <w:marTop w:val="0"/>
              <w:marBottom w:val="0"/>
              <w:divBdr>
                <w:top w:val="none" w:sz="0" w:space="0" w:color="auto"/>
                <w:left w:val="none" w:sz="0" w:space="0" w:color="auto"/>
                <w:bottom w:val="none" w:sz="0" w:space="0" w:color="auto"/>
                <w:right w:val="none" w:sz="0" w:space="0" w:color="auto"/>
              </w:divBdr>
            </w:div>
            <w:div w:id="1784492227">
              <w:marLeft w:val="0"/>
              <w:marRight w:val="0"/>
              <w:marTop w:val="0"/>
              <w:marBottom w:val="0"/>
              <w:divBdr>
                <w:top w:val="none" w:sz="0" w:space="0" w:color="auto"/>
                <w:left w:val="none" w:sz="0" w:space="0" w:color="auto"/>
                <w:bottom w:val="none" w:sz="0" w:space="0" w:color="auto"/>
                <w:right w:val="none" w:sz="0" w:space="0" w:color="auto"/>
              </w:divBdr>
            </w:div>
            <w:div w:id="955333584">
              <w:marLeft w:val="0"/>
              <w:marRight w:val="0"/>
              <w:marTop w:val="0"/>
              <w:marBottom w:val="0"/>
              <w:divBdr>
                <w:top w:val="none" w:sz="0" w:space="0" w:color="auto"/>
                <w:left w:val="none" w:sz="0" w:space="0" w:color="auto"/>
                <w:bottom w:val="none" w:sz="0" w:space="0" w:color="auto"/>
                <w:right w:val="none" w:sz="0" w:space="0" w:color="auto"/>
              </w:divBdr>
            </w:div>
            <w:div w:id="1065878566">
              <w:marLeft w:val="0"/>
              <w:marRight w:val="0"/>
              <w:marTop w:val="0"/>
              <w:marBottom w:val="0"/>
              <w:divBdr>
                <w:top w:val="none" w:sz="0" w:space="0" w:color="auto"/>
                <w:left w:val="none" w:sz="0" w:space="0" w:color="auto"/>
                <w:bottom w:val="none" w:sz="0" w:space="0" w:color="auto"/>
                <w:right w:val="none" w:sz="0" w:space="0" w:color="auto"/>
              </w:divBdr>
            </w:div>
            <w:div w:id="467088767">
              <w:marLeft w:val="0"/>
              <w:marRight w:val="0"/>
              <w:marTop w:val="0"/>
              <w:marBottom w:val="0"/>
              <w:divBdr>
                <w:top w:val="none" w:sz="0" w:space="0" w:color="auto"/>
                <w:left w:val="none" w:sz="0" w:space="0" w:color="auto"/>
                <w:bottom w:val="none" w:sz="0" w:space="0" w:color="auto"/>
                <w:right w:val="none" w:sz="0" w:space="0" w:color="auto"/>
              </w:divBdr>
            </w:div>
            <w:div w:id="1937790076">
              <w:marLeft w:val="0"/>
              <w:marRight w:val="0"/>
              <w:marTop w:val="0"/>
              <w:marBottom w:val="0"/>
              <w:divBdr>
                <w:top w:val="none" w:sz="0" w:space="0" w:color="auto"/>
                <w:left w:val="none" w:sz="0" w:space="0" w:color="auto"/>
                <w:bottom w:val="none" w:sz="0" w:space="0" w:color="auto"/>
                <w:right w:val="none" w:sz="0" w:space="0" w:color="auto"/>
              </w:divBdr>
            </w:div>
            <w:div w:id="1215000319">
              <w:marLeft w:val="0"/>
              <w:marRight w:val="0"/>
              <w:marTop w:val="0"/>
              <w:marBottom w:val="0"/>
              <w:divBdr>
                <w:top w:val="none" w:sz="0" w:space="0" w:color="auto"/>
                <w:left w:val="none" w:sz="0" w:space="0" w:color="auto"/>
                <w:bottom w:val="none" w:sz="0" w:space="0" w:color="auto"/>
                <w:right w:val="none" w:sz="0" w:space="0" w:color="auto"/>
              </w:divBdr>
            </w:div>
            <w:div w:id="11429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9810">
      <w:bodyDiv w:val="1"/>
      <w:marLeft w:val="0"/>
      <w:marRight w:val="0"/>
      <w:marTop w:val="0"/>
      <w:marBottom w:val="0"/>
      <w:divBdr>
        <w:top w:val="none" w:sz="0" w:space="0" w:color="auto"/>
        <w:left w:val="none" w:sz="0" w:space="0" w:color="auto"/>
        <w:bottom w:val="none" w:sz="0" w:space="0" w:color="auto"/>
        <w:right w:val="none" w:sz="0" w:space="0" w:color="auto"/>
      </w:divBdr>
    </w:div>
    <w:div w:id="1637682649">
      <w:bodyDiv w:val="1"/>
      <w:marLeft w:val="0"/>
      <w:marRight w:val="0"/>
      <w:marTop w:val="0"/>
      <w:marBottom w:val="0"/>
      <w:divBdr>
        <w:top w:val="none" w:sz="0" w:space="0" w:color="auto"/>
        <w:left w:val="none" w:sz="0" w:space="0" w:color="auto"/>
        <w:bottom w:val="none" w:sz="0" w:space="0" w:color="auto"/>
        <w:right w:val="none" w:sz="0" w:space="0" w:color="auto"/>
      </w:divBdr>
    </w:div>
    <w:div w:id="1705669785">
      <w:bodyDiv w:val="1"/>
      <w:marLeft w:val="0"/>
      <w:marRight w:val="0"/>
      <w:marTop w:val="0"/>
      <w:marBottom w:val="0"/>
      <w:divBdr>
        <w:top w:val="none" w:sz="0" w:space="0" w:color="auto"/>
        <w:left w:val="none" w:sz="0" w:space="0" w:color="auto"/>
        <w:bottom w:val="none" w:sz="0" w:space="0" w:color="auto"/>
        <w:right w:val="none" w:sz="0" w:space="0" w:color="auto"/>
      </w:divBdr>
    </w:div>
    <w:div w:id="1900558275">
      <w:bodyDiv w:val="1"/>
      <w:marLeft w:val="0"/>
      <w:marRight w:val="0"/>
      <w:marTop w:val="0"/>
      <w:marBottom w:val="0"/>
      <w:divBdr>
        <w:top w:val="none" w:sz="0" w:space="0" w:color="auto"/>
        <w:left w:val="none" w:sz="0" w:space="0" w:color="auto"/>
        <w:bottom w:val="none" w:sz="0" w:space="0" w:color="auto"/>
        <w:right w:val="none" w:sz="0" w:space="0" w:color="auto"/>
      </w:divBdr>
      <w:divsChild>
        <w:div w:id="1454784062">
          <w:marLeft w:val="0"/>
          <w:marRight w:val="0"/>
          <w:marTop w:val="0"/>
          <w:marBottom w:val="0"/>
          <w:divBdr>
            <w:top w:val="none" w:sz="0" w:space="0" w:color="auto"/>
            <w:left w:val="none" w:sz="0" w:space="0" w:color="auto"/>
            <w:bottom w:val="none" w:sz="0" w:space="0" w:color="auto"/>
            <w:right w:val="none" w:sz="0" w:space="0" w:color="auto"/>
          </w:divBdr>
          <w:divsChild>
            <w:div w:id="231425786">
              <w:marLeft w:val="0"/>
              <w:marRight w:val="0"/>
              <w:marTop w:val="0"/>
              <w:marBottom w:val="0"/>
              <w:divBdr>
                <w:top w:val="none" w:sz="0" w:space="0" w:color="auto"/>
                <w:left w:val="none" w:sz="0" w:space="0" w:color="auto"/>
                <w:bottom w:val="none" w:sz="0" w:space="0" w:color="auto"/>
                <w:right w:val="none" w:sz="0" w:space="0" w:color="auto"/>
              </w:divBdr>
            </w:div>
            <w:div w:id="119956131">
              <w:marLeft w:val="0"/>
              <w:marRight w:val="0"/>
              <w:marTop w:val="0"/>
              <w:marBottom w:val="0"/>
              <w:divBdr>
                <w:top w:val="none" w:sz="0" w:space="0" w:color="auto"/>
                <w:left w:val="none" w:sz="0" w:space="0" w:color="auto"/>
                <w:bottom w:val="none" w:sz="0" w:space="0" w:color="auto"/>
                <w:right w:val="none" w:sz="0" w:space="0" w:color="auto"/>
              </w:divBdr>
            </w:div>
            <w:div w:id="638267017">
              <w:marLeft w:val="0"/>
              <w:marRight w:val="0"/>
              <w:marTop w:val="0"/>
              <w:marBottom w:val="0"/>
              <w:divBdr>
                <w:top w:val="none" w:sz="0" w:space="0" w:color="auto"/>
                <w:left w:val="none" w:sz="0" w:space="0" w:color="auto"/>
                <w:bottom w:val="none" w:sz="0" w:space="0" w:color="auto"/>
                <w:right w:val="none" w:sz="0" w:space="0" w:color="auto"/>
              </w:divBdr>
            </w:div>
            <w:div w:id="1109591067">
              <w:marLeft w:val="0"/>
              <w:marRight w:val="0"/>
              <w:marTop w:val="0"/>
              <w:marBottom w:val="0"/>
              <w:divBdr>
                <w:top w:val="none" w:sz="0" w:space="0" w:color="auto"/>
                <w:left w:val="none" w:sz="0" w:space="0" w:color="auto"/>
                <w:bottom w:val="none" w:sz="0" w:space="0" w:color="auto"/>
                <w:right w:val="none" w:sz="0" w:space="0" w:color="auto"/>
              </w:divBdr>
            </w:div>
            <w:div w:id="2142991503">
              <w:marLeft w:val="0"/>
              <w:marRight w:val="0"/>
              <w:marTop w:val="0"/>
              <w:marBottom w:val="0"/>
              <w:divBdr>
                <w:top w:val="none" w:sz="0" w:space="0" w:color="auto"/>
                <w:left w:val="none" w:sz="0" w:space="0" w:color="auto"/>
                <w:bottom w:val="none" w:sz="0" w:space="0" w:color="auto"/>
                <w:right w:val="none" w:sz="0" w:space="0" w:color="auto"/>
              </w:divBdr>
            </w:div>
            <w:div w:id="893274052">
              <w:marLeft w:val="0"/>
              <w:marRight w:val="0"/>
              <w:marTop w:val="0"/>
              <w:marBottom w:val="0"/>
              <w:divBdr>
                <w:top w:val="none" w:sz="0" w:space="0" w:color="auto"/>
                <w:left w:val="none" w:sz="0" w:space="0" w:color="auto"/>
                <w:bottom w:val="none" w:sz="0" w:space="0" w:color="auto"/>
                <w:right w:val="none" w:sz="0" w:space="0" w:color="auto"/>
              </w:divBdr>
            </w:div>
            <w:div w:id="1013653257">
              <w:marLeft w:val="0"/>
              <w:marRight w:val="0"/>
              <w:marTop w:val="0"/>
              <w:marBottom w:val="0"/>
              <w:divBdr>
                <w:top w:val="none" w:sz="0" w:space="0" w:color="auto"/>
                <w:left w:val="none" w:sz="0" w:space="0" w:color="auto"/>
                <w:bottom w:val="none" w:sz="0" w:space="0" w:color="auto"/>
                <w:right w:val="none" w:sz="0" w:space="0" w:color="auto"/>
              </w:divBdr>
            </w:div>
            <w:div w:id="490289806">
              <w:marLeft w:val="0"/>
              <w:marRight w:val="0"/>
              <w:marTop w:val="0"/>
              <w:marBottom w:val="0"/>
              <w:divBdr>
                <w:top w:val="none" w:sz="0" w:space="0" w:color="auto"/>
                <w:left w:val="none" w:sz="0" w:space="0" w:color="auto"/>
                <w:bottom w:val="none" w:sz="0" w:space="0" w:color="auto"/>
                <w:right w:val="none" w:sz="0" w:space="0" w:color="auto"/>
              </w:divBdr>
            </w:div>
            <w:div w:id="1848589964">
              <w:marLeft w:val="0"/>
              <w:marRight w:val="0"/>
              <w:marTop w:val="0"/>
              <w:marBottom w:val="0"/>
              <w:divBdr>
                <w:top w:val="none" w:sz="0" w:space="0" w:color="auto"/>
                <w:left w:val="none" w:sz="0" w:space="0" w:color="auto"/>
                <w:bottom w:val="none" w:sz="0" w:space="0" w:color="auto"/>
                <w:right w:val="none" w:sz="0" w:space="0" w:color="auto"/>
              </w:divBdr>
            </w:div>
            <w:div w:id="168058389">
              <w:marLeft w:val="0"/>
              <w:marRight w:val="0"/>
              <w:marTop w:val="0"/>
              <w:marBottom w:val="0"/>
              <w:divBdr>
                <w:top w:val="none" w:sz="0" w:space="0" w:color="auto"/>
                <w:left w:val="none" w:sz="0" w:space="0" w:color="auto"/>
                <w:bottom w:val="none" w:sz="0" w:space="0" w:color="auto"/>
                <w:right w:val="none" w:sz="0" w:space="0" w:color="auto"/>
              </w:divBdr>
            </w:div>
            <w:div w:id="15981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sciencedirect.com/science/article/pii/S2468502X1830006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charts.apache.org/en/index.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sciencedirect.com/science/article/pii/S2468502X18300068" TargetMode="External"/><Relationship Id="rId2" Type="http://schemas.openxmlformats.org/officeDocument/2006/relationships/numbering" Target="numbering.xml"/><Relationship Id="rId16" Type="http://schemas.openxmlformats.org/officeDocument/2006/relationships/hyperlink" Target="https://echarts.apache.org/en/index.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nesis.destatis.de/datenbank/online/statistic/23611/table/23611-0001" TargetMode="External"/><Relationship Id="rId24" Type="http://schemas.openxmlformats.org/officeDocument/2006/relationships/hyperlink" Target="https://www.thymeleaf.org/doc/tutorials/2.1/usingthymeleaf.html" TargetMode="External"/><Relationship Id="rId5" Type="http://schemas.openxmlformats.org/officeDocument/2006/relationships/webSettings" Target="webSettings.xml"/><Relationship Id="rId15" Type="http://schemas.openxmlformats.org/officeDocument/2006/relationships/hyperlink" Target="https://cdn.jsdelivr.net/npm/echarts@5/dist/echarts.min.js%3e%3c/script" TargetMode="External"/><Relationship Id="rId23" Type="http://schemas.openxmlformats.org/officeDocument/2006/relationships/hyperlink" Target="https://www-genesis.destatis.de/datenbank/online/statistic/23611/table/23611-0001" TargetMode="External"/><Relationship Id="rId10" Type="http://schemas.openxmlformats.org/officeDocument/2006/relationships/hyperlink" Target="http://www-genesis.destatis.de/datenbank/online/statistic/23611/table/23611-000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rt.spring.io/" TargetMode="External"/><Relationship Id="rId22" Type="http://schemas.openxmlformats.org/officeDocument/2006/relationships/hyperlink" Target="https://www.repetico.de/card-5171568"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mehmet.guezel@rdf.nuernberg.de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1099</Words>
  <Characters>6926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projekt datenbanken 2 (2. Schulaufgabe)</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datenbanken 2 
(2. Schulaufgabe)</dc:title>
  <dc:subject>Erstellung von Diagrammen mit MongoDB</dc:subject>
  <dc:creator>Mehmet Akif Güzel</dc:creator>
  <cp:keywords/>
  <dc:description/>
  <cp:lastModifiedBy>Akif Güzel</cp:lastModifiedBy>
  <cp:revision>6</cp:revision>
  <dcterms:created xsi:type="dcterms:W3CDTF">2025-04-06T13:50:00Z</dcterms:created>
  <dcterms:modified xsi:type="dcterms:W3CDTF">2025-04-06T18:37:00Z</dcterms:modified>
</cp:coreProperties>
</file>