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232667449"/>
      </w:sdtPr>
      <w:sdtEndPr/>
      <w:sdtContent>
        <w:p w14:paraId="5A3E8E76" w14:textId="6F0D4E57" w:rsidR="00777EBB" w:rsidRDefault="0092235F">
          <w:pPr>
            <w:spacing w:before="0" w:after="0" w:line="240" w:lineRule="auto"/>
            <w:ind w:left="720" w:hanging="360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Título: </w:t>
          </w:r>
          <w:r w:rsidR="00042CFB">
            <w:rPr>
              <w:rFonts w:ascii="Arial" w:eastAsia="Arial" w:hAnsi="Arial" w:cs="Arial"/>
              <w:b/>
              <w:sz w:val="28"/>
              <w:szCs w:val="28"/>
            </w:rPr>
            <w:t>Educação em computação: aprendizagem em programação usando a criação de jogos</w:t>
          </w:r>
        </w:p>
      </w:sdtContent>
    </w:sdt>
    <w:sdt>
      <w:sdtPr>
        <w:tag w:val="goog_rdk_1"/>
        <w:id w:val="-488634375"/>
        <w:showingPlcHdr/>
      </w:sdtPr>
      <w:sdtEndPr/>
      <w:sdtContent>
        <w:p w14:paraId="2CEC37CF" w14:textId="691CF8CA" w:rsidR="00777EBB" w:rsidRDefault="00042CFB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sdt>
      <w:sdtPr>
        <w:tag w:val="goog_rdk_2"/>
        <w:id w:val="454843341"/>
      </w:sdtPr>
      <w:sdtEndPr/>
      <w:sdtContent>
        <w:p w14:paraId="7D25CC19" w14:textId="77777777" w:rsidR="00777EBB" w:rsidRDefault="0029449A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"/>
        <w:id w:val="618182896"/>
      </w:sdtPr>
      <w:sdtEndPr/>
      <w:sdtContent>
        <w:p w14:paraId="2E13DB5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Objetivo:</w:t>
          </w:r>
        </w:p>
      </w:sdtContent>
    </w:sdt>
    <w:sdt>
      <w:sdtPr>
        <w:tag w:val="goog_rdk_4"/>
        <w:id w:val="769896325"/>
      </w:sdtPr>
      <w:sdtEndPr/>
      <w:sdtContent>
        <w:p w14:paraId="4AD33110" w14:textId="77777777" w:rsidR="00777EBB" w:rsidRDefault="0029449A">
          <w:pPr>
            <w:spacing w:before="0" w:after="0"/>
            <w:ind w:firstLine="567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"/>
        <w:id w:val="-446313879"/>
      </w:sdtPr>
      <w:sdtEndPr/>
      <w:sdtContent>
        <w:p w14:paraId="230E0815" w14:textId="77777777" w:rsidR="00777EBB" w:rsidRDefault="0092235F">
          <w:pPr>
            <w:spacing w:before="0" w:after="0"/>
            <w:ind w:firstLine="56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 objetivo deste estudo foi delineado a partir do paradigma GQM (BASILI </w:t>
          </w:r>
          <w:r>
            <w:rPr>
              <w:rFonts w:ascii="Arial" w:eastAsia="Arial" w:hAnsi="Arial" w:cs="Arial"/>
              <w:i/>
              <w:color w:val="000000"/>
            </w:rPr>
            <w:t>et al.</w:t>
          </w:r>
          <w:r>
            <w:rPr>
              <w:rFonts w:ascii="Arial" w:eastAsia="Arial" w:hAnsi="Arial" w:cs="Arial"/>
              <w:color w:val="000000"/>
            </w:rPr>
            <w:t>, 1994):</w:t>
          </w:r>
        </w:p>
      </w:sdtContent>
    </w:sdt>
    <w:tbl>
      <w:tblPr>
        <w:tblStyle w:val="a"/>
        <w:tblW w:w="81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5721"/>
      </w:tblGrid>
      <w:tr w:rsidR="00777EBB" w14:paraId="77CBD67D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6"/>
              <w:id w:val="-2010436715"/>
            </w:sdtPr>
            <w:sdtEndPr/>
            <w:sdtContent>
              <w:p w14:paraId="6C58DC3A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Analisar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7"/>
              <w:id w:val="1362635040"/>
            </w:sdtPr>
            <w:sdtEndPr/>
            <w:sdtContent>
              <w:p w14:paraId="79F26A9C" w14:textId="77777777" w:rsidR="00042CFB" w:rsidRPr="00B923A3" w:rsidRDefault="0092235F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Publicações científicas relacionadas à produção de jogos</w:t>
                </w:r>
                <w:r w:rsidR="00042CFB"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para promover a aprendizagem em programação </w:t>
                </w:r>
              </w:p>
              <w:p w14:paraId="28058BAB" w14:textId="3199F255" w:rsidR="00777EBB" w:rsidRDefault="0029449A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</w:p>
            </w:sdtContent>
          </w:sdt>
        </w:tc>
      </w:tr>
      <w:tr w:rsidR="00777EBB" w14:paraId="5550EADF" w14:textId="77777777">
        <w:trPr>
          <w:trHeight w:val="36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8"/>
              <w:id w:val="-297616776"/>
            </w:sdtPr>
            <w:sdtEndPr/>
            <w:sdtContent>
              <w:p w14:paraId="61F08287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Com o propósito de</w:t>
                </w:r>
              </w:p>
            </w:sdtContent>
          </w:sdt>
        </w:tc>
        <w:tc>
          <w:tcPr>
            <w:tcW w:w="5721" w:type="dxa"/>
            <w:vAlign w:val="center"/>
          </w:tcPr>
          <w:p w14:paraId="62CC5E77" w14:textId="59008721" w:rsidR="00777EBB" w:rsidRDefault="0029449A">
            <w:pPr>
              <w:tabs>
                <w:tab w:val="left" w:pos="709"/>
              </w:tabs>
              <w:spacing w:before="0" w:after="0" w:line="240" w:lineRule="auto"/>
              <w:ind w:firstLine="0"/>
              <w:jc w:val="left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sdt>
              <w:sdtPr>
                <w:tag w:val="goog_rdk_9"/>
                <w:id w:val="17665557"/>
              </w:sdtPr>
              <w:sdtEndPr/>
              <w:sdtContent>
                <w:r w:rsidR="0092235F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Identificar se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a criação de jogos digitais pode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auxiliar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n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o processo de aprendizagem em programaçã</w:t>
                </w:r>
              </w:sdtContent>
            </w:sdt>
            <w:r w:rsidR="00DD7F69">
              <w:t>o</w:t>
            </w:r>
          </w:p>
        </w:tc>
      </w:tr>
      <w:tr w:rsidR="00777EBB" w14:paraId="5CCC9FF5" w14:textId="77777777">
        <w:trPr>
          <w:trHeight w:val="40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0"/>
              <w:id w:val="176168421"/>
            </w:sdtPr>
            <w:sdtEndPr/>
            <w:sdtContent>
              <w:p w14:paraId="1C4F5F94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que diz respeito ao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1"/>
              <w:id w:val="422072819"/>
            </w:sdtPr>
            <w:sdtEndPr/>
            <w:sdtContent>
              <w:p w14:paraId="2C1280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Usuário</w:t>
                </w:r>
              </w:p>
            </w:sdtContent>
          </w:sdt>
        </w:tc>
      </w:tr>
      <w:tr w:rsidR="00777EBB" w14:paraId="20C6E3F4" w14:textId="77777777">
        <w:trPr>
          <w:trHeight w:val="42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2"/>
              <w:id w:val="1072775788"/>
            </w:sdtPr>
            <w:sdtEndPr/>
            <w:sdtContent>
              <w:p w14:paraId="312150C6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Do ponto de vista do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3"/>
              <w:id w:val="2025983232"/>
            </w:sdtPr>
            <w:sdtEndPr/>
            <w:sdtContent>
              <w:p w14:paraId="66247C7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Pesquisador</w:t>
                </w:r>
              </w:p>
            </w:sdtContent>
          </w:sdt>
        </w:tc>
      </w:tr>
      <w:tr w:rsidR="00777EBB" w14:paraId="0F387CD0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4"/>
              <w:id w:val="-155072599"/>
            </w:sdtPr>
            <w:sdtEndPr/>
            <w:sdtContent>
              <w:p w14:paraId="0923C682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contexto de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5"/>
              <w:id w:val="-62877120"/>
            </w:sdtPr>
            <w:sdtEndPr/>
            <w:sdtContent>
              <w:p w14:paraId="3C832BEA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Aprendizagem Implícita e explícita</w:t>
                </w:r>
              </w:p>
            </w:sdtContent>
          </w:sdt>
        </w:tc>
      </w:tr>
    </w:tbl>
    <w:sdt>
      <w:sdtPr>
        <w:tag w:val="goog_rdk_16"/>
        <w:id w:val="-224143819"/>
      </w:sdtPr>
      <w:sdtEndPr/>
      <w:sdtContent>
        <w:p w14:paraId="0518F203" w14:textId="77777777" w:rsidR="00777EBB" w:rsidRDefault="0029449A"/>
      </w:sdtContent>
    </w:sdt>
    <w:sdt>
      <w:sdtPr>
        <w:tag w:val="goog_rdk_17"/>
        <w:id w:val="112256700"/>
      </w:sdtPr>
      <w:sdtEndPr/>
      <w:sdtContent>
        <w:p w14:paraId="29090447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Formulação da Pergunta: </w:t>
          </w:r>
        </w:p>
      </w:sdtContent>
    </w:sdt>
    <w:sdt>
      <w:sdtPr>
        <w:tag w:val="goog_rdk_18"/>
        <w:id w:val="862710083"/>
      </w:sdtPr>
      <w:sdtEndPr/>
      <w:sdtContent>
        <w:p w14:paraId="59F5F18E" w14:textId="77777777" w:rsidR="00777EBB" w:rsidRDefault="0029449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9"/>
        <w:id w:val="189964451"/>
      </w:sdtPr>
      <w:sdtEndPr/>
      <w:sdtContent>
        <w:p w14:paraId="4B40C5A7" w14:textId="5EDAD40D" w:rsidR="00777EBB" w:rsidRDefault="0092235F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Questão principal: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A criação de jogos digitais pode</w:t>
          </w:r>
          <w:r w:rsidR="00DD7F69">
            <w:rPr>
              <w:rFonts w:ascii="Arial" w:eastAsia="Arial" w:hAnsi="Arial" w:cs="Arial"/>
              <w:color w:val="000000"/>
            </w:rPr>
            <w:t xml:space="preserve"> ser </w:t>
          </w:r>
          <w:r w:rsidR="00B923A3">
            <w:rPr>
              <w:rFonts w:ascii="Arial" w:eastAsia="Arial" w:hAnsi="Arial" w:cs="Arial"/>
              <w:color w:val="000000"/>
            </w:rPr>
            <w:t>utilizada</w:t>
          </w:r>
          <w:r w:rsidR="00DD7F69">
            <w:rPr>
              <w:rFonts w:ascii="Arial" w:eastAsia="Arial" w:hAnsi="Arial" w:cs="Arial"/>
              <w:color w:val="000000"/>
            </w:rPr>
            <w:t xml:space="preserve"> para promover </w:t>
          </w:r>
          <w:r w:rsidR="00B923A3">
            <w:rPr>
              <w:rFonts w:ascii="Arial" w:eastAsia="Arial" w:hAnsi="Arial" w:cs="Arial"/>
              <w:color w:val="000000"/>
            </w:rPr>
            <w:t xml:space="preserve">o processo de </w:t>
          </w:r>
          <w:r w:rsidR="00DD7F69">
            <w:rPr>
              <w:rFonts w:ascii="Arial" w:eastAsia="Arial" w:hAnsi="Arial" w:cs="Arial"/>
              <w:color w:val="000000"/>
            </w:rPr>
            <w:t>aprendizagem em programação?</w:t>
          </w:r>
        </w:p>
      </w:sdtContent>
    </w:sdt>
    <w:sdt>
      <w:sdtPr>
        <w:tag w:val="goog_rdk_20"/>
        <w:id w:val="-386180386"/>
      </w:sdtPr>
      <w:sdtEndPr/>
      <w:sdtContent>
        <w:p w14:paraId="0EEB752F" w14:textId="77777777" w:rsidR="00777EBB" w:rsidRDefault="0029449A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1"/>
        <w:id w:val="1116489363"/>
      </w:sdtPr>
      <w:sdtEndPr/>
      <w:sdtContent>
        <w:p w14:paraId="79FB338F" w14:textId="14EEB5EB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Q1: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Em que momento as pessoas tem tido problemas em aprender a programar</w:t>
          </w:r>
          <w:r w:rsidR="00F20553">
            <w:rPr>
              <w:rFonts w:ascii="Arial" w:eastAsia="Arial" w:hAnsi="Arial" w:cs="Arial"/>
              <w:color w:val="000000"/>
            </w:rPr>
            <w:t>?</w:t>
          </w:r>
        </w:p>
      </w:sdtContent>
    </w:sdt>
    <w:sdt>
      <w:sdtPr>
        <w:tag w:val="goog_rdk_22"/>
        <w:id w:val="-1141192464"/>
      </w:sdtPr>
      <w:sdtEndPr/>
      <w:sdtContent>
        <w:p w14:paraId="34F5EA96" w14:textId="35AAA122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  <w:r>
            <w:rPr>
              <w:rFonts w:ascii="Arial" w:eastAsia="Arial" w:hAnsi="Arial" w:cs="Arial"/>
              <w:b/>
              <w:color w:val="000000"/>
            </w:rPr>
            <w:t>Q2:</w:t>
          </w:r>
          <w:r w:rsidR="00B923A3">
            <w:rPr>
              <w:rFonts w:ascii="Arial" w:eastAsia="Arial" w:hAnsi="Arial" w:cs="Arial"/>
              <w:color w:val="000000"/>
            </w:rPr>
            <w:t xml:space="preserve"> Desde quando as pessoas usam jogos como ferramentas para aprendizagem de programação?</w:t>
          </w:r>
        </w:p>
      </w:sdtContent>
    </w:sdt>
    <w:sdt>
      <w:sdtPr>
        <w:tag w:val="goog_rdk_23"/>
        <w:id w:val="363410057"/>
      </w:sdtPr>
      <w:sdtEndPr/>
      <w:sdtContent>
        <w:p w14:paraId="59355D39" w14:textId="3CB03C18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Q3: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>Que modelos foram utilizados ao longo do tempo para aprendizagem de programação utilizando jogos</w:t>
          </w:r>
          <w:r>
            <w:rPr>
              <w:rFonts w:ascii="Arial" w:eastAsia="Arial" w:hAnsi="Arial" w:cs="Arial"/>
            </w:rPr>
            <w:t>?</w:t>
          </w:r>
        </w:p>
      </w:sdtContent>
    </w:sdt>
    <w:sdt>
      <w:sdtPr>
        <w:tag w:val="goog_rdk_24"/>
        <w:id w:val="37478926"/>
      </w:sdtPr>
      <w:sdtEndPr/>
      <w:sdtContent>
        <w:p w14:paraId="6F4640A6" w14:textId="509FB275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Q4: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 xml:space="preserve">Como os jogos podem </w:t>
          </w:r>
          <w:r w:rsidR="00D57E03">
            <w:rPr>
              <w:rFonts w:ascii="Arial" w:eastAsia="Arial" w:hAnsi="Arial" w:cs="Arial"/>
            </w:rPr>
            <w:t xml:space="preserve">ser utilizados como </w:t>
          </w:r>
          <w:proofErr w:type="gramStart"/>
          <w:r w:rsidR="00D57E03">
            <w:rPr>
              <w:rFonts w:ascii="Arial" w:eastAsia="Arial" w:hAnsi="Arial" w:cs="Arial"/>
            </w:rPr>
            <w:t>uma ferramentas</w:t>
          </w:r>
          <w:proofErr w:type="gramEnd"/>
          <w:r w:rsidR="00D57E03">
            <w:rPr>
              <w:rFonts w:ascii="Arial" w:eastAsia="Arial" w:hAnsi="Arial" w:cs="Arial"/>
            </w:rPr>
            <w:t xml:space="preserve"> </w:t>
          </w:r>
          <w:r w:rsidR="0094156F">
            <w:rPr>
              <w:rFonts w:ascii="Arial" w:eastAsia="Arial" w:hAnsi="Arial" w:cs="Arial"/>
            </w:rPr>
            <w:t xml:space="preserve">para </w:t>
          </w:r>
          <w:r w:rsidR="00D57E03">
            <w:rPr>
              <w:rFonts w:ascii="Arial" w:eastAsia="Arial" w:hAnsi="Arial" w:cs="Arial"/>
            </w:rPr>
            <w:t>aprendizagem em programação?</w:t>
          </w:r>
        </w:p>
      </w:sdtContent>
    </w:sdt>
    <w:sdt>
      <w:sdtPr>
        <w:tag w:val="goog_rdk_25"/>
        <w:id w:val="-1876232855"/>
      </w:sdtPr>
      <w:sdtEndPr/>
      <w:sdtContent>
        <w:p w14:paraId="752B248D" w14:textId="77777777" w:rsidR="00777EBB" w:rsidRDefault="0029449A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</w:p>
      </w:sdtContent>
    </w:sdt>
    <w:sdt>
      <w:sdtPr>
        <w:tag w:val="goog_rdk_26"/>
        <w:id w:val="566775576"/>
      </w:sdtPr>
      <w:sdtEndPr/>
      <w:sdtContent>
        <w:p w14:paraId="132625FE" w14:textId="77777777" w:rsidR="00777EBB" w:rsidRDefault="0029449A">
          <w:pPr>
            <w:spacing w:before="0" w:after="0" w:line="240" w:lineRule="auto"/>
            <w:ind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7"/>
        <w:id w:val="-1405912151"/>
      </w:sdtPr>
      <w:sdtEndPr/>
      <w:sdtContent>
        <w:p w14:paraId="398C42F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Seleção de Fontes:</w:t>
          </w:r>
        </w:p>
      </w:sdtContent>
    </w:sdt>
    <w:sdt>
      <w:sdtPr>
        <w:tag w:val="goog_rdk_28"/>
        <w:id w:val="1260946666"/>
      </w:sdtPr>
      <w:sdtEndPr/>
      <w:sdtContent>
        <w:p w14:paraId="54F2A2D9" w14:textId="77777777" w:rsidR="00777EBB" w:rsidRDefault="0029449A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29"/>
        <w:id w:val="1711599725"/>
      </w:sdtPr>
      <w:sdtEndPr/>
      <w:sdtContent>
        <w:p w14:paraId="7B5E4ED9" w14:textId="77777777" w:rsidR="00777EBB" w:rsidRDefault="0092235F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Para as fontes de pesquisa foram adotados os critérios a seguir:</w:t>
          </w:r>
        </w:p>
      </w:sdtContent>
    </w:sdt>
    <w:sdt>
      <w:sdtPr>
        <w:tag w:val="goog_rdk_30"/>
        <w:id w:val="-313106247"/>
      </w:sdtPr>
      <w:sdtEndPr/>
      <w:sdtContent>
        <w:p w14:paraId="6C03C9E0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Consulta de artigos em bibliotecas digitais;</w:t>
          </w:r>
        </w:p>
      </w:sdtContent>
    </w:sdt>
    <w:sdt>
      <w:sdtPr>
        <w:tag w:val="goog_rdk_31"/>
        <w:id w:val="-387956062"/>
      </w:sdtPr>
      <w:sdtEndPr/>
      <w:sdtContent>
        <w:p w14:paraId="686477B4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Disponibilidade de consulta de artigos através da </w:t>
          </w:r>
          <w:r>
            <w:rPr>
              <w:rFonts w:ascii="Arial" w:eastAsia="Arial" w:hAnsi="Arial" w:cs="Arial"/>
              <w:i/>
              <w:color w:val="00000A"/>
            </w:rPr>
            <w:t>web;</w:t>
          </w:r>
        </w:p>
      </w:sdtContent>
    </w:sdt>
    <w:sdt>
      <w:sdtPr>
        <w:tag w:val="goog_rdk_32"/>
        <w:id w:val="-2115970998"/>
      </w:sdtPr>
      <w:sdtEndPr/>
      <w:sdtContent>
        <w:p w14:paraId="715132CB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Presença de mecanismos de busca através de palavras-chaves que suportem a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color w:val="00000A"/>
            </w:rPr>
            <w:t xml:space="preserve"> de busca;</w:t>
          </w:r>
        </w:p>
      </w:sdtContent>
    </w:sdt>
    <w:sdt>
      <w:sdtPr>
        <w:tag w:val="goog_rdk_33"/>
        <w:id w:val="-339081792"/>
      </w:sdtPr>
      <w:sdtEndPr/>
      <w:sdtContent>
        <w:p w14:paraId="53167FFE" w14:textId="7D67C3C2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Ter os estudos disponíveis na língua</w:t>
          </w:r>
          <w:r w:rsidR="0094156F">
            <w:rPr>
              <w:rFonts w:ascii="Arial" w:eastAsia="Arial" w:hAnsi="Arial" w:cs="Arial"/>
              <w:color w:val="000000"/>
            </w:rPr>
            <w:t xml:space="preserve"> inglesa</w:t>
          </w:r>
          <w:r>
            <w:rPr>
              <w:rFonts w:ascii="Arial" w:eastAsia="Arial" w:hAnsi="Arial" w:cs="Arial"/>
              <w:color w:val="000000"/>
            </w:rPr>
            <w:t>.</w:t>
          </w:r>
        </w:p>
      </w:sdtContent>
    </w:sdt>
    <w:sdt>
      <w:sdtPr>
        <w:tag w:val="goog_rdk_34"/>
        <w:id w:val="-380479597"/>
      </w:sdtPr>
      <w:sdtEndPr/>
      <w:sdtContent>
        <w:p w14:paraId="213922FE" w14:textId="77777777" w:rsidR="00777EBB" w:rsidRDefault="0029449A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5"/>
        <w:id w:val="-410693558"/>
      </w:sdtPr>
      <w:sdtEndPr/>
      <w:sdtContent>
        <w:p w14:paraId="28003D72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Métodos de Busca de Fontes</w:t>
          </w:r>
        </w:p>
      </w:sdtContent>
    </w:sdt>
    <w:sdt>
      <w:sdtPr>
        <w:tag w:val="goog_rdk_36"/>
        <w:id w:val="1934007269"/>
      </w:sdtPr>
      <w:sdtEndPr/>
      <w:sdtContent>
        <w:p w14:paraId="2C4209B8" w14:textId="77777777" w:rsidR="00777EBB" w:rsidRDefault="0029449A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7"/>
        <w:id w:val="69554147"/>
      </w:sdtPr>
      <w:sdtEndPr/>
      <w:sdtContent>
        <w:p w14:paraId="7C7BA05F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As fontes serão acessadas via </w:t>
          </w:r>
          <w:r>
            <w:rPr>
              <w:rFonts w:ascii="Arial" w:eastAsia="Arial" w:hAnsi="Arial" w:cs="Arial"/>
              <w:i/>
              <w:color w:val="000000"/>
            </w:rPr>
            <w:t>web</w:t>
          </w:r>
          <w:r>
            <w:rPr>
              <w:rFonts w:ascii="Arial" w:eastAsia="Arial" w:hAnsi="Arial" w:cs="Arial"/>
              <w:color w:val="000000"/>
            </w:rPr>
            <w:t>, através de máquinas de buscas que:</w:t>
          </w:r>
        </w:p>
      </w:sdtContent>
    </w:sdt>
    <w:sdt>
      <w:sdtPr>
        <w:tag w:val="goog_rdk_38"/>
        <w:id w:val="210391617"/>
      </w:sdtPr>
      <w:sdtEndPr/>
      <w:sdtContent>
        <w:p w14:paraId="2DC4561F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o uso de expressões lógicas ou equivalente;</w:t>
          </w:r>
        </w:p>
      </w:sdtContent>
    </w:sdt>
    <w:sdt>
      <w:sdtPr>
        <w:tag w:val="goog_rdk_39"/>
        <w:id w:val="-354114753"/>
      </w:sdtPr>
      <w:sdtEndPr/>
      <w:sdtContent>
        <w:p w14:paraId="6028B59B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busca no texto completo ou em campos específicos das publicações (por exemplo: título, abstract, palavras-chave);</w:t>
          </w:r>
        </w:p>
      </w:sdtContent>
    </w:sdt>
    <w:sdt>
      <w:sdtPr>
        <w:tag w:val="goog_rdk_40"/>
        <w:id w:val="38396852"/>
      </w:sdtPr>
      <w:sdtEndPr/>
      <w:sdtContent>
        <w:p w14:paraId="14CBED0D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Portanto, no contexto desta revisão, não será considerada a busca manual.</w:t>
          </w:r>
        </w:p>
      </w:sdtContent>
    </w:sdt>
    <w:sdt>
      <w:sdtPr>
        <w:tag w:val="goog_rdk_41"/>
        <w:id w:val="-769006021"/>
      </w:sdtPr>
      <w:sdtEndPr/>
      <w:sdtContent>
        <w:p w14:paraId="6E51DB38" w14:textId="77777777" w:rsidR="00777EBB" w:rsidRDefault="0029449A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2"/>
        <w:id w:val="-1054996428"/>
      </w:sdtPr>
      <w:sdtEndPr/>
      <w:sdtContent>
        <w:p w14:paraId="5553E8D5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Listagem de Fontes:</w:t>
          </w:r>
        </w:p>
      </w:sdtContent>
    </w:sdt>
    <w:sdt>
      <w:sdtPr>
        <w:tag w:val="goog_rdk_43"/>
        <w:id w:val="-233317494"/>
      </w:sdtPr>
      <w:sdtEndPr/>
      <w:sdtContent>
        <w:p w14:paraId="0F180607" w14:textId="77777777" w:rsidR="00777EBB" w:rsidRDefault="0029449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44"/>
        <w:id w:val="-1496340881"/>
      </w:sdtPr>
      <w:sdtEndPr/>
      <w:sdtContent>
        <w:p w14:paraId="27ABFB6F" w14:textId="5D8B6793" w:rsidR="00777EBB" w:rsidRDefault="0092235F" w:rsidP="0094156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A biblioteca digital que será consultada está listada abaixo:</w:t>
          </w:r>
        </w:p>
      </w:sdtContent>
    </w:sdt>
    <w:p w14:paraId="26F7DDFF" w14:textId="747ED935" w:rsidR="00777EBB" w:rsidRDefault="0029449A" w:rsidP="0094156F">
      <w:pPr>
        <w:tabs>
          <w:tab w:val="left" w:pos="709"/>
          <w:tab w:val="left" w:pos="2610"/>
        </w:tabs>
        <w:spacing w:before="0" w:after="0"/>
        <w:ind w:left="720" w:firstLine="0"/>
        <w:jc w:val="left"/>
      </w:pPr>
      <w:sdt>
        <w:sdtPr>
          <w:tag w:val="goog_rdk_47"/>
          <w:id w:val="-1239320180"/>
        </w:sdtPr>
        <w:sdtEndPr/>
        <w:sdtContent>
          <w:r w:rsidR="0094156F">
            <w:t>SCOPUS:</w:t>
          </w:r>
        </w:sdtContent>
      </w:sdt>
      <w:r w:rsidR="0094156F">
        <w:tab/>
      </w:r>
    </w:p>
    <w:p w14:paraId="415FAF61" w14:textId="4C0798BA" w:rsidR="0094156F" w:rsidRDefault="0094156F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-369678705"/>
        </w:sdtPr>
        <w:sdtContent>
          <w:r>
            <w:t>IEEE</w:t>
          </w:r>
          <w:r>
            <w:t>:</w:t>
          </w:r>
        </w:sdtContent>
      </w:sdt>
    </w:p>
    <w:p w14:paraId="5A7AE3C5" w14:textId="05285F69" w:rsidR="0094156F" w:rsidRPr="0094156F" w:rsidRDefault="0094156F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1493376820"/>
        </w:sdtPr>
        <w:sdtContent>
          <w:r>
            <w:t>ACM</w:t>
          </w:r>
          <w:r>
            <w:t>:</w:t>
          </w:r>
        </w:sdtContent>
      </w:sdt>
    </w:p>
    <w:sdt>
      <w:sdtPr>
        <w:tag w:val="goog_rdk_48"/>
        <w:id w:val="978033016"/>
      </w:sdtPr>
      <w:sdtEndPr/>
      <w:sdtContent>
        <w:p w14:paraId="0E0C3AD5" w14:textId="0419D0FD" w:rsidR="00777EBB" w:rsidRPr="0094156F" w:rsidRDefault="0092235F" w:rsidP="0094156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 w:rsidRPr="0094156F">
            <w:rPr>
              <w:rFonts w:ascii="Arial" w:eastAsia="Arial" w:hAnsi="Arial" w:cs="Arial"/>
              <w:b/>
              <w:color w:val="000000"/>
            </w:rPr>
            <w:t>Idioma dos Artigos:</w:t>
          </w:r>
        </w:p>
      </w:sdtContent>
    </w:sdt>
    <w:sdt>
      <w:sdtPr>
        <w:tag w:val="goog_rdk_49"/>
        <w:id w:val="13498504"/>
      </w:sdtPr>
      <w:sdtEndPr/>
      <w:sdtContent>
        <w:p w14:paraId="0639C3E4" w14:textId="77777777" w:rsidR="00777EBB" w:rsidRDefault="0029449A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p w14:paraId="18F66D12" w14:textId="71A0E2F9" w:rsidR="0094156F" w:rsidRPr="001349CF" w:rsidRDefault="0029449A" w:rsidP="0094156F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sdt>
        <w:sdtPr>
          <w:tag w:val="goog_rdk_50"/>
          <w:id w:val="-644271364"/>
        </w:sdtPr>
        <w:sdtEndPr/>
        <w:sdtContent>
          <w:r w:rsidR="0094156F" w:rsidRPr="001349CF">
            <w:rPr>
              <w:rFonts w:ascii="Arial" w:eastAsia="Calibri" w:hAnsi="Arial" w:cs="Arial"/>
              <w:color w:val="000000"/>
              <w:lang w:eastAsia="en-US"/>
            </w:rPr>
            <w:t>Inglês, por ser o idioma utilizado pela maioria das editoras e também porque a maior parte dos trabalhos sobre o assunto abordado nesta revisão é publicada nesta língua.</w:t>
          </w:r>
        </w:sdtContent>
      </w:sdt>
    </w:p>
    <w:sdt>
      <w:sdtPr>
        <w:tag w:val="goog_rdk_51"/>
        <w:id w:val="1316379244"/>
      </w:sdtPr>
      <w:sdtEndPr/>
      <w:sdtContent>
        <w:p w14:paraId="74F4280C" w14:textId="44306AE2" w:rsidR="00777EBB" w:rsidRDefault="0029449A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2"/>
        <w:id w:val="971949000"/>
      </w:sdtPr>
      <w:sdtEndPr/>
      <w:sdtContent>
        <w:p w14:paraId="55B15B74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Inclusão e Exclusão dos Artigos:</w:t>
          </w:r>
        </w:p>
      </w:sdtContent>
    </w:sdt>
    <w:sdt>
      <w:sdtPr>
        <w:tag w:val="goog_rdk_53"/>
        <w:id w:val="889306872"/>
      </w:sdtPr>
      <w:sdtEndPr/>
      <w:sdtContent>
        <w:p w14:paraId="100E5E2A" w14:textId="77777777" w:rsidR="00777EBB" w:rsidRDefault="0029449A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4"/>
        <w:id w:val="-2062391138"/>
      </w:sdtPr>
      <w:sdtEndPr/>
      <w:sdtContent>
        <w:p w14:paraId="123F2FC0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devem propor ou descrever o uso de:</w:t>
          </w:r>
        </w:p>
      </w:sdtContent>
    </w:sdt>
    <w:sdt>
      <w:sdtPr>
        <w:tag w:val="goog_rdk_55"/>
        <w:id w:val="-552069069"/>
      </w:sdtPr>
      <w:sdtEndPr/>
      <w:sdtContent>
        <w:p w14:paraId="1D179EF6" w14:textId="77777777" w:rsidR="00777EBB" w:rsidRDefault="0029449A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56"/>
        <w:id w:val="-1762130567"/>
      </w:sdtPr>
      <w:sdtEndPr/>
      <w:sdtContent>
        <w:p w14:paraId="2E39FE69" w14:textId="2E514658" w:rsidR="00777EBB" w:rsidRDefault="0092235F">
          <w:pPr>
            <w:tabs>
              <w:tab w:val="left" w:pos="3857"/>
            </w:tabs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CI1: </w:t>
          </w:r>
          <w:r>
            <w:rPr>
              <w:rFonts w:ascii="Arial" w:eastAsia="Arial" w:hAnsi="Arial" w:cs="Arial"/>
            </w:rPr>
            <w:t xml:space="preserve">Jogos </w:t>
          </w:r>
          <w:r w:rsidR="0094156F">
            <w:rPr>
              <w:rFonts w:ascii="Arial" w:eastAsia="Arial" w:hAnsi="Arial" w:cs="Arial"/>
            </w:rPr>
            <w:t>como ferramenta no processo de aprendizagem de programação.</w:t>
          </w:r>
        </w:p>
      </w:sdtContent>
    </w:sdt>
    <w:sdt>
      <w:sdtPr>
        <w:tag w:val="goog_rdk_57"/>
        <w:id w:val="1253712134"/>
      </w:sdtPr>
      <w:sdtEndPr/>
      <w:sdtContent>
        <w:p w14:paraId="01E1E115" w14:textId="4C74DE49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CI2: </w:t>
          </w:r>
          <w:r>
            <w:rPr>
              <w:rFonts w:ascii="Arial" w:eastAsia="Arial" w:hAnsi="Arial" w:cs="Arial"/>
            </w:rPr>
            <w:t>Critérios de desenvolvimento utilizados para a produção de jogos voltados a</w:t>
          </w:r>
          <w:r w:rsidR="0094156F">
            <w:rPr>
              <w:rFonts w:ascii="Arial" w:eastAsia="Arial" w:hAnsi="Arial" w:cs="Arial"/>
            </w:rPr>
            <w:t xml:space="preserve"> aprendizagem em programação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58"/>
        <w:id w:val="753408095"/>
      </w:sdtPr>
      <w:sdtEndPr/>
      <w:sdtContent>
        <w:p w14:paraId="51849B6C" w14:textId="1A0BFC53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 xml:space="preserve">CI3: </w:t>
          </w:r>
          <w:r w:rsidR="0094156F">
            <w:rPr>
              <w:rFonts w:ascii="Arial" w:eastAsia="Arial" w:hAnsi="Arial" w:cs="Arial"/>
            </w:rPr>
            <w:t>Aprendizagem em programação através da criação de jogos digitais.</w:t>
          </w:r>
        </w:p>
      </w:sdtContent>
    </w:sdt>
    <w:sdt>
      <w:sdtPr>
        <w:tag w:val="goog_rdk_59"/>
        <w:id w:val="1066379647"/>
      </w:sdtPr>
      <w:sdtEndPr/>
      <w:sdtContent>
        <w:p w14:paraId="674B724C" w14:textId="64AA6BC0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CI4: Formas que os jogos utilizam para promover </w:t>
          </w:r>
          <w:r w:rsidR="0094156F">
            <w:rPr>
              <w:rFonts w:ascii="Arial" w:eastAsia="Arial" w:hAnsi="Arial" w:cs="Arial"/>
            </w:rPr>
            <w:t>a aprendizagem em programação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60"/>
        <w:id w:val="-501508057"/>
      </w:sdtPr>
      <w:sdtEndPr/>
      <w:sdtContent>
        <w:p w14:paraId="546CCC50" w14:textId="77777777" w:rsidR="00777EBB" w:rsidRDefault="0029449A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61"/>
        <w:id w:val="1562981174"/>
      </w:sdtPr>
      <w:sdtEndPr/>
      <w:sdtContent>
        <w:p w14:paraId="6CE6F8D2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não devem propor ou descrever o uso de:</w:t>
          </w:r>
        </w:p>
      </w:sdtContent>
    </w:sdt>
    <w:sdt>
      <w:sdtPr>
        <w:tag w:val="goog_rdk_62"/>
        <w:id w:val="-270096626"/>
      </w:sdtPr>
      <w:sdtEndPr/>
      <w:sdtContent>
        <w:p w14:paraId="73E46F5F" w14:textId="77777777" w:rsidR="00777EBB" w:rsidRDefault="0029449A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63"/>
        <w:id w:val="560677580"/>
      </w:sdtPr>
      <w:sdtEndPr/>
      <w:sdtContent>
        <w:p w14:paraId="1D917CAF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CE1:</w:t>
          </w:r>
          <w:r>
            <w:rPr>
              <w:rFonts w:ascii="Arial" w:eastAsia="Arial" w:hAnsi="Arial" w:cs="Arial"/>
              <w:color w:val="00000A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O que não atende aos critérios de inclusão do CI1.</w:t>
          </w:r>
        </w:p>
      </w:sdtContent>
    </w:sdt>
    <w:sdt>
      <w:sdtPr>
        <w:tag w:val="goog_rdk_64"/>
        <w:id w:val="-555472804"/>
      </w:sdtPr>
      <w:sdtEndPr/>
      <w:sdtContent>
        <w:p w14:paraId="71691213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CE2: O que não atende aos critérios de inclusão do CI2.</w:t>
          </w:r>
        </w:p>
      </w:sdtContent>
    </w:sdt>
    <w:sdt>
      <w:sdtPr>
        <w:tag w:val="goog_rdk_65"/>
        <w:id w:val="-1400893357"/>
      </w:sdtPr>
      <w:sdtEndPr/>
      <w:sdtContent>
        <w:p w14:paraId="66E74E33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CE3: O que não atende aos critérios de inclusão do CI3.</w:t>
          </w:r>
        </w:p>
      </w:sdtContent>
    </w:sdt>
    <w:sdt>
      <w:sdtPr>
        <w:tag w:val="goog_rdk_66"/>
        <w:id w:val="-1791664306"/>
      </w:sdtPr>
      <w:sdtEndPr/>
      <w:sdtContent>
        <w:p w14:paraId="52AFD890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CE4: O que não atende aos critérios de inclusão do CI4.</w:t>
          </w:r>
        </w:p>
      </w:sdtContent>
    </w:sdt>
    <w:sdt>
      <w:sdtPr>
        <w:tag w:val="goog_rdk_67"/>
        <w:id w:val="-1942756290"/>
      </w:sdtPr>
      <w:sdtEndPr/>
      <w:sdtContent>
        <w:p w14:paraId="3F13E494" w14:textId="594CBA22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CE5: Publicações que estejam em idiomas diferentes do </w:t>
          </w:r>
          <w:r w:rsidR="0094156F">
            <w:rPr>
              <w:rFonts w:ascii="Arial" w:eastAsia="Arial" w:hAnsi="Arial" w:cs="Arial"/>
            </w:rPr>
            <w:t>inglês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68"/>
        <w:id w:val="-1883393980"/>
      </w:sdtPr>
      <w:sdtEndPr/>
      <w:sdtContent>
        <w:p w14:paraId="7BB15CCA" w14:textId="64B84CE0" w:rsidR="00777EBB" w:rsidRDefault="0092235F" w:rsidP="0094156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CE6:</w:t>
          </w:r>
          <w:r>
            <w:rPr>
              <w:rFonts w:ascii="Arial" w:eastAsia="Arial" w:hAnsi="Arial" w:cs="Arial"/>
              <w:color w:val="000000"/>
            </w:rPr>
            <w:t xml:space="preserve"> Publicações científicas que não estejam disponíveis na base eletrônica.</w:t>
          </w:r>
        </w:p>
      </w:sdtContent>
    </w:sdt>
    <w:sdt>
      <w:sdtPr>
        <w:tag w:val="goog_rdk_70"/>
        <w:id w:val="776301611"/>
        <w:showingPlcHdr/>
      </w:sdtPr>
      <w:sdtEndPr/>
      <w:sdtContent>
        <w:p w14:paraId="5E419E1A" w14:textId="39BFB47F" w:rsidR="00777EBB" w:rsidRDefault="00357091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t xml:space="preserve">     </w:t>
          </w:r>
        </w:p>
      </w:sdtContent>
    </w:sdt>
    <w:sdt>
      <w:sdtPr>
        <w:tag w:val="goog_rdk_71"/>
        <w:id w:val="116345789"/>
      </w:sdtPr>
      <w:sdtEndPr/>
      <w:sdtContent>
        <w:p w14:paraId="165B3ADE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Processo de Seleção dos Estudos Primários:</w:t>
          </w:r>
        </w:p>
      </w:sdtContent>
    </w:sdt>
    <w:sdt>
      <w:sdtPr>
        <w:tag w:val="goog_rdk_72"/>
        <w:id w:val="-732701197"/>
      </w:sdtPr>
      <w:sdtEndPr/>
      <w:sdtContent>
        <w:p w14:paraId="44EE0DF2" w14:textId="77777777" w:rsidR="00777EBB" w:rsidRDefault="0029449A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73"/>
        <w:id w:val="810367037"/>
      </w:sdtPr>
      <w:sdtEndPr/>
      <w:sdtContent>
        <w:p w14:paraId="7B99D8B3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É executada a busca nas fontes selecionadas utilizando a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i/>
              <w:color w:val="00000A"/>
            </w:rPr>
            <w:t xml:space="preserve"> </w:t>
          </w:r>
          <w:r>
            <w:rPr>
              <w:rFonts w:ascii="Arial" w:eastAsia="Arial" w:hAnsi="Arial" w:cs="Arial"/>
              <w:color w:val="00000A"/>
            </w:rPr>
            <w:t>de busca elaborada.</w:t>
          </w:r>
        </w:p>
      </w:sdtContent>
    </w:sdt>
    <w:sdt>
      <w:sdtPr>
        <w:tag w:val="goog_rdk_74"/>
        <w:id w:val="-700240031"/>
      </w:sdtPr>
      <w:sdtEndPr/>
      <w:sdtContent>
        <w:p w14:paraId="581B386C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O conjunto de artigos é selecionado a partir da verificação dos critérios de inclusão e exclusão. Esta verificação se dará pela leitura do título do artigo, resumo e palavras-chave.</w:t>
          </w:r>
        </w:p>
      </w:sdtContent>
    </w:sdt>
    <w:sdt>
      <w:sdtPr>
        <w:tag w:val="goog_rdk_75"/>
        <w:id w:val="-443608543"/>
      </w:sdtPr>
      <w:sdtEndPr/>
      <w:sdtContent>
        <w:p w14:paraId="27506891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Os artigos incluídos e excluídos são documentados no “Formulário de Seleção de Estudos”. </w:t>
          </w:r>
        </w:p>
      </w:sdtContent>
    </w:sdt>
    <w:sdt>
      <w:sdtPr>
        <w:tag w:val="goog_rdk_76"/>
        <w:id w:val="-1255123570"/>
      </w:sdtPr>
      <w:sdtEndPr/>
      <w:sdtContent>
        <w:p w14:paraId="52C85AA4" w14:textId="77777777" w:rsidR="00777EBB" w:rsidRDefault="0029449A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7"/>
        <w:id w:val="1901408403"/>
      </w:sdtPr>
      <w:sdtEndPr/>
      <w:sdtContent>
        <w:p w14:paraId="6B4A28D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Avaliação da Qualidade dos Estudos Primários:</w:t>
          </w:r>
        </w:p>
      </w:sdtContent>
    </w:sdt>
    <w:sdt>
      <w:sdtPr>
        <w:tag w:val="goog_rdk_78"/>
        <w:id w:val="-1149906262"/>
      </w:sdtPr>
      <w:sdtEndPr/>
      <w:sdtContent>
        <w:p w14:paraId="170E4D40" w14:textId="77777777" w:rsidR="00777EBB" w:rsidRDefault="0029449A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9"/>
        <w:id w:val="735596231"/>
      </w:sdtPr>
      <w:sdtEndPr/>
      <w:sdtContent>
        <w:p w14:paraId="1AB6551D" w14:textId="557B9735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Serão aplicados procedimentos para avaliação da qualidade dos estudos pesquisados.</w:t>
          </w:r>
        </w:p>
      </w:sdtContent>
    </w:sdt>
    <w:sdt>
      <w:sdtPr>
        <w:tag w:val="goog_rdk_80"/>
        <w:id w:val="2012020618"/>
      </w:sdtPr>
      <w:sdtEndPr/>
      <w:sdtContent>
        <w:p w14:paraId="5FEBEA3D" w14:textId="77777777" w:rsidR="00777EBB" w:rsidRDefault="0029449A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1"/>
        <w:id w:val="-960964136"/>
      </w:sdtPr>
      <w:sdtEndPr/>
      <w:sdtContent>
        <w:p w14:paraId="7886028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Estratégia de Extração de Informação</w:t>
          </w:r>
        </w:p>
      </w:sdtContent>
    </w:sdt>
    <w:sdt>
      <w:sdtPr>
        <w:tag w:val="goog_rdk_82"/>
        <w:id w:val="-1699918465"/>
      </w:sdtPr>
      <w:sdtEndPr/>
      <w:sdtContent>
        <w:p w14:paraId="481C8D46" w14:textId="77777777" w:rsidR="00777EBB" w:rsidRDefault="0029449A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3"/>
        <w:id w:val="1534542861"/>
      </w:sdtPr>
      <w:sdtEndPr/>
      <w:sdtContent>
        <w:p w14:paraId="0A649D29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Inicialmente, serão analisados e considerados os seguintes itens:</w:t>
          </w:r>
        </w:p>
      </w:sdtContent>
    </w:sdt>
    <w:sdt>
      <w:sdtPr>
        <w:tag w:val="goog_rdk_84"/>
        <w:id w:val="-128013450"/>
      </w:sdtPr>
      <w:sdtEndPr/>
      <w:sdtContent>
        <w:p w14:paraId="50EDE27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Titulo</w:t>
          </w:r>
        </w:p>
      </w:sdtContent>
    </w:sdt>
    <w:sdt>
      <w:sdtPr>
        <w:tag w:val="goog_rdk_85"/>
        <w:id w:val="567850867"/>
      </w:sdtPr>
      <w:sdtEndPr/>
      <w:sdtContent>
        <w:p w14:paraId="5116E93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Resumo</w:t>
          </w:r>
        </w:p>
      </w:sdtContent>
    </w:sdt>
    <w:sdt>
      <w:sdtPr>
        <w:tag w:val="goog_rdk_86"/>
        <w:id w:val="393094014"/>
      </w:sdtPr>
      <w:sdtEndPr/>
      <w:sdtContent>
        <w:p w14:paraId="76FED7D2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Palavra-chave</w:t>
          </w:r>
        </w:p>
      </w:sdtContent>
    </w:sdt>
    <w:sdt>
      <w:sdtPr>
        <w:tag w:val="goog_rdk_87"/>
        <w:id w:val="-534884385"/>
      </w:sdtPr>
      <w:sdtEndPr/>
      <w:sdtContent>
        <w:p w14:paraId="29AA8D80" w14:textId="77777777" w:rsidR="00777EBB" w:rsidRDefault="0029449A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88"/>
        <w:id w:val="2076396709"/>
      </w:sdtPr>
      <w:sdtEndPr/>
      <w:sdtContent>
        <w:p w14:paraId="0F0324DF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Posteriormente, serão extraídas as seguintes informações:</w:t>
          </w:r>
        </w:p>
      </w:sdtContent>
    </w:sdt>
    <w:sdt>
      <w:sdtPr>
        <w:tag w:val="goog_rdk_89"/>
        <w:id w:val="-1126850918"/>
      </w:sdtPr>
      <w:sdtEndPr/>
      <w:sdtContent>
        <w:p w14:paraId="06AA296D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Título: o título do trabalho;</w:t>
          </w:r>
        </w:p>
      </w:sdtContent>
    </w:sdt>
    <w:sdt>
      <w:sdtPr>
        <w:tag w:val="goog_rdk_90"/>
        <w:id w:val="-804546555"/>
      </w:sdtPr>
      <w:sdtEndPr/>
      <w:sdtContent>
        <w:p w14:paraId="4903E6BB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Autor(es): o(s) autor(es) do trabalho;</w:t>
          </w:r>
        </w:p>
      </w:sdtContent>
    </w:sdt>
    <w:sdt>
      <w:sdtPr>
        <w:tag w:val="goog_rdk_91"/>
        <w:id w:val="1170679122"/>
      </w:sdtPr>
      <w:sdtEndPr/>
      <w:sdtContent>
        <w:p w14:paraId="35B76D4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Palavras-Chave: palavras-chaves do trabalho;</w:t>
          </w:r>
        </w:p>
      </w:sdtContent>
    </w:sdt>
    <w:sdt>
      <w:sdtPr>
        <w:tag w:val="goog_rdk_92"/>
        <w:id w:val="267664930"/>
      </w:sdtPr>
      <w:sdtEndPr/>
      <w:sdtContent>
        <w:p w14:paraId="58E6F781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Fonte: onde o trabalho foi publicado;</w:t>
          </w:r>
        </w:p>
      </w:sdtContent>
    </w:sdt>
    <w:sdt>
      <w:sdtPr>
        <w:tag w:val="goog_rdk_93"/>
        <w:id w:val="-142815670"/>
      </w:sdtPr>
      <w:sdtEndPr/>
      <w:sdtContent>
        <w:p w14:paraId="2FB2061A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Ano de publicação: ano de publicação do trabalho;</w:t>
          </w:r>
        </w:p>
      </w:sdtContent>
    </w:sdt>
    <w:sdt>
      <w:sdtPr>
        <w:tag w:val="goog_rdk_94"/>
        <w:id w:val="1715699469"/>
      </w:sdtPr>
      <w:sdtEndPr/>
      <w:sdtContent>
        <w:p w14:paraId="5BA0DF0C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Tipo de trabalho: artigo, revisão, </w:t>
          </w:r>
          <w:proofErr w:type="spellStart"/>
          <w:r>
            <w:rPr>
              <w:rFonts w:ascii="Arial" w:eastAsia="Arial" w:hAnsi="Arial" w:cs="Arial"/>
              <w:color w:val="000000"/>
            </w:rPr>
            <w:t>paper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de conferência e outros.</w:t>
          </w:r>
        </w:p>
      </w:sdtContent>
    </w:sdt>
    <w:sdt>
      <w:sdtPr>
        <w:tag w:val="goog_rdk_95"/>
        <w:id w:val="2058123289"/>
      </w:sdtPr>
      <w:sdtEndPr/>
      <w:sdtContent>
        <w:p w14:paraId="4599B3C3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Tipo de estudo: por exemplo, estudo de caso, experimento, relatório de experiência, pesquisa de opinião, dentre outros;</w:t>
          </w:r>
        </w:p>
      </w:sdtContent>
    </w:sdt>
    <w:sdt>
      <w:sdtPr>
        <w:tag w:val="goog_rdk_96"/>
        <w:id w:val="-1285191129"/>
      </w:sdtPr>
      <w:sdtEndPr/>
      <w:sdtContent>
        <w:p w14:paraId="349228F7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Resumo: uma breve descrição do estudo;</w:t>
          </w:r>
        </w:p>
      </w:sdtContent>
    </w:sdt>
    <w:sdt>
      <w:sdtPr>
        <w:tag w:val="goog_rdk_97"/>
        <w:id w:val="1217701450"/>
      </w:sdtPr>
      <w:sdtEndPr/>
      <w:sdtContent>
        <w:p w14:paraId="663A5F8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Subárea(s) de pesquisa ao qual o trabalho está vinculado;</w:t>
          </w:r>
        </w:p>
      </w:sdtContent>
    </w:sdt>
    <w:sdt>
      <w:sdtPr>
        <w:tag w:val="goog_rdk_98"/>
        <w:id w:val="-1264834448"/>
      </w:sdtPr>
      <w:sdtEndPr/>
      <w:sdtContent>
        <w:p w14:paraId="686E8E2F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Comentários: observações gerais sobre o estudo, caso haja.</w:t>
          </w:r>
        </w:p>
      </w:sdtContent>
    </w:sdt>
    <w:sdt>
      <w:sdtPr>
        <w:tag w:val="goog_rdk_99"/>
        <w:id w:val="-1620447714"/>
      </w:sdtPr>
      <w:sdtEndPr/>
      <w:sdtContent>
        <w:p w14:paraId="7451955C" w14:textId="77777777" w:rsidR="00777EBB" w:rsidRDefault="0029449A">
          <w:pPr>
            <w:spacing w:before="0" w:after="0" w:line="240" w:lineRule="auto"/>
            <w:ind w:firstLine="0"/>
            <w:rPr>
              <w:rFonts w:ascii="Arial" w:eastAsia="Arial" w:hAnsi="Arial" w:cs="Arial"/>
              <w:color w:val="FF0000"/>
            </w:rPr>
          </w:pPr>
        </w:p>
      </w:sdtContent>
    </w:sdt>
    <w:sdt>
      <w:sdtPr>
        <w:tag w:val="goog_rdk_100"/>
        <w:id w:val="1212549219"/>
      </w:sdtPr>
      <w:sdtEndPr/>
      <w:sdtContent>
        <w:p w14:paraId="78DBE706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rPr>
              <w:rFonts w:ascii="Arial" w:eastAsia="Arial" w:hAnsi="Arial" w:cs="Arial"/>
              <w:b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String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de Busca:</w:t>
          </w:r>
        </w:p>
      </w:sdtContent>
    </w:sdt>
    <w:sdt>
      <w:sdtPr>
        <w:tag w:val="goog_rdk_101"/>
        <w:id w:val="88734549"/>
      </w:sdtPr>
      <w:sdtEndPr/>
      <w:sdtContent>
        <w:p w14:paraId="273AD415" w14:textId="77777777" w:rsidR="00777EBB" w:rsidRDefault="0029449A">
          <w:pPr>
            <w:spacing w:before="0" w:after="0" w:line="240" w:lineRule="auto"/>
            <w:ind w:left="720" w:firstLine="0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2"/>
        <w:id w:val="1452665669"/>
      </w:sdtPr>
      <w:sdtEndPr/>
      <w:sdtContent>
        <w:p w14:paraId="16E6E9B2" w14:textId="77777777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As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strings</w:t>
          </w:r>
          <w:proofErr w:type="spellEnd"/>
          <w:r>
            <w:rPr>
              <w:rFonts w:ascii="Arial" w:eastAsia="Arial" w:hAnsi="Arial" w:cs="Arial"/>
              <w:color w:val="00000A"/>
            </w:rPr>
            <w:t xml:space="preserve"> de busca foram definidas a partir das questões de pesquisa e do padrão, conforme a estrutura abaixo:</w:t>
          </w:r>
        </w:p>
      </w:sdtContent>
    </w:sdt>
    <w:tbl>
      <w:tblPr>
        <w:tblStyle w:val="a0"/>
        <w:tblW w:w="57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</w:tblGrid>
      <w:tr w:rsidR="00777EBB" w14:paraId="1EAF93B5" w14:textId="77777777">
        <w:trPr>
          <w:jc w:val="center"/>
        </w:trPr>
        <w:tc>
          <w:tcPr>
            <w:tcW w:w="5721" w:type="dxa"/>
            <w:vAlign w:val="center"/>
          </w:tcPr>
          <w:sdt>
            <w:sdtPr>
              <w:tag w:val="goog_rdk_103"/>
              <w:id w:val="681554334"/>
            </w:sdtPr>
            <w:sdtEndPr/>
            <w:sdtContent>
              <w:p w14:paraId="33A010C1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Publicações científicas relacionadas à produção de </w:t>
                </w: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jogos educativos voltados a pensamento computacional e disciplinas extracurriculares.</w:t>
                </w:r>
              </w:p>
            </w:sdtContent>
          </w:sdt>
        </w:tc>
      </w:tr>
      <w:tr w:rsidR="00777EBB" w14:paraId="483204BB" w14:textId="77777777">
        <w:trPr>
          <w:trHeight w:val="360"/>
          <w:jc w:val="center"/>
        </w:trPr>
        <w:tc>
          <w:tcPr>
            <w:tcW w:w="5721" w:type="dxa"/>
            <w:vAlign w:val="center"/>
          </w:tcPr>
          <w:sdt>
            <w:sdtPr>
              <w:tag w:val="goog_rdk_104"/>
              <w:id w:val="1485277228"/>
            </w:sdtPr>
            <w:sdtEndPr/>
            <w:sdtContent>
              <w:p w14:paraId="50C247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Identificar ferramentas, métricas e as formas de estimular o pensamento computacional.</w:t>
                </w:r>
              </w:p>
            </w:sdtContent>
          </w:sdt>
        </w:tc>
      </w:tr>
    </w:tbl>
    <w:sdt>
      <w:sdtPr>
        <w:tag w:val="goog_rdk_105"/>
        <w:id w:val="1425991503"/>
      </w:sdtPr>
      <w:sdtEndPr/>
      <w:sdtContent>
        <w:p w14:paraId="41EC6348" w14:textId="77777777" w:rsidR="00777EBB" w:rsidRDefault="0029449A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6"/>
        <w:id w:val="891467402"/>
      </w:sdtPr>
      <w:sdtEndPr/>
      <w:sdtContent>
        <w:p w14:paraId="24A9A9D5" w14:textId="72947B40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População:</w:t>
          </w:r>
          <w:r>
            <w:rPr>
              <w:rFonts w:ascii="Arial" w:eastAsia="Arial" w:hAnsi="Arial" w:cs="Arial"/>
              <w:color w:val="00000A"/>
            </w:rPr>
            <w:t xml:space="preserve"> usuários em </w:t>
          </w:r>
          <w:r>
            <w:rPr>
              <w:rFonts w:ascii="Arial" w:eastAsia="Arial" w:hAnsi="Arial" w:cs="Arial"/>
              <w:i/>
              <w:color w:val="00000A"/>
            </w:rPr>
            <w:t xml:space="preserve">Ambiente </w:t>
          </w:r>
          <w:r w:rsidR="00452FDE">
            <w:rPr>
              <w:rFonts w:ascii="Arial" w:eastAsia="Arial" w:hAnsi="Arial" w:cs="Arial"/>
              <w:i/>
              <w:color w:val="00000A"/>
            </w:rPr>
            <w:t>Computacional.</w:t>
          </w:r>
        </w:p>
      </w:sdtContent>
    </w:sdt>
    <w:sdt>
      <w:sdtPr>
        <w:tag w:val="goog_rdk_107"/>
        <w:id w:val="594753811"/>
      </w:sdtPr>
      <w:sdtEndPr/>
      <w:sdtContent>
        <w:p w14:paraId="1BE520B4" w14:textId="79698EF6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Intervenção:</w:t>
          </w:r>
          <w:r>
            <w:rPr>
              <w:rFonts w:ascii="Arial" w:eastAsia="Arial" w:hAnsi="Arial" w:cs="Arial"/>
              <w:color w:val="00000A"/>
            </w:rPr>
            <w:t xml:space="preserve"> tecnologias que auxiliem na aprendizagem do usuário, métricas e formas de estimular </w:t>
          </w:r>
          <w:r w:rsidR="00452FDE">
            <w:rPr>
              <w:rFonts w:ascii="Arial" w:eastAsia="Arial" w:hAnsi="Arial" w:cs="Arial"/>
              <w:color w:val="00000A"/>
            </w:rPr>
            <w:t>a aprendizagem de programação</w:t>
          </w:r>
          <w:r>
            <w:rPr>
              <w:rFonts w:ascii="Arial" w:eastAsia="Arial" w:hAnsi="Arial" w:cs="Arial"/>
              <w:color w:val="00000A"/>
            </w:rPr>
            <w:t xml:space="preserve"> </w:t>
          </w:r>
          <w:r w:rsidR="00452FDE">
            <w:rPr>
              <w:rFonts w:ascii="Arial" w:eastAsia="Arial" w:hAnsi="Arial" w:cs="Arial"/>
              <w:color w:val="00000A"/>
            </w:rPr>
            <w:t>na criação de jogos.</w:t>
          </w:r>
        </w:p>
      </w:sdtContent>
    </w:sdt>
    <w:sdt>
      <w:sdtPr>
        <w:tag w:val="goog_rdk_108"/>
        <w:id w:val="-614749873"/>
      </w:sdtPr>
      <w:sdtEndPr/>
      <w:sdtContent>
        <w:p w14:paraId="40246871" w14:textId="689679BA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 xml:space="preserve">Comparação: </w:t>
          </w:r>
          <w:r>
            <w:rPr>
              <w:rFonts w:ascii="Arial" w:eastAsia="Arial" w:hAnsi="Arial" w:cs="Arial"/>
              <w:color w:val="00000A"/>
            </w:rPr>
            <w:t xml:space="preserve">Métricas utilizadas na </w:t>
          </w:r>
          <w:r w:rsidR="00452FDE">
            <w:rPr>
              <w:rFonts w:ascii="Arial" w:eastAsia="Arial" w:hAnsi="Arial" w:cs="Arial"/>
              <w:color w:val="00000A"/>
            </w:rPr>
            <w:t>aprendizagem de programação utilizando jogos.</w:t>
          </w:r>
        </w:p>
      </w:sdtContent>
    </w:sdt>
    <w:sdt>
      <w:sdtPr>
        <w:tag w:val="goog_rdk_109"/>
        <w:id w:val="-1713487716"/>
      </w:sdtPr>
      <w:sdtEndPr/>
      <w:sdtContent>
        <w:p w14:paraId="4FC782BA" w14:textId="759D3CD4" w:rsidR="00777EBB" w:rsidRPr="00452FDE" w:rsidRDefault="0092235F" w:rsidP="00452FDE">
          <w:pPr>
            <w:numPr>
              <w:ilvl w:val="0"/>
              <w:numId w:val="4"/>
            </w:numPr>
            <w:spacing w:before="0" w:after="0"/>
            <w:ind w:left="714" w:firstLine="0"/>
            <w:rPr>
              <w:rFonts w:ascii="Arial" w:eastAsia="Arial" w:hAnsi="Arial" w:cs="Arial"/>
              <w:color w:val="00000A"/>
            </w:rPr>
          </w:pPr>
          <w:r w:rsidRPr="00452FDE">
            <w:rPr>
              <w:rFonts w:ascii="Arial" w:eastAsia="Arial" w:hAnsi="Arial" w:cs="Arial"/>
              <w:b/>
              <w:color w:val="00000A"/>
            </w:rPr>
            <w:t>Resultados:</w:t>
          </w:r>
          <w:r w:rsidRPr="00452FDE">
            <w:rPr>
              <w:rFonts w:ascii="Arial" w:eastAsia="Arial" w:hAnsi="Arial" w:cs="Arial"/>
              <w:color w:val="00000A"/>
            </w:rPr>
            <w:t xml:space="preserve"> </w:t>
          </w:r>
          <w:r w:rsidR="00452FDE" w:rsidRPr="00452FDE">
            <w:rPr>
              <w:rFonts w:ascii="Arial" w:eastAsia="Arial" w:hAnsi="Arial" w:cs="Arial"/>
              <w:color w:val="00000A"/>
            </w:rPr>
            <w:t>relação do processo de aprendizagem em programação utilizando a criação de jogos digitais, juntamente com a identificação de processo (métodos e metodologias) e métricas (conceitos e critérios de desenvolvimento) e diferentes maneiras de como estimular o aprendizado de programação através do desenvolvimento de jogos.</w:t>
          </w:r>
        </w:p>
      </w:sdtContent>
    </w:sdt>
    <w:sdt>
      <w:sdtPr>
        <w:tag w:val="goog_rdk_110"/>
        <w:id w:val="-374082038"/>
      </w:sdtPr>
      <w:sdtEndPr/>
      <w:sdtContent>
        <w:p w14:paraId="71976AFC" w14:textId="77777777" w:rsidR="00452FDE" w:rsidRDefault="00452FDE">
          <w:pPr>
            <w:spacing w:before="0" w:after="0" w:line="240" w:lineRule="auto"/>
            <w:ind w:left="360" w:firstLine="0"/>
          </w:pPr>
        </w:p>
        <w:p w14:paraId="11BF8A62" w14:textId="77777777" w:rsidR="00452FDE" w:rsidRDefault="00452FDE">
          <w:pPr>
            <w:spacing w:before="0" w:after="0" w:line="240" w:lineRule="auto"/>
            <w:ind w:left="360" w:firstLine="0"/>
          </w:pPr>
        </w:p>
        <w:p w14:paraId="33EF04F2" w14:textId="58F0321E" w:rsidR="00777EBB" w:rsidRDefault="0029449A">
          <w:pPr>
            <w:spacing w:before="0" w:after="0" w:line="240" w:lineRule="auto"/>
            <w:ind w:left="360" w:firstLine="0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1"/>
        <w:id w:val="1002393871"/>
      </w:sdtPr>
      <w:sdtEndPr/>
      <w:sdtContent>
        <w:p w14:paraId="739D768D" w14:textId="77777777" w:rsidR="00777EBB" w:rsidRDefault="0029449A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2"/>
        <w:id w:val="336582180"/>
      </w:sdtPr>
      <w:sdtEndPr/>
      <w:sdtContent>
        <w:p w14:paraId="7AD9F9BA" w14:textId="77777777" w:rsidR="00777EBB" w:rsidRDefault="0092235F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color w:val="00000A"/>
            </w:rPr>
          </w:pPr>
          <w:proofErr w:type="spellStart"/>
          <w:r>
            <w:rPr>
              <w:rFonts w:ascii="Arial" w:eastAsia="Arial" w:hAnsi="Arial" w:cs="Arial"/>
              <w:b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b/>
              <w:color w:val="00000A"/>
            </w:rPr>
            <w:t xml:space="preserve"> de Busca</w:t>
          </w:r>
        </w:p>
      </w:sdtContent>
    </w:sdt>
    <w:sdt>
      <w:sdtPr>
        <w:tag w:val="goog_rdk_113"/>
        <w:id w:val="2091343522"/>
        <w:showingPlcHdr/>
      </w:sdtPr>
      <w:sdtEndPr/>
      <w:sdtContent>
        <w:p w14:paraId="174E542D" w14:textId="2C33974A" w:rsidR="00777EBB" w:rsidRDefault="00452FDE">
          <w:pPr>
            <w:tabs>
              <w:tab w:val="left" w:pos="709"/>
            </w:tabs>
            <w:spacing w:before="0" w:after="0" w:line="240" w:lineRule="auto"/>
            <w:ind w:firstLine="0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p w14:paraId="59F87140" w14:textId="00E21B37" w:rsidR="00777EBB" w:rsidRPr="000C0875" w:rsidRDefault="0029449A" w:rsidP="000C0875">
      <w:pPr>
        <w:spacing w:before="0" w:after="0"/>
        <w:ind w:firstLine="709"/>
        <w:rPr>
          <w:rFonts w:ascii="Arial" w:eastAsia="Arial" w:hAnsi="Arial" w:cs="Arial"/>
        </w:rPr>
      </w:pPr>
      <w:sdt>
        <w:sdtPr>
          <w:tag w:val="goog_rdk_114"/>
          <w:id w:val="-770467177"/>
        </w:sdtPr>
        <w:sdtEndPr/>
        <w:sdtContent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("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programming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learning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game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creation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" 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OR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computer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programming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game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development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"")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r w:rsidR="000C0875">
            <w:rPr>
              <w:rFonts w:ascii="Arial" w:eastAsia="Calibri" w:hAnsi="Arial" w:cs="Arial"/>
              <w:b/>
              <w:bCs/>
              <w:color w:val="00000A"/>
              <w:lang w:eastAsia="en-US"/>
            </w:rPr>
            <w:t>AND</w:t>
          </w:r>
          <w:r w:rsidR="0092235F">
            <w:rPr>
              <w:rFonts w:ascii="Arial" w:eastAsia="Arial" w:hAnsi="Arial" w:cs="Arial"/>
              <w:color w:val="00000A"/>
            </w:rPr>
            <w:t xml:space="preserve"> ("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computer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education</w:t>
          </w:r>
          <w:proofErr w:type="spellEnd"/>
          <w:r w:rsidR="0092235F">
            <w:rPr>
              <w:rFonts w:ascii="Arial" w:eastAsia="Arial" w:hAnsi="Arial" w:cs="Arial"/>
              <w:color w:val="00000A"/>
            </w:rPr>
            <w:t>"</w:t>
          </w:r>
          <w:r w:rsidR="000C0875">
            <w:rPr>
              <w:rFonts w:ascii="Arial" w:eastAsia="Arial" w:hAnsi="Arial" w:cs="Arial"/>
              <w:color w:val="00000A"/>
            </w:rPr>
            <w:t>)</w:t>
          </w:r>
        </w:sdtContent>
      </w:sdt>
      <w:sdt>
        <w:sdtPr>
          <w:tag w:val="goog_rdk_119"/>
          <w:id w:val="-438844640"/>
        </w:sdtPr>
        <w:sdtEndPr/>
        <w:sdtContent>
          <w:r w:rsidR="000C0875">
            <w:t>.</w:t>
          </w:r>
        </w:sdtContent>
      </w:sdt>
    </w:p>
    <w:sdt>
      <w:sdtPr>
        <w:tag w:val="goog_rdk_120"/>
        <w:id w:val="253094821"/>
      </w:sdtPr>
      <w:sdtEndPr/>
      <w:sdtContent>
        <w:p w14:paraId="2B1D946B" w14:textId="77777777" w:rsidR="00777EBB" w:rsidRDefault="0029449A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1"/>
        <w:id w:val="2098363227"/>
      </w:sdtPr>
      <w:sdtEndPr/>
      <w:sdtContent>
        <w:p w14:paraId="28D3A37D" w14:textId="77777777" w:rsidR="00777EBB" w:rsidRDefault="0029449A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2"/>
        <w:id w:val="-1401295246"/>
      </w:sdtPr>
      <w:sdtEndPr/>
      <w:sdtContent>
        <w:p w14:paraId="5A33CB59" w14:textId="77777777" w:rsidR="00777EBB" w:rsidRDefault="0029449A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3"/>
        <w:id w:val="-124164157"/>
      </w:sdtPr>
      <w:sdtEndPr/>
      <w:sdtContent>
        <w:p w14:paraId="100D067A" w14:textId="77777777" w:rsidR="00777EBB" w:rsidRPr="000C0875" w:rsidRDefault="0029449A">
          <w:pPr>
            <w:ind w:firstLine="0"/>
          </w:pPr>
        </w:p>
      </w:sdtContent>
    </w:sdt>
    <w:bookmarkStart w:id="2" w:name="_GoBack" w:displacedByCustomXml="prev"/>
    <w:bookmarkEnd w:id="2" w:displacedByCustomXml="prev"/>
    <w:sectPr w:rsidR="00777EBB" w:rsidRPr="000C087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709F"/>
    <w:multiLevelType w:val="multilevel"/>
    <w:tmpl w:val="927639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455"/>
    <w:multiLevelType w:val="multilevel"/>
    <w:tmpl w:val="C3AE95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B21"/>
    <w:multiLevelType w:val="multilevel"/>
    <w:tmpl w:val="7F58C0D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7E29"/>
    <w:multiLevelType w:val="multilevel"/>
    <w:tmpl w:val="61149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</w:abstractNum>
  <w:abstractNum w:abstractNumId="4" w15:restartNumberingAfterBreak="0">
    <w:nsid w:val="7C023907"/>
    <w:multiLevelType w:val="multilevel"/>
    <w:tmpl w:val="1EC6E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271"/>
    <w:multiLevelType w:val="multilevel"/>
    <w:tmpl w:val="6944D2CE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BB"/>
    <w:rsid w:val="00042CFB"/>
    <w:rsid w:val="000C0875"/>
    <w:rsid w:val="0029449A"/>
    <w:rsid w:val="00357091"/>
    <w:rsid w:val="00452FDE"/>
    <w:rsid w:val="00777EBB"/>
    <w:rsid w:val="0092235F"/>
    <w:rsid w:val="0094156F"/>
    <w:rsid w:val="00B923A3"/>
    <w:rsid w:val="00D57E03"/>
    <w:rsid w:val="00DD7F69"/>
    <w:rsid w:val="00F2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66B"/>
  <w15:docId w15:val="{61A37F9B-1FDF-4582-B42D-FBB6B2A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46D"/>
    <w:pPr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8746D"/>
    <w:pPr>
      <w:ind w:left="720"/>
      <w:contextualSpacing/>
    </w:pPr>
  </w:style>
  <w:style w:type="character" w:styleId="Hyperlink">
    <w:name w:val="Hyperlink"/>
    <w:uiPriority w:val="99"/>
    <w:rsid w:val="003745DF"/>
    <w:rPr>
      <w:color w:val="auto"/>
      <w:u w:val="none"/>
    </w:rPr>
  </w:style>
  <w:style w:type="character" w:styleId="MenoPendente">
    <w:name w:val="Unresolved Mention"/>
    <w:basedOn w:val="Fontepargpadro"/>
    <w:uiPriority w:val="99"/>
    <w:semiHidden/>
    <w:unhideWhenUsed/>
    <w:rsid w:val="003745D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5e7EgMOQe8xZQSjmM8Jqs2HJg==">AMUW2mVRjuz1MYdqQuhVkntlblD3dREzKzVyRGZmlzjrhzNw59MeMA0NVX8KThHSDWzSlAz2CJrb4fb8pRauSbUNF/6Gs8/rnt120BcSE8AYTteIUo2RW4k7mlvDg190lJz1BYErhmrP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MGuib</cp:lastModifiedBy>
  <cp:revision>5</cp:revision>
  <dcterms:created xsi:type="dcterms:W3CDTF">2019-09-20T16:27:00Z</dcterms:created>
  <dcterms:modified xsi:type="dcterms:W3CDTF">2019-09-23T15:00:00Z</dcterms:modified>
</cp:coreProperties>
</file>