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BEE3" w14:textId="5CF59014" w:rsidR="0019694C" w:rsidRPr="007B7B63" w:rsidRDefault="001348C5" w:rsidP="001348C5">
      <w:pPr>
        <w:pStyle w:val="Image"/>
        <w:jc w:val="left"/>
      </w:pPr>
      <w:r>
        <w:rPr>
          <w:noProof/>
        </w:rPr>
        <w:drawing>
          <wp:inline distT="0" distB="0" distL="0" distR="0" wp14:anchorId="53A5408E" wp14:editId="790B6F8D">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8550"/>
                    </a:xfrm>
                    <a:prstGeom prst="rect">
                      <a:avLst/>
                    </a:prstGeom>
                  </pic:spPr>
                </pic:pic>
              </a:graphicData>
            </a:graphic>
          </wp:inline>
        </w:drawing>
      </w:r>
    </w:p>
    <w:p w14:paraId="7E259344" w14:textId="77777777" w:rsidR="001348C5" w:rsidRDefault="001348C5">
      <w:pPr>
        <w:pStyle w:val="Subtitle"/>
      </w:pPr>
    </w:p>
    <w:p w14:paraId="499FE11D" w14:textId="77777777" w:rsidR="000B6D5B" w:rsidRDefault="000B6D5B">
      <w:pPr>
        <w:pStyle w:val="Subtitle"/>
      </w:pPr>
    </w:p>
    <w:p w14:paraId="43BD2D9E" w14:textId="77777777" w:rsidR="0026744F" w:rsidRDefault="0026744F">
      <w:pPr>
        <w:pStyle w:val="Subtitle"/>
      </w:pPr>
    </w:p>
    <w:p w14:paraId="4B8BE9AE" w14:textId="77777777" w:rsidR="0026744F" w:rsidRDefault="0026744F">
      <w:pPr>
        <w:pStyle w:val="Subtitle"/>
      </w:pPr>
    </w:p>
    <w:p w14:paraId="18FF2E67" w14:textId="77777777" w:rsidR="000B6D5B" w:rsidRDefault="000B6D5B">
      <w:pPr>
        <w:pStyle w:val="Subtitle"/>
      </w:pPr>
    </w:p>
    <w:p w14:paraId="3345D4BD" w14:textId="77777777" w:rsidR="000B6D5B" w:rsidRDefault="000B6D5B">
      <w:pPr>
        <w:pStyle w:val="Subtitle"/>
      </w:pPr>
    </w:p>
    <w:p w14:paraId="16DF2425" w14:textId="4959BBC8" w:rsidR="001348C5" w:rsidRDefault="001348C5">
      <w:pPr>
        <w:pStyle w:val="Subtitle"/>
      </w:pPr>
      <w:r w:rsidRPr="001348C5">
        <w:rPr>
          <w:color w:val="7C3200" w:themeColor="accent3" w:themeShade="80"/>
        </w:rPr>
        <w:t xml:space="preserve">Coursework Title: </w:t>
      </w:r>
      <w:r w:rsidR="002C60A0">
        <w:tab/>
      </w:r>
      <w:r w:rsidR="002006F0">
        <w:t>ETL Project</w:t>
      </w:r>
      <w:r w:rsidR="0005336F">
        <w:t xml:space="preserve"> </w:t>
      </w:r>
    </w:p>
    <w:p w14:paraId="0A10A6D3" w14:textId="7305E1C1" w:rsidR="0019694C" w:rsidRDefault="0005336F">
      <w:pPr>
        <w:pStyle w:val="Subtitle"/>
      </w:pPr>
      <w:r>
        <w:rPr>
          <w:color w:val="7C3200" w:themeColor="accent3" w:themeShade="80"/>
        </w:rPr>
        <w:t>Team</w:t>
      </w:r>
      <w:r w:rsidR="001348C5" w:rsidRPr="001348C5">
        <w:rPr>
          <w:color w:val="7C3200" w:themeColor="accent3" w:themeShade="80"/>
        </w:rPr>
        <w:t>:</w:t>
      </w:r>
      <w:r w:rsidR="002C60A0">
        <w:tab/>
      </w:r>
      <w:r w:rsidR="002C60A0">
        <w:tab/>
      </w:r>
      <w:r w:rsidR="002C60A0">
        <w:tab/>
      </w:r>
      <w:r w:rsidR="00D92BB2">
        <w:t xml:space="preserve">Team </w:t>
      </w:r>
      <w:r w:rsidR="002006F0">
        <w:t>#3</w:t>
      </w:r>
    </w:p>
    <w:p w14:paraId="63C599BA" w14:textId="27BFCBEC" w:rsidR="001348C5" w:rsidRDefault="001348C5">
      <w:pPr>
        <w:pStyle w:val="Subtitle"/>
      </w:pPr>
      <w:r w:rsidRPr="001348C5">
        <w:rPr>
          <w:color w:val="7C3200" w:themeColor="accent3" w:themeShade="80"/>
        </w:rPr>
        <w:t xml:space="preserve">Class: </w:t>
      </w:r>
      <w:r w:rsidR="002C60A0">
        <w:tab/>
      </w:r>
      <w:r w:rsidR="002C60A0">
        <w:tab/>
      </w:r>
      <w:r w:rsidR="002C60A0">
        <w:tab/>
      </w:r>
      <w:r w:rsidRPr="001348C5">
        <w:t xml:space="preserve">RU-HOU-DATA-PT-04-2020-U-C-TTH </w:t>
      </w:r>
    </w:p>
    <w:p w14:paraId="100BD605" w14:textId="675D360A" w:rsidR="001348C5" w:rsidRDefault="001348C5">
      <w:pPr>
        <w:pStyle w:val="Subtitle"/>
      </w:pPr>
      <w:r w:rsidRPr="001348C5">
        <w:rPr>
          <w:color w:val="7C3200" w:themeColor="accent3" w:themeShade="80"/>
        </w:rPr>
        <w:t xml:space="preserve">Program: </w:t>
      </w:r>
      <w:r w:rsidRPr="001348C5">
        <w:rPr>
          <w:color w:val="7C3200" w:themeColor="accent3" w:themeShade="80"/>
        </w:rPr>
        <w:tab/>
      </w:r>
      <w:r w:rsidR="002C60A0">
        <w:tab/>
      </w:r>
      <w:r w:rsidR="002C60A0">
        <w:tab/>
      </w:r>
      <w:r w:rsidRPr="001348C5">
        <w:t xml:space="preserve">Data Visualization Part-Time </w:t>
      </w:r>
    </w:p>
    <w:p w14:paraId="19B2E6C4" w14:textId="54566618" w:rsidR="0019694C" w:rsidRDefault="001348C5">
      <w:pPr>
        <w:pStyle w:val="Subtitle"/>
      </w:pPr>
      <w:r w:rsidRPr="001348C5">
        <w:rPr>
          <w:color w:val="7C3200" w:themeColor="accent3" w:themeShade="80"/>
        </w:rPr>
        <w:t>Instructor:</w:t>
      </w:r>
      <w:r w:rsidRPr="001348C5">
        <w:rPr>
          <w:color w:val="7C3200" w:themeColor="accent3" w:themeShade="80"/>
        </w:rPr>
        <w:tab/>
      </w:r>
      <w:r w:rsidR="002C60A0">
        <w:tab/>
      </w:r>
      <w:r w:rsidRPr="001348C5">
        <w:t>Siri Surabathula</w:t>
      </w:r>
    </w:p>
    <w:p w14:paraId="7F4BB668" w14:textId="3D4FA0EA" w:rsidR="0019694C" w:rsidRDefault="001348C5" w:rsidP="007B7B63">
      <w:pPr>
        <w:pStyle w:val="Subtitle"/>
      </w:pPr>
      <w:r w:rsidRPr="001348C5">
        <w:rPr>
          <w:color w:val="7C3200" w:themeColor="accent3" w:themeShade="80"/>
        </w:rPr>
        <w:t>Date:</w:t>
      </w:r>
      <w:r w:rsidRPr="001348C5">
        <w:rPr>
          <w:color w:val="7C3200" w:themeColor="accent3" w:themeShade="80"/>
        </w:rPr>
        <w:tab/>
      </w:r>
      <w:r w:rsidR="002C60A0">
        <w:tab/>
      </w:r>
      <w:r w:rsidR="002C60A0">
        <w:tab/>
      </w:r>
      <w:r w:rsidR="002006F0">
        <w:t>August</w:t>
      </w:r>
      <w:r w:rsidR="002C60A0">
        <w:t xml:space="preserve"> 1</w:t>
      </w:r>
      <w:r>
        <w:t>, 2020</w:t>
      </w:r>
    </w:p>
    <w:p w14:paraId="69D042F3" w14:textId="77777777" w:rsidR="007531EC" w:rsidRDefault="007531EC" w:rsidP="007B7B63">
      <w:pPr>
        <w:pStyle w:val="Subtitle"/>
      </w:pPr>
    </w:p>
    <w:p w14:paraId="647B04B1" w14:textId="42053067" w:rsidR="00E26138" w:rsidRPr="004F25CD" w:rsidRDefault="00E26138" w:rsidP="007531EC">
      <w:pPr>
        <w:pStyle w:val="Heading1"/>
        <w:spacing w:line="240" w:lineRule="auto"/>
        <w:rPr>
          <w:rFonts w:asciiTheme="minorHAnsi" w:hAnsiTheme="minorHAnsi"/>
          <w:sz w:val="22"/>
          <w:szCs w:val="22"/>
        </w:rPr>
      </w:pPr>
      <w:r>
        <w:rPr>
          <w:rFonts w:ascii="Roboto-Regular" w:hAnsi="Roboto-Regular" w:cs="Roboto-Regular"/>
          <w:sz w:val="26"/>
          <w:szCs w:val="26"/>
        </w:rPr>
        <w:lastRenderedPageBreak/>
        <w:t>Project Title</w:t>
      </w:r>
      <w:r w:rsidR="001C1770">
        <w:rPr>
          <w:rFonts w:ascii="Roboto-Regular" w:hAnsi="Roboto-Regular" w:cs="Roboto-Regular"/>
          <w:sz w:val="26"/>
          <w:szCs w:val="26"/>
        </w:rPr>
        <w:t xml:space="preserve">: </w:t>
      </w:r>
      <w:r w:rsidR="009F6548">
        <w:rPr>
          <w:rFonts w:ascii="Roboto-Regular" w:hAnsi="Roboto-Regular" w:cs="Roboto-Regular"/>
          <w:sz w:val="26"/>
          <w:szCs w:val="26"/>
        </w:rPr>
        <w:tab/>
      </w:r>
      <w:r w:rsidR="0050520F">
        <w:rPr>
          <w:rFonts w:asciiTheme="minorHAnsi" w:hAnsiTheme="minorHAnsi"/>
          <w:b w:val="0"/>
          <w:bCs/>
          <w:color w:val="5A5A5A" w:themeColor="text2" w:themeTint="BF"/>
          <w:sz w:val="22"/>
          <w:szCs w:val="22"/>
        </w:rPr>
        <w:t>ETL of S&amp;P 500 Data from 2015-2020 (current)</w:t>
      </w:r>
    </w:p>
    <w:p w14:paraId="5E6FF329" w14:textId="77777777" w:rsidR="00E26138" w:rsidRDefault="00E26138" w:rsidP="007531EC">
      <w:pPr>
        <w:pStyle w:val="Heading1"/>
        <w:spacing w:line="240" w:lineRule="auto"/>
        <w:rPr>
          <w:rFonts w:ascii="Roboto-Regular" w:hAnsi="Roboto-Regular" w:cs="Roboto-Regular"/>
          <w:sz w:val="26"/>
          <w:szCs w:val="26"/>
        </w:rPr>
      </w:pPr>
    </w:p>
    <w:p w14:paraId="4BFCE786" w14:textId="79CF0417" w:rsidR="008629FE" w:rsidRPr="004F25CD" w:rsidRDefault="0080665B" w:rsidP="007531EC">
      <w:pPr>
        <w:pStyle w:val="Heading1"/>
        <w:spacing w:line="240" w:lineRule="auto"/>
        <w:rPr>
          <w:rFonts w:asciiTheme="minorHAnsi" w:hAnsiTheme="minorHAnsi" w:cs="Calibri"/>
          <w:b w:val="0"/>
          <w:bCs/>
          <w:color w:val="auto"/>
          <w:sz w:val="22"/>
          <w:szCs w:val="22"/>
        </w:rPr>
      </w:pPr>
      <w:r>
        <w:rPr>
          <w:rFonts w:ascii="Roboto-Regular" w:hAnsi="Roboto-Regular" w:cs="Roboto-Regular"/>
          <w:sz w:val="26"/>
          <w:szCs w:val="26"/>
        </w:rPr>
        <w:t>Team Members</w:t>
      </w:r>
      <w:r w:rsidR="001C1770">
        <w:rPr>
          <w:rFonts w:ascii="Roboto-Regular" w:hAnsi="Roboto-Regular" w:cs="Roboto-Regular"/>
          <w:sz w:val="26"/>
          <w:szCs w:val="26"/>
        </w:rPr>
        <w:t>:</w:t>
      </w:r>
      <w:r w:rsidR="004F25CD">
        <w:rPr>
          <w:rFonts w:ascii="Roboto-Regular" w:hAnsi="Roboto-Regular" w:cs="Roboto-Regular"/>
          <w:sz w:val="26"/>
          <w:szCs w:val="26"/>
        </w:rPr>
        <w:t xml:space="preserve"> </w:t>
      </w:r>
      <w:r w:rsidR="009F6548">
        <w:rPr>
          <w:rFonts w:ascii="Roboto-Regular" w:hAnsi="Roboto-Regular" w:cs="Roboto-Regular"/>
          <w:sz w:val="26"/>
          <w:szCs w:val="26"/>
        </w:rPr>
        <w:tab/>
      </w:r>
      <w:r w:rsidR="0050520F">
        <w:rPr>
          <w:rFonts w:asciiTheme="minorHAnsi" w:hAnsiTheme="minorHAnsi" w:cs="Roboto-Regular"/>
          <w:b w:val="0"/>
          <w:bCs/>
          <w:color w:val="5A5A5A" w:themeColor="text2" w:themeTint="BF"/>
          <w:sz w:val="22"/>
          <w:szCs w:val="22"/>
        </w:rPr>
        <w:t>Ross Davidson</w:t>
      </w:r>
      <w:r w:rsidR="004F25CD" w:rsidRPr="004F25CD">
        <w:rPr>
          <w:rFonts w:asciiTheme="minorHAnsi" w:hAnsiTheme="minorHAnsi" w:cs="Roboto-Regular"/>
          <w:b w:val="0"/>
          <w:bCs/>
          <w:color w:val="5A5A5A" w:themeColor="text2" w:themeTint="BF"/>
          <w:sz w:val="22"/>
          <w:szCs w:val="22"/>
        </w:rPr>
        <w:t xml:space="preserve">, </w:t>
      </w:r>
      <w:r w:rsidR="0050520F">
        <w:rPr>
          <w:rFonts w:asciiTheme="minorHAnsi" w:hAnsiTheme="minorHAnsi" w:cs="Roboto-Regular"/>
          <w:b w:val="0"/>
          <w:bCs/>
          <w:color w:val="5A5A5A" w:themeColor="text2" w:themeTint="BF"/>
          <w:sz w:val="22"/>
          <w:szCs w:val="22"/>
        </w:rPr>
        <w:t>Brodie Armstrong</w:t>
      </w:r>
      <w:r w:rsidR="004F25CD" w:rsidRPr="004F25CD">
        <w:rPr>
          <w:rFonts w:asciiTheme="minorHAnsi" w:hAnsiTheme="minorHAnsi" w:cs="Roboto-Regular"/>
          <w:b w:val="0"/>
          <w:bCs/>
          <w:color w:val="5A5A5A" w:themeColor="text2" w:themeTint="BF"/>
          <w:sz w:val="22"/>
          <w:szCs w:val="22"/>
        </w:rPr>
        <w:t xml:space="preserve">, </w:t>
      </w:r>
      <w:r w:rsidR="0050520F">
        <w:rPr>
          <w:rFonts w:asciiTheme="minorHAnsi" w:hAnsiTheme="minorHAnsi" w:cs="Roboto-Regular"/>
          <w:b w:val="0"/>
          <w:bCs/>
          <w:color w:val="5A5A5A" w:themeColor="text2" w:themeTint="BF"/>
          <w:sz w:val="22"/>
          <w:szCs w:val="22"/>
        </w:rPr>
        <w:t>Mujgan Guner</w:t>
      </w:r>
    </w:p>
    <w:p w14:paraId="3752E274" w14:textId="01C64C51" w:rsidR="001F13B5" w:rsidRDefault="001F13B5" w:rsidP="008629FE">
      <w:pPr>
        <w:pStyle w:val="Heading1"/>
        <w:rPr>
          <w:rFonts w:ascii="Calibri" w:hAnsi="Calibri" w:cs="Calibri"/>
          <w:color w:val="auto"/>
          <w:sz w:val="24"/>
          <w:szCs w:val="24"/>
        </w:rPr>
      </w:pPr>
    </w:p>
    <w:p w14:paraId="23D2020F" w14:textId="1E8A558C" w:rsidR="001F13B5" w:rsidRDefault="001F13B5" w:rsidP="001F13B5">
      <w:pPr>
        <w:pStyle w:val="Heading1"/>
        <w:rPr>
          <w:rFonts w:ascii="Roboto-Regular" w:hAnsi="Roboto-Regular" w:cs="Roboto-Regular"/>
          <w:sz w:val="26"/>
          <w:szCs w:val="26"/>
        </w:rPr>
      </w:pPr>
      <w:r>
        <w:rPr>
          <w:rFonts w:ascii="Roboto-Regular" w:hAnsi="Roboto-Regular" w:cs="Roboto-Regular"/>
          <w:sz w:val="26"/>
          <w:szCs w:val="26"/>
        </w:rPr>
        <w:t xml:space="preserve">Project Description: </w:t>
      </w:r>
    </w:p>
    <w:p w14:paraId="4B44848F" w14:textId="1E9E3E7D" w:rsidR="00E06188" w:rsidRDefault="0050520F" w:rsidP="007531EC">
      <w:pPr>
        <w:jc w:val="both"/>
      </w:pPr>
      <w:r>
        <w:t>S&amp;P 500 is a stock market index that measures the stock performance of currently 505 companies listed on stock exchange in the United States.  In this project, our objective was to obtain the daily data of S&amp;P 500 companies from various sources in the web and deploy the data in a relational database.</w:t>
      </w:r>
      <w:r w:rsidR="00E06188">
        <w:t xml:space="preserve">  </w:t>
      </w:r>
    </w:p>
    <w:p w14:paraId="086C79E8" w14:textId="78927788" w:rsidR="00B57029" w:rsidRDefault="00E06188" w:rsidP="00C22B4F">
      <w:pPr>
        <w:pStyle w:val="Heading1"/>
        <w:rPr>
          <w:rFonts w:ascii="Roboto-Regular" w:hAnsi="Roboto-Regular" w:cs="Roboto-Regular"/>
          <w:sz w:val="26"/>
          <w:szCs w:val="26"/>
        </w:rPr>
      </w:pPr>
      <w:r>
        <w:rPr>
          <w:rFonts w:ascii="Roboto-Regular" w:hAnsi="Roboto-Regular" w:cs="Roboto-Regular"/>
          <w:sz w:val="26"/>
          <w:szCs w:val="26"/>
        </w:rPr>
        <w:t>ETL – Extract-Transform-Load</w:t>
      </w:r>
    </w:p>
    <w:p w14:paraId="7EDDDC43" w14:textId="5B8ACE32" w:rsidR="00825AD2" w:rsidRDefault="00E06188" w:rsidP="00E06188">
      <w:pPr>
        <w:spacing w:line="30" w:lineRule="atLeast"/>
      </w:pPr>
      <w:r>
        <w:t xml:space="preserve">For this project, ETL procedures were used to </w:t>
      </w:r>
      <w:r w:rsidR="00A922E3">
        <w:t>achieve a final</w:t>
      </w:r>
      <w:r>
        <w:t xml:space="preserve"> relational database</w:t>
      </w:r>
      <w:r w:rsidR="004628D8">
        <w:t xml:space="preserve"> as an end</w:t>
      </w:r>
      <w:r w:rsidR="00B0213A">
        <w:t>-</w:t>
      </w:r>
      <w:r w:rsidR="004628D8">
        <w:t>product</w:t>
      </w:r>
      <w:r>
        <w:t>.  In the following sections, the</w:t>
      </w:r>
      <w:r w:rsidR="00E3341D">
        <w:t xml:space="preserve"> steps and </w:t>
      </w:r>
      <w:r>
        <w:t>methods are described.</w:t>
      </w:r>
    </w:p>
    <w:p w14:paraId="653B052D" w14:textId="782FEB20" w:rsidR="00E06188" w:rsidRDefault="00E06188" w:rsidP="00E06188">
      <w:pPr>
        <w:pStyle w:val="Heading4"/>
        <w:rPr>
          <w:b/>
          <w:bCs/>
        </w:rPr>
      </w:pPr>
      <w:r w:rsidRPr="00AB55FF">
        <w:rPr>
          <w:b/>
          <w:bCs/>
        </w:rPr>
        <w:t>EXTRACT</w:t>
      </w:r>
    </w:p>
    <w:p w14:paraId="615C1FBC" w14:textId="49CEE0A4" w:rsidR="006F0B3C" w:rsidRPr="006F0B3C" w:rsidRDefault="006F0B3C" w:rsidP="006F0B3C">
      <w:r>
        <w:t xml:space="preserve">S&amp;P 500 company list </w:t>
      </w:r>
      <w:r w:rsidR="00C9532D">
        <w:t xml:space="preserve">is updated </w:t>
      </w:r>
      <w:r>
        <w:t>many times within a year by company additions</w:t>
      </w:r>
      <w:r w:rsidR="00C9532D">
        <w:t xml:space="preserve"> and removals.  Therefore</w:t>
      </w:r>
      <w:r w:rsidR="00E43ECA">
        <w:t xml:space="preserve">, while extracting the data, our goal was to get all the relevant </w:t>
      </w:r>
      <w:r w:rsidR="00CF2D46">
        <w:t>companies’</w:t>
      </w:r>
      <w:r w:rsidR="00E43ECA">
        <w:t xml:space="preserve"> daily data</w:t>
      </w:r>
      <w:r w:rsidR="0054623B">
        <w:t>, company names, company tickers</w:t>
      </w:r>
      <w:r w:rsidR="00E43ECA">
        <w:t>,</w:t>
      </w:r>
      <w:r w:rsidR="00CF2D46">
        <w:t xml:space="preserve"> the current situation</w:t>
      </w:r>
      <w:r w:rsidR="0054623B">
        <w:t xml:space="preserve"> of the company </w:t>
      </w:r>
      <w:r w:rsidR="00CF2D46">
        <w:t>if they are still in the S&amp;P 500 list</w:t>
      </w:r>
      <w:r w:rsidR="0054623B">
        <w:t xml:space="preserve"> or not</w:t>
      </w:r>
      <w:r w:rsidR="00CF2D46">
        <w:t xml:space="preserve">, </w:t>
      </w:r>
      <w:r w:rsidR="0054623B">
        <w:t>the reason of the addition/removal, dates of addition</w:t>
      </w:r>
      <w:r w:rsidR="00B652E0">
        <w:t>/</w:t>
      </w:r>
      <w:r w:rsidR="0054623B">
        <w:t>removal</w:t>
      </w:r>
      <w:r w:rsidR="00FC3EDD">
        <w:t xml:space="preserve">. </w:t>
      </w:r>
      <w:r w:rsidR="00F822E0">
        <w:t xml:space="preserve"> For </w:t>
      </w:r>
      <w:r w:rsidR="00E3341D">
        <w:t xml:space="preserve">the </w:t>
      </w:r>
      <w:r w:rsidR="00F822E0">
        <w:t xml:space="preserve">data extraction </w:t>
      </w:r>
      <w:r w:rsidR="00E3341D">
        <w:t xml:space="preserve">phase, </w:t>
      </w:r>
      <w:r w:rsidR="00F822E0">
        <w:t xml:space="preserve">python jupyter notebooks </w:t>
      </w:r>
      <w:r w:rsidR="00C3082E">
        <w:t>(librarie</w:t>
      </w:r>
      <w:r w:rsidR="00573ED0">
        <w:t>s:</w:t>
      </w:r>
      <w:r w:rsidR="00C3082E">
        <w:t xml:space="preserve"> </w:t>
      </w:r>
      <w:r w:rsidR="00F822E0">
        <w:t>pandas</w:t>
      </w:r>
      <w:r w:rsidR="00573ED0">
        <w:t>, requests, data reader</w:t>
      </w:r>
      <w:r w:rsidR="00BE6879">
        <w:t>, tqdm, datetime</w:t>
      </w:r>
      <w:r w:rsidR="00C3082E">
        <w:t xml:space="preserve">) </w:t>
      </w:r>
      <w:r w:rsidR="00F822E0">
        <w:t>w</w:t>
      </w:r>
      <w:r w:rsidR="00DB0A4B">
        <w:t>ere</w:t>
      </w:r>
      <w:r w:rsidR="00F822E0">
        <w:t xml:space="preserve"> used.</w:t>
      </w:r>
    </w:p>
    <w:p w14:paraId="52B1B153" w14:textId="6E222D66" w:rsidR="001339BE" w:rsidRPr="00AB55FF" w:rsidRDefault="001339BE" w:rsidP="001339BE">
      <w:pPr>
        <w:pStyle w:val="Heading1"/>
        <w:rPr>
          <w:rFonts w:ascii="Roboto-Regular" w:hAnsi="Roboto-Regular" w:cs="Roboto-Regular"/>
          <w:sz w:val="24"/>
          <w:szCs w:val="24"/>
        </w:rPr>
      </w:pPr>
      <w:r w:rsidRPr="00AB55FF">
        <w:rPr>
          <w:rFonts w:ascii="Roboto-Regular" w:hAnsi="Roboto-Regular" w:cs="Roboto-Regular"/>
          <w:sz w:val="24"/>
          <w:szCs w:val="24"/>
        </w:rPr>
        <w:t>Data</w:t>
      </w:r>
      <w:r w:rsidR="00E06188" w:rsidRPr="00AB55FF">
        <w:rPr>
          <w:rFonts w:ascii="Roboto-Regular" w:hAnsi="Roboto-Regular" w:cs="Roboto-Regular"/>
          <w:sz w:val="24"/>
          <w:szCs w:val="24"/>
        </w:rPr>
        <w:t xml:space="preserve"> Sources for </w:t>
      </w:r>
      <w:r w:rsidR="001944B7" w:rsidRPr="00AB55FF">
        <w:rPr>
          <w:rFonts w:ascii="Roboto-Regular" w:hAnsi="Roboto-Regular" w:cs="Roboto-Regular"/>
          <w:sz w:val="24"/>
          <w:szCs w:val="24"/>
        </w:rPr>
        <w:t xml:space="preserve">S&amp;P </w:t>
      </w:r>
      <w:r w:rsidR="00082B99" w:rsidRPr="00AB55FF">
        <w:rPr>
          <w:rFonts w:ascii="Roboto-Regular" w:hAnsi="Roboto-Regular" w:cs="Roboto-Regular"/>
          <w:sz w:val="24"/>
          <w:szCs w:val="24"/>
        </w:rPr>
        <w:t xml:space="preserve">500 Data </w:t>
      </w:r>
      <w:r w:rsidR="00E06188" w:rsidRPr="00AB55FF">
        <w:rPr>
          <w:rFonts w:ascii="Roboto-Regular" w:hAnsi="Roboto-Regular" w:cs="Roboto-Regular"/>
          <w:sz w:val="24"/>
          <w:szCs w:val="24"/>
        </w:rPr>
        <w:t>Extraction</w:t>
      </w:r>
      <w:r w:rsidRPr="00AB55FF">
        <w:rPr>
          <w:rFonts w:ascii="Roboto-Regular" w:hAnsi="Roboto-Regular" w:cs="Roboto-Regular"/>
          <w:sz w:val="24"/>
          <w:szCs w:val="24"/>
        </w:rPr>
        <w:t xml:space="preserve"> </w:t>
      </w:r>
    </w:p>
    <w:p w14:paraId="08E96307" w14:textId="43816E0B" w:rsidR="006F0B3C" w:rsidRDefault="00082B99" w:rsidP="001B5C03">
      <w:r>
        <w:t xml:space="preserve">S&amp;P 500 </w:t>
      </w:r>
      <w:r w:rsidR="00AB55FF">
        <w:t>index daily data per companies are widely available in the internet.  To start with, the daily data</w:t>
      </w:r>
      <w:r w:rsidR="00F3343E">
        <w:t xml:space="preserve"> from between years 2013 to 2018 are</w:t>
      </w:r>
      <w:r w:rsidR="001B5C03">
        <w:t xml:space="preserve"> </w:t>
      </w:r>
      <w:r w:rsidR="00F3343E">
        <w:t>downloaded</w:t>
      </w:r>
      <w:r w:rsidR="001B5C03">
        <w:t xml:space="preserve"> </w:t>
      </w:r>
      <w:r w:rsidR="00F3343E">
        <w:t>from</w:t>
      </w:r>
      <w:r w:rsidR="001B5C03">
        <w:t xml:space="preserve"> Kaggle. </w:t>
      </w:r>
      <w:r w:rsidR="00F3343E">
        <w:t>(</w:t>
      </w:r>
      <w:hyperlink r:id="rId8" w:history="1">
        <w:r w:rsidR="001B5C03" w:rsidRPr="00D871AD">
          <w:rPr>
            <w:rStyle w:val="Hyperlink"/>
          </w:rPr>
          <w:t>https://www.kaggle.com/camnugent/sandp500/data</w:t>
        </w:r>
      </w:hyperlink>
      <w:r w:rsidR="00F3343E">
        <w:t>)</w:t>
      </w:r>
      <w:r w:rsidR="005B194E">
        <w:t xml:space="preserve">.  </w:t>
      </w:r>
      <w:r w:rsidR="00E3341D">
        <w:t xml:space="preserve">The </w:t>
      </w:r>
      <w:r w:rsidR="005B194E">
        <w:t>initial plan was to obtain the remaining data from</w:t>
      </w:r>
      <w:r w:rsidR="00E3341D">
        <w:t xml:space="preserve"> 2018 to date from</w:t>
      </w:r>
      <w:r w:rsidR="005B194E">
        <w:t xml:space="preserve"> APIs to </w:t>
      </w:r>
      <w:r w:rsidR="00B13369">
        <w:t>populate the da</w:t>
      </w:r>
      <w:r w:rsidR="00E3341D">
        <w:t>ily dataset</w:t>
      </w:r>
      <w:r w:rsidR="00B13369">
        <w:t>.  However, checking the data integrity</w:t>
      </w:r>
      <w:r w:rsidR="00E66F56">
        <w:t xml:space="preserve"> of Kaggle csv file</w:t>
      </w:r>
      <w:r w:rsidR="00B13369">
        <w:t xml:space="preserve">, it was observed that all companies in S&amp;P 500 in relevant years were </w:t>
      </w:r>
      <w:r w:rsidR="00E66F56">
        <w:t xml:space="preserve">not </w:t>
      </w:r>
      <w:r w:rsidR="00B13369">
        <w:t>fully reflected to the dataset.</w:t>
      </w:r>
      <w:r w:rsidR="00E66F56">
        <w:t xml:space="preserve">  There were plenty of missing</w:t>
      </w:r>
      <w:r w:rsidR="000664C1">
        <w:t xml:space="preserve"> companies for a given year</w:t>
      </w:r>
      <w:r w:rsidR="00E66F56">
        <w:t>.</w:t>
      </w:r>
      <w:r w:rsidR="00B13369">
        <w:t xml:space="preserve">  Therefore,</w:t>
      </w:r>
      <w:r w:rsidR="001B702C">
        <w:t xml:space="preserve"> </w:t>
      </w:r>
      <w:r w:rsidR="00E66F56">
        <w:t>some steps were considered to make sure all relevant company daily data are available in the daily dataset</w:t>
      </w:r>
      <w:r w:rsidR="006F0B3C">
        <w:t>.</w:t>
      </w:r>
    </w:p>
    <w:p w14:paraId="57225FB0" w14:textId="4E21ABD3" w:rsidR="002A16E2" w:rsidRDefault="006F0B3C" w:rsidP="00E43ECA">
      <w:pPr>
        <w:pStyle w:val="ListParagraph"/>
        <w:numPr>
          <w:ilvl w:val="0"/>
          <w:numId w:val="29"/>
        </w:numPr>
      </w:pPr>
      <w:r>
        <w:t>Current S&amp;P 500 company list was found</w:t>
      </w:r>
      <w:r w:rsidR="000664C1">
        <w:t xml:space="preserve"> from the internet and their</w:t>
      </w:r>
      <w:r w:rsidR="0042267E">
        <w:t xml:space="preserve"> daily</w:t>
      </w:r>
      <w:r w:rsidR="000664C1">
        <w:t xml:space="preserve"> data was extracted from two sources:</w:t>
      </w:r>
    </w:p>
    <w:p w14:paraId="67FFAF9A" w14:textId="77777777" w:rsidR="000664C1" w:rsidRDefault="000664C1" w:rsidP="000664C1">
      <w:pPr>
        <w:pStyle w:val="NoSpacing"/>
        <w:numPr>
          <w:ilvl w:val="1"/>
          <w:numId w:val="29"/>
        </w:numPr>
      </w:pPr>
      <w:hyperlink r:id="rId9" w:history="1">
        <w:r w:rsidRPr="00D871AD">
          <w:rPr>
            <w:rStyle w:val="Hyperlink"/>
          </w:rPr>
          <w:t>https://www.alphavantage.co/documentation/</w:t>
        </w:r>
      </w:hyperlink>
    </w:p>
    <w:p w14:paraId="587DDEF6" w14:textId="73CCC0BB" w:rsidR="000664C1" w:rsidRDefault="000664C1" w:rsidP="000664C1">
      <w:pPr>
        <w:pStyle w:val="ListParagraph"/>
        <w:numPr>
          <w:ilvl w:val="1"/>
          <w:numId w:val="29"/>
        </w:numPr>
      </w:pPr>
      <w:r>
        <w:t>Yahoo finance by using “pandas data reader” library</w:t>
      </w:r>
    </w:p>
    <w:p w14:paraId="110ABCC6" w14:textId="77777777" w:rsidR="00F615A1" w:rsidRDefault="00F615A1" w:rsidP="00F615A1">
      <w:pPr>
        <w:pStyle w:val="ListParagraph"/>
        <w:ind w:left="1440"/>
      </w:pPr>
    </w:p>
    <w:p w14:paraId="5E674745" w14:textId="3F702CD3" w:rsidR="0042267E" w:rsidRDefault="0042267E" w:rsidP="00BF5814">
      <w:pPr>
        <w:pStyle w:val="ListParagraph"/>
        <w:numPr>
          <w:ilvl w:val="0"/>
          <w:numId w:val="29"/>
        </w:numPr>
      </w:pPr>
      <w:r>
        <w:t>After checking the data integrity of the daily data</w:t>
      </w:r>
      <w:r w:rsidR="00BD2234">
        <w:t xml:space="preserve"> from both sources</w:t>
      </w:r>
      <w:r>
        <w:t xml:space="preserve">, </w:t>
      </w:r>
      <w:r w:rsidR="00B86429">
        <w:t xml:space="preserve">alphavantage API data </w:t>
      </w:r>
      <w:r w:rsidR="00CC2EE5">
        <w:t xml:space="preserve">source </w:t>
      </w:r>
      <w:r w:rsidR="00B86429">
        <w:t xml:space="preserve">was </w:t>
      </w:r>
      <w:r w:rsidR="00CC2EE5">
        <w:t>selected</w:t>
      </w:r>
      <w:r w:rsidR="00B86429">
        <w:t xml:space="preserve"> to populate the </w:t>
      </w:r>
      <w:r w:rsidR="00325D6C">
        <w:t>database.</w:t>
      </w:r>
      <w:r w:rsidR="001618CE">
        <w:t xml:space="preserve"> (We did not use the Kaggle data for final database)</w:t>
      </w:r>
      <w:bookmarkStart w:id="0" w:name="_GoBack"/>
      <w:bookmarkEnd w:id="0"/>
    </w:p>
    <w:p w14:paraId="57114AB7" w14:textId="0586A70E" w:rsidR="0042267E" w:rsidRDefault="00325D6C" w:rsidP="00325D6C">
      <w:pPr>
        <w:pStyle w:val="ListParagraph"/>
        <w:numPr>
          <w:ilvl w:val="0"/>
          <w:numId w:val="29"/>
        </w:numPr>
      </w:pPr>
      <w:r>
        <w:t>A</w:t>
      </w:r>
      <w:r>
        <w:t>lphavantage API</w:t>
      </w:r>
      <w:r>
        <w:t xml:space="preserve"> data was </w:t>
      </w:r>
      <w:r w:rsidR="00F615A1">
        <w:t>checked</w:t>
      </w:r>
      <w:r>
        <w:t xml:space="preserve"> and the </w:t>
      </w:r>
      <w:r w:rsidR="00AB2588">
        <w:t xml:space="preserve">missing </w:t>
      </w:r>
      <w:r>
        <w:t xml:space="preserve">companies </w:t>
      </w:r>
      <w:r w:rsidR="00AB2588">
        <w:t xml:space="preserve">to cover all the </w:t>
      </w:r>
      <w:r w:rsidR="00797979">
        <w:t xml:space="preserve">target </w:t>
      </w:r>
      <w:r w:rsidR="00AB2588">
        <w:t>years</w:t>
      </w:r>
      <w:r>
        <w:t xml:space="preserve"> </w:t>
      </w:r>
      <w:r w:rsidR="00AB2588">
        <w:t xml:space="preserve">were </w:t>
      </w:r>
      <w:r>
        <w:t xml:space="preserve">identified.  Then, a list of remaining tickers </w:t>
      </w:r>
      <w:r w:rsidR="00786ADF">
        <w:t>was</w:t>
      </w:r>
      <w:r>
        <w:t xml:space="preserve"> obtained to pull the </w:t>
      </w:r>
      <w:r>
        <w:lastRenderedPageBreak/>
        <w:t>remaining data to cover all the companies in the S&amp;P 500.</w:t>
      </w:r>
      <w:r w:rsidR="00F33283">
        <w:t xml:space="preserve">  Daily data consists of date, open, close, high, low, volume and tickers</w:t>
      </w:r>
      <w:r w:rsidR="00F95A2E">
        <w:t xml:space="preserve"> columns.</w:t>
      </w:r>
    </w:p>
    <w:p w14:paraId="4BD78710" w14:textId="66066EB9" w:rsidR="007B10CE" w:rsidRDefault="007B10CE" w:rsidP="00325D6C">
      <w:pPr>
        <w:pStyle w:val="ListParagraph"/>
        <w:numPr>
          <w:ilvl w:val="0"/>
          <w:numId w:val="29"/>
        </w:numPr>
      </w:pPr>
      <w:r>
        <w:t xml:space="preserve">Other datasets obtained for </w:t>
      </w:r>
      <w:r w:rsidR="00F33283">
        <w:t>this project</w:t>
      </w:r>
      <w:r>
        <w:t xml:space="preserve"> were csv files with</w:t>
      </w:r>
      <w:r w:rsidR="00F33283">
        <w:t xml:space="preserve"> tickers and company names, company add/remove reasons and dates.</w:t>
      </w:r>
      <w:r>
        <w:t xml:space="preserve"> </w:t>
      </w:r>
    </w:p>
    <w:p w14:paraId="36344C98" w14:textId="1AEFC5AE" w:rsidR="007A7B2B" w:rsidRDefault="007A7B2B" w:rsidP="007A7B2B">
      <w:pPr>
        <w:pStyle w:val="Heading4"/>
        <w:rPr>
          <w:i w:val="0"/>
          <w:iCs w:val="0"/>
        </w:rPr>
      </w:pPr>
      <w:r>
        <w:rPr>
          <w:b/>
          <w:bCs/>
        </w:rPr>
        <w:t>TRANSFORM</w:t>
      </w:r>
    </w:p>
    <w:p w14:paraId="7B7F7488" w14:textId="56C57E92" w:rsidR="007A7B2B" w:rsidRDefault="007A7B2B" w:rsidP="007A7B2B">
      <w:r>
        <w:t xml:space="preserve">Once the necessary datasets were </w:t>
      </w:r>
      <w:r w:rsidR="00B55C5F">
        <w:t>extracted</w:t>
      </w:r>
      <w:r w:rsidR="00CD26FF">
        <w:t>,</w:t>
      </w:r>
      <w:r>
        <w:t xml:space="preserve"> an Entity Relationship Diagram (ERD) was drawn</w:t>
      </w:r>
      <w:r w:rsidR="00F822E0">
        <w:t xml:space="preserve">.  </w:t>
      </w:r>
      <w:r>
        <w:t>ERD is shown in the figure below.</w:t>
      </w:r>
      <w:r w:rsidR="001C538D">
        <w:t xml:space="preserve">  </w:t>
      </w:r>
      <w:r w:rsidR="009252F5">
        <w:t>ERD was used as a guide to transform all the data from multiple data</w:t>
      </w:r>
      <w:r w:rsidR="006B0DD9">
        <w:t xml:space="preserve"> </w:t>
      </w:r>
      <w:r w:rsidR="009252F5">
        <w:t>sources.</w:t>
      </w:r>
    </w:p>
    <w:p w14:paraId="1FD2A020" w14:textId="11C58F29" w:rsidR="007A7B2B" w:rsidRDefault="0090099D" w:rsidP="00F822E0">
      <w:r>
        <w:rPr>
          <w:noProof/>
        </w:rPr>
        <w:drawing>
          <wp:inline distT="0" distB="0" distL="0" distR="0" wp14:anchorId="71B1019E" wp14:editId="695B2416">
            <wp:extent cx="4824042"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338" cy="3578039"/>
                    </a:xfrm>
                    <a:prstGeom prst="rect">
                      <a:avLst/>
                    </a:prstGeom>
                  </pic:spPr>
                </pic:pic>
              </a:graphicData>
            </a:graphic>
          </wp:inline>
        </w:drawing>
      </w:r>
    </w:p>
    <w:p w14:paraId="42065356" w14:textId="77777777" w:rsidR="002C5EA2" w:rsidRDefault="00F822E0" w:rsidP="00F822E0">
      <w:r>
        <w:t xml:space="preserve">While transforming data, jupyter notebooks </w:t>
      </w:r>
      <w:r w:rsidR="00986F5F">
        <w:t>were used</w:t>
      </w:r>
      <w:r w:rsidR="002C5EA2">
        <w:t xml:space="preserve"> </w:t>
      </w:r>
      <w:r w:rsidR="00986F5F">
        <w:t>(libraries: pandas).</w:t>
      </w:r>
      <w:r w:rsidR="002C5EA2">
        <w:t xml:space="preserve">  Finally, the cleaned up and transformed datasets were converted into csv files ready to upload to the database.</w:t>
      </w:r>
    </w:p>
    <w:p w14:paraId="75D9049E" w14:textId="6FC229CD" w:rsidR="002C5EA2" w:rsidRDefault="002C5EA2" w:rsidP="002C5EA2">
      <w:pPr>
        <w:pStyle w:val="Heading4"/>
        <w:rPr>
          <w:b/>
          <w:bCs/>
        </w:rPr>
      </w:pPr>
      <w:r>
        <w:rPr>
          <w:b/>
          <w:bCs/>
        </w:rPr>
        <w:t>LOAD</w:t>
      </w:r>
    </w:p>
    <w:p w14:paraId="6311D269" w14:textId="5B106BCC" w:rsidR="00F822E0" w:rsidRDefault="0044121C" w:rsidP="00F822E0">
      <w:r>
        <w:t>The load phase of the project was to load the final csv tables to a relational database</w:t>
      </w:r>
      <w:r w:rsidR="005C0E33">
        <w:t>.  The relational database is selected due to the nature of our data.</w:t>
      </w:r>
      <w:r>
        <w:t xml:space="preserve"> </w:t>
      </w:r>
      <w:r w:rsidR="005C0E33">
        <w:t>Our datasets consist of a large set of daily data, by using SQL database, we have avoided repeating some informative data such as company name, add/remove reason and normalized the database structure</w:t>
      </w:r>
      <w:r w:rsidR="00E20C16">
        <w:t xml:space="preserve"> to second normalized form</w:t>
      </w:r>
      <w:r w:rsidR="005C0E33">
        <w:t xml:space="preserve">.  </w:t>
      </w:r>
      <w:r>
        <w:t xml:space="preserve">For this project, PostgreSQL database was </w:t>
      </w:r>
      <w:r w:rsidR="00502AD6">
        <w:t>selected since it is open source</w:t>
      </w:r>
      <w:r>
        <w:t>.</w:t>
      </w:r>
      <w:r w:rsidR="00502AD6">
        <w:t xml:space="preserve"> Jupyter notebooks with SQL Alchemy library was utilized for the database deployment.  Final database was loaded to postgres, necessary </w:t>
      </w:r>
      <w:r w:rsidR="00205EC6">
        <w:t>SQL</w:t>
      </w:r>
      <w:r w:rsidR="00502AD6">
        <w:t xml:space="preserve"> queries were written to make sure the load phase is successful.  </w:t>
      </w:r>
    </w:p>
    <w:sectPr w:rsidR="00F822E0" w:rsidSect="0066073E">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D6DD8" w14:textId="77777777" w:rsidR="00A7100E" w:rsidRDefault="00A7100E">
      <w:pPr>
        <w:spacing w:after="0" w:line="240" w:lineRule="auto"/>
      </w:pPr>
      <w:r>
        <w:separator/>
      </w:r>
    </w:p>
  </w:endnote>
  <w:endnote w:type="continuationSeparator" w:id="0">
    <w:p w14:paraId="73587B81" w14:textId="77777777" w:rsidR="00A7100E" w:rsidRDefault="00A7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FZYaoTi">
    <w:altName w:val="方正姚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A24AB" w14:textId="77777777" w:rsidR="00662ED6" w:rsidRDefault="00662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8D16" w14:textId="09AF12A6" w:rsidR="0019694C" w:rsidRDefault="00AB6545">
    <w:pPr>
      <w:pStyle w:val="Footer"/>
    </w:pPr>
    <w:r>
      <w:rPr>
        <w:noProof/>
      </w:rPr>
      <mc:AlternateContent>
        <mc:Choice Requires="wps">
          <w:drawing>
            <wp:anchor distT="0" distB="0" distL="114300" distR="114300" simplePos="0" relativeHeight="251661312" behindDoc="0" locked="0" layoutInCell="0" allowOverlap="1" wp14:anchorId="1C6B2128" wp14:editId="24FFA52A">
              <wp:simplePos x="0" y="0"/>
              <wp:positionH relativeFrom="page">
                <wp:posOffset>0</wp:posOffset>
              </wp:positionH>
              <wp:positionV relativeFrom="page">
                <wp:posOffset>9601200</wp:posOffset>
              </wp:positionV>
              <wp:extent cx="7772400" cy="266700"/>
              <wp:effectExtent l="0" t="0" r="0" b="0"/>
              <wp:wrapNone/>
              <wp:docPr id="2" name="MSIPCM93344533a6db0602a0b673b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0C9E1F" w14:textId="32DCFEDC" w:rsidR="009F6548" w:rsidRPr="00AB6545" w:rsidRDefault="009F6548" w:rsidP="00AB6545">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6B2128" id="_x0000_t202" coordsize="21600,21600" o:spt="202" path="m,l,21600r21600,l21600,xe">
              <v:stroke joinstyle="miter"/>
              <v:path gradientshapeok="t" o:connecttype="rect"/>
            </v:shapetype>
            <v:shape id="MSIPCM93344533a6db0602a0b673b0"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CP5fDhUDAAA2BgAADgAAAAAAAAAAAAAAAAAuAgAA&#10;ZHJzL2Uyb0RvYy54bWxQSwECLQAUAAYACAAAACEAWOOkPNwAAAALAQAADwAAAAAAAAAAAAAAAABv&#10;BQAAZHJzL2Rvd25yZXYueG1sUEsFBgAAAAAEAAQA8wAAAHgGAAAAAA==&#10;" o:allowincell="f" filled="f" stroked="f" strokeweight=".5pt">
              <v:textbox inset=",0,,0">
                <w:txbxContent>
                  <w:p w14:paraId="1A0C9E1F" w14:textId="32DCFEDC" w:rsidR="009F6548" w:rsidRPr="00AB6545" w:rsidRDefault="009F6548" w:rsidP="00AB6545">
                    <w:pPr>
                      <w:spacing w:after="0"/>
                      <w:jc w:val="center"/>
                      <w:rPr>
                        <w:rFonts w:ascii="Calibri" w:hAnsi="Calibri" w:cs="Calibri"/>
                        <w:color w:val="000000"/>
                        <w:sz w:val="20"/>
                      </w:rPr>
                    </w:pPr>
                  </w:p>
                </w:txbxContent>
              </v:textbox>
              <w10:wrap anchorx="page" anchory="page"/>
            </v:shape>
          </w:pict>
        </mc:Fallback>
      </mc:AlternateContent>
    </w:r>
    <w:r w:rsidR="0037212F">
      <w:rPr>
        <w:noProof/>
      </w:rPr>
      <mc:AlternateContent>
        <mc:Choice Requires="wps">
          <w:drawing>
            <wp:anchor distT="0" distB="0" distL="114300" distR="114300" simplePos="0" relativeHeight="251660288" behindDoc="0" locked="0" layoutInCell="0" allowOverlap="1" wp14:anchorId="58D7B49C" wp14:editId="1FE46136">
              <wp:simplePos x="0" y="0"/>
              <wp:positionH relativeFrom="page">
                <wp:posOffset>0</wp:posOffset>
              </wp:positionH>
              <wp:positionV relativeFrom="page">
                <wp:posOffset>9601200</wp:posOffset>
              </wp:positionV>
              <wp:extent cx="7772400" cy="266700"/>
              <wp:effectExtent l="0" t="0" r="0" b="0"/>
              <wp:wrapNone/>
              <wp:docPr id="3" name="MSIPCMb63b4c8b8276205f4b995709" descr="{&quot;HashCode&quot;:1831732991,&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FAB538" w14:textId="4AE132A0" w:rsidR="0037212F" w:rsidRPr="0037212F" w:rsidRDefault="0037212F" w:rsidP="0037212F">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58D7B49C" id="MSIPCMb63b4c8b8276205f4b995709" o:spid="_x0000_s1027" type="#_x0000_t202" alt="{&quot;HashCode&quot;:1831732991,&quot;Height&quot;:792.0,&quot;Width&quot;:612.0,&quot;Placement&quot;:&quot;Footer&quot;,&quot;Index&quot;:&quot;Primary&quot;,&quot;Section&quot;:2,&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" o:allowincell="f" filled="f" stroked="f" strokeweight=".5pt">
              <v:textbox inset=",0,,0">
                <w:txbxContent>
                  <w:p w14:paraId="31FAB538" w14:textId="4AE132A0" w:rsidR="0037212F" w:rsidRPr="0037212F" w:rsidRDefault="0037212F" w:rsidP="0037212F">
                    <w:pPr>
                      <w:spacing w:after="0"/>
                      <w:jc w:val="center"/>
                      <w:rPr>
                        <w:rFonts w:ascii="Calibri" w:hAnsi="Calibri" w:cs="Calibri"/>
                        <w:color w:val="000000"/>
                        <w:sz w:val="20"/>
                      </w:rPr>
                    </w:pPr>
                  </w:p>
                </w:txbxContent>
              </v:textbox>
              <w10:wrap anchorx="page" anchory="page"/>
            </v:shape>
          </w:pict>
        </mc:Fallback>
      </mc:AlternateContent>
    </w:r>
    <w:r w:rsidR="0066073E">
      <w:t xml:space="preserve">Page </w:t>
    </w:r>
    <w:r w:rsidR="0066073E">
      <w:fldChar w:fldCharType="begin"/>
    </w:r>
    <w:r w:rsidR="0066073E">
      <w:instrText xml:space="preserve"> PAGE   \* MERGEFORMAT </w:instrText>
    </w:r>
    <w:r w:rsidR="0066073E">
      <w:fldChar w:fldCharType="separate"/>
    </w:r>
    <w:r w:rsidR="00895A28">
      <w:rPr>
        <w:noProof/>
      </w:rPr>
      <w:t>2</w:t>
    </w:r>
    <w:r w:rsidR="0066073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8F7" w14:textId="77777777" w:rsidR="00662ED6" w:rsidRDefault="0066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EE635" w14:textId="77777777" w:rsidR="00A7100E" w:rsidRDefault="00A7100E">
      <w:pPr>
        <w:spacing w:after="0" w:line="240" w:lineRule="auto"/>
      </w:pPr>
      <w:r>
        <w:separator/>
      </w:r>
    </w:p>
  </w:footnote>
  <w:footnote w:type="continuationSeparator" w:id="0">
    <w:p w14:paraId="6E0CB0D9" w14:textId="77777777" w:rsidR="00A7100E" w:rsidRDefault="00A7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9C474" w14:textId="77777777" w:rsidR="00662ED6" w:rsidRDefault="00662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6BFBB" w14:textId="77777777" w:rsidR="00662ED6" w:rsidRDefault="00662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74DC" w14:textId="77777777" w:rsidR="00662ED6" w:rsidRDefault="00662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E00A2"/>
    <w:multiLevelType w:val="hybridMultilevel"/>
    <w:tmpl w:val="FDE24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545BE3"/>
    <w:multiLevelType w:val="hybridMultilevel"/>
    <w:tmpl w:val="99061C2A"/>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933008"/>
    <w:multiLevelType w:val="hybridMultilevel"/>
    <w:tmpl w:val="4A645ADC"/>
    <w:lvl w:ilvl="0" w:tplc="D236FD7C">
      <w:numFmt w:val="bullet"/>
      <w:lvlText w:val="-"/>
      <w:lvlJc w:val="left"/>
      <w:pPr>
        <w:ind w:left="720" w:hanging="360"/>
      </w:pPr>
      <w:rPr>
        <w:rFonts w:ascii="Roboto-Regular" w:eastAsiaTheme="majorEastAsia" w:hAnsi="Roboto-Regular" w:cs="Roboto-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74700"/>
    <w:multiLevelType w:val="hybridMultilevel"/>
    <w:tmpl w:val="69DA460C"/>
    <w:lvl w:ilvl="0" w:tplc="7850F354">
      <w:start w:val="1"/>
      <w:numFmt w:val="decimal"/>
      <w:lvlText w:val="%1."/>
      <w:lvlJc w:val="left"/>
      <w:pPr>
        <w:ind w:left="380" w:hanging="38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510236"/>
    <w:multiLevelType w:val="hybridMultilevel"/>
    <w:tmpl w:val="0172CA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D044BB8"/>
    <w:multiLevelType w:val="hybridMultilevel"/>
    <w:tmpl w:val="24902DB8"/>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B70C42"/>
    <w:multiLevelType w:val="hybridMultilevel"/>
    <w:tmpl w:val="DD1408E6"/>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308805EA"/>
    <w:multiLevelType w:val="hybridMultilevel"/>
    <w:tmpl w:val="9CC4B834"/>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A711E9"/>
    <w:multiLevelType w:val="hybridMultilevel"/>
    <w:tmpl w:val="69DA460C"/>
    <w:lvl w:ilvl="0" w:tplc="7850F354">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10522"/>
    <w:multiLevelType w:val="hybridMultilevel"/>
    <w:tmpl w:val="14EE6C9E"/>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75075E"/>
    <w:multiLevelType w:val="hybridMultilevel"/>
    <w:tmpl w:val="1E04E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F48DB"/>
    <w:multiLevelType w:val="hybridMultilevel"/>
    <w:tmpl w:val="98E28D52"/>
    <w:lvl w:ilvl="0" w:tplc="779AE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B5ED8"/>
    <w:multiLevelType w:val="hybridMultilevel"/>
    <w:tmpl w:val="C2D02D2C"/>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ED1282"/>
    <w:multiLevelType w:val="hybridMultilevel"/>
    <w:tmpl w:val="84E6D17E"/>
    <w:lvl w:ilvl="0" w:tplc="9B00B7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430DB4"/>
    <w:multiLevelType w:val="hybridMultilevel"/>
    <w:tmpl w:val="B9E8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C742C"/>
    <w:multiLevelType w:val="hybridMultilevel"/>
    <w:tmpl w:val="F7FADB2C"/>
    <w:lvl w:ilvl="0" w:tplc="DE90E6B2">
      <w:numFmt w:val="bullet"/>
      <w:lvlText w:val="-"/>
      <w:lvlJc w:val="left"/>
      <w:pPr>
        <w:ind w:left="1440" w:hanging="360"/>
      </w:pPr>
      <w:rPr>
        <w:rFonts w:ascii="Times New Roman" w:eastAsiaTheme="maj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7C4BAC"/>
    <w:multiLevelType w:val="hybridMultilevel"/>
    <w:tmpl w:val="D4043848"/>
    <w:lvl w:ilvl="0" w:tplc="B100F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12"/>
  </w:num>
  <w:num w:numId="13">
    <w:abstractNumId w:val="19"/>
  </w:num>
  <w:num w:numId="14">
    <w:abstractNumId w:val="11"/>
  </w:num>
  <w:num w:numId="15">
    <w:abstractNumId w:val="25"/>
  </w:num>
  <w:num w:numId="16">
    <w:abstractNumId w:val="21"/>
  </w:num>
  <w:num w:numId="17">
    <w:abstractNumId w:val="23"/>
  </w:num>
  <w:num w:numId="18">
    <w:abstractNumId w:val="16"/>
  </w:num>
  <w:num w:numId="19">
    <w:abstractNumId w:val="20"/>
  </w:num>
  <w:num w:numId="20">
    <w:abstractNumId w:val="14"/>
  </w:num>
  <w:num w:numId="21">
    <w:abstractNumId w:val="15"/>
  </w:num>
  <w:num w:numId="22">
    <w:abstractNumId w:val="28"/>
  </w:num>
  <w:num w:numId="23">
    <w:abstractNumId w:val="24"/>
  </w:num>
  <w:num w:numId="24">
    <w:abstractNumId w:val="17"/>
  </w:num>
  <w:num w:numId="25">
    <w:abstractNumId w:val="27"/>
  </w:num>
  <w:num w:numId="26">
    <w:abstractNumId w:val="13"/>
  </w:num>
  <w:num w:numId="27">
    <w:abstractNumId w:val="22"/>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5336F"/>
    <w:rsid w:val="000553A0"/>
    <w:rsid w:val="00057264"/>
    <w:rsid w:val="000664C1"/>
    <w:rsid w:val="000771DE"/>
    <w:rsid w:val="00082B99"/>
    <w:rsid w:val="000962B2"/>
    <w:rsid w:val="000B6D5B"/>
    <w:rsid w:val="000C4811"/>
    <w:rsid w:val="000D17CF"/>
    <w:rsid w:val="000D7FFA"/>
    <w:rsid w:val="000F301F"/>
    <w:rsid w:val="000F313B"/>
    <w:rsid w:val="00100BCF"/>
    <w:rsid w:val="001251C8"/>
    <w:rsid w:val="001339BE"/>
    <w:rsid w:val="001348C5"/>
    <w:rsid w:val="001618CE"/>
    <w:rsid w:val="001944B7"/>
    <w:rsid w:val="001968FD"/>
    <w:rsid w:val="0019694C"/>
    <w:rsid w:val="001B5C03"/>
    <w:rsid w:val="001B702C"/>
    <w:rsid w:val="001C1770"/>
    <w:rsid w:val="001C30F8"/>
    <w:rsid w:val="001C538D"/>
    <w:rsid w:val="001F13B5"/>
    <w:rsid w:val="002006F0"/>
    <w:rsid w:val="00205EC6"/>
    <w:rsid w:val="0021446D"/>
    <w:rsid w:val="00226DDA"/>
    <w:rsid w:val="0026744F"/>
    <w:rsid w:val="002A16E2"/>
    <w:rsid w:val="002C5EA2"/>
    <w:rsid w:val="002C60A0"/>
    <w:rsid w:val="00325D6C"/>
    <w:rsid w:val="003263E5"/>
    <w:rsid w:val="003517EE"/>
    <w:rsid w:val="00362B35"/>
    <w:rsid w:val="00370466"/>
    <w:rsid w:val="0037212F"/>
    <w:rsid w:val="003A6010"/>
    <w:rsid w:val="003E0F29"/>
    <w:rsid w:val="00403FA8"/>
    <w:rsid w:val="00404F70"/>
    <w:rsid w:val="0042267E"/>
    <w:rsid w:val="00424D64"/>
    <w:rsid w:val="0044121C"/>
    <w:rsid w:val="00461EC0"/>
    <w:rsid w:val="004628D8"/>
    <w:rsid w:val="00494054"/>
    <w:rsid w:val="004F25CD"/>
    <w:rsid w:val="00502AD6"/>
    <w:rsid w:val="0050520F"/>
    <w:rsid w:val="0051215E"/>
    <w:rsid w:val="0051691B"/>
    <w:rsid w:val="005323A6"/>
    <w:rsid w:val="0054623B"/>
    <w:rsid w:val="00573ED0"/>
    <w:rsid w:val="005B194E"/>
    <w:rsid w:val="005B3D0F"/>
    <w:rsid w:val="005C0E33"/>
    <w:rsid w:val="005C1689"/>
    <w:rsid w:val="005E3B04"/>
    <w:rsid w:val="005F7C3E"/>
    <w:rsid w:val="0064481C"/>
    <w:rsid w:val="00654D18"/>
    <w:rsid w:val="0066073E"/>
    <w:rsid w:val="0066251B"/>
    <w:rsid w:val="00662ED6"/>
    <w:rsid w:val="00664646"/>
    <w:rsid w:val="00665D0C"/>
    <w:rsid w:val="0068657F"/>
    <w:rsid w:val="006932D2"/>
    <w:rsid w:val="006B0DD9"/>
    <w:rsid w:val="006E47A4"/>
    <w:rsid w:val="006F0B3C"/>
    <w:rsid w:val="006F574F"/>
    <w:rsid w:val="00715A12"/>
    <w:rsid w:val="007531EC"/>
    <w:rsid w:val="007561AA"/>
    <w:rsid w:val="00786ADF"/>
    <w:rsid w:val="00797979"/>
    <w:rsid w:val="007A1BA9"/>
    <w:rsid w:val="007A7B2B"/>
    <w:rsid w:val="007B10CE"/>
    <w:rsid w:val="007B7B63"/>
    <w:rsid w:val="007D3218"/>
    <w:rsid w:val="007D54FD"/>
    <w:rsid w:val="007D78F5"/>
    <w:rsid w:val="0080665B"/>
    <w:rsid w:val="00825AD2"/>
    <w:rsid w:val="008629FE"/>
    <w:rsid w:val="00895A28"/>
    <w:rsid w:val="008A45C6"/>
    <w:rsid w:val="008D70A0"/>
    <w:rsid w:val="008E0F89"/>
    <w:rsid w:val="0090099D"/>
    <w:rsid w:val="0092118F"/>
    <w:rsid w:val="009252F5"/>
    <w:rsid w:val="00986F5F"/>
    <w:rsid w:val="009D2F78"/>
    <w:rsid w:val="009E2EBE"/>
    <w:rsid w:val="009F6548"/>
    <w:rsid w:val="00A7100E"/>
    <w:rsid w:val="00A922E3"/>
    <w:rsid w:val="00AB2588"/>
    <w:rsid w:val="00AB55FF"/>
    <w:rsid w:val="00AB6545"/>
    <w:rsid w:val="00AD71E3"/>
    <w:rsid w:val="00AD7936"/>
    <w:rsid w:val="00AE3977"/>
    <w:rsid w:val="00B0213A"/>
    <w:rsid w:val="00B13369"/>
    <w:rsid w:val="00B23CB6"/>
    <w:rsid w:val="00B55C5F"/>
    <w:rsid w:val="00B57029"/>
    <w:rsid w:val="00B652E0"/>
    <w:rsid w:val="00B86414"/>
    <w:rsid w:val="00B86429"/>
    <w:rsid w:val="00B94F33"/>
    <w:rsid w:val="00BA1DC7"/>
    <w:rsid w:val="00BB543B"/>
    <w:rsid w:val="00BB6F8D"/>
    <w:rsid w:val="00BC6484"/>
    <w:rsid w:val="00BD2234"/>
    <w:rsid w:val="00BE2EE1"/>
    <w:rsid w:val="00BE6879"/>
    <w:rsid w:val="00C171FE"/>
    <w:rsid w:val="00C22B4F"/>
    <w:rsid w:val="00C3082E"/>
    <w:rsid w:val="00C33AC1"/>
    <w:rsid w:val="00C46386"/>
    <w:rsid w:val="00C61C43"/>
    <w:rsid w:val="00C9532D"/>
    <w:rsid w:val="00C958A9"/>
    <w:rsid w:val="00CA29BF"/>
    <w:rsid w:val="00CC2EE5"/>
    <w:rsid w:val="00CD26FF"/>
    <w:rsid w:val="00CD6DEF"/>
    <w:rsid w:val="00CF2D46"/>
    <w:rsid w:val="00D84F4E"/>
    <w:rsid w:val="00D9247E"/>
    <w:rsid w:val="00D92BB2"/>
    <w:rsid w:val="00D9643B"/>
    <w:rsid w:val="00DB0A4B"/>
    <w:rsid w:val="00DB669A"/>
    <w:rsid w:val="00E06188"/>
    <w:rsid w:val="00E11103"/>
    <w:rsid w:val="00E20C16"/>
    <w:rsid w:val="00E26138"/>
    <w:rsid w:val="00E3341D"/>
    <w:rsid w:val="00E43ECA"/>
    <w:rsid w:val="00E66F56"/>
    <w:rsid w:val="00E814EC"/>
    <w:rsid w:val="00EF4617"/>
    <w:rsid w:val="00F051AD"/>
    <w:rsid w:val="00F100C2"/>
    <w:rsid w:val="00F15242"/>
    <w:rsid w:val="00F33283"/>
    <w:rsid w:val="00F3343E"/>
    <w:rsid w:val="00F42F80"/>
    <w:rsid w:val="00F615A1"/>
    <w:rsid w:val="00F822E0"/>
    <w:rsid w:val="00F95A2E"/>
    <w:rsid w:val="00FA374E"/>
    <w:rsid w:val="00FC3EDD"/>
    <w:rsid w:val="00FD5689"/>
    <w:rsid w:val="00FE712E"/>
    <w:rsid w:val="00FF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EC4D2C"/>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customStyle="1" w:styleId="UnresolvedMention1">
    <w:name w:val="Unresolved Mention1"/>
    <w:basedOn w:val="DefaultParagraphFont"/>
    <w:uiPriority w:val="99"/>
    <w:semiHidden/>
    <w:unhideWhenUsed/>
    <w:rsid w:val="007531EC"/>
    <w:rPr>
      <w:color w:val="605E5C"/>
      <w:shd w:val="clear" w:color="auto" w:fill="E1DFDD"/>
    </w:rPr>
  </w:style>
  <w:style w:type="paragraph" w:styleId="NoSpacing">
    <w:name w:val="No Spacing"/>
    <w:uiPriority w:val="1"/>
    <w:qFormat/>
    <w:rsid w:val="001B5C03"/>
    <w:pPr>
      <w:spacing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4785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mnugent/sandp500/dat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lphavantage.co/document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Duffy</dc:creator>
  <cp:keywords/>
  <dc:description/>
  <cp:lastModifiedBy>Mujgan Guner</cp:lastModifiedBy>
  <cp:revision>90</cp:revision>
  <dcterms:created xsi:type="dcterms:W3CDTF">2020-08-01T16:19:00Z</dcterms:created>
  <dcterms:modified xsi:type="dcterms:W3CDTF">2020-08-01T17:57:00Z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MGuner@slb.com</vt:lpwstr>
  </property>
  <property fmtid="{D5CDD505-2E9C-101B-9397-08002B2CF9AE}" pid="6" name="MSIP_Label_703e2fe1-4846-4393-8cf2-1bc71a04fd88_SetDate">
    <vt:lpwstr>2020-08-01T16:19:50.2322718Z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042abbac-07d9-424d-802c-a88d42312498</vt:lpwstr>
  </property>
  <property fmtid="{D5CDD505-2E9C-101B-9397-08002B2CF9AE}" pid="10" name="MSIP_Label_703e2fe1-4846-4393-8cf2-1bc71a04fd88_Extended_MSFT_Method">
    <vt:lpwstr>Manual</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dduffy@microsoft.com</vt:lpwstr>
  </property>
  <property fmtid="{D5CDD505-2E9C-101B-9397-08002B2CF9AE}" pid="14" name="MSIP_Label_f42aa342-8706-4288-bd11-ebb85995028c_SetDate">
    <vt:lpwstr>2018-11-12T21:28:42.6048019Z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Public General</vt:lpwstr>
  </property>
</Properties>
</file>