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FORZA </w:t>
      </w:r>
      <w:r>
        <w:rPr>
          <w:rFonts w:ascii="Arial" w:cs="Arial" w:eastAsia="Arial" w:hAnsi="Arial"/>
          <w:color w:val="AACCEE"/>
          <w:sz w:val="26"/>
          <w:szCs w:val="26"/>
        </w:rPr>
        <w:t xml:space="preserve">PRODUCT COMPARISON</w:t>
      </w:r>
    </w:p>
    <w:p>
      <w:pPr>
        <w:shd w:fill="1B3A5C" w:val="clear"/>
        <w:spacing w:after="0" w:before="0"/>
        <w:jc w:val="center"/>
      </w:pPr>
      <w:r>
        <w:rPr>
          <w:rFonts w:ascii="Arial" w:cs="Arial" w:eastAsia="Arial" w:hAnsi="Arial"/>
          <w:color w:val="D9DCE1"/>
          <w:sz w:val="20"/>
          <w:szCs w:val="20"/>
        </w:rPr>
        <w:t xml:space="preserve">UHB Acrylic Foam Tapes  |  T-205, T-215 &amp; T-220  vs.  3M™ VHB™ GPH-060GF, GPH-110GF &amp; 5952</w:t>
      </w:r>
    </w:p>
    <w:p>
      <w:pPr>
        <w:shd w:fill="1B3A5C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D9DCE1"/>
          <w:sz w:val="16"/>
          <w:szCs w:val="16"/>
        </w:rPr>
        <w:t xml:space="preserve">July 2026  |  ForzaBuilt — Council Bluffs, Iowa  |  CONFIDENTIAL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700"/>
      </w:tblGrid>
      <w:tr>
        <w:tc>
          <w:tcPr>
            <w:tcW w:type="dxa" w:w="100"/>
            <w:tcBorders>
              <w:top w:val="none" w:color="FFFFFF" w:sz="0"/>
              <w:left w:val="thick" w:color="2E75B6" w:sz="14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All performance values from published TDS data only — representative/typical, not for specification. Forza T-205, T-215, and T-220 product codes used throughout; supplier name not disclosed per Forza policy.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PRODUCT IDENTIFICATION</w:t>
      </w:r>
    </w:p>
    <w:p>
      <w:pPr>
        <w:spacing w:after="0" w:before="60"/>
      </w:pP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500"/>
        <w:gridCol w:w="1400"/>
        <w:gridCol w:w="1500"/>
        <w:gridCol w:w="14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Forza T-205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3M GPH-060GF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Forza T-215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3M GPH-110GF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Forza T-220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3M VHB 5952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Forza SKU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T-205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3M VHB GPH-060GF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T-215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3M VHB GPH-110GF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T-220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3M VHB 5952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Thickness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0.6 mm (24 mil)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0.6 mm (25 mil)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1.2 mm (47 mil)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1.1 mm (45 mil)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1.6 mm (63 mil)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1.6 mm (62 mil)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Adhesive Type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Soft Acrylic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Multi-Purpose Acrylic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Soft Acrylic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Multi-Purpose Acrylic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Soft Acrylic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Multi-Purpose Acrylic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Foam Structure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100% Closed Cell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Closed Cell Acrylic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100% Closed Cell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Closed Cell Acrylic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100% Closed Cell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Closed Cell Acrylic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Colors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Gray (Forza carries gray only)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Gray (GF/GR series)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Gray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Gray (GF series)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Gray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Black (3M 5952 is black)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Liner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140µm Red PE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Siliconized Film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140µm Red PE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Siliconized Film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140µm Red PE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Siliconized Film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Density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0.78 g/cm³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0.78 g/cm³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0.78 g/cm³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Std. Roll Length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66 m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Varies by width SKU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33 m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Varies by width SKU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33 m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Varies by width SKU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Std. Roll Width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900 mm master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Multiple slit widths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900 mm master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Multiple slit widths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900 mm master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Multiple slit widths</w:t>
            </w:r>
          </w:p>
        </w:tc>
      </w:tr>
      <w:tr>
        <w:tc>
          <w:tcPr>
            <w:tcW w:type="dxa" w:w="16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Core Size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3" HIPS oversized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3"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3" HIPS oversized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3"</w:t>
            </w:r>
          </w:p>
        </w:tc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3" HIPS oversized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3"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ADHESION PERFORMANCE  |  T-205 (0.6 mm) vs. GPH-060GF</w:t>
      </w:r>
    </w:p>
    <w:p>
      <w:pPr>
        <w:spacing w:after="0" w:before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Forza T-205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3M GPH-060GF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(Initial, 20 min)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18 N/cm — SS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initial tack. 3M does not.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(Final, 72h — SS)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25 N/cm — SS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final peel to stainless.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(Final, 72h — PMMA)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16 N/cm — PMMA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plastic substrate peel.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Static Shear (20°C)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1,500 G (ASTM D3654)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room-temp shear.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Static Shear (90°C)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250 G (ASTM D3654)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elevated-temp shear.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Dynamic Shear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840 kPa (ASTM D1002)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dynamic shear.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ADHESION PERFORMANCE  |  T-215 (1.2 mm) vs. GPH-110GF</w:t>
      </w:r>
    </w:p>
    <w:p>
      <w:pPr>
        <w:spacing w:after="0" w:before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Forza T-215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3M GPH-110GF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(Initial, 20 min)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20 N/cm — SS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initial tack.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(Final, 72h — SS)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30 N/cm — SS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T-215 final peel 20% higher than T-205.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(Final, 72h — PMMA)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19 N/cm — PMMA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plastic substrate data.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Static Shear (20°C)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1,500 G (ASTM D3654)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Equivalent to T-205 room-temp shear.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Static Shear (90°C)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250 G (ASTM D3654)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elevated-temp shear.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Dynamic Shear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430 kPa (ASTM D1002)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6"/>
                <w:szCs w:val="16"/>
              </w:rPr>
              <w:t xml:space="preserve">△ T-215 dynamic shear lower than T-205 — thicker foam trades shear rigidity for conformability. Normal characteristic. 3M does not publish for comparison.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ADHESION PERFORMANCE  |  T-220 (1.6 mm) vs. VHB 5952 (62 mil)</w:t>
      </w:r>
    </w:p>
    <w:p>
      <w:pPr>
        <w:spacing w:after="0" w:before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Forza T-220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3M VHB 5952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(Initial, 20 min)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21 N/cm — SS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T-220 publishes initial tack. 3M does not.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(Final, 72h — SS)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31 N/cm — SS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T-220 highest final peel of all three Forza tapes.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90° Peel (Final, 72h — PMMA)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20 N/cm — PMMA (ASTM D3330)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plastic substrate data.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Static Shear (20°C)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1,500 G (ASTM D3654)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room-temp shear.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Static Shear (90°C)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250 G (ASTM D3654)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16"/>
                <w:szCs w:val="16"/>
              </w:rPr>
              <w:t xml:space="preserve">✓ Forza publishes elevated-temp shear.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Dynamic Shear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400 kPa (ASTM D1002)</w:t>
            </w:r>
          </w:p>
        </w:tc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30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6"/>
                <w:szCs w:val="16"/>
              </w:rPr>
              <w:t xml:space="preserve">△ T-220 dynamic shear (400 kPa) — lowest of the three Forza tapes; thickest foam trades shear rigidity for maximum gap-filling and conformability. 3M does not publish VHB 5952 shear for comparison.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700"/>
      </w:tblGrid>
      <w:tr>
        <w:tc>
          <w:tcPr>
            <w:tcW w:type="dxa" w:w="100"/>
            <w:tcBorders>
              <w:top w:val="none" w:color="FFFFFF" w:sz="0"/>
              <w:left w:val="thick" w:color="2E75B6" w:sz="14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NOTE: 3M VHB 5952 is a 1.6mm (62 mil) black tape. Forza T-220 is available in gray only. Both are the thickest of their respective lines — designed for maximum gap-filling, conformability over rough surfaces, and high-strength structural attachment. Same thickness. Forza publishes full ASTM data. 3M does not on public page.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TEMPERATURE RESISTANCE — All Three Tape Pairs</w:t>
      </w:r>
    </w:p>
    <w:p>
      <w:pPr>
        <w:spacing w:after="0" w:before="6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300"/>
        <w:gridCol w:w="1200"/>
        <w:gridCol w:w="1300"/>
        <w:gridCol w:w="1200"/>
        <w:gridCol w:w="13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T-205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GPH-060GF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T-215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GPH-110GF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T-220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VHB 5952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Min Long Term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-40°C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-40°C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-40°C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C63"/>
                <w:sz w:val="16"/>
                <w:szCs w:val="16"/>
              </w:rPr>
              <w:t xml:space="preserve">≈ All equivalent. -40°C cold performance.</w:t>
            </w:r>
          </w:p>
        </w:tc>
      </w:tr>
      <w:tr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Max Long Term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150°C (302°F)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~149°C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150°C (302°F)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~149°C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150°C (302°F)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~149°C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C63"/>
                <w:sz w:val="16"/>
                <w:szCs w:val="16"/>
              </w:rPr>
              <w:t xml:space="preserve">≈ Essentially equivalent across all pairs.</w:t>
            </w:r>
          </w:p>
        </w:tc>
      </w:tr>
      <w:tr>
        <w:tc>
          <w:tcPr>
            <w:tcW w:type="dxa" w:w="1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Max Short Term (4 hrs)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200°C (392°F)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6"/>
                <w:szCs w:val="16"/>
              </w:rPr>
              <w:t xml:space="preserve">230°C (450°F) — bake rated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200°C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6"/>
                <w:szCs w:val="16"/>
              </w:rPr>
              <w:t xml:space="preserve">230°C — bake rated</w:t>
            </w:r>
          </w:p>
        </w:tc>
        <w:tc>
          <w:tcPr>
            <w:tcW w:type="dxa" w:w="12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200°C</w:t>
            </w:r>
          </w:p>
        </w:tc>
        <w:tc>
          <w:tcPr>
            <w:tcW w:type="dxa" w:w="13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Not stated for 5952</w:t>
            </w:r>
          </w:p>
        </w:tc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7000"/>
                <w:sz w:val="16"/>
                <w:szCs w:val="16"/>
              </w:rPr>
              <w:t xml:space="preserve">△ 3M GPH series rated for pre-powder coat bake cycles. Forza TDS does not claim this. Confirm with Rob.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SUMMARY SCORECARD — All Three Pairs</w:t>
      </w:r>
    </w:p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  <w:tc>
          <w:tcPr>
            <w:tcW w:type="dxa" w:w="8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E6B3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Forza Advantage</w:t>
            </w:r>
          </w:p>
        </w:tc>
        <w:tc>
          <w:tcPr>
            <w:tcW w:type="dxa" w:w="8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E6B3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Published ASTM peel (initial + final, stainless + PMMA) across all three tapes | Published static shear at 20°C and 90°C | Published dynamic shear | PFAS-free explicitly confirmed | Conflict minerals DRC statement | Shelf life and storage conditions documented | Density and thickness tolerance published | ISO 9001 + ISO 14001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0D5C6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Effectively Equal</w:t>
            </w:r>
          </w:p>
        </w:tc>
        <w:tc>
          <w:tcPr>
            <w:tcW w:type="dxa" w:w="8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0D5C6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Foam chemistry — all soft acrylic closed cell | Color: all gray only (Forza carries gray; 3M GPH-GF is gray, 5952 is black) | Substrate range — HSE and MSE | Long-term temperature resistance (-40°C to ~150°C) | RoHS and REACH compliance | ISO 9001 | Mechanical fastener replacement applications | Standard automotive, signage, appliance, and panel bonding applications</w:t>
            </w:r>
          </w:p>
        </w:tc>
      </w:tr>
      <w:tr>
        <w:tc>
          <w:tcPr>
            <w:tcW w:type="dxa" w:w="2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C07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3M GPH Advantage — Flag for Rob</w:t>
            </w:r>
          </w:p>
        </w:tc>
        <w:tc>
          <w:tcPr>
            <w:tcW w:type="dxa" w:w="84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C070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Short-term max temperature: 230°C (3M GPH) vs. 200°C (Forza) — 30°C gap | GPH series explicitly marketed for pre-powder coat / paint bake cycle applications | Confirm Forza T-205/T-215 bake cycle capability with Rob before claiming parity in powder coat manufacturing accounts | VHB 5952 vs T-220: 5952 short-term temp not stated on public page — no confirmed advantage for 5952 in this category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700"/>
      </w:tblGrid>
      <w:tr>
        <w:tc>
          <w:tcPr>
            <w:tcW w:type="dxa" w:w="100"/>
            <w:tcBorders>
              <w:top w:val="none" w:color="FFFFFF" w:sz="0"/>
              <w:left w:val="thick" w:color="1B3A5C" w:sz="14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6"/>
                <w:szCs w:val="16"/>
              </w:rPr>
              <w:t xml:space="preserve">BOTTOM LINE: Forza T-205, T-215, and T-220 are performance-equivalent to 3M VHB GPH-060GF, GPH-110GF, and VHB 5952 across the vast majority of UHB acrylic foam tape applications — and Forza publishes significantly more performance data on the public TDS. The one legitimate 3M GPH advantage is the explicit pre-powder coat bake cycle rating. For all other applications, Forza is the defensible choice across all three thickness options.</w:t>
            </w:r>
          </w:p>
        </w:tc>
      </w:tr>
    </w:tbl>
    <w:p>
      <w:pPr>
        <w:spacing w:after="0" w:before="80"/>
      </w:pPr>
    </w:p>
    <w:p>
      <w:pPr>
        <w:pBdr>
          <w:top w:val="single" w:color="D9DCE1" w:sz="4" w:space="4"/>
        </w:pBd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4"/>
          <w:szCs w:val="14"/>
        </w:rPr>
        <w:t xml:space="preserve">CONFIDENTIAL — Forza internal use only | July 2026 | Forza TDS (December 2024) and 3m.com product pages | Supplier name not disclosed per Forza policy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2026-07-23T13:40:45.289Z</dcterms:created>
  <dcterms:modified xsi:type="dcterms:W3CDTF">2026-07-23T13:40:45.299Z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