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ABI Tape / Ideal Tape</w:t>
      </w:r>
      <w:r>
        <w:rPr>
          <w:rFonts w:ascii="Calibri" w:cs="Calibri" w:eastAsia="Calibri" w:hAnsi="Calibri"/>
          <w:b/>
          <w:bCs/>
          <w:color w:val="B06010"/>
          <w:sz w:val="18"/>
          <w:szCs w:val="18"/>
        </w:rPr>
        <w:t xml:space="preserve">   [MODERATE THREAT]</w:t>
      </w:r>
    </w:p>
    <w:p>
      <w:pPr>
        <w:spacing w:after="40"/>
      </w:pPr>
      <w:r>
        <w:rPr>
          <w:rFonts w:ascii="Calibri" w:cs="Calibri" w:eastAsia="Calibri" w:hAnsi="Calibri"/>
          <w:i/>
          <w:iCs/>
          <w:color w:val="666666"/>
          <w:sz w:val="20"/>
          <w:szCs w:val="20"/>
        </w:rPr>
        <w:t xml:space="preserve">ABI Tape / Ideal Tape / ProtecRite / TransferRite / Autowrap / American Biltrite</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Moorestown, NJ (ABI Tape); Lowell, MA (Ideal Tape)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American Biltrite Inc. est. &lt;$200M; ABI Tape division est. &lt;$100M</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ABI Tape, a division of American Biltrite Inc. (founded 1908), is a specialty tape manufacturer focused on HVAC/insulation, industrial, automotive, surface protection, and graphic arts markets. Ideal Tape (Lowell, MA) is their HVAC and insulation tape plant. They compete with Forza in the industrial, insulation, and transportation tape categories. Forza's advantage is direct manufacturer pricing and single-source capability — tape plus adhesive plus sealant on one account.</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HVAC/Insulation Distributor</w:t>
      </w:r>
    </w:p>
    <w:p>
      <w:pPr>
        <w:spacing w:after="80"/>
        <w:ind w:left="240"/>
      </w:pPr>
      <w:r>
        <w:rPr>
          <w:rFonts w:ascii="Calibri" w:cs="Calibri" w:eastAsia="Calibri" w:hAnsi="Calibri"/>
          <w:i/>
          <w:iCs/>
          <w:color w:val="333333"/>
          <w:sz w:val="19"/>
          <w:szCs w:val="19"/>
        </w:rPr>
        <w:t xml:space="preserve">Ideal Tape ASJ tapes and duct jacketing are well-made specialty products. Forza RC-series covers the same insulation tape applications as part of a complete insulation system — sealant + adhesive + tape on one direct manufacturer account.</w:t>
      </w:r>
    </w:p>
    <w:p>
      <w:pPr>
        <w:spacing w:after="40" w:before="120"/>
      </w:pPr>
      <w:r>
        <w:rPr>
          <w:rFonts w:ascii="Calibri" w:cs="Calibri" w:eastAsia="Calibri" w:hAnsi="Calibri"/>
          <w:b/>
          <w:bCs/>
          <w:color w:val="1B3764"/>
          <w:sz w:val="19"/>
          <w:szCs w:val="19"/>
        </w:rPr>
        <w:t xml:space="preserve">To the Industrial Distributor</w:t>
      </w:r>
    </w:p>
    <w:p>
      <w:pPr>
        <w:spacing w:after="80"/>
        <w:ind w:left="240"/>
      </w:pPr>
      <w:r>
        <w:rPr>
          <w:rFonts w:ascii="Calibri" w:cs="Calibri" w:eastAsia="Calibri" w:hAnsi="Calibri"/>
          <w:i/>
          <w:iCs/>
          <w:color w:val="333333"/>
          <w:sz w:val="19"/>
          <w:szCs w:val="19"/>
        </w:rPr>
        <w:t xml:space="preserve">ABI's industrial tape line competes with Forza T-series in bonding, masking, and specialty tape categories. Forza direct manufacturer pricing and system breadth (tape + adhesive + sealant) give distributors better margin and simpler sourcing.</w:t>
      </w:r>
    </w:p>
    <w:p>
      <w:pPr>
        <w:spacing w:after="40" w:before="120"/>
      </w:pPr>
      <w:r>
        <w:rPr>
          <w:rFonts w:ascii="Calibri" w:cs="Calibri" w:eastAsia="Calibri" w:hAnsi="Calibri"/>
          <w:b/>
          <w:bCs/>
          <w:color w:val="1B3764"/>
          <w:sz w:val="19"/>
          <w:szCs w:val="19"/>
        </w:rPr>
        <w:t xml:space="preserve">To the Transportation OEM</w:t>
      </w:r>
    </w:p>
    <w:p>
      <w:pPr>
        <w:spacing w:after="80"/>
        <w:ind w:left="240"/>
      </w:pPr>
      <w:r>
        <w:rPr>
          <w:rFonts w:ascii="Calibri" w:cs="Calibri" w:eastAsia="Calibri" w:hAnsi="Calibri"/>
          <w:i/>
          <w:iCs/>
          <w:color w:val="333333"/>
          <w:sz w:val="19"/>
          <w:szCs w:val="19"/>
        </w:rPr>
        <w:t xml:space="preserve">ABI automotive tapes (Autowrap) compete with Forza T-series in transportation assembly. Forza adds sealant and adhesive on the same account — single-source system vs tape-only relationship.</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ABI Tape is a division of American Biltrite Inc., a 115-year-old company best known for tile flooring and rubber products. Tape is one division among several in a broad industrial products company. Forza is an adhesive, sealant, and tape specialist — that is all we do.</w:t>
      </w:r>
    </w:p>
    <w:p>
      <w:pPr>
        <w:pBdr>
          <w:left w:val="single" w:color="E0E4EA" w:sz="6"/>
        </w:pBdr>
        <w:spacing w:after="100"/>
        <w:ind w:left="240"/>
      </w:pPr>
      <w:r>
        <w:rPr>
          <w:rFonts w:ascii="Calibri" w:cs="Calibri" w:eastAsia="Calibri" w:hAnsi="Calibri"/>
          <w:color w:val="333333"/>
          <w:sz w:val="19"/>
          <w:szCs w:val="19"/>
        </w:rPr>
        <w:t xml:space="preserve">•  ABI Tape and Ideal Tape are two plants in two states under the same American Biltrite parent. Ideal Tape focuses on HVAC and insulation; ABI focuses on industrial, automotive, and graphics. The brand structure is confusing for buyers who deal with both plants.</w:t>
      </w:r>
    </w:p>
    <w:p>
      <w:pPr>
        <w:pBdr>
          <w:left w:val="single" w:color="E0E4EA" w:sz="6"/>
        </w:pBdr>
        <w:spacing w:after="100"/>
        <w:ind w:left="240"/>
      </w:pPr>
      <w:r>
        <w:rPr>
          <w:rFonts w:ascii="Calibri" w:cs="Calibri" w:eastAsia="Calibri" w:hAnsi="Calibri"/>
          <w:color w:val="333333"/>
          <w:sz w:val="19"/>
          <w:szCs w:val="19"/>
        </w:rPr>
        <w:t xml:space="preserve">•  ABI Tape has global operations — Belgium, Singapore, Italy — which is strong for multinational OEM accounts. For US-based industrial and insulation distribution, Forza's direct Iowa-made pricing is a stronger story.</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Broad Industrial Company</w:t>
      </w:r>
    </w:p>
    <w:p>
      <w:pPr>
        <w:spacing w:after="80"/>
        <w:ind w:left="240"/>
      </w:pPr>
      <w:r>
        <w:rPr>
          <w:rFonts w:ascii="Calibri" w:cs="Calibri" w:eastAsia="Calibri" w:hAnsi="Calibri"/>
          <w:color w:val="333333"/>
          <w:sz w:val="19"/>
          <w:szCs w:val="19"/>
        </w:rPr>
        <w:t xml:space="preserve">Plant this: American Biltrite makes floor tile, rubber flooring, and tape across multiple divisions. Ask: When you have a technical tape question or a supply issue, are you dealing with a tape specialist or a division of a flooring company?</w:t>
      </w:r>
    </w:p>
    <w:p>
      <w:pPr>
        <w:spacing w:after="40" w:before="120"/>
      </w:pPr>
      <w:r>
        <w:rPr>
          <w:rFonts w:ascii="Calibri" w:cs="Calibri" w:eastAsia="Calibri" w:hAnsi="Calibri"/>
          <w:b/>
          <w:bCs/>
          <w:color w:val="C0390D"/>
          <w:sz w:val="19"/>
          <w:szCs w:val="19"/>
        </w:rPr>
        <w:t xml:space="preserve">Two-Plant Brand Confusion</w:t>
      </w:r>
    </w:p>
    <w:p>
      <w:pPr>
        <w:spacing w:after="80"/>
        <w:ind w:left="240"/>
      </w:pPr>
      <w:r>
        <w:rPr>
          <w:rFonts w:ascii="Calibri" w:cs="Calibri" w:eastAsia="Calibri" w:hAnsi="Calibri"/>
          <w:color w:val="333333"/>
          <w:sz w:val="19"/>
          <w:szCs w:val="19"/>
        </w:rPr>
        <w:t xml:space="preserve">Plant this: ABI Tape in NJ and Ideal Tape in MA are different plants with different focus markets under the same parent. Ask: Who is your single point of contact for both ABI and Ideal Tape products, and how does that work when you need products from both plants?</w:t>
      </w:r>
    </w:p>
    <w:p>
      <w:pPr>
        <w:spacing w:after="40" w:before="120"/>
      </w:pPr>
      <w:r>
        <w:rPr>
          <w:rFonts w:ascii="Calibri" w:cs="Calibri" w:eastAsia="Calibri" w:hAnsi="Calibri"/>
          <w:b/>
          <w:bCs/>
          <w:color w:val="C0390D"/>
          <w:sz w:val="19"/>
          <w:szCs w:val="19"/>
        </w:rPr>
        <w:t xml:space="preserve">Tape Only</w:t>
      </w:r>
    </w:p>
    <w:p>
      <w:pPr>
        <w:spacing w:after="80"/>
        <w:ind w:left="240"/>
      </w:pPr>
      <w:r>
        <w:rPr>
          <w:rFonts w:ascii="Calibri" w:cs="Calibri" w:eastAsia="Calibri" w:hAnsi="Calibri"/>
          <w:color w:val="333333"/>
          <w:sz w:val="19"/>
          <w:szCs w:val="19"/>
        </w:rPr>
        <w:t xml:space="preserve">Plant this: ABI makes tapes only — no adhesive, no sealant. Ask: How many supplier accounts are you managing for tape, adhesive, and sealant on the same HVAC or insulation job?</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“Ideal 728/729 ASJ tape is what our contractors spec”</w:t>
      </w:r>
    </w:p>
    <w:p>
      <w:pPr>
        <w:spacing w:after="80"/>
        <w:ind w:left="240"/>
      </w:pPr>
      <w:r>
        <w:rPr>
          <w:rFonts w:ascii="Calibri" w:cs="Calibri" w:eastAsia="Calibri" w:hAnsi="Calibri"/>
          <w:color w:val="333333"/>
          <w:sz w:val="19"/>
          <w:szCs w:val="19"/>
        </w:rPr>
        <w:t xml:space="preserve">Ideal 728/729 ASJ tape is a good product for faced insulation sealing. Forza RC-series covers the same application chemistry. Is it specced by brand or by ASJ performance standard? If by standard, compare TDS and pricing.</w:t>
      </w:r>
    </w:p>
    <w:p>
      <w:pPr>
        <w:spacing w:after="40" w:before="120"/>
      </w:pPr>
      <w:r>
        <w:rPr>
          <w:rFonts w:ascii="Calibri" w:cs="Calibri" w:eastAsia="Calibri" w:hAnsi="Calibri"/>
          <w:b/>
          <w:bCs/>
          <w:color w:val="1B3764"/>
          <w:sz w:val="19"/>
          <w:szCs w:val="19"/>
        </w:rPr>
        <w:t xml:space="preserve">“ABI has the automotive tape line we need”</w:t>
      </w:r>
    </w:p>
    <w:p>
      <w:pPr>
        <w:spacing w:after="80"/>
        <w:ind w:left="240"/>
      </w:pPr>
      <w:r>
        <w:rPr>
          <w:rFonts w:ascii="Calibri" w:cs="Calibri" w:eastAsia="Calibri" w:hAnsi="Calibri"/>
          <w:color w:val="333333"/>
          <w:sz w:val="19"/>
          <w:szCs w:val="19"/>
        </w:rPr>
        <w:t xml:space="preserve">ABI Autowrap is a solid automotive tape portfolio. Forza T-series covers the same double-coated, acrylic foam, and masking tape categories in the transportation vertical at direct pricing with sealant and adhesive on the same account.</w:t>
      </w:r>
    </w:p>
    <w:p>
      <w:pPr>
        <w:spacing w:after="40" w:before="120"/>
      </w:pPr>
      <w:r>
        <w:rPr>
          <w:rFonts w:ascii="Calibri" w:cs="Calibri" w:eastAsia="Calibri" w:hAnsi="Calibri"/>
          <w:b/>
          <w:bCs/>
          <w:color w:val="1B3764"/>
          <w:sz w:val="19"/>
          <w:szCs w:val="19"/>
        </w:rPr>
        <w:t xml:space="preserve">“ABI is a 100-year-old company — they know tape”</w:t>
      </w:r>
    </w:p>
    <w:p>
      <w:pPr>
        <w:spacing w:after="80"/>
        <w:ind w:left="240"/>
      </w:pPr>
      <w:r>
        <w:rPr>
          <w:rFonts w:ascii="Calibri" w:cs="Calibri" w:eastAsia="Calibri" w:hAnsi="Calibri"/>
          <w:color w:val="333333"/>
          <w:sz w:val="19"/>
          <w:szCs w:val="19"/>
        </w:rPr>
        <w:t xml:space="preserve">115 years in tape is real. So is Forza's direct manufacturer advantage. The chemistry is not patented to ABI; the same tape categories are available from a direct manufacturer without the flooring company overhead.</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Ideal Tape 728 / 729 ASJ Tape</w:t>
            </w:r>
          </w:p>
        </w:tc>
        <w:tc>
          <w:tcPr>
            <w:tcW w:type="dxa" w:w="3760"/>
            <w:shd w:fill="F5F7FB" w:val="clear"/>
          </w:tcPr>
          <w:p>
            <w:r>
              <w:rPr>
                <w:rFonts w:ascii="Calibri" w:cs="Calibri" w:eastAsia="Calibri" w:hAnsi="Calibri"/>
                <w:color w:val="444444"/>
                <w:sz w:val="18"/>
                <w:szCs w:val="18"/>
              </w:rPr>
              <w:t xml:space="preserve">ASJ-faced insulation jacketing and sealing tape</w:t>
            </w:r>
          </w:p>
        </w:tc>
        <w:tc>
          <w:tcPr>
            <w:tcW w:type="dxa" w:w="2400"/>
            <w:shd w:fill="F5F7FB" w:val="clear"/>
          </w:tcPr>
          <w:p>
            <w:r>
              <w:rPr>
                <w:rFonts w:ascii="Calibri" w:cs="Calibri" w:eastAsia="Calibri" w:hAnsi="Calibri"/>
                <w:b/>
                <w:bCs/>
                <w:color w:val="F16022"/>
                <w:sz w:val="18"/>
                <w:szCs w:val="18"/>
              </w:rPr>
              <w:t xml:space="preserve">R519</w:t>
            </w:r>
          </w:p>
        </w:tc>
      </w:tr>
      <w:tr>
        <w:tc>
          <w:tcPr>
            <w:tcW w:type="dxa" w:w="3200"/>
            <w:shd w:fill="FFFFFF" w:val="clear"/>
          </w:tcPr>
          <w:p>
            <w:r>
              <w:rPr>
                <w:rFonts w:ascii="Calibri" w:cs="Calibri" w:eastAsia="Calibri" w:hAnsi="Calibri"/>
                <w:b/>
                <w:bCs/>
                <w:color w:val="1B3764"/>
                <w:sz w:val="18"/>
                <w:szCs w:val="18"/>
              </w:rPr>
              <w:t xml:space="preserve">Ideal Tape HVAC Duct Tape</w:t>
            </w:r>
          </w:p>
        </w:tc>
        <w:tc>
          <w:tcPr>
            <w:tcW w:type="dxa" w:w="3760"/>
            <w:shd w:fill="FFFFFF" w:val="clear"/>
          </w:tcPr>
          <w:p>
            <w:r>
              <w:rPr>
                <w:rFonts w:ascii="Calibri" w:cs="Calibri" w:eastAsia="Calibri" w:hAnsi="Calibri"/>
                <w:color w:val="444444"/>
                <w:sz w:val="18"/>
                <w:szCs w:val="18"/>
              </w:rPr>
              <w:t xml:space="preserve">Foil-backed HVAC duct sealing tape</w:t>
            </w:r>
          </w:p>
        </w:tc>
        <w:tc>
          <w:tcPr>
            <w:tcW w:type="dxa" w:w="2400"/>
            <w:shd w:fill="FFFFFF" w:val="clear"/>
          </w:tcPr>
          <w:p>
            <w:r>
              <w:rPr>
                <w:rFonts w:ascii="Calibri" w:cs="Calibri" w:eastAsia="Calibri" w:hAnsi="Calibri"/>
                <w:b/>
                <w:bCs/>
                <w:color w:val="F16022"/>
                <w:sz w:val="18"/>
                <w:szCs w:val="18"/>
              </w:rPr>
              <w:t xml:space="preserve">T305</w:t>
            </w:r>
          </w:p>
        </w:tc>
      </w:tr>
      <w:tr>
        <w:tc>
          <w:tcPr>
            <w:tcW w:type="dxa" w:w="3200"/>
            <w:shd w:fill="F5F7FB" w:val="clear"/>
          </w:tcPr>
          <w:p>
            <w:r>
              <w:rPr>
                <w:rFonts w:ascii="Calibri" w:cs="Calibri" w:eastAsia="Calibri" w:hAnsi="Calibri"/>
                <w:b/>
                <w:bCs/>
                <w:color w:val="1B3764"/>
                <w:sz w:val="18"/>
                <w:szCs w:val="18"/>
              </w:rPr>
              <w:t xml:space="preserve">Ideal Tape Cladding/Jacketing Tape</w:t>
            </w:r>
          </w:p>
        </w:tc>
        <w:tc>
          <w:tcPr>
            <w:tcW w:type="dxa" w:w="3760"/>
            <w:shd w:fill="F5F7FB" w:val="clear"/>
          </w:tcPr>
          <w:p>
            <w:r>
              <w:rPr>
                <w:rFonts w:ascii="Calibri" w:cs="Calibri" w:eastAsia="Calibri" w:hAnsi="Calibri"/>
                <w:color w:val="444444"/>
                <w:sz w:val="18"/>
                <w:szCs w:val="18"/>
              </w:rPr>
              <w:t xml:space="preserve">Insulation jacketing and cladding tape</w:t>
            </w:r>
          </w:p>
        </w:tc>
        <w:tc>
          <w:tcPr>
            <w:tcW w:type="dxa" w:w="2400"/>
            <w:shd w:fill="F5F7FB" w:val="clear"/>
          </w:tcPr>
          <w:p>
            <w:r>
              <w:rPr>
                <w:rFonts w:ascii="Calibri" w:cs="Calibri" w:eastAsia="Calibri" w:hAnsi="Calibri"/>
                <w:b/>
                <w:bCs/>
                <w:color w:val="F16022"/>
                <w:sz w:val="18"/>
                <w:szCs w:val="18"/>
              </w:rPr>
              <w:t xml:space="preserve">R519</w:t>
            </w:r>
          </w:p>
        </w:tc>
      </w:tr>
      <w:tr>
        <w:tc>
          <w:tcPr>
            <w:tcW w:type="dxa" w:w="3200"/>
            <w:shd w:fill="FFFFFF" w:val="clear"/>
          </w:tcPr>
          <w:p>
            <w:r>
              <w:rPr>
                <w:rFonts w:ascii="Calibri" w:cs="Calibri" w:eastAsia="Calibri" w:hAnsi="Calibri"/>
                <w:b/>
                <w:bCs/>
                <w:color w:val="1B3764"/>
                <w:sz w:val="18"/>
                <w:szCs w:val="18"/>
              </w:rPr>
              <w:t xml:space="preserve">ABI Industrial Masking Tape</w:t>
            </w:r>
          </w:p>
        </w:tc>
        <w:tc>
          <w:tcPr>
            <w:tcW w:type="dxa" w:w="3760"/>
            <w:shd w:fill="FFFFFF" w:val="clear"/>
          </w:tcPr>
          <w:p>
            <w:r>
              <w:rPr>
                <w:rFonts w:ascii="Calibri" w:cs="Calibri" w:eastAsia="Calibri" w:hAnsi="Calibri"/>
                <w:color w:val="444444"/>
                <w:sz w:val="18"/>
                <w:szCs w:val="18"/>
              </w:rPr>
              <w:t xml:space="preserve">High-temperature industrial masking tape</w:t>
            </w:r>
          </w:p>
        </w:tc>
        <w:tc>
          <w:tcPr>
            <w:tcW w:type="dxa" w:w="2400"/>
            <w:shd w:fill="FFFFFF" w:val="clear"/>
          </w:tcPr>
          <w:p>
            <w:r>
              <w:rPr>
                <w:rFonts w:ascii="Calibri" w:cs="Calibri" w:eastAsia="Calibri" w:hAnsi="Calibri"/>
                <w:b/>
                <w:bCs/>
                <w:color w:val="F16022"/>
                <w:sz w:val="18"/>
                <w:szCs w:val="18"/>
              </w:rPr>
              <w:t xml:space="preserve">T532</w:t>
            </w:r>
          </w:p>
        </w:tc>
      </w:tr>
      <w:tr>
        <w:tc>
          <w:tcPr>
            <w:tcW w:type="dxa" w:w="3200"/>
            <w:shd w:fill="F5F7FB" w:val="clear"/>
          </w:tcPr>
          <w:p>
            <w:r>
              <w:rPr>
                <w:rFonts w:ascii="Calibri" w:cs="Calibri" w:eastAsia="Calibri" w:hAnsi="Calibri"/>
                <w:b/>
                <w:bCs/>
                <w:color w:val="1B3764"/>
                <w:sz w:val="18"/>
                <w:szCs w:val="18"/>
              </w:rPr>
              <w:t xml:space="preserve">ABI Double-Coated Foam Tape</w:t>
            </w:r>
          </w:p>
        </w:tc>
        <w:tc>
          <w:tcPr>
            <w:tcW w:type="dxa" w:w="3760"/>
            <w:shd w:fill="F5F7FB" w:val="clear"/>
          </w:tcPr>
          <w:p>
            <w:r>
              <w:rPr>
                <w:rFonts w:ascii="Calibri" w:cs="Calibri" w:eastAsia="Calibri" w:hAnsi="Calibri"/>
                <w:color w:val="444444"/>
                <w:sz w:val="18"/>
                <w:szCs w:val="18"/>
              </w:rPr>
              <w:t xml:space="preserve">Double-coated foam bonding and mounting tape</w:t>
            </w:r>
          </w:p>
        </w:tc>
        <w:tc>
          <w:tcPr>
            <w:tcW w:type="dxa" w:w="2400"/>
            <w:shd w:fill="F5F7FB" w:val="clear"/>
          </w:tcPr>
          <w:p>
            <w:r>
              <w:rPr>
                <w:rFonts w:ascii="Calibri" w:cs="Calibri" w:eastAsia="Calibri" w:hAnsi="Calibri"/>
                <w:b/>
                <w:bCs/>
                <w:color w:val="F16022"/>
                <w:sz w:val="18"/>
                <w:szCs w:val="18"/>
              </w:rPr>
              <w:t xml:space="preserve">T215</w:t>
            </w:r>
          </w:p>
        </w:tc>
      </w:tr>
      <w:tr>
        <w:tc>
          <w:tcPr>
            <w:tcW w:type="dxa" w:w="3200"/>
            <w:shd w:fill="FFFFFF" w:val="clear"/>
          </w:tcPr>
          <w:p>
            <w:r>
              <w:rPr>
                <w:rFonts w:ascii="Calibri" w:cs="Calibri" w:eastAsia="Calibri" w:hAnsi="Calibri"/>
                <w:b/>
                <w:bCs/>
                <w:color w:val="1B3764"/>
                <w:sz w:val="18"/>
                <w:szCs w:val="18"/>
              </w:rPr>
              <w:t xml:space="preserve">ABI Acrylic Foam Tape</w:t>
            </w:r>
          </w:p>
        </w:tc>
        <w:tc>
          <w:tcPr>
            <w:tcW w:type="dxa" w:w="3760"/>
            <w:shd w:fill="FFFFFF" w:val="clear"/>
          </w:tcPr>
          <w:p>
            <w:r>
              <w:rPr>
                <w:rFonts w:ascii="Calibri" w:cs="Calibri" w:eastAsia="Calibri" w:hAnsi="Calibri"/>
                <w:color w:val="444444"/>
                <w:sz w:val="18"/>
                <w:szCs w:val="18"/>
              </w:rPr>
              <w:t xml:space="preserve">Structural acrylic foam attachment tape</w:t>
            </w:r>
          </w:p>
        </w:tc>
        <w:tc>
          <w:tcPr>
            <w:tcW w:type="dxa" w:w="2400"/>
            <w:shd w:fill="FFFFFF" w:val="clear"/>
          </w:tcPr>
          <w:p>
            <w:r>
              <w:rPr>
                <w:rFonts w:ascii="Calibri" w:cs="Calibri" w:eastAsia="Calibri" w:hAnsi="Calibri"/>
                <w:b/>
                <w:bCs/>
                <w:color w:val="F16022"/>
                <w:sz w:val="18"/>
                <w:szCs w:val="18"/>
              </w:rPr>
              <w:t xml:space="preserve">T220</w:t>
            </w:r>
          </w:p>
        </w:tc>
      </w:tr>
      <w:tr>
        <w:tc>
          <w:tcPr>
            <w:tcW w:type="dxa" w:w="3200"/>
            <w:shd w:fill="F5F7FB" w:val="clear"/>
          </w:tcPr>
          <w:p>
            <w:r>
              <w:rPr>
                <w:rFonts w:ascii="Calibri" w:cs="Calibri" w:eastAsia="Calibri" w:hAnsi="Calibri"/>
                <w:b/>
                <w:bCs/>
                <w:color w:val="1B3764"/>
                <w:sz w:val="18"/>
                <w:szCs w:val="18"/>
              </w:rPr>
              <w:t xml:space="preserve">ABI Autowrap Automotive Tape</w:t>
            </w:r>
          </w:p>
        </w:tc>
        <w:tc>
          <w:tcPr>
            <w:tcW w:type="dxa" w:w="3760"/>
            <w:shd w:fill="F5F7FB" w:val="clear"/>
          </w:tcPr>
          <w:p>
            <w:r>
              <w:rPr>
                <w:rFonts w:ascii="Calibri" w:cs="Calibri" w:eastAsia="Calibri" w:hAnsi="Calibri"/>
                <w:color w:val="444444"/>
                <w:sz w:val="18"/>
                <w:szCs w:val="18"/>
              </w:rPr>
              <w:t xml:space="preserve">Automotive wire harness and surface protection tape</w:t>
            </w:r>
          </w:p>
        </w:tc>
        <w:tc>
          <w:tcPr>
            <w:tcW w:type="dxa" w:w="2400"/>
            <w:shd w:fill="F5F7FB" w:val="clear"/>
          </w:tcPr>
          <w:p>
            <w:r>
              <w:rPr>
                <w:rFonts w:ascii="Calibri" w:cs="Calibri" w:eastAsia="Calibri" w:hAnsi="Calibri"/>
                <w:b/>
                <w:bCs/>
                <w:color w:val="F16022"/>
                <w:sz w:val="18"/>
                <w:szCs w:val="18"/>
              </w:rPr>
              <w:t xml:space="preserve">T532</w:t>
            </w:r>
          </w:p>
        </w:tc>
      </w:tr>
      <w:tr>
        <w:tc>
          <w:tcPr>
            <w:tcW w:type="dxa" w:w="3200"/>
            <w:shd w:fill="FFFFFF" w:val="clear"/>
          </w:tcPr>
          <w:p>
            <w:r>
              <w:rPr>
                <w:rFonts w:ascii="Calibri" w:cs="Calibri" w:eastAsia="Calibri" w:hAnsi="Calibri"/>
                <w:b/>
                <w:bCs/>
                <w:color w:val="1B3764"/>
                <w:sz w:val="18"/>
                <w:szCs w:val="18"/>
              </w:rPr>
              <w:t xml:space="preserve">ProtecRite Surface Protection Film</w:t>
            </w:r>
          </w:p>
        </w:tc>
        <w:tc>
          <w:tcPr>
            <w:tcW w:type="dxa" w:w="3760"/>
            <w:shd w:fill="FFFFFF" w:val="clear"/>
          </w:tcPr>
          <w:p>
            <w:r>
              <w:rPr>
                <w:rFonts w:ascii="Calibri" w:cs="Calibri" w:eastAsia="Calibri" w:hAnsi="Calibri"/>
                <w:color w:val="444444"/>
                <w:sz w:val="18"/>
                <w:szCs w:val="18"/>
              </w:rPr>
              <w:t xml:space="preserve">Protective paper and film tape manufacturing</w:t>
            </w:r>
          </w:p>
        </w:tc>
        <w:tc>
          <w:tcPr>
            <w:tcW w:type="dxa" w:w="2400"/>
            <w:shd w:fill="FFFFFF" w:val="clear"/>
          </w:tcPr>
          <w:p>
            <w:r>
              <w:rPr>
                <w:rFonts w:ascii="Calibri" w:cs="Calibri" w:eastAsia="Calibri" w:hAnsi="Calibri"/>
                <w:b/>
                <w:bCs/>
                <w:color w:val="F16022"/>
                <w:sz w:val="18"/>
                <w:szCs w:val="18"/>
              </w:rPr>
              <w:t xml:space="preserve">T205</w:t>
            </w:r>
          </w:p>
        </w:tc>
      </w:tr>
      <w:tr>
        <w:tc>
          <w:tcPr>
            <w:tcW w:type="dxa" w:w="3200"/>
            <w:shd w:fill="F5F7FB" w:val="clear"/>
          </w:tcPr>
          <w:p>
            <w:r>
              <w:rPr>
                <w:rFonts w:ascii="Calibri" w:cs="Calibri" w:eastAsia="Calibri" w:hAnsi="Calibri"/>
                <w:b/>
                <w:bCs/>
                <w:color w:val="1B3764"/>
                <w:sz w:val="18"/>
                <w:szCs w:val="18"/>
              </w:rPr>
              <w:t xml:space="preserve">ABI Polyimide Film Tape</w:t>
            </w:r>
          </w:p>
        </w:tc>
        <w:tc>
          <w:tcPr>
            <w:tcW w:type="dxa" w:w="3760"/>
            <w:shd w:fill="F5F7FB" w:val="clear"/>
          </w:tcPr>
          <w:p>
            <w:r>
              <w:rPr>
                <w:rFonts w:ascii="Calibri" w:cs="Calibri" w:eastAsia="Calibri" w:hAnsi="Calibri"/>
                <w:color w:val="444444"/>
                <w:sz w:val="18"/>
                <w:szCs w:val="18"/>
              </w:rPr>
              <w:t xml:space="preserve">High-performance insulation tape for motors/coils</w:t>
            </w:r>
          </w:p>
        </w:tc>
        <w:tc>
          <w:tcPr>
            <w:tcW w:type="dxa" w:w="2400"/>
            <w:shd w:fill="F5F7FB" w:val="clear"/>
          </w:tcPr>
          <w:p>
            <w:r>
              <w:rPr>
                <w:rFonts w:ascii="Calibri" w:cs="Calibri" w:eastAsia="Calibri" w:hAnsi="Calibri"/>
                <w:b/>
                <w:bCs/>
                <w:color w:val="F16022"/>
                <w:sz w:val="18"/>
                <w:szCs w:val="18"/>
              </w:rPr>
              <w:t xml:space="preserve">T710</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Direct manufacturer pricing vs ABI/American Biltrite division overhead</w:t>
            </w:r>
          </w:p>
          <w:p>
            <w:pPr>
              <w:spacing w:after="60"/>
            </w:pPr>
            <w:r>
              <w:rPr>
                <w:rFonts w:ascii="Calibri" w:cs="Calibri" w:eastAsia="Calibri" w:hAnsi="Calibri"/>
                <w:color w:val="1A6B35"/>
                <w:sz w:val="18"/>
                <w:szCs w:val="18"/>
              </w:rPr>
              <w:t xml:space="preserve">✓  Forza single-source: tape + adhesive + sealant on one account</w:t>
            </w:r>
          </w:p>
          <w:p>
            <w:pPr>
              <w:spacing w:after="60"/>
            </w:pPr>
            <w:r>
              <w:rPr>
                <w:rFonts w:ascii="Calibri" w:cs="Calibri" w:eastAsia="Calibri" w:hAnsi="Calibri"/>
                <w:color w:val="1A6B35"/>
                <w:sz w:val="18"/>
                <w:szCs w:val="18"/>
              </w:rPr>
              <w:t xml:space="preserve">✓  Forza specialist vs ABI division of a flooring/rubber company</w:t>
            </w:r>
          </w:p>
          <w:p>
            <w:pPr>
              <w:spacing w:after="60"/>
            </w:pPr>
            <w:r>
              <w:rPr>
                <w:rFonts w:ascii="Calibri" w:cs="Calibri" w:eastAsia="Calibri" w:hAnsi="Calibri"/>
                <w:color w:val="1A6B35"/>
                <w:sz w:val="18"/>
                <w:szCs w:val="18"/>
              </w:rPr>
              <w:t xml:space="preserve">✓  Iowa-made direct vs NJ/MA two-plant brand complexity</w:t>
            </w:r>
          </w:p>
          <w:p>
            <w:pPr>
              <w:spacing w:after="60"/>
            </w:pPr>
            <w:r>
              <w:rPr>
                <w:rFonts w:ascii="Calibri" w:cs="Calibri" w:eastAsia="Calibri" w:hAnsi="Calibri"/>
                <w:color w:val="1A6B35"/>
                <w:sz w:val="18"/>
                <w:szCs w:val="18"/>
              </w:rPr>
              <w:t xml:space="preserve">✓  Forza insulation system: sealant + adhesive + tape purpose-built for vertical</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Ideal Tape ASJ and insulation jacketing tape — specced in HVAC insulation channel</w:t>
            </w:r>
          </w:p>
          <w:p>
            <w:pPr>
              <w:spacing w:after="60"/>
            </w:pPr>
            <w:r>
              <w:rPr>
                <w:rFonts w:ascii="Calibri" w:cs="Calibri" w:eastAsia="Calibri" w:hAnsi="Calibri"/>
                <w:color w:val="7B1010"/>
                <w:sz w:val="18"/>
                <w:szCs w:val="18"/>
              </w:rPr>
              <w:t xml:space="preserve">✗  ABI global operations (Belgium, Singapore, Italy) for multinational OEM accounts</w:t>
            </w:r>
          </w:p>
          <w:p>
            <w:pPr>
              <w:spacing w:after="60"/>
            </w:pPr>
            <w:r>
              <w:rPr>
                <w:rFonts w:ascii="Calibri" w:cs="Calibri" w:eastAsia="Calibri" w:hAnsi="Calibri"/>
                <w:color w:val="7B1010"/>
                <w:sz w:val="18"/>
                <w:szCs w:val="18"/>
              </w:rPr>
              <w:t xml:space="preserve">✗  115-year brand history — strong trust in specialty tape categories</w:t>
            </w:r>
          </w:p>
          <w:p>
            <w:pPr>
              <w:spacing w:after="60"/>
            </w:pPr>
            <w:r>
              <w:rPr>
                <w:rFonts w:ascii="Calibri" w:cs="Calibri" w:eastAsia="Calibri" w:hAnsi="Calibri"/>
                <w:color w:val="7B1010"/>
                <w:sz w:val="18"/>
                <w:szCs w:val="18"/>
              </w:rPr>
              <w:t xml:space="preserve">✗  Automotive Autowrap tape line — established in transportation OEM channel</w:t>
            </w:r>
          </w:p>
          <w:p>
            <w:pPr>
              <w:spacing w:after="60"/>
            </w:pPr>
            <w:r>
              <w:rPr>
                <w:rFonts w:ascii="Calibri" w:cs="Calibri" w:eastAsia="Calibri" w:hAnsi="Calibri"/>
                <w:color w:val="7B1010"/>
                <w:sz w:val="18"/>
                <w:szCs w:val="18"/>
              </w:rPr>
              <w:t xml:space="preserve">✗  ProtecRite surface protection — specialty niche outside Forza portfolio</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2026-08-23T00:36:38.603Z</dcterms:created>
  <dcterms:modified xsi:type="dcterms:W3CDTF">2026-08-23T00:36:38.603Z</dcterms:modified>
</cp:coreProperties>
</file>

<file path=docProps/custom.xml><?xml version="1.0" encoding="utf-8"?>
<Properties xmlns="http://schemas.openxmlformats.org/officeDocument/2006/custom-properties" xmlns:vt="http://schemas.openxmlformats.org/officeDocument/2006/docPropsVTypes"/>
</file>