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3257" w14:textId="1177E79E" w:rsidR="0079672F" w:rsidRPr="00945C1F" w:rsidRDefault="00805B36" w:rsidP="00805B36">
      <w:pPr>
        <w:pStyle w:val="Heading1"/>
        <w:rPr>
          <w:lang w:val="en-US"/>
        </w:rPr>
      </w:pPr>
      <w:r>
        <w:t xml:space="preserve">Week </w:t>
      </w:r>
      <w:r w:rsidR="00CB7B32">
        <w:rPr>
          <w:lang w:val="en-US"/>
        </w:rPr>
        <w:t>5</w:t>
      </w:r>
      <w:r>
        <w:t xml:space="preserve"> assignment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ECOL </w:t>
      </w:r>
      <w:r w:rsidR="00945C1F">
        <w:rPr>
          <w:lang w:val="en-US"/>
        </w:rPr>
        <w:t>4130L</w:t>
      </w:r>
    </w:p>
    <w:p w14:paraId="2E251889" w14:textId="77777777" w:rsidR="00805B36" w:rsidRDefault="00805B36" w:rsidP="00805B36"/>
    <w:p w14:paraId="602B0CF2" w14:textId="4ECEE0D0" w:rsidR="00805B36" w:rsidRDefault="00CB7B32" w:rsidP="00A87708">
      <w:pPr>
        <w:pStyle w:val="Heading2"/>
        <w:rPr>
          <w:lang w:val="en-US"/>
        </w:rPr>
      </w:pPr>
      <w:r>
        <w:rPr>
          <w:lang w:val="en-US"/>
        </w:rPr>
        <w:t>Forensic Data Management</w:t>
      </w:r>
    </w:p>
    <w:p w14:paraId="2B90EC2D" w14:textId="77777777" w:rsidR="001F6D03" w:rsidRDefault="00557918" w:rsidP="00A87708">
      <w:r>
        <w:t xml:space="preserve">This week we’ve been focusing on where our data comes from and how we can understand what it’s saying. </w:t>
      </w:r>
      <w:r w:rsidR="001C64A9">
        <w:t>I realize</w:t>
      </w:r>
      <w:r w:rsidR="00675773">
        <w:t xml:space="preserve"> that the</w:t>
      </w:r>
      <w:r w:rsidR="001C64A9">
        <w:t xml:space="preserve"> wealth of files associated with the NEON data can be overwhelming, and hope</w:t>
      </w:r>
      <w:r w:rsidR="00675773">
        <w:t xml:space="preserve"> that </w:t>
      </w:r>
      <w:r w:rsidR="00C630CE">
        <w:t xml:space="preserve">this week has helped to demystify them. In this assignment you’re going to get some experience with the far more common problem of poorly documented data. </w:t>
      </w:r>
      <w:r w:rsidR="005E2616">
        <w:t xml:space="preserve">Attached to this assignment you will find </w:t>
      </w:r>
      <w:r w:rsidR="00D21B6C">
        <w:t xml:space="preserve">an excel </w:t>
      </w:r>
      <w:r w:rsidR="00986D04">
        <w:t>workbook</w:t>
      </w:r>
      <w:r w:rsidR="00D21B6C">
        <w:t xml:space="preserve"> </w:t>
      </w:r>
      <w:r w:rsidR="00986D04">
        <w:t>called AZ-small-mammals.xlsx</w:t>
      </w:r>
      <w:r w:rsidR="007C2B2E">
        <w:t xml:space="preserve">, </w:t>
      </w:r>
      <w:r w:rsidR="007E5F59">
        <w:t>that has 2 sheets. This workbook records data from 2 y</w:t>
      </w:r>
      <w:r w:rsidR="00EB5E1B">
        <w:t>ears of rodent trapping at a field site in Arizona</w:t>
      </w:r>
      <w:r w:rsidR="008D67C8">
        <w:t>. The data were collected by multiple scientists, and they did not collect the data in a standardized way. They also wrote no metadata for th</w:t>
      </w:r>
      <w:r w:rsidR="00587C2C">
        <w:t>is dataset. Yo</w:t>
      </w:r>
      <w:r w:rsidR="001F6D03">
        <w:t>ur job is to help make sense of these messy data. This job has 2 parts:</w:t>
      </w:r>
    </w:p>
    <w:p w14:paraId="20856A16" w14:textId="77777777" w:rsidR="001F6D03" w:rsidRDefault="001F6D03" w:rsidP="00A87708"/>
    <w:p w14:paraId="38F7D3EE" w14:textId="3DD274DF" w:rsidR="00C74A27" w:rsidRDefault="001F6D03" w:rsidP="001F6D03">
      <w:pPr>
        <w:pStyle w:val="ListParagraph"/>
        <w:numPr>
          <w:ilvl w:val="0"/>
          <w:numId w:val="3"/>
        </w:numPr>
      </w:pPr>
      <w:r>
        <w:t>C</w:t>
      </w:r>
      <w:r w:rsidR="00587C2C">
        <w:t>ombine all of the data into a single excel sheet</w:t>
      </w:r>
      <w:r w:rsidR="0064572D">
        <w:t xml:space="preserve">, saved as a .csv file, </w:t>
      </w:r>
      <w:r w:rsidR="003B1A39">
        <w:t xml:space="preserve">with a single row for each </w:t>
      </w:r>
      <w:r>
        <w:t>rodent capture</w:t>
      </w:r>
      <w:r w:rsidR="003B1A39">
        <w:t xml:space="preserve"> (see example)</w:t>
      </w:r>
      <w:r w:rsidR="008C7FA9">
        <w:t xml:space="preserve">, and a column for each </w:t>
      </w:r>
      <w:r w:rsidR="007D61CE">
        <w:t>piece of data about the rodent captures</w:t>
      </w:r>
      <w:r>
        <w:t>.</w:t>
      </w:r>
      <w:r w:rsidR="007D61CE">
        <w:t xml:space="preserve"> Be sure to follow data best-practices like separating pieces of data into individual columns, not combining numbers and words in a single cell, and </w:t>
      </w:r>
      <w:r w:rsidR="00656C27">
        <w:t>not using color or shading to encode information (see Wednesday’s lecture for more details).</w:t>
      </w:r>
      <w:r>
        <w:t xml:space="preserve"> </w:t>
      </w:r>
    </w:p>
    <w:p w14:paraId="4A7BFF5B" w14:textId="7A56574B" w:rsidR="006468D4" w:rsidRDefault="001F6D03" w:rsidP="006468D4">
      <w:pPr>
        <w:pStyle w:val="ListParagraph"/>
        <w:numPr>
          <w:ilvl w:val="0"/>
          <w:numId w:val="3"/>
        </w:numPr>
      </w:pPr>
      <w:r>
        <w:t xml:space="preserve">Write metadata for this sheet in the style of NEON “variables” spreadsheets. </w:t>
      </w:r>
      <w:r w:rsidR="00412667">
        <w:t xml:space="preserve">This metadata spreadsheet should include the variable name, </w:t>
      </w:r>
      <w:r w:rsidR="002F7DA1">
        <w:t>description, variable type (</w:t>
      </w:r>
      <w:proofErr w:type="spellStart"/>
      <w:r w:rsidR="002F7DA1">
        <w:t>e.g</w:t>
      </w:r>
      <w:proofErr w:type="spellEnd"/>
      <w:r w:rsidR="002F7DA1">
        <w:t xml:space="preserve"> </w:t>
      </w:r>
      <w:r w:rsidR="006468D4">
        <w:t>“</w:t>
      </w:r>
      <w:r w:rsidR="002F7DA1">
        <w:t>string</w:t>
      </w:r>
      <w:r w:rsidR="006468D4">
        <w:t>”</w:t>
      </w:r>
      <w:r w:rsidR="002F7DA1">
        <w:t xml:space="preserve"> for words, </w:t>
      </w:r>
      <w:r w:rsidR="006468D4">
        <w:t>“</w:t>
      </w:r>
      <w:r w:rsidR="002F7DA1">
        <w:t>real</w:t>
      </w:r>
      <w:r w:rsidR="006468D4">
        <w:t>”</w:t>
      </w:r>
      <w:r w:rsidR="002F7DA1">
        <w:t xml:space="preserve"> for numbers), and units for each column in your main spreadsheet.</w:t>
      </w:r>
      <w:r>
        <w:t xml:space="preserve"> </w:t>
      </w:r>
    </w:p>
    <w:p w14:paraId="5D5FBF92" w14:textId="658394DE" w:rsidR="006468D4" w:rsidRDefault="006468D4" w:rsidP="006468D4"/>
    <w:p w14:paraId="03F2E4AA" w14:textId="5F0CD5D7" w:rsidR="006468D4" w:rsidRDefault="006468D4" w:rsidP="006468D4">
      <w:r>
        <w:t>See rubric for additional details and guidelines.</w:t>
      </w:r>
    </w:p>
    <w:p w14:paraId="42554DF7" w14:textId="77777777" w:rsidR="000A3A80" w:rsidRPr="000A3A80" w:rsidRDefault="000A3A80" w:rsidP="000A3A80">
      <w:pPr>
        <w:rPr>
          <w:sz w:val="8"/>
          <w:szCs w:val="8"/>
          <w:lang w:eastAsia="en-US"/>
        </w:rPr>
      </w:pPr>
    </w:p>
    <w:p w14:paraId="4740497F" w14:textId="5B7B5050" w:rsidR="00760815" w:rsidRPr="00BB13EE" w:rsidRDefault="00760815" w:rsidP="00BB13EE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/>
        </w:rPr>
      </w:pPr>
      <w:r w:rsidRPr="00BB13EE">
        <w:rPr>
          <w:rFonts w:asciiTheme="minorHAnsi" w:hAnsiTheme="minorHAnsi"/>
        </w:rPr>
        <w:br w:type="page"/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1920"/>
        <w:gridCol w:w="2412"/>
        <w:gridCol w:w="2205"/>
        <w:gridCol w:w="2775"/>
      </w:tblGrid>
      <w:tr w:rsidR="004D5CE5" w14:paraId="14E5E5A0" w14:textId="77777777" w:rsidTr="0FADAC97">
        <w:tc>
          <w:tcPr>
            <w:tcW w:w="1920" w:type="dxa"/>
          </w:tcPr>
          <w:p w14:paraId="29DB2F36" w14:textId="2796365A" w:rsidR="004D5CE5" w:rsidRPr="00B552A5" w:rsidRDefault="2BF89566" w:rsidP="0FADAC97">
            <w:pPr>
              <w:pStyle w:val="NormalWeb"/>
              <w:spacing w:before="0" w:beforeAutospacing="0" w:after="120" w:afterAutospacing="0" w:line="259" w:lineRule="auto"/>
              <w:rPr>
                <w:rFonts w:asciiTheme="minorHAnsi" w:hAnsiTheme="minorHAnsi"/>
                <w:b/>
                <w:bCs/>
              </w:rPr>
            </w:pPr>
            <w:r w:rsidRPr="0FADAC97">
              <w:rPr>
                <w:rFonts w:asciiTheme="minorHAnsi" w:hAnsiTheme="minorHAnsi"/>
                <w:b/>
                <w:bCs/>
              </w:rPr>
              <w:lastRenderedPageBreak/>
              <w:t>Grading Category</w:t>
            </w:r>
          </w:p>
        </w:tc>
        <w:tc>
          <w:tcPr>
            <w:tcW w:w="2412" w:type="dxa"/>
          </w:tcPr>
          <w:p w14:paraId="58AEFAF0" w14:textId="5A94520D" w:rsidR="004D5CE5" w:rsidRDefault="009F76FC" w:rsidP="0FADAC97">
            <w:pPr>
              <w:pStyle w:val="NormalWeb"/>
              <w:spacing w:before="0" w:beforeAutospacing="0" w:after="120" w:afterAutospacing="0" w:line="259" w:lineRule="auto"/>
            </w:pPr>
            <w:r>
              <w:rPr>
                <w:rFonts w:asciiTheme="minorHAnsi" w:hAnsiTheme="minorHAnsi"/>
              </w:rPr>
              <w:t>Full Credit</w:t>
            </w:r>
          </w:p>
        </w:tc>
        <w:tc>
          <w:tcPr>
            <w:tcW w:w="2205" w:type="dxa"/>
          </w:tcPr>
          <w:p w14:paraId="3865B99B" w14:textId="0987A6B3" w:rsidR="0E7736A4" w:rsidRDefault="009F76FC" w:rsidP="0FADAC97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Partial Credit</w:t>
            </w:r>
          </w:p>
        </w:tc>
        <w:tc>
          <w:tcPr>
            <w:tcW w:w="2775" w:type="dxa"/>
          </w:tcPr>
          <w:p w14:paraId="4BDDBE9A" w14:textId="2B93BD8C" w:rsidR="004D5CE5" w:rsidRDefault="009F76FC" w:rsidP="00760815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Credit</w:t>
            </w:r>
          </w:p>
        </w:tc>
      </w:tr>
      <w:tr w:rsidR="002534FA" w14:paraId="632A7813" w14:textId="77777777" w:rsidTr="00807B2D">
        <w:tc>
          <w:tcPr>
            <w:tcW w:w="9312" w:type="dxa"/>
            <w:gridSpan w:val="4"/>
          </w:tcPr>
          <w:p w14:paraId="00053763" w14:textId="7AFA2ACD" w:rsidR="002534FA" w:rsidRPr="002534FA" w:rsidRDefault="002534FA" w:rsidP="002534FA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/>
                <w:b/>
                <w:bCs/>
              </w:rPr>
            </w:pPr>
            <w:r w:rsidRPr="002534FA">
              <w:rPr>
                <w:rFonts w:asciiTheme="minorHAnsi" w:hAnsiTheme="minorHAnsi"/>
                <w:b/>
                <w:bCs/>
              </w:rPr>
              <w:t>Data File</w:t>
            </w:r>
          </w:p>
        </w:tc>
      </w:tr>
      <w:tr w:rsidR="00C13900" w14:paraId="762ACB00" w14:textId="77777777" w:rsidTr="0FADAC97">
        <w:tc>
          <w:tcPr>
            <w:tcW w:w="1920" w:type="dxa"/>
          </w:tcPr>
          <w:p w14:paraId="026C3591" w14:textId="0A8D1EE2" w:rsidR="00C13900" w:rsidRDefault="00C13900" w:rsidP="000A7C63">
            <w:pPr>
              <w:pStyle w:val="NormalWeb"/>
              <w:spacing w:before="0" w:beforeAutospacing="0" w:after="120" w:afterAutospacing="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</w:t>
            </w:r>
            <w:r w:rsidR="0042607B">
              <w:rPr>
                <w:rFonts w:asciiTheme="minorHAnsi" w:hAnsiTheme="minorHAnsi"/>
              </w:rPr>
              <w:t xml:space="preserve"> file</w:t>
            </w:r>
            <w:r>
              <w:rPr>
                <w:rFonts w:asciiTheme="minorHAnsi" w:hAnsiTheme="minorHAnsi"/>
              </w:rPr>
              <w:t xml:space="preserve"> </w:t>
            </w:r>
            <w:r w:rsidR="0042607B">
              <w:rPr>
                <w:rFonts w:asciiTheme="minorHAnsi" w:hAnsiTheme="minorHAnsi"/>
              </w:rPr>
              <w:t>structure</w:t>
            </w:r>
            <w:r w:rsidR="009C749A">
              <w:rPr>
                <w:rFonts w:asciiTheme="minorHAnsi" w:hAnsiTheme="minorHAnsi"/>
              </w:rPr>
              <w:t xml:space="preserve"> (1 </w:t>
            </w:r>
            <w:proofErr w:type="spellStart"/>
            <w:r w:rsidR="009C749A">
              <w:rPr>
                <w:rFonts w:asciiTheme="minorHAnsi" w:hAnsiTheme="minorHAnsi"/>
              </w:rPr>
              <w:t>pt</w:t>
            </w:r>
            <w:proofErr w:type="spellEnd"/>
            <w:r w:rsidR="009C749A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0C4FA317" w14:textId="020C0D1F" w:rsidR="00C13900" w:rsidRDefault="0042607B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is saved as a single csv file with all data in continuous columns.</w:t>
            </w:r>
          </w:p>
        </w:tc>
        <w:tc>
          <w:tcPr>
            <w:tcW w:w="2205" w:type="dxa"/>
          </w:tcPr>
          <w:p w14:paraId="663071A9" w14:textId="4FC6EEB7" w:rsidR="00C13900" w:rsidRDefault="0042607B" w:rsidP="000A7C6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Data </w:t>
            </w:r>
            <w:r w:rsidR="00432B36">
              <w:rPr>
                <w:rFonts w:asciiTheme="minorHAnsi" w:hAnsiTheme="minorHAnsi"/>
              </w:rPr>
              <w:t>file is saved as another file type but still in continuous columns</w:t>
            </w:r>
          </w:p>
        </w:tc>
        <w:tc>
          <w:tcPr>
            <w:tcW w:w="2775" w:type="dxa"/>
          </w:tcPr>
          <w:p w14:paraId="6B855C17" w14:textId="07FAB14E" w:rsidR="00C13900" w:rsidRDefault="00432B36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file is made up of multiple sheets or multiple sets of columns on a single sheet</w:t>
            </w:r>
          </w:p>
        </w:tc>
      </w:tr>
      <w:tr w:rsidR="000A7C63" w14:paraId="6D676DC0" w14:textId="77777777" w:rsidTr="0FADAC97">
        <w:tc>
          <w:tcPr>
            <w:tcW w:w="1920" w:type="dxa"/>
          </w:tcPr>
          <w:p w14:paraId="05354205" w14:textId="245973CC" w:rsidR="000A7C63" w:rsidRDefault="00EC0A0F" w:rsidP="000A7C63">
            <w:pPr>
              <w:pStyle w:val="NormalWeb"/>
              <w:spacing w:before="0" w:beforeAutospacing="0" w:after="120" w:afterAutospacing="0" w:line="259" w:lineRule="auto"/>
            </w:pPr>
            <w:r>
              <w:rPr>
                <w:rFonts w:asciiTheme="minorHAnsi" w:hAnsiTheme="minorHAnsi"/>
              </w:rPr>
              <w:t>Data completeness</w:t>
            </w:r>
            <w:r w:rsidR="002F7180">
              <w:rPr>
                <w:rFonts w:asciiTheme="minorHAnsi" w:hAnsiTheme="minorHAnsi"/>
              </w:rPr>
              <w:t xml:space="preserve"> (1 </w:t>
            </w:r>
            <w:proofErr w:type="spellStart"/>
            <w:r w:rsidR="002F7180">
              <w:rPr>
                <w:rFonts w:asciiTheme="minorHAnsi" w:hAnsiTheme="minorHAnsi"/>
              </w:rPr>
              <w:t>pt</w:t>
            </w:r>
            <w:proofErr w:type="spellEnd"/>
            <w:r w:rsidR="002F7180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2D918F17" w14:textId="38F1144C" w:rsidR="000A7C63" w:rsidRDefault="0009158C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capture records are included</w:t>
            </w:r>
            <w:r w:rsidR="004F079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as separate rows in the data sheet</w:t>
            </w:r>
          </w:p>
        </w:tc>
        <w:tc>
          <w:tcPr>
            <w:tcW w:w="2205" w:type="dxa"/>
          </w:tcPr>
          <w:p w14:paraId="0ED6AD2D" w14:textId="269966B2" w:rsidR="000A7C63" w:rsidRDefault="0009158C" w:rsidP="000A7C6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Some capture records are missing </w:t>
            </w:r>
            <w:r w:rsidR="003E7E0B">
              <w:rPr>
                <w:rFonts w:asciiTheme="minorHAnsi" w:hAnsiTheme="minorHAnsi"/>
              </w:rPr>
              <w:t>but greater th</w:t>
            </w:r>
            <w:r w:rsidR="00E2481B">
              <w:rPr>
                <w:rFonts w:asciiTheme="minorHAnsi" w:hAnsiTheme="minorHAnsi"/>
              </w:rPr>
              <w:t>a</w:t>
            </w:r>
            <w:r w:rsidR="003E7E0B">
              <w:rPr>
                <w:rFonts w:asciiTheme="minorHAnsi" w:hAnsiTheme="minorHAnsi"/>
              </w:rPr>
              <w:t>n 75% of capture data is still present</w:t>
            </w:r>
          </w:p>
        </w:tc>
        <w:tc>
          <w:tcPr>
            <w:tcW w:w="2775" w:type="dxa"/>
          </w:tcPr>
          <w:p w14:paraId="018032F0" w14:textId="50242D26" w:rsidR="000A7C63" w:rsidRDefault="003E7E0B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Many capture records are missing or </w:t>
            </w:r>
            <w:r w:rsidR="001C1CCD">
              <w:rPr>
                <w:rFonts w:asciiTheme="minorHAnsi" w:hAnsiTheme="minorHAnsi"/>
              </w:rPr>
              <w:t>combined into single rows of data</w:t>
            </w:r>
          </w:p>
        </w:tc>
      </w:tr>
      <w:tr w:rsidR="000A7C63" w14:paraId="0EE5B152" w14:textId="77777777" w:rsidTr="0FADAC97">
        <w:tc>
          <w:tcPr>
            <w:tcW w:w="1920" w:type="dxa"/>
          </w:tcPr>
          <w:p w14:paraId="47A4EACD" w14:textId="0453A8EA" w:rsidR="004029AB" w:rsidRDefault="001C1CCD" w:rsidP="000A7C63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Variable Columns</w:t>
            </w:r>
            <w:r w:rsidR="002534FA">
              <w:rPr>
                <w:rFonts w:asciiTheme="minorHAnsi" w:hAnsiTheme="minorHAnsi"/>
              </w:rPr>
              <w:t xml:space="preserve"> (</w:t>
            </w:r>
            <w:r w:rsidR="00792171">
              <w:rPr>
                <w:rFonts w:asciiTheme="minorHAnsi" w:hAnsiTheme="minorHAnsi"/>
              </w:rPr>
              <w:t>2</w:t>
            </w:r>
            <w:r w:rsidR="002534FA">
              <w:rPr>
                <w:rFonts w:asciiTheme="minorHAnsi" w:hAnsiTheme="minorHAnsi"/>
              </w:rPr>
              <w:t xml:space="preserve"> </w:t>
            </w:r>
            <w:proofErr w:type="spellStart"/>
            <w:r w:rsidR="002534FA">
              <w:rPr>
                <w:rFonts w:asciiTheme="minorHAnsi" w:hAnsiTheme="minorHAnsi"/>
              </w:rPr>
              <w:t>pt</w:t>
            </w:r>
            <w:proofErr w:type="spellEnd"/>
            <w:r w:rsidR="002534FA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2761A653" w14:textId="5E28FD83" w:rsidR="000A7C63" w:rsidRDefault="00FD6CD5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a single column for each variable included in the original data </w:t>
            </w:r>
            <w:r w:rsidR="00B673F9">
              <w:rPr>
                <w:rFonts w:asciiTheme="minorHAnsi" w:hAnsiTheme="minorHAnsi"/>
              </w:rPr>
              <w:t xml:space="preserve">and the column is named according to </w:t>
            </w:r>
            <w:r w:rsidR="005E798C">
              <w:rPr>
                <w:rFonts w:asciiTheme="minorHAnsi" w:hAnsiTheme="minorHAnsi"/>
              </w:rPr>
              <w:t>established conventions (clear meaning, no spaces)</w:t>
            </w:r>
          </w:p>
        </w:tc>
        <w:tc>
          <w:tcPr>
            <w:tcW w:w="2205" w:type="dxa"/>
          </w:tcPr>
          <w:p w14:paraId="2B94CFFC" w14:textId="59D729A3" w:rsidR="000A7C63" w:rsidRDefault="005E798C" w:rsidP="000A7C6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small number of variables are missing or have been combined inappropriately into single columns</w:t>
            </w:r>
            <w:r w:rsidR="002F7180">
              <w:rPr>
                <w:rFonts w:asciiTheme="minorHAnsi" w:hAnsiTheme="minorHAnsi"/>
              </w:rPr>
              <w:t>, some variables are named inappropriately</w:t>
            </w:r>
          </w:p>
        </w:tc>
        <w:tc>
          <w:tcPr>
            <w:tcW w:w="2775" w:type="dxa"/>
          </w:tcPr>
          <w:p w14:paraId="1DD11E70" w14:textId="0A1D8B86" w:rsidR="000A7C63" w:rsidRDefault="002F7180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Many variables missing, inappropriately combined into fewer columns, or named inappropriately</w:t>
            </w:r>
          </w:p>
        </w:tc>
      </w:tr>
      <w:tr w:rsidR="000A7C63" w14:paraId="346361D8" w14:textId="77777777" w:rsidTr="0FADAC97">
        <w:tc>
          <w:tcPr>
            <w:tcW w:w="1920" w:type="dxa"/>
          </w:tcPr>
          <w:p w14:paraId="041459D1" w14:textId="4D038631" w:rsidR="000A7C63" w:rsidRDefault="00921D94" w:rsidP="000A7C63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formatting</w:t>
            </w:r>
            <w:r w:rsidR="002534FA">
              <w:rPr>
                <w:rFonts w:asciiTheme="minorHAnsi" w:hAnsiTheme="minorHAnsi"/>
              </w:rPr>
              <w:t xml:space="preserve"> (1 </w:t>
            </w:r>
            <w:proofErr w:type="spellStart"/>
            <w:r w:rsidR="002534FA">
              <w:rPr>
                <w:rFonts w:asciiTheme="minorHAnsi" w:hAnsiTheme="minorHAnsi"/>
              </w:rPr>
              <w:t>pt</w:t>
            </w:r>
            <w:proofErr w:type="spellEnd"/>
            <w:r w:rsidR="002534FA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61879C4E" w14:textId="12490C78" w:rsidR="000A7C63" w:rsidRDefault="00921D94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Words and numbers are not placed in the same cell</w:t>
            </w:r>
            <w:r w:rsidR="0085409C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="0085409C">
              <w:rPr>
                <w:rFonts w:asciiTheme="minorHAnsi" w:hAnsiTheme="minorHAnsi"/>
              </w:rPr>
              <w:t>Colors</w:t>
            </w:r>
            <w:r>
              <w:rPr>
                <w:rFonts w:asciiTheme="minorHAnsi" w:hAnsiTheme="minorHAnsi"/>
              </w:rPr>
              <w:t xml:space="preserve"> </w:t>
            </w:r>
            <w:r w:rsidR="0085409C">
              <w:rPr>
                <w:rFonts w:asciiTheme="minorHAnsi" w:hAnsiTheme="minorHAnsi"/>
              </w:rPr>
              <w:t>are not used to contain information.</w:t>
            </w:r>
          </w:p>
        </w:tc>
        <w:tc>
          <w:tcPr>
            <w:tcW w:w="2205" w:type="dxa"/>
          </w:tcPr>
          <w:p w14:paraId="3C4FD966" w14:textId="698E7CA8" w:rsidR="000A7C63" w:rsidRDefault="0085409C" w:rsidP="000A7C6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Some minor data formatting issues. </w:t>
            </w:r>
          </w:p>
        </w:tc>
        <w:tc>
          <w:tcPr>
            <w:tcW w:w="2775" w:type="dxa"/>
          </w:tcPr>
          <w:p w14:paraId="0B2E482F" w14:textId="4B1E2BF0" w:rsidR="000A7C63" w:rsidRDefault="0085409C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Many </w:t>
            </w:r>
            <w:r w:rsidR="005150CD">
              <w:rPr>
                <w:rFonts w:asciiTheme="minorHAnsi" w:hAnsiTheme="minorHAnsi"/>
              </w:rPr>
              <w:t>mixed data type cells are included and/or vital information is contained using color/shading</w:t>
            </w:r>
          </w:p>
        </w:tc>
      </w:tr>
      <w:tr w:rsidR="002534FA" w14:paraId="27F5C30C" w14:textId="77777777" w:rsidTr="00336545">
        <w:tc>
          <w:tcPr>
            <w:tcW w:w="9312" w:type="dxa"/>
            <w:gridSpan w:val="4"/>
          </w:tcPr>
          <w:p w14:paraId="786A7ACB" w14:textId="527B1848" w:rsidR="002534FA" w:rsidRPr="002534FA" w:rsidRDefault="002534FA" w:rsidP="002534FA">
            <w:pPr>
              <w:pStyle w:val="NormalWeb"/>
              <w:spacing w:before="0" w:beforeAutospacing="0" w:after="120" w:afterAutospacing="0"/>
              <w:jc w:val="center"/>
              <w:rPr>
                <w:rFonts w:asciiTheme="minorHAnsi" w:hAnsiTheme="minorHAnsi"/>
                <w:b/>
                <w:bCs/>
              </w:rPr>
            </w:pPr>
            <w:r w:rsidRPr="002534FA">
              <w:rPr>
                <w:rFonts w:asciiTheme="minorHAnsi" w:hAnsiTheme="minorHAnsi"/>
                <w:b/>
                <w:bCs/>
              </w:rPr>
              <w:t>Metadata File</w:t>
            </w:r>
          </w:p>
        </w:tc>
      </w:tr>
      <w:tr w:rsidR="000A7C63" w14:paraId="7A3E80BB" w14:textId="77777777" w:rsidTr="0FADAC97">
        <w:tc>
          <w:tcPr>
            <w:tcW w:w="1920" w:type="dxa"/>
          </w:tcPr>
          <w:p w14:paraId="2A459556" w14:textId="6166860F" w:rsidR="000A7C63" w:rsidRDefault="00881AC4" w:rsidP="000A7C63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Variables included</w:t>
            </w:r>
            <w:r w:rsidR="00DF2CEC">
              <w:rPr>
                <w:rFonts w:asciiTheme="minorHAnsi" w:hAnsiTheme="minorHAnsi"/>
              </w:rPr>
              <w:t xml:space="preserve"> (1 </w:t>
            </w:r>
            <w:proofErr w:type="spellStart"/>
            <w:r w:rsidR="00DF2CEC">
              <w:rPr>
                <w:rFonts w:asciiTheme="minorHAnsi" w:hAnsiTheme="minorHAnsi"/>
              </w:rPr>
              <w:t>pt</w:t>
            </w:r>
            <w:proofErr w:type="spellEnd"/>
            <w:r w:rsidR="00DF2CEC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5722C01B" w14:textId="49AB868A" w:rsidR="000A7C63" w:rsidRDefault="00881AC4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Metadata file contains a row for each variable column in the Data file</w:t>
            </w:r>
          </w:p>
        </w:tc>
        <w:tc>
          <w:tcPr>
            <w:tcW w:w="2205" w:type="dxa"/>
          </w:tcPr>
          <w:p w14:paraId="12858818" w14:textId="30BC83E1" w:rsidR="000A7C63" w:rsidRDefault="00881AC4" w:rsidP="000A7C6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Metadata file contains a row for most variable columns in the Data file</w:t>
            </w:r>
          </w:p>
        </w:tc>
        <w:tc>
          <w:tcPr>
            <w:tcW w:w="2775" w:type="dxa"/>
          </w:tcPr>
          <w:p w14:paraId="1151D319" w14:textId="48091BCF" w:rsidR="000A7C63" w:rsidRDefault="00881AC4" w:rsidP="000A7C63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Metadata file is missing rows for many variable columns in the Data file</w:t>
            </w:r>
          </w:p>
        </w:tc>
      </w:tr>
      <w:tr w:rsidR="00881AC4" w14:paraId="69C46658" w14:textId="77777777" w:rsidTr="0FADAC97">
        <w:tc>
          <w:tcPr>
            <w:tcW w:w="1920" w:type="dxa"/>
          </w:tcPr>
          <w:p w14:paraId="31B6BE32" w14:textId="1C850AA4" w:rsidR="00881AC4" w:rsidRDefault="00DF2CEC" w:rsidP="00881AC4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Variable description (2 pts)</w:t>
            </w:r>
          </w:p>
        </w:tc>
        <w:tc>
          <w:tcPr>
            <w:tcW w:w="2412" w:type="dxa"/>
          </w:tcPr>
          <w:p w14:paraId="27FC5312" w14:textId="135058F5" w:rsidR="00881AC4" w:rsidRDefault="00881AC4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Metadata descriptions are brief but sufficient to understand the variable</w:t>
            </w:r>
            <w:r w:rsidR="00DF2CEC">
              <w:rPr>
                <w:rFonts w:asciiTheme="minorHAnsi" w:hAnsiTheme="minorHAnsi"/>
              </w:rPr>
              <w:t xml:space="preserve"> and exist for all variables</w:t>
            </w:r>
          </w:p>
        </w:tc>
        <w:tc>
          <w:tcPr>
            <w:tcW w:w="2205" w:type="dxa"/>
          </w:tcPr>
          <w:p w14:paraId="6D4D7E18" w14:textId="0BA07E6A" w:rsidR="00881AC4" w:rsidRDefault="00DF2CEC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Metadata </w:t>
            </w:r>
            <w:r w:rsidR="006468D4">
              <w:rPr>
                <w:rFonts w:asciiTheme="minorHAnsi" w:hAnsiTheme="minorHAnsi"/>
              </w:rPr>
              <w:t xml:space="preserve">descriptions </w:t>
            </w:r>
            <w:r w:rsidR="004F18BA">
              <w:rPr>
                <w:rFonts w:asciiTheme="minorHAnsi" w:hAnsiTheme="minorHAnsi"/>
              </w:rPr>
              <w:t xml:space="preserve">for some variables </w:t>
            </w:r>
            <w:r>
              <w:rPr>
                <w:rFonts w:asciiTheme="minorHAnsi" w:hAnsiTheme="minorHAnsi"/>
              </w:rPr>
              <w:t>are missing or are difficult to understand</w:t>
            </w:r>
          </w:p>
        </w:tc>
        <w:tc>
          <w:tcPr>
            <w:tcW w:w="2775" w:type="dxa"/>
          </w:tcPr>
          <w:p w14:paraId="1A2D6501" w14:textId="1ED1B8F9" w:rsidR="00881AC4" w:rsidRDefault="004F18BA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Metadata </w:t>
            </w:r>
            <w:r w:rsidR="006468D4">
              <w:rPr>
                <w:rFonts w:asciiTheme="minorHAnsi" w:hAnsiTheme="minorHAnsi"/>
              </w:rPr>
              <w:t xml:space="preserve">descriptions </w:t>
            </w:r>
            <w:r>
              <w:rPr>
                <w:rFonts w:asciiTheme="minorHAnsi" w:hAnsiTheme="minorHAnsi"/>
              </w:rPr>
              <w:t>for many variables are missing or are difficult to understand</w:t>
            </w:r>
          </w:p>
        </w:tc>
      </w:tr>
      <w:tr w:rsidR="006468D4" w14:paraId="4C80F8A6" w14:textId="77777777" w:rsidTr="0FADAC97">
        <w:tc>
          <w:tcPr>
            <w:tcW w:w="1920" w:type="dxa"/>
          </w:tcPr>
          <w:p w14:paraId="6C186852" w14:textId="518605C5" w:rsidR="006468D4" w:rsidRDefault="005C1D56" w:rsidP="006468D4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="006468D4">
              <w:rPr>
                <w:rFonts w:asciiTheme="minorHAnsi" w:hAnsiTheme="minorHAnsi"/>
              </w:rPr>
              <w:t>ata type</w:t>
            </w:r>
            <w:r w:rsidR="00A8126D">
              <w:rPr>
                <w:rFonts w:asciiTheme="minorHAnsi" w:hAnsiTheme="minorHAnsi"/>
              </w:rPr>
              <w:t xml:space="preserve"> (1 </w:t>
            </w:r>
            <w:proofErr w:type="spellStart"/>
            <w:r w:rsidR="00A8126D">
              <w:rPr>
                <w:rFonts w:asciiTheme="minorHAnsi" w:hAnsiTheme="minorHAnsi"/>
              </w:rPr>
              <w:t>pt</w:t>
            </w:r>
            <w:proofErr w:type="spellEnd"/>
            <w:r w:rsidR="00A8126D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48143E2F" w14:textId="6980778C" w:rsidR="006468D4" w:rsidRDefault="006468D4" w:rsidP="006468D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type</w:t>
            </w:r>
            <w:r w:rsidR="005C1D56">
              <w:rPr>
                <w:rFonts w:asciiTheme="minorHAnsi" w:hAnsiTheme="minorHAnsi"/>
              </w:rPr>
              <w:t xml:space="preserve"> column entry</w:t>
            </w:r>
            <w:r>
              <w:rPr>
                <w:rFonts w:asciiTheme="minorHAnsi" w:hAnsiTheme="minorHAnsi"/>
              </w:rPr>
              <w:t xml:space="preserve"> is included for </w:t>
            </w:r>
            <w:r>
              <w:rPr>
                <w:rFonts w:asciiTheme="minorHAnsi" w:hAnsiTheme="minorHAnsi"/>
              </w:rPr>
              <w:lastRenderedPageBreak/>
              <w:t xml:space="preserve">all variables and is accurate </w:t>
            </w:r>
          </w:p>
        </w:tc>
        <w:tc>
          <w:tcPr>
            <w:tcW w:w="2205" w:type="dxa"/>
          </w:tcPr>
          <w:p w14:paraId="4327BDC5" w14:textId="4CC92A80" w:rsidR="006468D4" w:rsidRDefault="006468D4" w:rsidP="006468D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Data type missing or inaccurate for some variables </w:t>
            </w:r>
          </w:p>
        </w:tc>
        <w:tc>
          <w:tcPr>
            <w:tcW w:w="2775" w:type="dxa"/>
          </w:tcPr>
          <w:p w14:paraId="2955F50C" w14:textId="494A045E" w:rsidR="006468D4" w:rsidRDefault="006468D4" w:rsidP="006468D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Data type missing or inaccurate for many variables </w:t>
            </w:r>
          </w:p>
        </w:tc>
      </w:tr>
      <w:tr w:rsidR="00881AC4" w14:paraId="23717063" w14:textId="77777777" w:rsidTr="0FADAC97">
        <w:tc>
          <w:tcPr>
            <w:tcW w:w="1920" w:type="dxa"/>
          </w:tcPr>
          <w:p w14:paraId="3C2D9B8D" w14:textId="33EF9756" w:rsidR="00881AC4" w:rsidRDefault="00A906D1" w:rsidP="00881AC4">
            <w:pPr>
              <w:pStyle w:val="NormalWeb"/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units</w:t>
            </w:r>
            <w:r w:rsidR="00A8126D">
              <w:rPr>
                <w:rFonts w:asciiTheme="minorHAnsi" w:hAnsiTheme="minorHAnsi"/>
              </w:rPr>
              <w:t xml:space="preserve"> (1 </w:t>
            </w:r>
            <w:proofErr w:type="spellStart"/>
            <w:r w:rsidR="00A8126D">
              <w:rPr>
                <w:rFonts w:asciiTheme="minorHAnsi" w:hAnsiTheme="minorHAnsi"/>
              </w:rPr>
              <w:t>pt</w:t>
            </w:r>
            <w:proofErr w:type="spellEnd"/>
            <w:r w:rsidR="00A8126D">
              <w:rPr>
                <w:rFonts w:asciiTheme="minorHAnsi" w:hAnsiTheme="minorHAnsi"/>
              </w:rPr>
              <w:t>)</w:t>
            </w:r>
          </w:p>
        </w:tc>
        <w:tc>
          <w:tcPr>
            <w:tcW w:w="2412" w:type="dxa"/>
          </w:tcPr>
          <w:p w14:paraId="3CB556CD" w14:textId="64D73590" w:rsidR="00881AC4" w:rsidRDefault="005C1D56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unit</w:t>
            </w:r>
            <w:r w:rsidR="00A8126D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column entry is included</w:t>
            </w:r>
            <w:r w:rsidR="00A8126D">
              <w:rPr>
                <w:rFonts w:asciiTheme="minorHAnsi" w:hAnsiTheme="minorHAnsi"/>
              </w:rPr>
              <w:t xml:space="preserve"> for all variables</w:t>
            </w:r>
            <w:r>
              <w:rPr>
                <w:rFonts w:asciiTheme="minorHAnsi" w:hAnsiTheme="minorHAnsi"/>
              </w:rPr>
              <w:t xml:space="preserve"> and </w:t>
            </w:r>
            <w:r w:rsidR="00A8126D">
              <w:rPr>
                <w:rFonts w:asciiTheme="minorHAnsi" w:hAnsiTheme="minorHAnsi"/>
              </w:rPr>
              <w:t xml:space="preserve">is </w:t>
            </w:r>
            <w:r>
              <w:rPr>
                <w:rFonts w:asciiTheme="minorHAnsi" w:hAnsiTheme="minorHAnsi"/>
              </w:rPr>
              <w:t>accurate</w:t>
            </w:r>
          </w:p>
        </w:tc>
        <w:tc>
          <w:tcPr>
            <w:tcW w:w="2205" w:type="dxa"/>
          </w:tcPr>
          <w:p w14:paraId="13CFC381" w14:textId="2465A352" w:rsidR="00881AC4" w:rsidRDefault="00A8126D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units column entry is missing or inaccurate for some variables</w:t>
            </w:r>
          </w:p>
        </w:tc>
        <w:tc>
          <w:tcPr>
            <w:tcW w:w="2775" w:type="dxa"/>
          </w:tcPr>
          <w:p w14:paraId="248BD4DA" w14:textId="1C26F540" w:rsidR="00881AC4" w:rsidRDefault="00A8126D" w:rsidP="00881AC4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units column entry is missing or inaccurate for many variables</w:t>
            </w:r>
          </w:p>
        </w:tc>
      </w:tr>
    </w:tbl>
    <w:p w14:paraId="1CDD25EC" w14:textId="261EC4AD" w:rsidR="00760815" w:rsidRPr="007634FE" w:rsidRDefault="00760815" w:rsidP="0FADAC97">
      <w:pPr>
        <w:pStyle w:val="NormalWeb"/>
        <w:spacing w:before="0" w:beforeAutospacing="0" w:after="120" w:afterAutospacing="0"/>
        <w:rPr>
          <w:rFonts w:asciiTheme="minorHAnsi" w:hAnsiTheme="minorHAnsi"/>
        </w:rPr>
      </w:pPr>
    </w:p>
    <w:sectPr w:rsidR="00760815" w:rsidRPr="007634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3005" w14:textId="77777777" w:rsidR="00907726" w:rsidRDefault="00907726" w:rsidP="00620B9E">
      <w:r>
        <w:separator/>
      </w:r>
    </w:p>
  </w:endnote>
  <w:endnote w:type="continuationSeparator" w:id="0">
    <w:p w14:paraId="30971327" w14:textId="77777777" w:rsidR="00907726" w:rsidRDefault="00907726" w:rsidP="0062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E105" w14:textId="77777777" w:rsidR="00620B9E" w:rsidRDefault="00620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42E9" w14:textId="77777777" w:rsidR="00620B9E" w:rsidRDefault="00620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A382" w14:textId="77777777" w:rsidR="00620B9E" w:rsidRDefault="00620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3528" w14:textId="77777777" w:rsidR="00907726" w:rsidRDefault="00907726" w:rsidP="00620B9E">
      <w:r>
        <w:separator/>
      </w:r>
    </w:p>
  </w:footnote>
  <w:footnote w:type="continuationSeparator" w:id="0">
    <w:p w14:paraId="0482A4BD" w14:textId="77777777" w:rsidR="00907726" w:rsidRDefault="00907726" w:rsidP="00620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56EB" w14:textId="77777777" w:rsidR="00620B9E" w:rsidRDefault="00620B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01E8" w14:textId="77777777" w:rsidR="00620B9E" w:rsidRDefault="0062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E2E3" w14:textId="77777777" w:rsidR="00620B9E" w:rsidRDefault="00620B9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52Mgz6V" int2:invalidationBookmarkName="" int2:hashCode="IBEAdEqCOzEApe" int2:id="SVr9YaX4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4BB"/>
    <w:multiLevelType w:val="hybridMultilevel"/>
    <w:tmpl w:val="3E5E20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1180A"/>
    <w:multiLevelType w:val="hybridMultilevel"/>
    <w:tmpl w:val="5EFC4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0994"/>
    <w:multiLevelType w:val="hybridMultilevel"/>
    <w:tmpl w:val="F8CAEF00"/>
    <w:lvl w:ilvl="0" w:tplc="5F721A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36"/>
    <w:rsid w:val="00006751"/>
    <w:rsid w:val="00020889"/>
    <w:rsid w:val="00034F29"/>
    <w:rsid w:val="000374A2"/>
    <w:rsid w:val="00045223"/>
    <w:rsid w:val="00064534"/>
    <w:rsid w:val="0009158C"/>
    <w:rsid w:val="000964C4"/>
    <w:rsid w:val="000A1F46"/>
    <w:rsid w:val="000A3A80"/>
    <w:rsid w:val="000A7C63"/>
    <w:rsid w:val="000C0017"/>
    <w:rsid w:val="000E4952"/>
    <w:rsid w:val="000E552A"/>
    <w:rsid w:val="00103727"/>
    <w:rsid w:val="00116C99"/>
    <w:rsid w:val="00116E3D"/>
    <w:rsid w:val="001324F8"/>
    <w:rsid w:val="00145719"/>
    <w:rsid w:val="00147E2D"/>
    <w:rsid w:val="00150CC2"/>
    <w:rsid w:val="001561E1"/>
    <w:rsid w:val="00184A83"/>
    <w:rsid w:val="00184E43"/>
    <w:rsid w:val="001A3CA2"/>
    <w:rsid w:val="001A5E73"/>
    <w:rsid w:val="001C1CCD"/>
    <w:rsid w:val="001C64A9"/>
    <w:rsid w:val="001D71E9"/>
    <w:rsid w:val="001E0D29"/>
    <w:rsid w:val="001E2F21"/>
    <w:rsid w:val="001F6D03"/>
    <w:rsid w:val="001F79E9"/>
    <w:rsid w:val="0020259A"/>
    <w:rsid w:val="00221F80"/>
    <w:rsid w:val="00227EEE"/>
    <w:rsid w:val="00235A38"/>
    <w:rsid w:val="0023799A"/>
    <w:rsid w:val="00245EB6"/>
    <w:rsid w:val="002534FA"/>
    <w:rsid w:val="002579B4"/>
    <w:rsid w:val="0028013B"/>
    <w:rsid w:val="002850DD"/>
    <w:rsid w:val="00296491"/>
    <w:rsid w:val="002A23AF"/>
    <w:rsid w:val="002C52F5"/>
    <w:rsid w:val="002C53E5"/>
    <w:rsid w:val="002D24F0"/>
    <w:rsid w:val="002E3139"/>
    <w:rsid w:val="002E58C1"/>
    <w:rsid w:val="002F7180"/>
    <w:rsid w:val="002F7DA1"/>
    <w:rsid w:val="0030175A"/>
    <w:rsid w:val="00314A28"/>
    <w:rsid w:val="0035420E"/>
    <w:rsid w:val="00356ECC"/>
    <w:rsid w:val="00386CDA"/>
    <w:rsid w:val="00392CF0"/>
    <w:rsid w:val="003949E5"/>
    <w:rsid w:val="003B1A39"/>
    <w:rsid w:val="003D1C3D"/>
    <w:rsid w:val="003E7E0B"/>
    <w:rsid w:val="004029AB"/>
    <w:rsid w:val="00412667"/>
    <w:rsid w:val="0042607B"/>
    <w:rsid w:val="00432B36"/>
    <w:rsid w:val="00434C83"/>
    <w:rsid w:val="00470776"/>
    <w:rsid w:val="0047261F"/>
    <w:rsid w:val="004860A7"/>
    <w:rsid w:val="004B49EB"/>
    <w:rsid w:val="004C49DE"/>
    <w:rsid w:val="004C57E3"/>
    <w:rsid w:val="004D1373"/>
    <w:rsid w:val="004D47FC"/>
    <w:rsid w:val="004D5CE5"/>
    <w:rsid w:val="004F0794"/>
    <w:rsid w:val="004F18BA"/>
    <w:rsid w:val="00501B59"/>
    <w:rsid w:val="00512F04"/>
    <w:rsid w:val="005150CD"/>
    <w:rsid w:val="00534AD8"/>
    <w:rsid w:val="00537F65"/>
    <w:rsid w:val="00555321"/>
    <w:rsid w:val="00557918"/>
    <w:rsid w:val="0056545B"/>
    <w:rsid w:val="00587C2C"/>
    <w:rsid w:val="0059099A"/>
    <w:rsid w:val="005913A9"/>
    <w:rsid w:val="00591B48"/>
    <w:rsid w:val="00594A98"/>
    <w:rsid w:val="005B049E"/>
    <w:rsid w:val="005B0515"/>
    <w:rsid w:val="005B4129"/>
    <w:rsid w:val="005B6ECE"/>
    <w:rsid w:val="005C1D56"/>
    <w:rsid w:val="005C435E"/>
    <w:rsid w:val="005C4EC0"/>
    <w:rsid w:val="005E2616"/>
    <w:rsid w:val="005E798C"/>
    <w:rsid w:val="00604C66"/>
    <w:rsid w:val="00620B9E"/>
    <w:rsid w:val="0062546F"/>
    <w:rsid w:val="0064572D"/>
    <w:rsid w:val="006468D4"/>
    <w:rsid w:val="00652E84"/>
    <w:rsid w:val="00656C27"/>
    <w:rsid w:val="0067361B"/>
    <w:rsid w:val="00675773"/>
    <w:rsid w:val="006A5F7E"/>
    <w:rsid w:val="006C0E68"/>
    <w:rsid w:val="006F194D"/>
    <w:rsid w:val="006F27A6"/>
    <w:rsid w:val="006F3AE4"/>
    <w:rsid w:val="006F4934"/>
    <w:rsid w:val="0071051A"/>
    <w:rsid w:val="00717FBA"/>
    <w:rsid w:val="007216ED"/>
    <w:rsid w:val="00723682"/>
    <w:rsid w:val="0074315C"/>
    <w:rsid w:val="00757B1A"/>
    <w:rsid w:val="00760815"/>
    <w:rsid w:val="007634FE"/>
    <w:rsid w:val="007712FD"/>
    <w:rsid w:val="007728D2"/>
    <w:rsid w:val="00784A69"/>
    <w:rsid w:val="007858BA"/>
    <w:rsid w:val="00792171"/>
    <w:rsid w:val="007A2BDC"/>
    <w:rsid w:val="007B17E2"/>
    <w:rsid w:val="007C2B2E"/>
    <w:rsid w:val="007D61CE"/>
    <w:rsid w:val="007E4FB8"/>
    <w:rsid w:val="007E5F59"/>
    <w:rsid w:val="00805B36"/>
    <w:rsid w:val="00812866"/>
    <w:rsid w:val="008362BA"/>
    <w:rsid w:val="00840A71"/>
    <w:rsid w:val="008464A5"/>
    <w:rsid w:val="0085409C"/>
    <w:rsid w:val="0087027B"/>
    <w:rsid w:val="00871DC1"/>
    <w:rsid w:val="00877B54"/>
    <w:rsid w:val="00881AC4"/>
    <w:rsid w:val="00883583"/>
    <w:rsid w:val="0089188E"/>
    <w:rsid w:val="008A483E"/>
    <w:rsid w:val="008C7FA9"/>
    <w:rsid w:val="008D3D01"/>
    <w:rsid w:val="008D5051"/>
    <w:rsid w:val="008D67C8"/>
    <w:rsid w:val="008F7EEA"/>
    <w:rsid w:val="00907726"/>
    <w:rsid w:val="0091317E"/>
    <w:rsid w:val="00921D94"/>
    <w:rsid w:val="00922F22"/>
    <w:rsid w:val="00932AC4"/>
    <w:rsid w:val="00934290"/>
    <w:rsid w:val="00945C1F"/>
    <w:rsid w:val="00947F5A"/>
    <w:rsid w:val="00966445"/>
    <w:rsid w:val="00967E8F"/>
    <w:rsid w:val="009850CD"/>
    <w:rsid w:val="00986D04"/>
    <w:rsid w:val="009B0810"/>
    <w:rsid w:val="009C749A"/>
    <w:rsid w:val="009F76FC"/>
    <w:rsid w:val="00A13C77"/>
    <w:rsid w:val="00A2055A"/>
    <w:rsid w:val="00A228A4"/>
    <w:rsid w:val="00A23FB0"/>
    <w:rsid w:val="00A521E4"/>
    <w:rsid w:val="00A57274"/>
    <w:rsid w:val="00A75E98"/>
    <w:rsid w:val="00A8126D"/>
    <w:rsid w:val="00A83724"/>
    <w:rsid w:val="00A85445"/>
    <w:rsid w:val="00A861D1"/>
    <w:rsid w:val="00A87708"/>
    <w:rsid w:val="00A906D1"/>
    <w:rsid w:val="00A911B9"/>
    <w:rsid w:val="00A911F4"/>
    <w:rsid w:val="00AC4BA0"/>
    <w:rsid w:val="00AD6E9C"/>
    <w:rsid w:val="00AE34D9"/>
    <w:rsid w:val="00AE793E"/>
    <w:rsid w:val="00AE7F35"/>
    <w:rsid w:val="00B05D7B"/>
    <w:rsid w:val="00B07A12"/>
    <w:rsid w:val="00B26CC9"/>
    <w:rsid w:val="00B33A1E"/>
    <w:rsid w:val="00B44C19"/>
    <w:rsid w:val="00B552A5"/>
    <w:rsid w:val="00B673F9"/>
    <w:rsid w:val="00B71BBB"/>
    <w:rsid w:val="00B83E2B"/>
    <w:rsid w:val="00BA79B1"/>
    <w:rsid w:val="00BB13EE"/>
    <w:rsid w:val="00BB5673"/>
    <w:rsid w:val="00BC4EF1"/>
    <w:rsid w:val="00BE6EB3"/>
    <w:rsid w:val="00BF63AD"/>
    <w:rsid w:val="00C13900"/>
    <w:rsid w:val="00C21BD5"/>
    <w:rsid w:val="00C239A0"/>
    <w:rsid w:val="00C630CE"/>
    <w:rsid w:val="00C74A27"/>
    <w:rsid w:val="00C93C1A"/>
    <w:rsid w:val="00CA2E59"/>
    <w:rsid w:val="00CA6750"/>
    <w:rsid w:val="00CB03FB"/>
    <w:rsid w:val="00CB289F"/>
    <w:rsid w:val="00CB6804"/>
    <w:rsid w:val="00CB7B32"/>
    <w:rsid w:val="00CC71FE"/>
    <w:rsid w:val="00D02B06"/>
    <w:rsid w:val="00D21B6C"/>
    <w:rsid w:val="00D23AD7"/>
    <w:rsid w:val="00D30E16"/>
    <w:rsid w:val="00D37158"/>
    <w:rsid w:val="00D538E4"/>
    <w:rsid w:val="00D57B22"/>
    <w:rsid w:val="00D72EB7"/>
    <w:rsid w:val="00D81FA5"/>
    <w:rsid w:val="00D851AD"/>
    <w:rsid w:val="00D91C2C"/>
    <w:rsid w:val="00DA2703"/>
    <w:rsid w:val="00DA53C0"/>
    <w:rsid w:val="00DE1B6C"/>
    <w:rsid w:val="00DE2FEC"/>
    <w:rsid w:val="00DE4478"/>
    <w:rsid w:val="00DE4824"/>
    <w:rsid w:val="00DE54D9"/>
    <w:rsid w:val="00DF2CEC"/>
    <w:rsid w:val="00E03121"/>
    <w:rsid w:val="00E13B37"/>
    <w:rsid w:val="00E2481B"/>
    <w:rsid w:val="00E35078"/>
    <w:rsid w:val="00E6034D"/>
    <w:rsid w:val="00E7503C"/>
    <w:rsid w:val="00E75713"/>
    <w:rsid w:val="00E767E9"/>
    <w:rsid w:val="00E82F9B"/>
    <w:rsid w:val="00E83BAE"/>
    <w:rsid w:val="00E87A73"/>
    <w:rsid w:val="00E96B42"/>
    <w:rsid w:val="00EA340A"/>
    <w:rsid w:val="00EA4587"/>
    <w:rsid w:val="00EB30CB"/>
    <w:rsid w:val="00EB5E1B"/>
    <w:rsid w:val="00EC0A0F"/>
    <w:rsid w:val="00ED0117"/>
    <w:rsid w:val="00ED03D1"/>
    <w:rsid w:val="00ED055E"/>
    <w:rsid w:val="00F06D5E"/>
    <w:rsid w:val="00F167E7"/>
    <w:rsid w:val="00F22A2D"/>
    <w:rsid w:val="00F315A7"/>
    <w:rsid w:val="00F347DE"/>
    <w:rsid w:val="00F418F4"/>
    <w:rsid w:val="00F57D5D"/>
    <w:rsid w:val="00F772DD"/>
    <w:rsid w:val="00F85845"/>
    <w:rsid w:val="00F97C96"/>
    <w:rsid w:val="00FA610A"/>
    <w:rsid w:val="00FD6CD5"/>
    <w:rsid w:val="00FF028C"/>
    <w:rsid w:val="02A4D4FF"/>
    <w:rsid w:val="03D12E97"/>
    <w:rsid w:val="04B919B8"/>
    <w:rsid w:val="0708CF59"/>
    <w:rsid w:val="074AA394"/>
    <w:rsid w:val="07784622"/>
    <w:rsid w:val="0AF3AEE3"/>
    <w:rsid w:val="0C4BB745"/>
    <w:rsid w:val="0E7736A4"/>
    <w:rsid w:val="0FADAC97"/>
    <w:rsid w:val="141870C2"/>
    <w:rsid w:val="151B1629"/>
    <w:rsid w:val="15CBDDF2"/>
    <w:rsid w:val="1775528F"/>
    <w:rsid w:val="17889662"/>
    <w:rsid w:val="179402A5"/>
    <w:rsid w:val="1873DA75"/>
    <w:rsid w:val="1A238BEB"/>
    <w:rsid w:val="1D66F99C"/>
    <w:rsid w:val="1DF124D5"/>
    <w:rsid w:val="22EC48FB"/>
    <w:rsid w:val="23A996B2"/>
    <w:rsid w:val="23ABB729"/>
    <w:rsid w:val="2441CA8F"/>
    <w:rsid w:val="2684F9CE"/>
    <w:rsid w:val="26E357EB"/>
    <w:rsid w:val="273870EC"/>
    <w:rsid w:val="27F73CDA"/>
    <w:rsid w:val="2BAC3027"/>
    <w:rsid w:val="2BF89566"/>
    <w:rsid w:val="2C4A57D1"/>
    <w:rsid w:val="2D649C35"/>
    <w:rsid w:val="31491C6A"/>
    <w:rsid w:val="3164D4C7"/>
    <w:rsid w:val="3300A528"/>
    <w:rsid w:val="37FE9A42"/>
    <w:rsid w:val="3B1F0BE0"/>
    <w:rsid w:val="3CBADC41"/>
    <w:rsid w:val="4255777C"/>
    <w:rsid w:val="4464386D"/>
    <w:rsid w:val="49CCC7FE"/>
    <w:rsid w:val="4A3031E0"/>
    <w:rsid w:val="4A54BA74"/>
    <w:rsid w:val="4CC598BE"/>
    <w:rsid w:val="4E12299C"/>
    <w:rsid w:val="5324EF82"/>
    <w:rsid w:val="57118F48"/>
    <w:rsid w:val="59B57760"/>
    <w:rsid w:val="5A1F5EF7"/>
    <w:rsid w:val="5EB94D35"/>
    <w:rsid w:val="5F96DE0B"/>
    <w:rsid w:val="637B346E"/>
    <w:rsid w:val="64C7D286"/>
    <w:rsid w:val="6551F23A"/>
    <w:rsid w:val="658CE9BC"/>
    <w:rsid w:val="66BE9A0A"/>
    <w:rsid w:val="69534BC9"/>
    <w:rsid w:val="6A26191F"/>
    <w:rsid w:val="6BA361C9"/>
    <w:rsid w:val="6CCB9579"/>
    <w:rsid w:val="6CD675BB"/>
    <w:rsid w:val="6F35B00B"/>
    <w:rsid w:val="72DEE074"/>
    <w:rsid w:val="7422940F"/>
    <w:rsid w:val="7BFFF819"/>
    <w:rsid w:val="7C35937A"/>
    <w:rsid w:val="7C9BE105"/>
    <w:rsid w:val="7DD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8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36"/>
    <w:rPr>
      <w:rFonts w:ascii="Arial" w:hAnsi="Arial" w:cs="Arial"/>
      <w:sz w:val="22"/>
      <w:szCs w:val="22"/>
      <w:lang w:eastAsia="x-none"/>
    </w:rPr>
  </w:style>
  <w:style w:type="paragraph" w:styleId="Heading1">
    <w:name w:val="heading 1"/>
    <w:basedOn w:val="Normal"/>
    <w:next w:val="Normal"/>
    <w:link w:val="Heading1Char"/>
    <w:autoRedefine/>
    <w:qFormat/>
    <w:rsid w:val="00D30E16"/>
    <w:pPr>
      <w:keepNext/>
      <w:outlineLvl w:val="0"/>
    </w:pPr>
    <w:rPr>
      <w:b/>
      <w:color w:val="2E74B5" w:themeColor="accent1" w:themeShade="BF"/>
      <w:sz w:val="32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30E16"/>
    <w:pPr>
      <w:keepNext/>
      <w:spacing w:before="240" w:after="60"/>
      <w:outlineLvl w:val="1"/>
    </w:pPr>
    <w:rPr>
      <w:rFonts w:ascii="Calibri" w:hAnsi="Calibri"/>
      <w:b/>
      <w:bCs/>
      <w:iCs/>
      <w:color w:val="2E74B5" w:themeColor="accent1" w:themeShade="BF"/>
      <w:sz w:val="26"/>
      <w:szCs w:val="28"/>
      <w:lang w:val="x-none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7634FE"/>
    <w:pPr>
      <w:spacing w:before="0" w:beforeAutospacing="0" w:after="0" w:afterAutospacing="0"/>
      <w:contextualSpacing/>
      <w:outlineLvl w:val="2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30E16"/>
    <w:rPr>
      <w:rFonts w:ascii="Arial" w:eastAsia="Times New Roman" w:hAnsi="Arial"/>
      <w:b/>
      <w:color w:val="2E74B5" w:themeColor="accent1" w:themeShade="BF"/>
      <w:sz w:val="32"/>
      <w:lang w:val="x-none" w:eastAsia="x-none"/>
    </w:rPr>
  </w:style>
  <w:style w:type="character" w:customStyle="1" w:styleId="Heading2Char">
    <w:name w:val="Heading 2 Char"/>
    <w:link w:val="Heading2"/>
    <w:uiPriority w:val="9"/>
    <w:rsid w:val="00D30E16"/>
    <w:rPr>
      <w:rFonts w:ascii="Calibri" w:eastAsia="Times New Roman" w:hAnsi="Calibri"/>
      <w:b/>
      <w:bCs/>
      <w:iCs/>
      <w:color w:val="2E74B5" w:themeColor="accent1" w:themeShade="BF"/>
      <w:sz w:val="26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7634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634FE"/>
    <w:rPr>
      <w:rFonts w:asciiTheme="minorHAnsi" w:hAnsiTheme="minorHAnsi"/>
      <w:b/>
    </w:rPr>
  </w:style>
  <w:style w:type="paragraph" w:styleId="Header">
    <w:name w:val="header"/>
    <w:basedOn w:val="Normal"/>
    <w:link w:val="HeaderChar"/>
    <w:uiPriority w:val="99"/>
    <w:unhideWhenUsed/>
    <w:rsid w:val="0062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B9E"/>
    <w:rPr>
      <w:rFonts w:ascii="Arial" w:hAnsi="Arial" w:cs="Arial"/>
      <w:sz w:val="22"/>
      <w:szCs w:val="22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62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B9E"/>
    <w:rPr>
      <w:rFonts w:ascii="Arial" w:hAnsi="Arial" w:cs="Arial"/>
      <w:sz w:val="22"/>
      <w:szCs w:val="22"/>
      <w:lang w:eastAsia="x-none"/>
    </w:rPr>
  </w:style>
  <w:style w:type="table" w:styleId="TableGrid">
    <w:name w:val="Table Grid"/>
    <w:basedOn w:val="TableNormal"/>
    <w:uiPriority w:val="39"/>
    <w:rsid w:val="004D5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277dd05dedc44ca7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6b544d46-9b2a-4003-bc91-8ec45b0e4a0d" xsi:nil="true"/>
    <_ip_UnifiedCompliancePolicyUIAction xmlns="http://schemas.microsoft.com/sharepoint/v3" xsi:nil="true"/>
    <Is_Collaboration_Space_Locked xmlns="6b544d46-9b2a-4003-bc91-8ec45b0e4a0d" xsi:nil="true"/>
    <Math_Settings xmlns="6b544d46-9b2a-4003-bc91-8ec45b0e4a0d" xsi:nil="true"/>
    <Members xmlns="6b544d46-9b2a-4003-bc91-8ec45b0e4a0d">
      <UserInfo>
        <DisplayName/>
        <AccountId xsi:nil="true"/>
        <AccountType/>
      </UserInfo>
    </Members>
    <Has_Leaders_Only_SectionGroup xmlns="6b544d46-9b2a-4003-bc91-8ec45b0e4a0d" xsi:nil="true"/>
    <Owner xmlns="6b544d46-9b2a-4003-bc91-8ec45b0e4a0d">
      <UserInfo>
        <DisplayName/>
        <AccountId xsi:nil="true"/>
        <AccountType/>
      </UserInfo>
    </Owner>
    <Distribution_Groups xmlns="6b544d46-9b2a-4003-bc91-8ec45b0e4a0d" xsi:nil="true"/>
    <Invited_Members xmlns="6b544d46-9b2a-4003-bc91-8ec45b0e4a0d" xsi:nil="true"/>
    <Leaders xmlns="6b544d46-9b2a-4003-bc91-8ec45b0e4a0d">
      <UserInfo>
        <DisplayName/>
        <AccountId xsi:nil="true"/>
        <AccountType/>
      </UserInfo>
    </Leaders>
    <_ip_UnifiedCompliancePolicyProperties xmlns="http://schemas.microsoft.com/sharepoint/v3" xsi:nil="true"/>
    <Templates xmlns="6b544d46-9b2a-4003-bc91-8ec45b0e4a0d" xsi:nil="true"/>
    <Self_Registration_Enabled xmlns="6b544d46-9b2a-4003-bc91-8ec45b0e4a0d" xsi:nil="true"/>
    <AppVersion xmlns="6b544d46-9b2a-4003-bc91-8ec45b0e4a0d" xsi:nil="true"/>
    <DefaultSectionNames xmlns="6b544d46-9b2a-4003-bc91-8ec45b0e4a0d" xsi:nil="true"/>
    <CultureName xmlns="6b544d46-9b2a-4003-bc91-8ec45b0e4a0d" xsi:nil="true"/>
    <TeamsChannelId xmlns="6b544d46-9b2a-4003-bc91-8ec45b0e4a0d" xsi:nil="true"/>
    <Invited_Leaders xmlns="6b544d46-9b2a-4003-bc91-8ec45b0e4a0d" xsi:nil="true"/>
    <IsNotebookLocked xmlns="6b544d46-9b2a-4003-bc91-8ec45b0e4a0d" xsi:nil="true"/>
    <Member_Groups xmlns="6b544d46-9b2a-4003-bc91-8ec45b0e4a0d">
      <UserInfo>
        <DisplayName/>
        <AccountId xsi:nil="true"/>
        <AccountType/>
      </UserInfo>
    </Member_Groups>
    <NotebookType xmlns="6b544d46-9b2a-4003-bc91-8ec45b0e4a0d" xsi:nil="true"/>
    <FolderType xmlns="6b544d46-9b2a-4003-bc91-8ec45b0e4a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CAF8486C9E84495C47CB17428612F" ma:contentTypeVersion="36" ma:contentTypeDescription="Create a new document." ma:contentTypeScope="" ma:versionID="d218fca90878da09470f9d9c6913f761">
  <xsd:schema xmlns:xsd="http://www.w3.org/2001/XMLSchema" xmlns:xs="http://www.w3.org/2001/XMLSchema" xmlns:p="http://schemas.microsoft.com/office/2006/metadata/properties" xmlns:ns1="http://schemas.microsoft.com/sharepoint/v3" xmlns:ns3="24a4780b-b9b8-490f-9267-7801a440b1c2" xmlns:ns4="6b544d46-9b2a-4003-bc91-8ec45b0e4a0d" targetNamespace="http://schemas.microsoft.com/office/2006/metadata/properties" ma:root="true" ma:fieldsID="62b2a6bbd8efe47c1646205a6fed2971" ns1:_="" ns3:_="" ns4:_="">
    <xsd:import namespace="http://schemas.microsoft.com/sharepoint/v3"/>
    <xsd:import namespace="24a4780b-b9b8-490f-9267-7801a440b1c2"/>
    <xsd:import namespace="6b544d46-9b2a-4003-bc91-8ec45b0e4a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Leaders" minOccurs="0"/>
                <xsd:element ref="ns4:Members" minOccurs="0"/>
                <xsd:element ref="ns4:Member_Groups" minOccurs="0"/>
                <xsd:element ref="ns4:Distribution_Groups" minOccurs="0"/>
                <xsd:element ref="ns4:LMS_Mappings" minOccurs="0"/>
                <xsd:element ref="ns4:Invited_Leaders" minOccurs="0"/>
                <xsd:element ref="ns4:Invited_Members" minOccurs="0"/>
                <xsd:element ref="ns4:Self_Registration_Enabled" minOccurs="0"/>
                <xsd:element ref="ns4:Has_Leaders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4780b-b9b8-490f-9267-7801a440b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44d46-9b2a-4003-bc91-8ec45b0e4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32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3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4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7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8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40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MediaLengthInSeconds" ma:index="4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92D0C-EA4D-4228-97CE-F06FE5C6C846}">
  <ds:schemaRefs>
    <ds:schemaRef ds:uri="http://schemas.microsoft.com/office/2006/metadata/properties"/>
    <ds:schemaRef ds:uri="http://schemas.microsoft.com/office/infopath/2007/PartnerControls"/>
    <ds:schemaRef ds:uri="6b544d46-9b2a-4003-bc91-8ec45b0e4a0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074891C-B9EE-4117-95CB-08455D4C8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a4780b-b9b8-490f-9267-7801a440b1c2"/>
    <ds:schemaRef ds:uri="6b544d46-9b2a-4003-bc91-8ec45b0e4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5243F1-5841-422D-8980-BCEC29A696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2023-01-05T21:24:00Z</dcterms:created>
  <dcterms:modified xsi:type="dcterms:W3CDTF">2023-02-07T21:11:00Z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0x010100654CAF8486C9E84495C47CB17428612F</vt:lpwstr>
  </property>
</Properties>
</file>