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21ED" w14:textId="67B6C15A" w:rsidR="00A6049F" w:rsidRDefault="000F6261">
      <w:r>
        <w:rPr>
          <w:rFonts w:hint="eastAsia"/>
        </w:rPr>
        <w:t>输入两次三角波数据</w:t>
      </w:r>
    </w:p>
    <w:p w14:paraId="7A480ABC" w14:textId="2BED71BA" w:rsidR="00706B90" w:rsidRDefault="00706B90">
      <w:pPr>
        <w:rPr>
          <w:rFonts w:hint="eastAsia"/>
        </w:rPr>
      </w:pPr>
      <w:r w:rsidRPr="00706B90">
        <w:rPr>
          <w:noProof/>
        </w:rPr>
        <w:drawing>
          <wp:inline distT="0" distB="0" distL="0" distR="0" wp14:anchorId="4A11E888" wp14:editId="0ABBFFAB">
            <wp:extent cx="4536440" cy="4789860"/>
            <wp:effectExtent l="0" t="0" r="0" b="0"/>
            <wp:docPr id="12780767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66" cy="479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48E8" w14:textId="2A4F89B7" w:rsidR="000F6261" w:rsidRDefault="00072977">
      <w:pPr>
        <w:rPr>
          <w:rFonts w:hint="eastAsia"/>
        </w:rPr>
      </w:pPr>
      <w:r w:rsidRPr="00072977">
        <w:rPr>
          <w:noProof/>
        </w:rPr>
        <w:drawing>
          <wp:inline distT="0" distB="0" distL="0" distR="0" wp14:anchorId="49F80E82" wp14:editId="3827C7E7">
            <wp:extent cx="5274310" cy="2874010"/>
            <wp:effectExtent l="0" t="0" r="2540" b="2540"/>
            <wp:docPr id="10896280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EC33" w14:textId="719B8268" w:rsidR="00171FB3" w:rsidRDefault="00171FB3">
      <w:r>
        <w:rPr>
          <w:rFonts w:hint="eastAsia"/>
        </w:rPr>
        <w:t>从开始给它输入数据到有输出大概三毫秒</w:t>
      </w:r>
    </w:p>
    <w:p w14:paraId="33752055" w14:textId="6D399A9C" w:rsidR="00171FB3" w:rsidRDefault="00171FB3">
      <w:r w:rsidRPr="00171FB3">
        <w:rPr>
          <w:noProof/>
        </w:rPr>
        <w:lastRenderedPageBreak/>
        <w:drawing>
          <wp:inline distT="0" distB="0" distL="0" distR="0" wp14:anchorId="70DB9884" wp14:editId="06201027">
            <wp:extent cx="5274310" cy="3001010"/>
            <wp:effectExtent l="0" t="0" r="2540" b="8890"/>
            <wp:docPr id="142974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596F" w14:textId="23259C8D" w:rsidR="002C27F1" w:rsidRDefault="002C27F1">
      <w:r>
        <w:rPr>
          <w:rFonts w:hint="eastAsia"/>
        </w:rPr>
        <w:t>如果只输入一次三角波数据</w:t>
      </w:r>
    </w:p>
    <w:p w14:paraId="3DA878AC" w14:textId="1AADF1FD" w:rsidR="002C27F1" w:rsidRDefault="002C27F1">
      <w:r w:rsidRPr="002C27F1">
        <w:rPr>
          <w:noProof/>
        </w:rPr>
        <w:drawing>
          <wp:inline distT="0" distB="0" distL="0" distR="0" wp14:anchorId="326A4437" wp14:editId="7174DB6C">
            <wp:extent cx="5274310" cy="3813175"/>
            <wp:effectExtent l="0" t="0" r="2540" b="0"/>
            <wp:docPr id="1332208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3087" w14:textId="2CB3D84C" w:rsidR="00BA3357" w:rsidRDefault="00BA3357">
      <w:r w:rsidRPr="00BA3357">
        <w:rPr>
          <w:noProof/>
        </w:rPr>
        <w:lastRenderedPageBreak/>
        <w:drawing>
          <wp:inline distT="0" distB="0" distL="0" distR="0" wp14:anchorId="386931D7" wp14:editId="4E2A64A2">
            <wp:extent cx="5274310" cy="2791460"/>
            <wp:effectExtent l="0" t="0" r="2540" b="8890"/>
            <wp:docPr id="12246416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永远不会有输出。</w:t>
      </w:r>
    </w:p>
    <w:p w14:paraId="4E407397" w14:textId="67F1DB35" w:rsidR="00F640C6" w:rsidRDefault="00F640C6">
      <w:r>
        <w:rPr>
          <w:rFonts w:hint="eastAsia"/>
        </w:rPr>
        <w:t>换成连续输入两次三角波</w:t>
      </w:r>
    </w:p>
    <w:p w14:paraId="1A8D42C9" w14:textId="49B5FDEF" w:rsidR="00F640C6" w:rsidRDefault="00F640C6">
      <w:r w:rsidRPr="00F640C6">
        <w:rPr>
          <w:noProof/>
        </w:rPr>
        <w:lastRenderedPageBreak/>
        <w:drawing>
          <wp:inline distT="0" distB="0" distL="0" distR="0" wp14:anchorId="45B7BCB3" wp14:editId="4E5D3138">
            <wp:extent cx="5274310" cy="5452110"/>
            <wp:effectExtent l="0" t="0" r="2540" b="0"/>
            <wp:docPr id="20932634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D087" w14:textId="15EBD6C4" w:rsidR="000241A8" w:rsidRDefault="000241A8">
      <w:r w:rsidRPr="000241A8">
        <w:rPr>
          <w:noProof/>
        </w:rPr>
        <w:lastRenderedPageBreak/>
        <w:drawing>
          <wp:inline distT="0" distB="0" distL="0" distR="0" wp14:anchorId="3B5E823F" wp14:editId="4BB62D44">
            <wp:extent cx="5274310" cy="3443605"/>
            <wp:effectExtent l="0" t="0" r="2540" b="4445"/>
            <wp:docPr id="5223862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CFFA" w14:textId="2BF768E5" w:rsidR="000241A8" w:rsidRDefault="00003FF3">
      <w:r>
        <w:rPr>
          <w:rFonts w:hint="eastAsia"/>
        </w:rPr>
        <w:t>很早就有输出了。</w:t>
      </w:r>
    </w:p>
    <w:p w14:paraId="3ED52003" w14:textId="6E656AE5" w:rsidR="00003FF3" w:rsidRDefault="009C5F23">
      <w:r>
        <w:rPr>
          <w:rFonts w:hint="eastAsia"/>
        </w:rPr>
        <w:t>可知流水线配置的fft的ip核需要一直给输入信号。</w:t>
      </w:r>
    </w:p>
    <w:p w14:paraId="3944E8FB" w14:textId="77777777" w:rsidR="00DD4817" w:rsidRDefault="00DD4817"/>
    <w:p w14:paraId="1E49418B" w14:textId="7A8DA2E7" w:rsidR="00E91269" w:rsidRDefault="00DC1D4E">
      <w:r>
        <w:rPr>
          <w:rFonts w:hint="eastAsia"/>
        </w:rPr>
        <w:t>下一步分析频谱，尽管我们可以看仿真的虚部和实部的数值，但是看不懂，所以加入取模模块。</w:t>
      </w:r>
    </w:p>
    <w:p w14:paraId="2E093809" w14:textId="77777777" w:rsidR="00D91D20" w:rsidRDefault="00D91D20"/>
    <w:p w14:paraId="42F6AA29" w14:textId="77777777" w:rsidR="00D91D20" w:rsidRDefault="00D91D20"/>
    <w:p w14:paraId="45E59582" w14:textId="77777777" w:rsidR="00D91D20" w:rsidRDefault="00D91D20"/>
    <w:p w14:paraId="4B08DA5E" w14:textId="70987681" w:rsidR="00D91D20" w:rsidRDefault="0086729C">
      <w:pPr>
        <w:rPr>
          <w:rFonts w:hint="eastAsia"/>
        </w:rPr>
      </w:pPr>
      <w:r>
        <w:rPr>
          <w:rFonts w:hint="eastAsia"/>
        </w:rPr>
        <w:t>一个周期采样32个点，</w:t>
      </w:r>
      <w:r w:rsidR="00204F5C">
        <w:rPr>
          <w:rFonts w:hint="eastAsia"/>
        </w:rPr>
        <w:t>起码要采128个周期，</w:t>
      </w:r>
    </w:p>
    <w:sectPr w:rsidR="00D9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9F"/>
    <w:rsid w:val="00003FF3"/>
    <w:rsid w:val="000241A8"/>
    <w:rsid w:val="00072977"/>
    <w:rsid w:val="000F6261"/>
    <w:rsid w:val="00171FB3"/>
    <w:rsid w:val="00204F5C"/>
    <w:rsid w:val="002C27F1"/>
    <w:rsid w:val="0056167C"/>
    <w:rsid w:val="00706B90"/>
    <w:rsid w:val="0086729C"/>
    <w:rsid w:val="009C5F23"/>
    <w:rsid w:val="00A6049F"/>
    <w:rsid w:val="00BA3357"/>
    <w:rsid w:val="00C4412E"/>
    <w:rsid w:val="00D91D20"/>
    <w:rsid w:val="00DC1D4E"/>
    <w:rsid w:val="00DD4817"/>
    <w:rsid w:val="00E42F48"/>
    <w:rsid w:val="00E91269"/>
    <w:rsid w:val="00F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77C8E"/>
  <w15:chartTrackingRefBased/>
  <w15:docId w15:val="{39D9382A-C6AF-4351-B5EA-50330CAD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0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49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49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49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4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4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4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49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0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049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049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049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0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0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0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04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4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0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0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4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04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0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lin</dc:creator>
  <cp:keywords/>
  <dc:description/>
  <cp:lastModifiedBy>mu lin</cp:lastModifiedBy>
  <cp:revision>20</cp:revision>
  <dcterms:created xsi:type="dcterms:W3CDTF">2025-04-26T06:57:00Z</dcterms:created>
  <dcterms:modified xsi:type="dcterms:W3CDTF">2025-04-26T07:59:00Z</dcterms:modified>
</cp:coreProperties>
</file>