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1DF06" w14:textId="62FCFA69" w:rsidR="0094657E" w:rsidRDefault="00512AE5">
      <w:pPr>
        <w:rPr>
          <w:b/>
          <w:sz w:val="20"/>
          <w:szCs w:val="20"/>
        </w:rPr>
      </w:pPr>
      <w:r>
        <w:rPr>
          <w:b/>
          <w:sz w:val="20"/>
          <w:szCs w:val="20"/>
        </w:rPr>
        <w:t>Manosphere literature reading list</w:t>
      </w:r>
      <w:bookmarkStart w:id="0" w:name="_GoBack"/>
      <w:bookmarkEnd w:id="0"/>
    </w:p>
    <w:p w14:paraId="4F6BF2CC" w14:textId="77777777" w:rsidR="00512AE5" w:rsidRDefault="00512AE5">
      <w:pPr>
        <w:rPr>
          <w:b/>
          <w:sz w:val="20"/>
          <w:szCs w:val="20"/>
        </w:rPr>
      </w:pPr>
    </w:p>
    <w:p w14:paraId="26C1DF08" w14:textId="02B33972" w:rsidR="0094657E" w:rsidRDefault="00512AE5">
      <w:pPr>
        <w:spacing w:line="324" w:lineRule="auto"/>
        <w:rPr>
          <w:bCs/>
          <w:i/>
          <w:iCs/>
          <w:sz w:val="20"/>
          <w:szCs w:val="20"/>
        </w:rPr>
      </w:pPr>
      <w:r w:rsidRPr="00512AE5">
        <w:rPr>
          <w:bCs/>
          <w:i/>
          <w:iCs/>
          <w:sz w:val="20"/>
          <w:szCs w:val="20"/>
        </w:rPr>
        <w:t>Particular recommendations are highlighted in bold</w:t>
      </w:r>
    </w:p>
    <w:p w14:paraId="30AF7EA4" w14:textId="77777777" w:rsidR="00512AE5" w:rsidRPr="00512AE5" w:rsidRDefault="00512AE5">
      <w:pPr>
        <w:spacing w:line="324" w:lineRule="auto"/>
        <w:rPr>
          <w:bCs/>
          <w:i/>
          <w:iCs/>
          <w:color w:val="1155CC"/>
          <w:sz w:val="20"/>
          <w:szCs w:val="20"/>
          <w:u w:val="single"/>
        </w:rPr>
      </w:pPr>
    </w:p>
    <w:p w14:paraId="26C1DF09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sz w:val="20"/>
          <w:szCs w:val="20"/>
        </w:rPr>
        <w:t>Banet-Weiser, S., 2018. Empowered: Popular Feminism and Popular Misogyny. Duke University Press.</w:t>
      </w:r>
    </w:p>
    <w:p w14:paraId="26C1DF0A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sz w:val="20"/>
          <w:szCs w:val="20"/>
        </w:rPr>
        <w:t>Banet-Weiser, S.,</w:t>
      </w:r>
      <w:r>
        <w:rPr>
          <w:sz w:val="20"/>
          <w:szCs w:val="20"/>
        </w:rPr>
        <w:t xml:space="preserve"> Miltner, K.M., 2016. #MasculinitySoFragile: culture, structure, and networked misogyny. Feminist Media Studies 16, 171–174.</w:t>
      </w:r>
      <w:hyperlink r:id="rId4">
        <w:r>
          <w:rPr>
            <w:sz w:val="20"/>
            <w:szCs w:val="20"/>
          </w:rPr>
          <w:t xml:space="preserve"> </w:t>
        </w:r>
      </w:hyperlink>
      <w:hyperlink r:id="rId5">
        <w:r>
          <w:rPr>
            <w:color w:val="1155CC"/>
            <w:sz w:val="20"/>
            <w:szCs w:val="20"/>
            <w:u w:val="single"/>
          </w:rPr>
          <w:t>h</w:t>
        </w:r>
        <w:r>
          <w:rPr>
            <w:color w:val="1155CC"/>
            <w:sz w:val="20"/>
            <w:szCs w:val="20"/>
            <w:u w:val="single"/>
          </w:rPr>
          <w:t>ttps://doi.org/10.1080/14680777.2016.1120490</w:t>
        </w:r>
      </w:hyperlink>
    </w:p>
    <w:p w14:paraId="26C1DF0B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sz w:val="20"/>
          <w:szCs w:val="20"/>
        </w:rPr>
        <w:t>Bartlett, J., Norrie, R., Patel, S., Rumpel, R., Wibberley, S., 2014. Misogyny on twitter. Demos 1–18.</w:t>
      </w:r>
    </w:p>
    <w:p w14:paraId="26C1DF0C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sz w:val="20"/>
          <w:szCs w:val="20"/>
        </w:rPr>
        <w:t>Burgess, J., Matamoros-Fernández, A., 2016. Mapping sociocultural controversies across digital media platfor</w:t>
      </w:r>
      <w:r>
        <w:rPr>
          <w:sz w:val="20"/>
          <w:szCs w:val="20"/>
        </w:rPr>
        <w:t>ms: One week of# gamergate on Twitter, YouTube, and Tumblr. Communication Research and Practice 2, 79–96.</w:t>
      </w:r>
    </w:p>
    <w:p w14:paraId="26C1DF0D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Chatzakou, D., Kourtellis, N., Blackburn, J., De Cristofaro, E., Stringhini, G., Vakali, A., 2017. Measuring #GamerGate: A Tale of Hate, Sexism, and B</w:t>
      </w:r>
      <w:r>
        <w:rPr>
          <w:sz w:val="20"/>
          <w:szCs w:val="20"/>
        </w:rPr>
        <w:t>ullying. arXiv:1702.07784 [cs].</w:t>
      </w:r>
    </w:p>
    <w:p w14:paraId="26C1DF0E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sz w:val="20"/>
          <w:szCs w:val="20"/>
        </w:rPr>
        <w:t>Farrell, T., Fernandez, M., Novotny, J., Alani, H., 2019b. Exploring Misogyny across the Manosphere in Reddit, in: WebSci ’19 Proceedings of the 10th ACM Conference on Web Science. Presented at the WebSci19, Boston, pp. 87–9</w:t>
      </w:r>
      <w:r>
        <w:rPr>
          <w:sz w:val="20"/>
          <w:szCs w:val="20"/>
        </w:rPr>
        <w:t>6.</w:t>
      </w:r>
    </w:p>
    <w:p w14:paraId="26C1DF0F" w14:textId="77777777" w:rsidR="0094657E" w:rsidRDefault="00512AE5">
      <w:pPr>
        <w:spacing w:line="324" w:lineRule="auto"/>
        <w:ind w:left="880" w:hanging="440"/>
        <w:rPr>
          <w:b/>
          <w:sz w:val="20"/>
          <w:szCs w:val="20"/>
        </w:rPr>
      </w:pPr>
      <w:r>
        <w:rPr>
          <w:b/>
          <w:sz w:val="20"/>
          <w:szCs w:val="20"/>
        </w:rPr>
        <w:t>Ging, D., 2017. Alphas, Betas, and Incels: Theorizing the Masculinities of the Manosphere. Men and Masculinities 1, 20.</w:t>
      </w:r>
    </w:p>
    <w:p w14:paraId="26C1DF10" w14:textId="77777777" w:rsidR="0094657E" w:rsidRDefault="00512AE5">
      <w:pPr>
        <w:spacing w:line="324" w:lineRule="auto"/>
        <w:ind w:left="880" w:hanging="440"/>
        <w:rPr>
          <w:b/>
          <w:color w:val="1155CC"/>
          <w:sz w:val="20"/>
          <w:szCs w:val="20"/>
          <w:u w:val="single"/>
        </w:rPr>
      </w:pPr>
      <w:r>
        <w:rPr>
          <w:b/>
          <w:sz w:val="20"/>
          <w:szCs w:val="20"/>
        </w:rPr>
        <w:t>Ging, D., Lynn, T., Rosati, P., 2019. Neologising misogyny: Urban Dictionary’s folksonomies of sexual abuse: New Media &amp; Society.</w:t>
      </w:r>
      <w:hyperlink r:id="rId6">
        <w:r>
          <w:rPr>
            <w:b/>
            <w:sz w:val="20"/>
            <w:szCs w:val="20"/>
          </w:rPr>
          <w:t xml:space="preserve"> </w:t>
        </w:r>
      </w:hyperlink>
      <w:hyperlink r:id="rId7">
        <w:r>
          <w:rPr>
            <w:b/>
            <w:color w:val="1155CC"/>
            <w:sz w:val="20"/>
            <w:szCs w:val="20"/>
            <w:u w:val="single"/>
          </w:rPr>
          <w:t>https://doi.org/10.1177/1461444819870306</w:t>
        </w:r>
      </w:hyperlink>
    </w:p>
    <w:p w14:paraId="26C1DF11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Ging, D., Siapera, E. (Eds.), 2019a. Gender Hate Online: Understanding the New Anti-Feminism. Spri</w:t>
      </w:r>
      <w:r>
        <w:rPr>
          <w:sz w:val="20"/>
          <w:szCs w:val="20"/>
        </w:rPr>
        <w:t>nger International Publishing, Cham.</w:t>
      </w:r>
      <w:hyperlink r:id="rId8">
        <w:r>
          <w:rPr>
            <w:sz w:val="20"/>
            <w:szCs w:val="20"/>
          </w:rPr>
          <w:t xml:space="preserve"> </w:t>
        </w:r>
      </w:hyperlink>
      <w:hyperlink r:id="rId9">
        <w:r>
          <w:rPr>
            <w:color w:val="1155CC"/>
            <w:sz w:val="20"/>
            <w:szCs w:val="20"/>
            <w:u w:val="single"/>
          </w:rPr>
          <w:t>https://doi.org/10.1007/978-3-319-96226-9</w:t>
        </w:r>
      </w:hyperlink>
    </w:p>
    <w:p w14:paraId="26C1DF12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Ging, D., Siapera, E., 2019b. Introduction, in: Ging, D</w:t>
      </w:r>
      <w:r>
        <w:rPr>
          <w:sz w:val="20"/>
          <w:szCs w:val="20"/>
        </w:rPr>
        <w:t>., Siapera, E. (Eds.), Gender Hate Online: Understanding the New Anti-Feminism. Springer International Publishing, Cham, pp. 1–17.</w:t>
      </w:r>
      <w:hyperlink r:id="rId10">
        <w:r>
          <w:rPr>
            <w:sz w:val="20"/>
            <w:szCs w:val="20"/>
          </w:rPr>
          <w:t xml:space="preserve"> </w:t>
        </w:r>
      </w:hyperlink>
      <w:hyperlink r:id="rId11">
        <w:r>
          <w:rPr>
            <w:color w:val="1155CC"/>
            <w:sz w:val="20"/>
            <w:szCs w:val="20"/>
            <w:u w:val="single"/>
          </w:rPr>
          <w:t>https://doi.org/10.1007/978-3-319-96226-9_1</w:t>
        </w:r>
      </w:hyperlink>
    </w:p>
    <w:p w14:paraId="26C1DF13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b/>
          <w:sz w:val="20"/>
          <w:szCs w:val="20"/>
        </w:rPr>
        <w:t>Ging, D., Siapera, E., 2018. Special issue on online misogyny. Feminist Media Studies 18, 515–524.</w:t>
      </w:r>
      <w:hyperlink r:id="rId12">
        <w:r>
          <w:rPr>
            <w:b/>
            <w:sz w:val="20"/>
            <w:szCs w:val="20"/>
          </w:rPr>
          <w:t xml:space="preserve"> </w:t>
        </w:r>
      </w:hyperlink>
      <w:hyperlink r:id="rId13">
        <w:r>
          <w:rPr>
            <w:b/>
            <w:color w:val="1155CC"/>
            <w:sz w:val="20"/>
            <w:szCs w:val="20"/>
            <w:u w:val="single"/>
          </w:rPr>
          <w:t>https://doi.org/10.1080/14680777.2018.1447345</w:t>
        </w:r>
      </w:hyperlink>
    </w:p>
    <w:p w14:paraId="26C1DF14" w14:textId="77777777" w:rsidR="0094657E" w:rsidRDefault="00512AE5">
      <w:pPr>
        <w:spacing w:line="324" w:lineRule="auto"/>
        <w:ind w:left="880" w:hanging="440"/>
        <w:rPr>
          <w:b/>
          <w:color w:val="1155CC"/>
          <w:sz w:val="20"/>
          <w:szCs w:val="20"/>
          <w:u w:val="single"/>
        </w:rPr>
      </w:pPr>
      <w:r>
        <w:rPr>
          <w:b/>
          <w:sz w:val="20"/>
          <w:szCs w:val="20"/>
        </w:rPr>
        <w:t>Jaki, S., Smedt, T.D., Gwóźdź, M., Panchal, R., Rossa, A., Pauw, G.D., 2019. Online hatred of women in the Incels.me forum: Linguistic analysis and</w:t>
      </w:r>
      <w:r>
        <w:rPr>
          <w:b/>
          <w:sz w:val="20"/>
          <w:szCs w:val="20"/>
        </w:rPr>
        <w:t xml:space="preserve"> automatic detection. Journal of Language Aggression and Conflict 7, 240–268.</w:t>
      </w:r>
      <w:hyperlink r:id="rId14">
        <w:r>
          <w:rPr>
            <w:b/>
            <w:sz w:val="20"/>
            <w:szCs w:val="20"/>
          </w:rPr>
          <w:t xml:space="preserve"> </w:t>
        </w:r>
      </w:hyperlink>
      <w:hyperlink r:id="rId15">
        <w:r>
          <w:rPr>
            <w:b/>
            <w:color w:val="1155CC"/>
            <w:sz w:val="20"/>
            <w:szCs w:val="20"/>
            <w:u w:val="single"/>
          </w:rPr>
          <w:t>https://doi.org/10.1075/jlac.00026.jak</w:t>
        </w:r>
      </w:hyperlink>
    </w:p>
    <w:p w14:paraId="26C1DF15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b/>
          <w:sz w:val="20"/>
          <w:szCs w:val="20"/>
        </w:rPr>
        <w:t>Jane, E.A., 2017. Syste</w:t>
      </w:r>
      <w:r>
        <w:rPr>
          <w:b/>
          <w:sz w:val="20"/>
          <w:szCs w:val="20"/>
        </w:rPr>
        <w:t>mic misogyny exposed: Translating Rapeglish from the Manosphere with a Random Rape Threat Generator. International Journal of Cultural Studies 1, 20.</w:t>
      </w:r>
    </w:p>
    <w:p w14:paraId="26C1DF16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b/>
          <w:sz w:val="20"/>
          <w:szCs w:val="20"/>
        </w:rPr>
        <w:t>Jane, E.A., 2014. ‘Back to the kitchen, cunt’: speaking the unspeakable about online misogyny. Continuum 2</w:t>
      </w:r>
      <w:r>
        <w:rPr>
          <w:b/>
          <w:sz w:val="20"/>
          <w:szCs w:val="20"/>
        </w:rPr>
        <w:t>8, 558–570.</w:t>
      </w:r>
      <w:hyperlink r:id="rId16">
        <w:r>
          <w:rPr>
            <w:b/>
            <w:sz w:val="20"/>
            <w:szCs w:val="20"/>
          </w:rPr>
          <w:t xml:space="preserve"> </w:t>
        </w:r>
      </w:hyperlink>
      <w:hyperlink r:id="rId17">
        <w:r>
          <w:rPr>
            <w:b/>
            <w:color w:val="1155CC"/>
            <w:sz w:val="20"/>
            <w:szCs w:val="20"/>
            <w:u w:val="single"/>
          </w:rPr>
          <w:t>https://doi.org/10.1080/10304312.2014.924479</w:t>
        </w:r>
      </w:hyperlink>
    </w:p>
    <w:p w14:paraId="26C1DF17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b/>
          <w:sz w:val="20"/>
          <w:szCs w:val="20"/>
        </w:rPr>
        <w:t>Jones, C., Trott, V., Wright, S., 2019. Sluts and soyboys: MGTOW and th</w:t>
      </w:r>
      <w:r>
        <w:rPr>
          <w:b/>
          <w:sz w:val="20"/>
          <w:szCs w:val="20"/>
        </w:rPr>
        <w:t>e production of misogynistic online harassment: New Media &amp; Society.</w:t>
      </w:r>
      <w:hyperlink r:id="rId18">
        <w:r>
          <w:rPr>
            <w:b/>
            <w:sz w:val="20"/>
            <w:szCs w:val="20"/>
          </w:rPr>
          <w:t xml:space="preserve"> </w:t>
        </w:r>
      </w:hyperlink>
      <w:hyperlink r:id="rId19">
        <w:r>
          <w:rPr>
            <w:b/>
            <w:color w:val="1155CC"/>
            <w:sz w:val="20"/>
            <w:szCs w:val="20"/>
            <w:u w:val="single"/>
          </w:rPr>
          <w:t>https://doi.org/10.1177/1461444819887141</w:t>
        </w:r>
      </w:hyperlink>
    </w:p>
    <w:p w14:paraId="26C1DF18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Koulouris, T., 2018. Onlin</w:t>
      </w:r>
      <w:r>
        <w:rPr>
          <w:sz w:val="20"/>
          <w:szCs w:val="20"/>
        </w:rPr>
        <w:t>e misogyny and the alternative right: debating the undebatable. Feminist Media Studies 18, 750–761.</w:t>
      </w:r>
      <w:hyperlink r:id="rId20">
        <w:r>
          <w:rPr>
            <w:sz w:val="20"/>
            <w:szCs w:val="20"/>
          </w:rPr>
          <w:t xml:space="preserve"> </w:t>
        </w:r>
      </w:hyperlink>
      <w:hyperlink r:id="rId21">
        <w:r>
          <w:rPr>
            <w:color w:val="1155CC"/>
            <w:sz w:val="20"/>
            <w:szCs w:val="20"/>
            <w:u w:val="single"/>
          </w:rPr>
          <w:t>https://doi.org/10.1080/14</w:t>
        </w:r>
        <w:r>
          <w:rPr>
            <w:color w:val="1155CC"/>
            <w:sz w:val="20"/>
            <w:szCs w:val="20"/>
            <w:u w:val="single"/>
          </w:rPr>
          <w:t>680777.2018.1447428</w:t>
        </w:r>
      </w:hyperlink>
    </w:p>
    <w:p w14:paraId="26C1DF19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sz w:val="20"/>
          <w:szCs w:val="20"/>
        </w:rPr>
        <w:lastRenderedPageBreak/>
        <w:t>Manivannan, V., n.d. FCJ-158 Tits or GTFO: The logics of misogyny on 4chan’s Random-/b.</w:t>
      </w:r>
    </w:p>
    <w:p w14:paraId="26C1DF1A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sz w:val="20"/>
          <w:szCs w:val="20"/>
        </w:rPr>
        <w:t>Mantilla, K., 2013. Gendertrolling: Misogyny Adapts to New Media. Feminist Studies 39, 563–570.</w:t>
      </w:r>
    </w:p>
    <w:p w14:paraId="26C1DF1B" w14:textId="77777777" w:rsidR="0094657E" w:rsidRDefault="00512AE5">
      <w:pPr>
        <w:spacing w:line="324" w:lineRule="auto"/>
        <w:ind w:left="880" w:hanging="440"/>
        <w:rPr>
          <w:b/>
          <w:color w:val="1155CC"/>
          <w:sz w:val="20"/>
          <w:szCs w:val="20"/>
          <w:u w:val="single"/>
        </w:rPr>
      </w:pPr>
      <w:r>
        <w:rPr>
          <w:b/>
          <w:sz w:val="20"/>
          <w:szCs w:val="20"/>
        </w:rPr>
        <w:t>Marwick, A.E., Caplan, R., 2018. Drinking male tears</w:t>
      </w:r>
      <w:r>
        <w:rPr>
          <w:b/>
          <w:sz w:val="20"/>
          <w:szCs w:val="20"/>
        </w:rPr>
        <w:t>: language, the manosphere, and networked harassment. Feminist Media Studies 18, 543–559.</w:t>
      </w:r>
      <w:hyperlink r:id="rId22">
        <w:r>
          <w:rPr>
            <w:b/>
            <w:sz w:val="20"/>
            <w:szCs w:val="20"/>
          </w:rPr>
          <w:t xml:space="preserve"> </w:t>
        </w:r>
      </w:hyperlink>
      <w:hyperlink r:id="rId23">
        <w:r>
          <w:rPr>
            <w:b/>
            <w:color w:val="1155CC"/>
            <w:sz w:val="20"/>
            <w:szCs w:val="20"/>
            <w:u w:val="single"/>
          </w:rPr>
          <w:t>https://doi.org/10.1080/14680777.201</w:t>
        </w:r>
        <w:r>
          <w:rPr>
            <w:b/>
            <w:color w:val="1155CC"/>
            <w:sz w:val="20"/>
            <w:szCs w:val="20"/>
            <w:u w:val="single"/>
          </w:rPr>
          <w:t>8.1450568</w:t>
        </w:r>
      </w:hyperlink>
    </w:p>
    <w:p w14:paraId="26C1DF1C" w14:textId="77777777" w:rsidR="0094657E" w:rsidRDefault="00512AE5">
      <w:pPr>
        <w:spacing w:line="324" w:lineRule="auto"/>
        <w:ind w:left="880" w:hanging="440"/>
        <w:rPr>
          <w:b/>
          <w:sz w:val="20"/>
          <w:szCs w:val="20"/>
        </w:rPr>
      </w:pPr>
      <w:r>
        <w:rPr>
          <w:b/>
          <w:sz w:val="20"/>
          <w:szCs w:val="20"/>
        </w:rPr>
        <w:t>Massanari, A., 2017. # Gamergate and The Fappening: How Reddit’s algorithm, governance, and culture support toxic technocultures. New Media &amp; Society 19, 329–346.</w:t>
      </w:r>
    </w:p>
    <w:p w14:paraId="26C1DF1D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Moloney, M.E., Love, T.P., 2018a. #TheFappening: Virtual Manhood Acts in (Homo)Social Media. Men and Masculinities 21, 603–623.</w:t>
      </w:r>
      <w:hyperlink r:id="rId24">
        <w:r>
          <w:rPr>
            <w:sz w:val="20"/>
            <w:szCs w:val="20"/>
          </w:rPr>
          <w:t xml:space="preserve"> </w:t>
        </w:r>
      </w:hyperlink>
      <w:hyperlink r:id="rId25">
        <w:r>
          <w:rPr>
            <w:color w:val="1155CC"/>
            <w:sz w:val="20"/>
            <w:szCs w:val="20"/>
            <w:u w:val="single"/>
          </w:rPr>
          <w:t>https://</w:t>
        </w:r>
        <w:r>
          <w:rPr>
            <w:color w:val="1155CC"/>
            <w:sz w:val="20"/>
            <w:szCs w:val="20"/>
            <w:u w:val="single"/>
          </w:rPr>
          <w:t>doi.org/10.1177/1097184X17696170</w:t>
        </w:r>
      </w:hyperlink>
    </w:p>
    <w:p w14:paraId="26C1DF1E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Moloney, M.E., Love, T.P., 2018b. Assessing online misogyny: Perspectives from sociology and feminist media studies. Sociology Compass 12, e12577.</w:t>
      </w:r>
      <w:hyperlink r:id="rId26">
        <w:r>
          <w:rPr>
            <w:sz w:val="20"/>
            <w:szCs w:val="20"/>
          </w:rPr>
          <w:t xml:space="preserve"> </w:t>
        </w:r>
      </w:hyperlink>
      <w:hyperlink r:id="rId27">
        <w:r>
          <w:rPr>
            <w:color w:val="1155CC"/>
            <w:sz w:val="20"/>
            <w:szCs w:val="20"/>
            <w:u w:val="single"/>
          </w:rPr>
          <w:t>https://doi.org/10.1111/soc4.12577</w:t>
        </w:r>
      </w:hyperlink>
    </w:p>
    <w:p w14:paraId="26C1DF1F" w14:textId="77777777" w:rsidR="0094657E" w:rsidRDefault="00512AE5">
      <w:pPr>
        <w:spacing w:line="324" w:lineRule="auto"/>
        <w:ind w:left="880" w:hanging="440"/>
        <w:rPr>
          <w:b/>
          <w:sz w:val="20"/>
          <w:szCs w:val="20"/>
        </w:rPr>
      </w:pPr>
      <w:r>
        <w:rPr>
          <w:b/>
          <w:sz w:val="20"/>
          <w:szCs w:val="20"/>
        </w:rPr>
        <w:t>Mountford, J.B., 2018. Topic Modeling The Red Pill. Soc. Sci 7, 42.</w:t>
      </w:r>
    </w:p>
    <w:p w14:paraId="26C1DF20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Nicholas, L., Agius, C., 2018. #Notallmen, #Menenism, Manospheres and Unsafe Spaces: Overt and Subtle Masculinism in Anti</w:t>
      </w:r>
      <w:proofErr w:type="gramStart"/>
      <w:r>
        <w:rPr>
          <w:sz w:val="20"/>
          <w:szCs w:val="20"/>
        </w:rPr>
        <w:t>-“</w:t>
      </w:r>
      <w:proofErr w:type="gramEnd"/>
      <w:r>
        <w:rPr>
          <w:sz w:val="20"/>
          <w:szCs w:val="20"/>
        </w:rPr>
        <w:t>PC” Discourse, in: Nicholas, L., Agius, C. (Eds.), The Persistence of Global Masculinism: Discourse, Gender and Neo-Colonial Re-Articulations of Violence. Springer International Publishing, Cham, pp. 31–59.</w:t>
      </w:r>
      <w:hyperlink r:id="rId28">
        <w:r>
          <w:rPr>
            <w:sz w:val="20"/>
            <w:szCs w:val="20"/>
          </w:rPr>
          <w:t xml:space="preserve"> </w:t>
        </w:r>
      </w:hyperlink>
      <w:hyperlink r:id="rId29">
        <w:r>
          <w:rPr>
            <w:color w:val="1155CC"/>
            <w:sz w:val="20"/>
            <w:szCs w:val="20"/>
            <w:u w:val="single"/>
          </w:rPr>
          <w:t>https://doi.org/10.1007/978-3-319-68360-7_2</w:t>
        </w:r>
      </w:hyperlink>
    </w:p>
    <w:p w14:paraId="26C1DF21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b/>
          <w:sz w:val="20"/>
          <w:szCs w:val="20"/>
        </w:rPr>
        <w:t>Not All Dead White Men: Classics and Misogyny in the Digital Age - Donna Zuckerberg - Google Books [WWW Document], n.d. URL</w:t>
      </w:r>
      <w:hyperlink r:id="rId30" w:anchor="v=onepage&amp;q=not%20all%20dead%20white%20men&amp;f=false">
        <w:r>
          <w:rPr>
            <w:b/>
            <w:sz w:val="20"/>
            <w:szCs w:val="20"/>
          </w:rPr>
          <w:t xml:space="preserve"> </w:t>
        </w:r>
      </w:hyperlink>
      <w:hyperlink r:id="rId31" w:anchor="v=onepage&amp;q=not%20all%20dead%20white%20men&amp;f=false">
        <w:r>
          <w:rPr>
            <w:color w:val="1155CC"/>
            <w:sz w:val="20"/>
            <w:szCs w:val="20"/>
            <w:u w:val="single"/>
          </w:rPr>
          <w:t>https://books.google.co.uk/books?hl=en&amp;lr=&amp;id=Q91qDwAAQBAJ&amp;oi=fnd&amp;pg=PT4&amp;dq=not+all+dead+white+men&amp;ots=4f5i0-GFc0&amp;sig=yJvMnRcJsFUesI3yyFVUy2I2C0o&amp;redir_esc=y#v=onepage&amp;q=not%20al</w:t>
        </w:r>
        <w:r>
          <w:rPr>
            <w:color w:val="1155CC"/>
            <w:sz w:val="20"/>
            <w:szCs w:val="20"/>
            <w:u w:val="single"/>
          </w:rPr>
          <w:t>l%20dead%20white%20men&amp;f=false</w:t>
        </w:r>
      </w:hyperlink>
      <w:r>
        <w:rPr>
          <w:sz w:val="20"/>
          <w:szCs w:val="20"/>
        </w:rPr>
        <w:t xml:space="preserve"> (accessed 12.12.19).</w:t>
      </w:r>
    </w:p>
    <w:p w14:paraId="26C1DF22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sz w:val="20"/>
          <w:szCs w:val="20"/>
        </w:rPr>
        <w:t>Papadamou, K., Zannettou, S., Blackburn, J., De Cristofaro, E., Stringhini, G., Sirivianos, M., 2020. Understanding the Incel Community on YouTube. arXiv:2001.08293 [cs].</w:t>
      </w:r>
    </w:p>
    <w:p w14:paraId="26C1DF23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Poland, B., 2016. Haters: Harassm</w:t>
      </w:r>
      <w:r>
        <w:rPr>
          <w:sz w:val="20"/>
          <w:szCs w:val="20"/>
        </w:rPr>
        <w:t>ent, Abuse, and Violence Online. Potomac Books.</w:t>
      </w:r>
      <w:hyperlink r:id="rId32">
        <w:r>
          <w:rPr>
            <w:sz w:val="20"/>
            <w:szCs w:val="20"/>
          </w:rPr>
          <w:t xml:space="preserve"> </w:t>
        </w:r>
      </w:hyperlink>
      <w:hyperlink r:id="rId33">
        <w:r>
          <w:rPr>
            <w:color w:val="1155CC"/>
            <w:sz w:val="20"/>
            <w:szCs w:val="20"/>
            <w:u w:val="single"/>
          </w:rPr>
          <w:t>https://doi.org/10.2307/j.ctt1fq9wdp</w:t>
        </w:r>
      </w:hyperlink>
    </w:p>
    <w:p w14:paraId="26C1DF24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Purohit, H., Banerjee, T., Hampton, A.J., Shalin, V.L., Bha</w:t>
      </w:r>
      <w:r>
        <w:rPr>
          <w:sz w:val="20"/>
          <w:szCs w:val="20"/>
        </w:rPr>
        <w:t>ndutia, N., Sheth, A.P., 2015. Gender-based violence in 140 characters or fewer: a #BigData case study of Twitter. First Monday 21.</w:t>
      </w:r>
      <w:hyperlink r:id="rId34">
        <w:r>
          <w:rPr>
            <w:sz w:val="20"/>
            <w:szCs w:val="20"/>
          </w:rPr>
          <w:t xml:space="preserve"> </w:t>
        </w:r>
      </w:hyperlink>
      <w:hyperlink r:id="rId35">
        <w:r>
          <w:rPr>
            <w:color w:val="1155CC"/>
            <w:sz w:val="20"/>
            <w:szCs w:val="20"/>
            <w:u w:val="single"/>
          </w:rPr>
          <w:t>https://doi.org/10.7287/peerj.preprints.883v1</w:t>
        </w:r>
      </w:hyperlink>
    </w:p>
    <w:p w14:paraId="26C1DF25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sz w:val="20"/>
          <w:szCs w:val="20"/>
        </w:rPr>
        <w:t>Ribeiro, M.H., Blackburn, J., Bradlyn, B., De Cristofaro, E., Stringhini, G., Long, S., Greenberg, S., Zannettou, S., 2020. From Pick-Up Artists to Incels: A Data-Driven Sketch of the Manosphere. arXiv:20</w:t>
      </w:r>
      <w:r>
        <w:rPr>
          <w:sz w:val="20"/>
          <w:szCs w:val="20"/>
        </w:rPr>
        <w:t>01.07600 [cs].</w:t>
      </w:r>
    </w:p>
    <w:p w14:paraId="26C1DF26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sz w:val="20"/>
          <w:szCs w:val="20"/>
        </w:rPr>
        <w:t>Ringrose, J., Lawrence, E., 2018. Remixing misandry, manspreading, and dick pics: networked feminist humour on Tumblr. Feminist Media Studies 18, 686–704.</w:t>
      </w:r>
      <w:hyperlink r:id="rId36">
        <w:r>
          <w:rPr>
            <w:sz w:val="20"/>
            <w:szCs w:val="20"/>
          </w:rPr>
          <w:t xml:space="preserve"> </w:t>
        </w:r>
      </w:hyperlink>
      <w:hyperlink r:id="rId37">
        <w:r>
          <w:rPr>
            <w:color w:val="1155CC"/>
            <w:sz w:val="20"/>
            <w:szCs w:val="20"/>
            <w:u w:val="single"/>
          </w:rPr>
          <w:t>https://doi.org/10.1080/14680777.2018.1450351</w:t>
        </w:r>
      </w:hyperlink>
    </w:p>
    <w:p w14:paraId="26C1DF27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sz w:val="20"/>
          <w:szCs w:val="20"/>
        </w:rPr>
        <w:t>Shaw, A., 2014. The Internet Is Full of Jerks, Because the World Is Full of Jerks: What Feminist Theory Teaches Us About the Internet. Communication and Critical/Cultural Studies 11, 273–277.</w:t>
      </w:r>
    </w:p>
    <w:p w14:paraId="26C1DF28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Smith, J., 2019. ‘When I Saw Women Being Attacked … It Made Me W</w:t>
      </w:r>
      <w:r>
        <w:rPr>
          <w:sz w:val="20"/>
          <w:szCs w:val="20"/>
        </w:rPr>
        <w:t xml:space="preserve">ant to Stand Up and Fight’: Reporting, </w:t>
      </w:r>
      <w:proofErr w:type="gramStart"/>
      <w:r>
        <w:rPr>
          <w:sz w:val="20"/>
          <w:szCs w:val="20"/>
        </w:rPr>
        <w:t>Responding</w:t>
      </w:r>
      <w:proofErr w:type="gramEnd"/>
      <w:r>
        <w:rPr>
          <w:sz w:val="20"/>
          <w:szCs w:val="20"/>
        </w:rPr>
        <w:t xml:space="preserve"> to, and Resisting Online Misogyny, in: Lumsden, K., Harmer, E. (Eds.), Online Othering: Exploring Digital Violence and Discrimination on the Web, </w:t>
      </w:r>
      <w:r>
        <w:rPr>
          <w:sz w:val="20"/>
          <w:szCs w:val="20"/>
        </w:rPr>
        <w:lastRenderedPageBreak/>
        <w:t>Palgrave Studies in Cybercrime and Cybersecurity. Springer I</w:t>
      </w:r>
      <w:r>
        <w:rPr>
          <w:sz w:val="20"/>
          <w:szCs w:val="20"/>
        </w:rPr>
        <w:t>nternational Publishing, Cham, pp. 287–308.</w:t>
      </w:r>
      <w:hyperlink r:id="rId38">
        <w:r>
          <w:rPr>
            <w:sz w:val="20"/>
            <w:szCs w:val="20"/>
          </w:rPr>
          <w:t xml:space="preserve"> </w:t>
        </w:r>
      </w:hyperlink>
      <w:hyperlink r:id="rId39">
        <w:r>
          <w:rPr>
            <w:color w:val="1155CC"/>
            <w:sz w:val="20"/>
            <w:szCs w:val="20"/>
            <w:u w:val="single"/>
          </w:rPr>
          <w:t>https://doi.org/10.1007/978-3-030-12633-9_12</w:t>
        </w:r>
      </w:hyperlink>
    </w:p>
    <w:p w14:paraId="26C1DF29" w14:textId="77777777" w:rsidR="0094657E" w:rsidRDefault="0094657E">
      <w:pPr>
        <w:spacing w:line="324" w:lineRule="auto"/>
        <w:ind w:left="440"/>
        <w:rPr>
          <w:sz w:val="20"/>
          <w:szCs w:val="20"/>
        </w:rPr>
      </w:pPr>
    </w:p>
    <w:p w14:paraId="26C1DF2A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Stroud, S.R., Cox, W., 2018. The Varie</w:t>
      </w:r>
      <w:r>
        <w:rPr>
          <w:sz w:val="20"/>
          <w:szCs w:val="20"/>
        </w:rPr>
        <w:t xml:space="preserve">ties of Feminist Counterspeech in the Misogynistic Online World, </w:t>
      </w:r>
      <w:proofErr w:type="gramStart"/>
      <w:r>
        <w:rPr>
          <w:sz w:val="20"/>
          <w:szCs w:val="20"/>
        </w:rPr>
        <w:t>in:</w:t>
      </w:r>
      <w:proofErr w:type="gramEnd"/>
      <w:r>
        <w:rPr>
          <w:sz w:val="20"/>
          <w:szCs w:val="20"/>
        </w:rPr>
        <w:t xml:space="preserve"> Vickery, J.R., Everbach, T. (Eds.), Mediating Misogyny: Gender, Technology, and Harassment. Springer International Publishing, Cham, pp. 293–310.</w:t>
      </w:r>
      <w:hyperlink r:id="rId40">
        <w:r>
          <w:rPr>
            <w:sz w:val="20"/>
            <w:szCs w:val="20"/>
          </w:rPr>
          <w:t xml:space="preserve"> </w:t>
        </w:r>
      </w:hyperlink>
      <w:hyperlink r:id="rId41">
        <w:r>
          <w:rPr>
            <w:color w:val="1155CC"/>
            <w:sz w:val="20"/>
            <w:szCs w:val="20"/>
            <w:u w:val="single"/>
          </w:rPr>
          <w:t>https://doi.org/10.1007/978-3-319-72917-6_15</w:t>
        </w:r>
      </w:hyperlink>
    </w:p>
    <w:p w14:paraId="26C1DF2B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Sundén, J., Paasonen, S., 2018. Shameless hags and tolerance whores: feminist resistance and the affective circuits of onlin</w:t>
      </w:r>
      <w:r>
        <w:rPr>
          <w:sz w:val="20"/>
          <w:szCs w:val="20"/>
        </w:rPr>
        <w:t>e hate. Feminist Media Studies 18, 643–656.</w:t>
      </w:r>
      <w:hyperlink r:id="rId42">
        <w:r>
          <w:rPr>
            <w:sz w:val="20"/>
            <w:szCs w:val="20"/>
          </w:rPr>
          <w:t xml:space="preserve"> </w:t>
        </w:r>
      </w:hyperlink>
      <w:hyperlink r:id="rId43">
        <w:r>
          <w:rPr>
            <w:color w:val="1155CC"/>
            <w:sz w:val="20"/>
            <w:szCs w:val="20"/>
            <w:u w:val="single"/>
          </w:rPr>
          <w:t>https://doi.org/10.1080/14680777.2018.1447427</w:t>
        </w:r>
      </w:hyperlink>
    </w:p>
    <w:p w14:paraId="26C1DF2C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sz w:val="20"/>
          <w:szCs w:val="20"/>
        </w:rPr>
        <w:t>The “manosphere” is getting more tox</w:t>
      </w:r>
      <w:r>
        <w:rPr>
          <w:sz w:val="20"/>
          <w:szCs w:val="20"/>
        </w:rPr>
        <w:t xml:space="preserve">ic as angry men join the incels [WWW Document], </w:t>
      </w:r>
      <w:proofErr w:type="gramStart"/>
      <w:r>
        <w:rPr>
          <w:sz w:val="20"/>
          <w:szCs w:val="20"/>
        </w:rPr>
        <w:t>n.d. .</w:t>
      </w:r>
      <w:proofErr w:type="gramEnd"/>
      <w:r>
        <w:rPr>
          <w:sz w:val="20"/>
          <w:szCs w:val="20"/>
        </w:rPr>
        <w:t xml:space="preserve"> MIT Technology Review. URL</w:t>
      </w:r>
      <w:hyperlink r:id="rId44">
        <w:r>
          <w:rPr>
            <w:sz w:val="20"/>
            <w:szCs w:val="20"/>
          </w:rPr>
          <w:t xml:space="preserve"> </w:t>
        </w:r>
      </w:hyperlink>
      <w:hyperlink r:id="rId45">
        <w:r>
          <w:rPr>
            <w:color w:val="1155CC"/>
            <w:sz w:val="20"/>
            <w:szCs w:val="20"/>
            <w:u w:val="single"/>
          </w:rPr>
          <w:t>https://www.technologyreview.com/2020/02/07/349052/the-manosphere-is-getting-more-toxic-as-angry-men-join-the-incels/</w:t>
        </w:r>
      </w:hyperlink>
      <w:r>
        <w:rPr>
          <w:sz w:val="20"/>
          <w:szCs w:val="20"/>
        </w:rPr>
        <w:t xml:space="preserve"> (accessed 4.21.20).</w:t>
      </w:r>
    </w:p>
    <w:p w14:paraId="26C1DF2D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sz w:val="20"/>
          <w:szCs w:val="20"/>
        </w:rPr>
        <w:t>Thompson, L., 2018</w:t>
      </w:r>
      <w:r>
        <w:rPr>
          <w:sz w:val="20"/>
          <w:szCs w:val="20"/>
        </w:rPr>
        <w:t>. “I can be your Tinder nightmare”: Harassment and misogyny in the online sexual marketplace. Feminism &amp; Psychology 28, 69–89.</w:t>
      </w:r>
      <w:hyperlink r:id="rId46">
        <w:r>
          <w:rPr>
            <w:sz w:val="20"/>
            <w:szCs w:val="20"/>
          </w:rPr>
          <w:t xml:space="preserve"> </w:t>
        </w:r>
      </w:hyperlink>
      <w:hyperlink r:id="rId47">
        <w:r>
          <w:rPr>
            <w:color w:val="1155CC"/>
            <w:sz w:val="20"/>
            <w:szCs w:val="20"/>
            <w:u w:val="single"/>
          </w:rPr>
          <w:t>https://d</w:t>
        </w:r>
        <w:r>
          <w:rPr>
            <w:color w:val="1155CC"/>
            <w:sz w:val="20"/>
            <w:szCs w:val="20"/>
            <w:u w:val="single"/>
          </w:rPr>
          <w:t>oi.org/10.1177/0959353517720226</w:t>
        </w:r>
      </w:hyperlink>
    </w:p>
    <w:p w14:paraId="26C1DF2E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Trott, V., 2020. Networked feminism: counterpublics and the intersectional issues of #MeToo. Feminist Media Studies 0, 1–18.</w:t>
      </w:r>
      <w:hyperlink r:id="rId48">
        <w:r>
          <w:rPr>
            <w:sz w:val="20"/>
            <w:szCs w:val="20"/>
          </w:rPr>
          <w:t xml:space="preserve"> </w:t>
        </w:r>
      </w:hyperlink>
      <w:hyperlink r:id="rId49">
        <w:r>
          <w:rPr>
            <w:color w:val="1155CC"/>
            <w:sz w:val="20"/>
            <w:szCs w:val="20"/>
            <w:u w:val="single"/>
          </w:rPr>
          <w:t>https://doi.org/10.1080/14680777.2020.1718176</w:t>
        </w:r>
      </w:hyperlink>
    </w:p>
    <w:p w14:paraId="26C1DF2F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sz w:val="20"/>
          <w:szCs w:val="20"/>
        </w:rPr>
        <w:t>Turton-Turner, P., 2013. Villainous avatars: the visual semiotics of misogyny and free speech in cyberspace, in: Forum on Public Policy: A Journal of the Oxford Round Table. Forum</w:t>
      </w:r>
      <w:r>
        <w:rPr>
          <w:sz w:val="20"/>
          <w:szCs w:val="20"/>
        </w:rPr>
        <w:t xml:space="preserve"> on Public Policy.</w:t>
      </w:r>
    </w:p>
    <w:p w14:paraId="26C1DF30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Vickery, J.R., Everbach, T. (Eds.), 2018. Mediating Misogyny: Gender, Technology, and Harassment. Palgrave Macmillan.</w:t>
      </w:r>
      <w:hyperlink r:id="rId50">
        <w:r>
          <w:rPr>
            <w:sz w:val="20"/>
            <w:szCs w:val="20"/>
          </w:rPr>
          <w:t xml:space="preserve"> </w:t>
        </w:r>
      </w:hyperlink>
      <w:hyperlink r:id="rId51">
        <w:r>
          <w:rPr>
            <w:color w:val="1155CC"/>
            <w:sz w:val="20"/>
            <w:szCs w:val="20"/>
            <w:u w:val="single"/>
          </w:rPr>
          <w:t>https://doi.org/10.1007/978-3-319-72917-6</w:t>
        </w:r>
      </w:hyperlink>
    </w:p>
    <w:p w14:paraId="26C1DF31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sz w:val="20"/>
          <w:szCs w:val="20"/>
        </w:rPr>
        <w:t>Wagener, A., 2017. Lauren Mayberry vs. 4chan’s online misogyny: A Critical Discourse Analysis Perspective. Lodz Papers in Pragmatics; Lodz 13, 303–325.</w:t>
      </w:r>
      <w:hyperlink r:id="rId52">
        <w:r>
          <w:rPr>
            <w:sz w:val="20"/>
            <w:szCs w:val="20"/>
          </w:rPr>
          <w:t xml:space="preserve"> </w:t>
        </w:r>
      </w:hyperlink>
      <w:hyperlink r:id="rId53">
        <w:r>
          <w:rPr>
            <w:color w:val="1155CC"/>
            <w:sz w:val="20"/>
            <w:szCs w:val="20"/>
            <w:u w:val="single"/>
          </w:rPr>
          <w:t>http://dx.doi.org.manchester.idm.oclc.org/10.1515/lpp-2017-0015</w:t>
        </w:r>
      </w:hyperlink>
    </w:p>
    <w:p w14:paraId="26C1DF32" w14:textId="77777777" w:rsidR="0094657E" w:rsidRDefault="00512AE5">
      <w:pPr>
        <w:spacing w:line="324" w:lineRule="auto"/>
        <w:ind w:left="880" w:hanging="4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Whittle, J., Elder-Vass, D., Lumsden, K., 2019. ‘There’s a Bit of Banter’: How Male Teenagers ‘Do Boy’ on Social Networking Sites, in: Lumsden, K., Harmer, E. (Eds.), Online Othering: Exploring Digital Violence and Discrimination on the Web, Palgrave Studi</w:t>
      </w:r>
      <w:r>
        <w:rPr>
          <w:sz w:val="20"/>
          <w:szCs w:val="20"/>
        </w:rPr>
        <w:t>es in Cybercrime and Cybersecurity. Springer International Publishing, Cham, pp. 165–186.</w:t>
      </w:r>
      <w:hyperlink r:id="rId54">
        <w:r>
          <w:rPr>
            <w:sz w:val="20"/>
            <w:szCs w:val="20"/>
          </w:rPr>
          <w:t xml:space="preserve"> </w:t>
        </w:r>
      </w:hyperlink>
      <w:hyperlink r:id="rId55">
        <w:r>
          <w:rPr>
            <w:color w:val="1155CC"/>
            <w:sz w:val="20"/>
            <w:szCs w:val="20"/>
            <w:u w:val="single"/>
          </w:rPr>
          <w:t>https://doi.org/10.1007/978-3-030-12633-</w:t>
        </w:r>
        <w:r>
          <w:rPr>
            <w:color w:val="1155CC"/>
            <w:sz w:val="20"/>
            <w:szCs w:val="20"/>
            <w:u w:val="single"/>
          </w:rPr>
          <w:t>9_7</w:t>
        </w:r>
      </w:hyperlink>
    </w:p>
    <w:p w14:paraId="26C1DF33" w14:textId="77777777" w:rsidR="0094657E" w:rsidRDefault="00512AE5">
      <w:pPr>
        <w:spacing w:line="324" w:lineRule="auto"/>
        <w:ind w:left="880" w:hanging="440"/>
        <w:rPr>
          <w:sz w:val="20"/>
          <w:szCs w:val="20"/>
        </w:rPr>
      </w:pPr>
      <w:r>
        <w:rPr>
          <w:sz w:val="20"/>
          <w:szCs w:val="20"/>
        </w:rPr>
        <w:t>Wright, S., Trott, V., Jones, C., 2020. ‘The pussy ain’t worth it, bro’: assessing the discourse and structure of MGTOW. Information, Communication &amp; Society.</w:t>
      </w:r>
    </w:p>
    <w:p w14:paraId="26C1DF34" w14:textId="77777777" w:rsidR="0094657E" w:rsidRDefault="00512AE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6C1DF35" w14:textId="77777777" w:rsidR="0094657E" w:rsidRDefault="0094657E">
      <w:pPr>
        <w:rPr>
          <w:sz w:val="20"/>
          <w:szCs w:val="20"/>
        </w:rPr>
      </w:pPr>
    </w:p>
    <w:sectPr w:rsidR="009465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7E"/>
    <w:rsid w:val="00512AE5"/>
    <w:rsid w:val="0094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1DF06"/>
  <w15:docId w15:val="{309FF689-2EA2-5D47-80FD-DD2AE173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80/14680777.2018.1447345" TargetMode="External"/><Relationship Id="rId18" Type="http://schemas.openxmlformats.org/officeDocument/2006/relationships/hyperlink" Target="https://doi.org/10.1177/1461444819887141" TargetMode="External"/><Relationship Id="rId26" Type="http://schemas.openxmlformats.org/officeDocument/2006/relationships/hyperlink" Target="https://doi.org/10.1111/soc4.12577" TargetMode="External"/><Relationship Id="rId39" Type="http://schemas.openxmlformats.org/officeDocument/2006/relationships/hyperlink" Target="https://doi.org/10.1007/978-3-030-12633-9_12" TargetMode="External"/><Relationship Id="rId21" Type="http://schemas.openxmlformats.org/officeDocument/2006/relationships/hyperlink" Target="https://doi.org/10.1080/14680777.2018.1447428" TargetMode="External"/><Relationship Id="rId34" Type="http://schemas.openxmlformats.org/officeDocument/2006/relationships/hyperlink" Target="https://doi.org/10.7287/peerj.preprints.883v1" TargetMode="External"/><Relationship Id="rId42" Type="http://schemas.openxmlformats.org/officeDocument/2006/relationships/hyperlink" Target="https://doi.org/10.1080/14680777.2018.1447427" TargetMode="External"/><Relationship Id="rId47" Type="http://schemas.openxmlformats.org/officeDocument/2006/relationships/hyperlink" Target="https://doi.org/10.1177/0959353517720226" TargetMode="External"/><Relationship Id="rId50" Type="http://schemas.openxmlformats.org/officeDocument/2006/relationships/hyperlink" Target="https://doi.org/10.1007/978-3-319-72917-6" TargetMode="External"/><Relationship Id="rId55" Type="http://schemas.openxmlformats.org/officeDocument/2006/relationships/hyperlink" Target="https://doi.org/10.1007/978-3-030-12633-9_7" TargetMode="External"/><Relationship Id="rId7" Type="http://schemas.openxmlformats.org/officeDocument/2006/relationships/hyperlink" Target="https://doi.org/10.1177/146144481987030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80/10304312.2014.924479" TargetMode="External"/><Relationship Id="rId29" Type="http://schemas.openxmlformats.org/officeDocument/2006/relationships/hyperlink" Target="https://doi.org/10.1007/978-3-319-68360-7_2" TargetMode="External"/><Relationship Id="rId11" Type="http://schemas.openxmlformats.org/officeDocument/2006/relationships/hyperlink" Target="https://doi.org/10.1007/978-3-319-96226-9_1" TargetMode="External"/><Relationship Id="rId24" Type="http://schemas.openxmlformats.org/officeDocument/2006/relationships/hyperlink" Target="https://doi.org/10.1177/1097184X17696170" TargetMode="External"/><Relationship Id="rId32" Type="http://schemas.openxmlformats.org/officeDocument/2006/relationships/hyperlink" Target="https://doi.org/10.2307/j.ctt1fq9wdp" TargetMode="External"/><Relationship Id="rId37" Type="http://schemas.openxmlformats.org/officeDocument/2006/relationships/hyperlink" Target="https://doi.org/10.1080/14680777.2018.1450351" TargetMode="External"/><Relationship Id="rId40" Type="http://schemas.openxmlformats.org/officeDocument/2006/relationships/hyperlink" Target="https://doi.org/10.1007/978-3-319-72917-6_15" TargetMode="External"/><Relationship Id="rId45" Type="http://schemas.openxmlformats.org/officeDocument/2006/relationships/hyperlink" Target="https://www.technologyreview.com/2020/02/07/349052/the-manosphere-is-getting-more-toxic-as-angry-men-join-the-incels/" TargetMode="External"/><Relationship Id="rId53" Type="http://schemas.openxmlformats.org/officeDocument/2006/relationships/hyperlink" Target="http://dx.doi.org.manchester.idm.oclc.org/10.1515/lpp-2017-0015" TargetMode="External"/><Relationship Id="rId5" Type="http://schemas.openxmlformats.org/officeDocument/2006/relationships/hyperlink" Target="https://doi.org/10.1080/14680777.2016.1120490" TargetMode="External"/><Relationship Id="rId19" Type="http://schemas.openxmlformats.org/officeDocument/2006/relationships/hyperlink" Target="https://doi.org/10.1177/1461444819887141" TargetMode="External"/><Relationship Id="rId4" Type="http://schemas.openxmlformats.org/officeDocument/2006/relationships/hyperlink" Target="https://doi.org/10.1080/14680777.2016.1120490" TargetMode="External"/><Relationship Id="rId9" Type="http://schemas.openxmlformats.org/officeDocument/2006/relationships/hyperlink" Target="https://doi.org/10.1007/978-3-319-96226-9" TargetMode="External"/><Relationship Id="rId14" Type="http://schemas.openxmlformats.org/officeDocument/2006/relationships/hyperlink" Target="https://doi.org/10.1075/jlac.00026.jak" TargetMode="External"/><Relationship Id="rId22" Type="http://schemas.openxmlformats.org/officeDocument/2006/relationships/hyperlink" Target="https://doi.org/10.1080/14680777.2018.1450568" TargetMode="External"/><Relationship Id="rId27" Type="http://schemas.openxmlformats.org/officeDocument/2006/relationships/hyperlink" Target="https://doi.org/10.1111/soc4.12577" TargetMode="External"/><Relationship Id="rId30" Type="http://schemas.openxmlformats.org/officeDocument/2006/relationships/hyperlink" Target="https://books.google.co.uk/books?hl=en&amp;lr=&amp;id=Q91qDwAAQBAJ&amp;oi=fnd&amp;pg=PT4&amp;dq=not+all+dead+white+men&amp;ots=4f5i0-GFc0&amp;sig=yJvMnRcJsFUesI3yyFVUy2I2C0o&amp;redir_esc=y" TargetMode="External"/><Relationship Id="rId35" Type="http://schemas.openxmlformats.org/officeDocument/2006/relationships/hyperlink" Target="https://doi.org/10.7287/peerj.preprints.883v1" TargetMode="External"/><Relationship Id="rId43" Type="http://schemas.openxmlformats.org/officeDocument/2006/relationships/hyperlink" Target="https://doi.org/10.1080/14680777.2018.1447427" TargetMode="External"/><Relationship Id="rId48" Type="http://schemas.openxmlformats.org/officeDocument/2006/relationships/hyperlink" Target="https://doi.org/10.1080/14680777.2020.1718176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oi.org/10.1007/978-3-319-96226-9" TargetMode="External"/><Relationship Id="rId51" Type="http://schemas.openxmlformats.org/officeDocument/2006/relationships/hyperlink" Target="https://doi.org/10.1007/978-3-319-72917-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i.org/10.1080/14680777.2018.1447345" TargetMode="External"/><Relationship Id="rId17" Type="http://schemas.openxmlformats.org/officeDocument/2006/relationships/hyperlink" Target="https://doi.org/10.1080/10304312.2014.924479" TargetMode="External"/><Relationship Id="rId25" Type="http://schemas.openxmlformats.org/officeDocument/2006/relationships/hyperlink" Target="https://doi.org/10.1177/1097184X17696170" TargetMode="External"/><Relationship Id="rId33" Type="http://schemas.openxmlformats.org/officeDocument/2006/relationships/hyperlink" Target="https://doi.org/10.2307/j.ctt1fq9wdp" TargetMode="External"/><Relationship Id="rId38" Type="http://schemas.openxmlformats.org/officeDocument/2006/relationships/hyperlink" Target="https://doi.org/10.1007/978-3-030-12633-9_12" TargetMode="External"/><Relationship Id="rId46" Type="http://schemas.openxmlformats.org/officeDocument/2006/relationships/hyperlink" Target="https://doi.org/10.1177/0959353517720226" TargetMode="External"/><Relationship Id="rId20" Type="http://schemas.openxmlformats.org/officeDocument/2006/relationships/hyperlink" Target="https://doi.org/10.1080/14680777.2018.1447428" TargetMode="External"/><Relationship Id="rId41" Type="http://schemas.openxmlformats.org/officeDocument/2006/relationships/hyperlink" Target="https://doi.org/10.1007/978-3-319-72917-6_15" TargetMode="External"/><Relationship Id="rId54" Type="http://schemas.openxmlformats.org/officeDocument/2006/relationships/hyperlink" Target="https://doi.org/10.1007/978-3-030-12633-9_7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77/1461444819870306" TargetMode="External"/><Relationship Id="rId15" Type="http://schemas.openxmlformats.org/officeDocument/2006/relationships/hyperlink" Target="https://doi.org/10.1075/jlac.00026.jak" TargetMode="External"/><Relationship Id="rId23" Type="http://schemas.openxmlformats.org/officeDocument/2006/relationships/hyperlink" Target="https://doi.org/10.1080/14680777.2018.1450568" TargetMode="External"/><Relationship Id="rId28" Type="http://schemas.openxmlformats.org/officeDocument/2006/relationships/hyperlink" Target="https://doi.org/10.1007/978-3-319-68360-7_2" TargetMode="External"/><Relationship Id="rId36" Type="http://schemas.openxmlformats.org/officeDocument/2006/relationships/hyperlink" Target="https://doi.org/10.1080/14680777.2018.1450351" TargetMode="External"/><Relationship Id="rId49" Type="http://schemas.openxmlformats.org/officeDocument/2006/relationships/hyperlink" Target="https://doi.org/10.1080/14680777.2020.1718176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oi.org/10.1007/978-3-319-96226-9_1" TargetMode="External"/><Relationship Id="rId31" Type="http://schemas.openxmlformats.org/officeDocument/2006/relationships/hyperlink" Target="https://books.google.co.uk/books?hl=en&amp;lr=&amp;id=Q91qDwAAQBAJ&amp;oi=fnd&amp;pg=PT4&amp;dq=not+all+dead+white+men&amp;ots=4f5i0-GFc0&amp;sig=yJvMnRcJsFUesI3yyFVUy2I2C0o&amp;redir_esc=y" TargetMode="External"/><Relationship Id="rId44" Type="http://schemas.openxmlformats.org/officeDocument/2006/relationships/hyperlink" Target="https://www.technologyreview.com/2020/02/07/349052/the-manosphere-is-getting-more-toxic-as-angry-men-join-the-incels/" TargetMode="External"/><Relationship Id="rId52" Type="http://schemas.openxmlformats.org/officeDocument/2006/relationships/hyperlink" Target="http://dx.doi.org.manchester.idm.oclc.org/10.1515/lpp-2017-0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1812</Words>
  <Characters>10332</Characters>
  <Application>Microsoft Office Word</Application>
  <DocSecurity>0</DocSecurity>
  <Lines>86</Lines>
  <Paragraphs>24</Paragraphs>
  <ScaleCrop>false</ScaleCrop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Ella Guest</cp:lastModifiedBy>
  <cp:revision>2</cp:revision>
  <dcterms:created xsi:type="dcterms:W3CDTF">2020-07-28T09:01:00Z</dcterms:created>
  <dcterms:modified xsi:type="dcterms:W3CDTF">2020-07-28T09:02:00Z</dcterms:modified>
</cp:coreProperties>
</file>