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Employee Handbook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Handbook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Handbook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2025-07-01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2026-12-31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About Sitara Bank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Sitara Bank Ltd. is a retail bank headquartered in Karachi with 40 branches across Pakistan.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</w:t>
      </w:r>
      <w:r>
        <w:rPr>
          <w:rFonts w:ascii="Calibri" w:cs="Calibri" w:eastAsia="Calibri" w:hAnsi="Calibri"/>
          <w:sz w:val="22"/>
          <w:szCs w:val="22"/>
        </w:rPr>
        <w:t xml:space="preserve">The core values of the bank are Integrity, Customer First, Accountability and Security.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 </w:t>
      </w:r>
      <w:r>
        <w:rPr>
          <w:rFonts w:ascii="Calibri" w:cs="Calibri" w:eastAsia="Calibri" w:hAnsi="Calibri"/>
          <w:sz w:val="22"/>
          <w:szCs w:val="22"/>
        </w:rPr>
        <w:t xml:space="preserve">This handbook summarises key expectations; detailed rules are set out in the relevant policies and SOPs.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Joining Formalities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Every new employee must sign the Employee Handbook acknowledgement form on Day 1.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New employees must submit copies of their educational certificates to HR within the first week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New employees must collect their employee ID card from the HR desk on Day 1.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New employees should meet their reporting manager within the first week of joining to agree on role expectations.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Working Hours and Attendance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Standard office hours are 9:00 AM to 5:00 PM, Monday to Friday.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Employees must record attendance using the biometric system at the start and end of each working day.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Employees may request flexible timing with written approval from their reporting manager.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Dress Code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Employees must follow the business formal dress code on all customer-facing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Employees should refer to the Workplace Conduct Policy (POL-05) for detailed behavioural standards.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Use of Bank Resources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Employees must use bank equipment only for official purposes.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Employees may use the staff cafeteria and prayer rooms during scheduled breaks.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 </w:t>
      </w:r>
      <w:r>
        <w:rPr>
          <w:rFonts w:ascii="Calibri" w:cs="Calibri" w:eastAsia="Calibri" w:hAnsi="Calibri"/>
          <w:sz w:val="22"/>
          <w:szCs w:val="22"/>
        </w:rPr>
        <w:t xml:space="preserve">Employees must return all bank property on their last working day.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POL-01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Handbook</dc:title>
  <dc:creator>Sitara Bank Ltd.</dc:creator>
  <cp:lastModifiedBy>Un-named</cp:lastModifiedBy>
  <cp:revision>1</cp:revision>
  <dcterms:created xsi:type="dcterms:W3CDTF">2026-09-24T05:58:10.431Z</dcterms:created>
  <dcterms:modified xsi:type="dcterms:W3CDTF">2026-09-24T05:58:10.440Z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