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Officer Role Guide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RD-02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Loan Officer Role Guide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Role Description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Consumer Lending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2026-09-01</w:t>
            </w:r>
          </w:p>
        </w:tc>
      </w:tr>
      <w:tr>
        <w:tc>
          <w:tcPr>
            <w:tcW w:type="dxa" w:w="4320"/>
          </w:tcPr>
          <w:p>
            <w:r>
              <w:t>Review / Expiry Date</w:t>
            </w:r>
          </w:p>
        </w:tc>
        <w:tc>
          <w:tcPr>
            <w:tcW w:type="dxa" w:w="4320"/>
          </w:tcPr>
          <w:p>
            <w:r>
              <w:t>2027-08-31</w:t>
            </w:r>
          </w:p>
        </w:tc>
      </w:tr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Head of Lending</w:t>
            </w:r>
          </w:p>
        </w:tc>
      </w:tr>
      <w:tr>
        <w:tc>
          <w:tcPr>
            <w:tcW w:type="dxa" w:w="4320"/>
          </w:tcPr>
          <w:p>
            <w:r>
              <w:t>Supersedes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Credit Assessment</w:t>
      </w:r>
    </w:p>
    <w:p>
      <w:r>
        <w:t>Loan Officers must verify the income documents of every applicant before a loan file is submitted. Loan Officers must complete the Credit Risk Basics module within 14 days of joining.</w:t>
      </w:r>
    </w:p>
    <w:p>
      <w:pPr>
        <w:pStyle w:val="Heading1"/>
      </w:pPr>
      <w:r>
        <w:t>Approval Limits</w:t>
      </w:r>
    </w:p>
    <w:p>
      <w:r>
        <w:t>Loan Officers may approve personal loans up to PKR 500,000 on their own. Any loan above PKR 500,000 must be approved by the Branch Manager.</w:t>
      </w:r>
    </w:p>
    <w:p>
      <w:pPr>
        <w:pStyle w:val="Heading1"/>
      </w:pPr>
      <w:r>
        <w:t>Customer Protection</w:t>
      </w:r>
    </w:p>
    <w:p>
      <w:r>
        <w:t>Loan Officers must explain the total cost of the loan to the customer in writing. Loan Officers should record every customer meeting in the lending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