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393F6" w14:textId="77777777" w:rsidR="00D72952" w:rsidRDefault="00D72952"/>
    <w:p w14:paraId="59EE65F7" w14:textId="2451247C" w:rsidR="00CA3DA6" w:rsidRDefault="00D72952">
      <w:r w:rsidRPr="003C5010">
        <w:rPr>
          <w:b/>
          <w:bCs/>
        </w:rPr>
        <w:t>Table 1</w:t>
      </w:r>
      <w:r w:rsidRPr="00D72952">
        <w:t xml:space="preserve">: Effect of </w:t>
      </w:r>
      <w:r w:rsidR="009813B6">
        <w:t>Elite School</w:t>
      </w:r>
      <w:r w:rsidRPr="00D72952">
        <w:t xml:space="preserve"> </w:t>
      </w:r>
      <w:r w:rsidR="00AC04DA">
        <w:t xml:space="preserve">and Gender </w:t>
      </w:r>
      <w:r w:rsidRPr="00D72952">
        <w:t xml:space="preserve">on </w:t>
      </w:r>
      <w:r w:rsidR="009813B6">
        <w:t>Call back</w:t>
      </w:r>
    </w:p>
    <w:p w14:paraId="325DE51F" w14:textId="572B9919" w:rsidR="009813B6" w:rsidRDefault="009813B6" w:rsidP="003C50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04DA" w:rsidRPr="00AC04DA" w14:paraId="24D18EAF" w14:textId="77777777" w:rsidTr="00AC04DA">
        <w:tc>
          <w:tcPr>
            <w:tcW w:w="9350" w:type="dxa"/>
            <w:tcBorders>
              <w:left w:val="nil"/>
            </w:tcBorders>
          </w:tcPr>
          <w:p w14:paraId="6B2C7D58" w14:textId="77777777" w:rsidR="00AC04DA" w:rsidRPr="00AC04DA" w:rsidRDefault="00AC04DA" w:rsidP="00FA74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4DA">
              <w:rPr>
                <w:rFonts w:ascii="Times New Roman" w:hAnsi="Times New Roman" w:cs="Times New Roman"/>
              </w:rPr>
              <w:t>calledback</w:t>
            </w:r>
            <w:proofErr w:type="spellEnd"/>
          </w:p>
        </w:tc>
      </w:tr>
      <w:tr w:rsidR="00AC04DA" w:rsidRPr="00AC04DA" w14:paraId="51D04399" w14:textId="77777777" w:rsidTr="00AC04DA">
        <w:tc>
          <w:tcPr>
            <w:tcW w:w="9350" w:type="dxa"/>
            <w:tcBorders>
              <w:left w:val="nil"/>
              <w:bottom w:val="nil"/>
              <w:right w:val="nil"/>
            </w:tcBorders>
          </w:tcPr>
          <w:p w14:paraId="165B90D7" w14:textId="77777777" w:rsidR="00AC04DA" w:rsidRPr="00AC04DA" w:rsidRDefault="00AC04DA" w:rsidP="00FA74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AC04DA">
              <w:rPr>
                <w:rFonts w:ascii="Times New Roman" w:hAnsi="Times New Roman" w:cs="Times New Roman"/>
              </w:rPr>
              <w:t>eliteschoolcandidate</w:t>
            </w:r>
            <w:proofErr w:type="spellEnd"/>
          </w:p>
        </w:tc>
      </w:tr>
      <w:tr w:rsidR="00AC04DA" w:rsidRPr="00AC04DA" w14:paraId="42E9982A" w14:textId="77777777" w:rsidTr="00AC04D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3DBE26F7" w14:textId="77777777" w:rsidR="00AC04DA" w:rsidRPr="00AC04DA" w:rsidRDefault="00AC04DA" w:rsidP="00FA74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AC04DA">
              <w:rPr>
                <w:rFonts w:ascii="Times New Roman" w:hAnsi="Times New Roman" w:cs="Times New Roman"/>
              </w:rPr>
              <w:t>.14***</w:t>
            </w:r>
          </w:p>
        </w:tc>
      </w:tr>
      <w:tr w:rsidR="00AC04DA" w:rsidRPr="00AC04DA" w14:paraId="7BA73A52" w14:textId="77777777" w:rsidTr="00AC04DA">
        <w:tc>
          <w:tcPr>
            <w:tcW w:w="9350" w:type="dxa"/>
            <w:tcBorders>
              <w:top w:val="nil"/>
              <w:left w:val="nil"/>
              <w:right w:val="nil"/>
            </w:tcBorders>
          </w:tcPr>
          <w:p w14:paraId="1DE880F0" w14:textId="77777777" w:rsidR="00AC04DA" w:rsidRPr="00AC04DA" w:rsidRDefault="00AC04DA" w:rsidP="00FA74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AC04DA">
              <w:rPr>
                <w:rFonts w:ascii="Times New Roman" w:hAnsi="Times New Roman" w:cs="Times New Roman"/>
              </w:rPr>
              <w:t>(.032)</w:t>
            </w:r>
          </w:p>
        </w:tc>
      </w:tr>
      <w:tr w:rsidR="00AC04DA" w:rsidRPr="00AC04DA" w14:paraId="04E70194" w14:textId="77777777" w:rsidTr="00AC04DA">
        <w:tc>
          <w:tcPr>
            <w:tcW w:w="9350" w:type="dxa"/>
            <w:tcBorders>
              <w:left w:val="nil"/>
              <w:bottom w:val="nil"/>
              <w:right w:val="nil"/>
            </w:tcBorders>
          </w:tcPr>
          <w:p w14:paraId="59755266" w14:textId="77777777" w:rsidR="00AC04DA" w:rsidRPr="00AC04DA" w:rsidRDefault="00AC04DA" w:rsidP="00FA74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AC04DA">
              <w:rPr>
                <w:rFonts w:ascii="Times New Roman" w:hAnsi="Times New Roman" w:cs="Times New Roman"/>
              </w:rPr>
              <w:t>recruiterismale</w:t>
            </w:r>
            <w:proofErr w:type="spellEnd"/>
          </w:p>
        </w:tc>
      </w:tr>
      <w:tr w:rsidR="00AC04DA" w:rsidRPr="00AC04DA" w14:paraId="47CEC77F" w14:textId="77777777" w:rsidTr="00AC04D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2D343B2C" w14:textId="77777777" w:rsidR="00AC04DA" w:rsidRPr="00AC04DA" w:rsidRDefault="00AC04DA" w:rsidP="00FA74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AC04DA">
              <w:rPr>
                <w:rFonts w:ascii="Times New Roman" w:hAnsi="Times New Roman" w:cs="Times New Roman"/>
              </w:rPr>
              <w:t>.079*</w:t>
            </w:r>
          </w:p>
        </w:tc>
      </w:tr>
      <w:tr w:rsidR="00AC04DA" w:rsidRPr="00AC04DA" w14:paraId="0832653E" w14:textId="77777777" w:rsidTr="00AC04DA">
        <w:tc>
          <w:tcPr>
            <w:tcW w:w="9350" w:type="dxa"/>
            <w:tcBorders>
              <w:top w:val="nil"/>
              <w:left w:val="nil"/>
              <w:right w:val="nil"/>
            </w:tcBorders>
          </w:tcPr>
          <w:p w14:paraId="34039330" w14:textId="77777777" w:rsidR="00AC04DA" w:rsidRPr="00AC04DA" w:rsidRDefault="00AC04DA" w:rsidP="00FA74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AC04DA">
              <w:rPr>
                <w:rFonts w:ascii="Times New Roman" w:hAnsi="Times New Roman" w:cs="Times New Roman"/>
              </w:rPr>
              <w:t>(.043)</w:t>
            </w:r>
          </w:p>
        </w:tc>
      </w:tr>
      <w:tr w:rsidR="00AC04DA" w:rsidRPr="00AC04DA" w14:paraId="35EBB8A5" w14:textId="77777777" w:rsidTr="00AC04DA">
        <w:tc>
          <w:tcPr>
            <w:tcW w:w="9350" w:type="dxa"/>
            <w:tcBorders>
              <w:left w:val="nil"/>
              <w:bottom w:val="nil"/>
              <w:right w:val="nil"/>
            </w:tcBorders>
          </w:tcPr>
          <w:p w14:paraId="1062B5F9" w14:textId="77777777" w:rsidR="00AC04DA" w:rsidRPr="00AC04DA" w:rsidRDefault="00AC04DA" w:rsidP="00FA74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C04DA">
              <w:rPr>
                <w:rFonts w:ascii="Times New Roman" w:hAnsi="Times New Roman" w:cs="Times New Roman"/>
              </w:rPr>
              <w:t>Observations</w:t>
            </w:r>
          </w:p>
        </w:tc>
      </w:tr>
      <w:tr w:rsidR="00AC04DA" w:rsidRPr="00AC04DA" w14:paraId="308BC975" w14:textId="77777777" w:rsidTr="00AC04DA">
        <w:tc>
          <w:tcPr>
            <w:tcW w:w="9350" w:type="dxa"/>
            <w:tcBorders>
              <w:top w:val="nil"/>
              <w:left w:val="nil"/>
              <w:right w:val="nil"/>
            </w:tcBorders>
          </w:tcPr>
          <w:p w14:paraId="2F176BB5" w14:textId="77777777" w:rsidR="00AC04DA" w:rsidRPr="00AC04DA" w:rsidRDefault="00AC04DA" w:rsidP="00FA74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AC04DA">
              <w:rPr>
                <w:rFonts w:ascii="Times New Roman" w:hAnsi="Times New Roman" w:cs="Times New Roman"/>
              </w:rPr>
              <w:t>864</w:t>
            </w:r>
          </w:p>
        </w:tc>
      </w:tr>
      <w:tr w:rsidR="00AC04DA" w:rsidRPr="00AC04DA" w14:paraId="4062464E" w14:textId="77777777" w:rsidTr="00AC04DA">
        <w:tc>
          <w:tcPr>
            <w:tcW w:w="9350" w:type="dxa"/>
            <w:tcBorders>
              <w:left w:val="nil"/>
              <w:bottom w:val="nil"/>
              <w:right w:val="nil"/>
            </w:tcBorders>
          </w:tcPr>
          <w:p w14:paraId="7DBC6B03" w14:textId="77777777" w:rsidR="00AC04DA" w:rsidRPr="00AC04DA" w:rsidRDefault="00AC04DA" w:rsidP="00FA74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C04DA">
              <w:rPr>
                <w:rFonts w:ascii="Times New Roman" w:hAnsi="Times New Roman" w:cs="Times New Roman"/>
                <w:i/>
                <w:iCs/>
              </w:rPr>
              <w:t>R</w:t>
            </w:r>
            <w:r w:rsidRPr="00AC04DA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</w:tr>
      <w:tr w:rsidR="00AC04DA" w:rsidRPr="00AC04DA" w14:paraId="6ABE3A1F" w14:textId="77777777" w:rsidTr="00AC04DA">
        <w:tc>
          <w:tcPr>
            <w:tcW w:w="9350" w:type="dxa"/>
            <w:tcBorders>
              <w:top w:val="nil"/>
              <w:left w:val="nil"/>
              <w:right w:val="nil"/>
            </w:tcBorders>
          </w:tcPr>
          <w:p w14:paraId="152FEDB0" w14:textId="77777777" w:rsidR="00AC04DA" w:rsidRPr="00AC04DA" w:rsidRDefault="00AC04DA" w:rsidP="00FA747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AC04DA">
              <w:rPr>
                <w:rFonts w:ascii="Times New Roman" w:hAnsi="Times New Roman" w:cs="Times New Roman"/>
              </w:rPr>
              <w:t>0.025</w:t>
            </w:r>
          </w:p>
        </w:tc>
      </w:tr>
    </w:tbl>
    <w:p w14:paraId="4E7C3D5D" w14:textId="77777777" w:rsidR="00AC04DA" w:rsidRDefault="00AC04DA" w:rsidP="00AC04D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Standard errors in parentheses</w:t>
      </w:r>
    </w:p>
    <w:p w14:paraId="0F4AF972" w14:textId="77777777" w:rsidR="00AC04DA" w:rsidRDefault="00AC04DA" w:rsidP="00AC04D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p&lt;0.1, ** p&lt;0.05, *** p&lt;0.01</w:t>
      </w:r>
    </w:p>
    <w:p w14:paraId="4A504A07" w14:textId="77777777" w:rsidR="00AC04DA" w:rsidRDefault="00AC04DA" w:rsidP="00AC04DA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7C22B86" w14:textId="77777777" w:rsidR="00AC04DA" w:rsidRDefault="00AC04DA" w:rsidP="00AC04DA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E4E55E7" w14:textId="77777777" w:rsidR="009813B6" w:rsidRDefault="009813B6" w:rsidP="009813B6">
      <w:p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p w14:paraId="1485CDDD" w14:textId="6C3743A4" w:rsidR="009813B6" w:rsidRDefault="009813B6" w:rsidP="003C50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31A5B50" w14:textId="7F0EDB04" w:rsidR="003C5010" w:rsidRDefault="003C5010" w:rsidP="003C5010">
      <w:r w:rsidRPr="003C5010">
        <w:rPr>
          <w:b/>
          <w:bCs/>
        </w:rPr>
        <w:t>Notes</w:t>
      </w:r>
      <w:r>
        <w:t xml:space="preserve">: This table contains regressions predicting </w:t>
      </w:r>
      <w:r w:rsidR="009813B6">
        <w:t>Call back</w:t>
      </w:r>
      <w:r>
        <w:t xml:space="preserve"> decisions (1 or 0) as a function of whether subject was randomly assigned to </w:t>
      </w:r>
      <w:r w:rsidR="009813B6">
        <w:t>attend an elite school</w:t>
      </w:r>
      <w:r w:rsidR="00AC04DA">
        <w:t>, and the gender of the recruiter (is male 1)</w:t>
      </w:r>
      <w:r>
        <w:t>. Standard OLS standard errors are reported.</w:t>
      </w:r>
    </w:p>
    <w:p w14:paraId="4AB0439E" w14:textId="77777777" w:rsidR="003C5010" w:rsidRDefault="003C5010" w:rsidP="003C5010"/>
    <w:p w14:paraId="134CE359" w14:textId="77777777" w:rsidR="003C5010" w:rsidRDefault="003C5010" w:rsidP="003C5010"/>
    <w:p w14:paraId="5F9B9C9E" w14:textId="3706D520" w:rsidR="00D72952" w:rsidRDefault="009813B6" w:rsidP="003C5010">
      <w:r>
        <w:t>Attending an elite school tends</w:t>
      </w:r>
      <w:r w:rsidR="003C5010">
        <w:t xml:space="preserve"> to make subjects </w:t>
      </w:r>
      <w:r>
        <w:t xml:space="preserve">14 </w:t>
      </w:r>
      <w:r w:rsidR="003C5010">
        <w:t xml:space="preserve">percentage points </w:t>
      </w:r>
      <w:r>
        <w:t>more</w:t>
      </w:r>
      <w:r w:rsidR="003C5010">
        <w:t xml:space="preserve"> likely to </w:t>
      </w:r>
      <w:r>
        <w:t>get a call back</w:t>
      </w:r>
      <w:r w:rsidR="00AC04DA">
        <w:t>. If the recruiter is male, it makes the subjects 7.9 percentage points more likely to get a call back</w:t>
      </w:r>
      <w:r w:rsidR="003C5010">
        <w:t>.</w:t>
      </w:r>
      <w:bookmarkStart w:id="0" w:name="_GoBack"/>
      <w:bookmarkEnd w:id="0"/>
    </w:p>
    <w:sectPr w:rsidR="00D72952" w:rsidSect="00577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52"/>
    <w:rsid w:val="00001647"/>
    <w:rsid w:val="0010357E"/>
    <w:rsid w:val="003C5010"/>
    <w:rsid w:val="00577F0F"/>
    <w:rsid w:val="00661776"/>
    <w:rsid w:val="007E0F51"/>
    <w:rsid w:val="009813B6"/>
    <w:rsid w:val="009C0C5C"/>
    <w:rsid w:val="00A47588"/>
    <w:rsid w:val="00AC04DA"/>
    <w:rsid w:val="00D7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5434"/>
  <w15:chartTrackingRefBased/>
  <w15:docId w15:val="{BC575451-7C35-4F44-B622-78AEC80A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9813B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981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FB04AE-4CE5-B54C-A37E-6FE9EC103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2020-02-06T00:56:00Z</dcterms:created>
  <dcterms:modified xsi:type="dcterms:W3CDTF">2020-02-17T16:48:00Z</dcterms:modified>
</cp:coreProperties>
</file>