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Version: 1.00</w:t>
      </w:r>
    </w:p>
    <w:p>
      <w:pPr>
        <w:pStyle w:val="Body A"/>
      </w:pPr>
      <w:r>
        <w:rPr>
          <w:rtl w:val="0"/>
        </w:rPr>
        <w:t>Last Update: 1/20/2019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1. </w:t>
      </w:r>
      <w:r>
        <w:rPr>
          <w:b w:val="1"/>
          <w:bCs w:val="1"/>
          <w:sz w:val="30"/>
          <w:szCs w:val="30"/>
          <w:rtl w:val="0"/>
          <w:lang w:val="en-US"/>
        </w:rPr>
        <w:t>Resource and Tools:</w:t>
      </w:r>
    </w:p>
    <w:p>
      <w:pPr>
        <w:pStyle w:val="Body A"/>
      </w:pPr>
      <w:r>
        <w:rPr>
          <w:rtl w:val="0"/>
        </w:rPr>
        <w:t xml:space="preserve"> 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Kubernetes and Minikube: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       Kubernetes is an open-source system for automating deployment, scaling, and management of  containerized applications. This cluster will be deployed on a local machine to host and run Docker Images of applications that will server requests triggered by end user. Minikube is a tool that will be used to deploy Kubernetes cluster on a local machine. Kubectl will be also installed as well to interact with Kubernetes cluster using CLI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b w:val="1"/>
          <w:bCs w:val="1"/>
          <w:rtl w:val="0"/>
          <w:lang w:val="de-DE"/>
        </w:rPr>
        <w:t>Docker Images:</w:t>
      </w:r>
    </w:p>
    <w:p>
      <w:pPr>
        <w:pStyle w:val="Body A"/>
      </w:pPr>
      <w:r>
        <w:rPr>
          <w:rtl w:val="0"/>
        </w:rPr>
        <w:tab/>
        <w:t xml:space="preserve">Docker Images are built to be used in Kubernetes Deployments </w:t>
      </w:r>
    </w:p>
    <w:p>
      <w:pPr>
        <w:pStyle w:val="Body A"/>
      </w:pPr>
    </w:p>
    <w:p>
      <w:pPr>
        <w:pStyle w:val="Body A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Resources</w:t>
      </w:r>
    </w:p>
    <w:p>
      <w:pPr>
        <w:pStyle w:val="Body A"/>
        <w:rPr>
          <w:b w:val="1"/>
          <w:bCs w:val="1"/>
          <w:lang w:val="de-DE"/>
        </w:rPr>
      </w:pPr>
    </w:p>
    <w:p>
      <w:pPr>
        <w:pStyle w:val="Body A"/>
        <w:rPr>
          <w:lang w:val="de-DE"/>
        </w:rPr>
      </w:pPr>
      <w:r>
        <w:rPr>
          <w:rtl w:val="0"/>
          <w:lang w:val="de-DE"/>
        </w:rPr>
        <w:t>Java version is 1.8</w:t>
      </w:r>
    </w:p>
    <w:p>
      <w:pPr>
        <w:pStyle w:val="Body A"/>
        <w:rPr>
          <w:b w:val="1"/>
          <w:bCs w:val="1"/>
          <w:lang w:val="de-DE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The services are available for download: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672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country-service: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672" w:right="0" w:firstLine="0"/>
        <w:jc w:val="left"/>
        <w:rPr>
          <w:color w:val="000000"/>
          <w:sz w:val="24"/>
          <w:szCs w:val="24"/>
          <w:u w:val="none" w:color="e4ae0a"/>
          <w:rtl w:val="0"/>
        </w:rPr>
      </w:pPr>
      <w:r>
        <w:rPr>
          <w:color w:val="000000"/>
          <w:sz w:val="24"/>
          <w:szCs w:val="24"/>
          <w:u w:val="none" w:color="e4ae0a"/>
          <w:rtl w:val="0"/>
        </w:rPr>
        <w:t>URL:</w:t>
      </w:r>
      <w:r>
        <w:rPr>
          <w:color w:val="000000"/>
          <w:sz w:val="24"/>
          <w:szCs w:val="24"/>
          <w:u w:val="none" w:color="e4ae0a"/>
          <w:rtl w:val="0"/>
        </w:rPr>
        <w:t> </w:t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fldChar w:fldCharType="begin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instrText xml:space="preserve"> HYPERLINK "https://workable.com/nr?l=https%3A%2F%2Fs3-eu-west-1.amazonaws.com%2Fdevops-assesment%2Fcountries-assembly-1.0.1.jar"</w:instrText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fldChar w:fldCharType="separate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  <w:lang w:val="en-US"/>
        </w:rPr>
        <w:t>countries-assembly-1.0.1.jar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672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SHA-1: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en-US"/>
        </w:rPr>
        <w:t>92bf1a691fc6dc835b21e0d74102c41ad84635f9 countries-assembly-1.0.1.jar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672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airport-service v1.0.1: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672" w:right="0" w:firstLine="0"/>
        <w:jc w:val="left"/>
        <w:rPr>
          <w:color w:val="000000"/>
          <w:sz w:val="24"/>
          <w:szCs w:val="24"/>
          <w:u w:val="none" w:color="e4ae0a"/>
          <w:rtl w:val="0"/>
        </w:rPr>
      </w:pPr>
      <w:r>
        <w:rPr>
          <w:color w:val="000000"/>
          <w:sz w:val="24"/>
          <w:szCs w:val="24"/>
          <w:u w:val="none" w:color="e4ae0a"/>
          <w:rtl w:val="0"/>
        </w:rPr>
        <w:t>URL:</w:t>
      </w:r>
      <w:r>
        <w:rPr>
          <w:color w:val="000000"/>
          <w:sz w:val="24"/>
          <w:szCs w:val="24"/>
          <w:u w:val="none" w:color="e4ae0a"/>
          <w:rtl w:val="0"/>
        </w:rPr>
        <w:t> </w:t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fldChar w:fldCharType="begin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instrText xml:space="preserve"> HYPERLINK "https://workable.com/nr?l=https%3A%2F%2Fs3-eu-west-1.amazonaws.com%2Fdevops-assesment%2Fairports-assembly-1.0.1.jar"</w:instrText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fldChar w:fldCharType="separate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  <w:lang w:val="en-US"/>
        </w:rPr>
        <w:t>airports-assembly-1.0.1.jar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672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SHA-1: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en-US"/>
        </w:rPr>
        <w:t>0bd35ea555b9aabaf30d255f3cb90aedf6bebca1 airports-assembly-1.0.1.jar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672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airport-service v1.1.0: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672" w:right="0" w:firstLine="0"/>
        <w:jc w:val="left"/>
        <w:rPr>
          <w:color w:val="000000"/>
          <w:sz w:val="24"/>
          <w:szCs w:val="24"/>
          <w:u w:val="none" w:color="e4ae0a"/>
          <w:rtl w:val="0"/>
        </w:rPr>
      </w:pPr>
      <w:r>
        <w:rPr>
          <w:color w:val="000000"/>
          <w:sz w:val="24"/>
          <w:szCs w:val="24"/>
          <w:u w:val="none" w:color="e4ae0a"/>
          <w:rtl w:val="0"/>
        </w:rPr>
        <w:t>URL:</w:t>
      </w:r>
      <w:r>
        <w:rPr>
          <w:color w:val="000000"/>
          <w:sz w:val="24"/>
          <w:szCs w:val="24"/>
          <w:u w:val="none" w:color="e4ae0a"/>
          <w:rtl w:val="0"/>
        </w:rPr>
        <w:t> </w:t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fldChar w:fldCharType="begin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instrText xml:space="preserve"> HYPERLINK "https://workable.com/nr?l=https%3A%2F%2Fs3-eu-west-1.amazonaws.com%2Fdevops-assesment%2Fairports-assembly-1.1.0.jar"</w:instrText>
      </w:r>
      <w:r>
        <w:rPr>
          <w:rStyle w:val="Hyperlink.0"/>
          <w:color w:val="0000ff"/>
          <w:sz w:val="24"/>
          <w:szCs w:val="24"/>
          <w:u w:val="single" w:color="0000ff"/>
          <w:rtl w:val="0"/>
        </w:rPr>
        <w:fldChar w:fldCharType="separate" w:fldLock="0"/>
      </w:r>
      <w:r>
        <w:rPr>
          <w:rStyle w:val="Hyperlink.0"/>
          <w:color w:val="0000ff"/>
          <w:sz w:val="24"/>
          <w:szCs w:val="24"/>
          <w:u w:val="single" w:color="0000ff"/>
          <w:rtl w:val="0"/>
          <w:lang w:val="en-US"/>
        </w:rPr>
        <w:t>airports-assembly-1.1.0.jar</w:t>
      </w:r>
      <w:r>
        <w:rPr>
          <w:color w:val="e4ae0a"/>
          <w:sz w:val="24"/>
          <w:szCs w:val="24"/>
          <w:u w:val="single" w:color="e4ae0a"/>
          <w:rtl w:val="0"/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672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SHA-1: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en-US"/>
        </w:rPr>
        <w:t>40d479396e37f61b88913ad3de3a421c75ed8f45 airports-assembly-1.1.0.jar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672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2. Architecture: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Cluster Arc:</w:t>
      </w:r>
    </w:p>
    <w:p>
      <w:pPr>
        <w:pStyle w:val="Body A"/>
      </w:pPr>
      <w:r>
        <w:rPr>
          <w:rtl w:val="0"/>
        </w:rPr>
        <w:t xml:space="preserve"> </w:t>
      </w:r>
    </w:p>
    <w:p>
      <w:pPr>
        <w:pStyle w:val="Body A"/>
      </w:pPr>
      <w:r>
        <w:rPr>
          <w:color w:val="000000"/>
          <w:u w:color="00000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330833</wp:posOffset>
            </wp:positionH>
            <wp:positionV relativeFrom="line">
              <wp:posOffset>633</wp:posOffset>
            </wp:positionV>
            <wp:extent cx="5670550" cy="3240405"/>
            <wp:effectExtent l="0" t="0" r="0" b="0"/>
            <wp:wrapSquare wrapText="largest" distL="0" distR="0"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240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    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Project Arch:</w:t>
      </w:r>
    </w:p>
    <w:p>
      <w:pPr>
        <w:pStyle w:val="Body A"/>
      </w:pPr>
    </w:p>
    <w:p>
      <w:pPr>
        <w:pStyle w:val="Body A"/>
      </w:pPr>
      <w:r>
        <w:rPr>
          <w:rtl w:val="0"/>
        </w:rPr>
        <w:t>.</w:t>
      </w:r>
    </w:p>
    <w:p>
      <w:pPr>
        <w:pStyle w:val="Body A"/>
      </w:pPr>
      <w:r>
        <w:rPr>
          <w:rtl w:val="0"/>
        </w:rPr>
        <w:t xml:space="preserve">├── </w:t>
      </w:r>
      <w:r>
        <w:rPr>
          <w:rtl w:val="0"/>
        </w:rPr>
        <w:t>Readme.md</w:t>
      </w:r>
    </w:p>
    <w:p>
      <w:pPr>
        <w:pStyle w:val="Body A"/>
      </w:pPr>
      <w:r>
        <w:rPr>
          <w:rtl w:val="0"/>
        </w:rPr>
        <w:t xml:space="preserve">├── </w:t>
      </w:r>
      <w:r>
        <w:rPr>
          <w:rtl w:val="0"/>
        </w:rPr>
        <w:t>deployments</w:t>
      </w:r>
      <w:r>
        <w:rPr>
          <w:rtl w:val="0"/>
        </w:rPr>
        <w:t xml:space="preserve">  (All kubernetes related deployments are here!)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0-namespace.yaml</w:t>
      </w:r>
      <w:r>
        <w:rPr>
          <w:rtl w:val="0"/>
        </w:rPr>
        <w:t xml:space="preserve"> (NameSpace For Project)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airports</w:t>
      </w:r>
      <w:r>
        <w:rPr>
          <w:rtl w:val="0"/>
        </w:rPr>
        <w:t xml:space="preserve">  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airport-apiserver-deploy.yaml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airport-apiserver-exposeservice.yaml</w:t>
      </w:r>
      <w:r>
        <w:rPr>
          <w:rtl w:val="0"/>
        </w:rPr>
        <w:t xml:space="preserve"> </w:t>
      </w:r>
    </w:p>
    <w:p>
      <w:pPr>
        <w:pStyle w:val="Body A"/>
      </w:pPr>
      <w:r>
        <w:rPr>
          <w:rtl w:val="0"/>
        </w:rPr>
        <w:t xml:space="preserve">│   │   └── </w:t>
      </w:r>
      <w:r>
        <w:rPr>
          <w:rtl w:val="0"/>
        </w:rPr>
        <w:t>airports-ingress.yaml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countries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country-apiserver-deploy.yaml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country-apiserver-exposeservice.yaml</w:t>
      </w:r>
    </w:p>
    <w:p>
      <w:pPr>
        <w:pStyle w:val="Body A"/>
      </w:pPr>
      <w:r>
        <w:rPr>
          <w:rtl w:val="0"/>
        </w:rPr>
        <w:t xml:space="preserve">│   │   └── </w:t>
      </w:r>
      <w:r>
        <w:rPr>
          <w:rtl w:val="0"/>
        </w:rPr>
        <w:t>country-ingress.yaml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jenkins</w:t>
      </w:r>
      <w:r>
        <w:rPr>
          <w:rtl w:val="0"/>
        </w:rPr>
        <w:t xml:space="preserve">  (CI/CD)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Jenkinsfile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jenkins-server-deploy.yaml</w:t>
      </w:r>
    </w:p>
    <w:p>
      <w:pPr>
        <w:pStyle w:val="Body A"/>
      </w:pPr>
      <w:r>
        <w:rPr>
          <w:rtl w:val="0"/>
        </w:rPr>
        <w:t xml:space="preserve">│   │   └── </w:t>
      </w:r>
      <w:r>
        <w:rPr>
          <w:rtl w:val="0"/>
        </w:rPr>
        <w:t>jenkins-server-exposeservice.yaml</w:t>
      </w:r>
    </w:p>
    <w:p>
      <w:pPr>
        <w:pStyle w:val="Body A"/>
      </w:pPr>
      <w:r>
        <w:rPr>
          <w:rtl w:val="0"/>
        </w:rPr>
        <w:t xml:space="preserve">│   └── </w:t>
      </w:r>
      <w:r>
        <w:rPr>
          <w:rtl w:val="0"/>
        </w:rPr>
        <w:t>kube-addons</w:t>
      </w:r>
    </w:p>
    <w:p>
      <w:pPr>
        <w:pStyle w:val="Body A"/>
      </w:pPr>
      <w:r>
        <w:rPr>
          <w:rtl w:val="0"/>
        </w:rPr>
        <w:t xml:space="preserve">│       ├── </w:t>
      </w:r>
      <w:r>
        <w:rPr>
          <w:rtl w:val="0"/>
        </w:rPr>
        <w:t>calico.yaml</w:t>
      </w:r>
    </w:p>
    <w:p>
      <w:pPr>
        <w:pStyle w:val="Body A"/>
      </w:pPr>
      <w:r>
        <w:rPr>
          <w:rtl w:val="0"/>
        </w:rPr>
        <w:t xml:space="preserve">│       └── </w:t>
      </w:r>
      <w:r>
        <w:rPr>
          <w:rtl w:val="0"/>
        </w:rPr>
        <w:t>net-policies.yaml</w:t>
      </w:r>
    </w:p>
    <w:p>
      <w:pPr>
        <w:pStyle w:val="Body A"/>
      </w:pPr>
      <w:r>
        <w:rPr>
          <w:rtl w:val="0"/>
        </w:rPr>
        <w:t xml:space="preserve">├── </w:t>
      </w:r>
      <w:r>
        <w:rPr>
          <w:rtl w:val="0"/>
        </w:rPr>
        <w:t>deployments4jenkins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0-namespace.yaml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airports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airport-apiserver-deploy.yaml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airport-apiserver-exposeservice.yaml</w:t>
      </w:r>
    </w:p>
    <w:p>
      <w:pPr>
        <w:pStyle w:val="Body A"/>
      </w:pPr>
      <w:r>
        <w:rPr>
          <w:rtl w:val="0"/>
        </w:rPr>
        <w:t xml:space="preserve">│   │   └── </w:t>
      </w:r>
      <w:r>
        <w:rPr>
          <w:rtl w:val="0"/>
        </w:rPr>
        <w:t>airports-ingress.yaml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countries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country-apiserver-deploy.yaml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country-apiserver-exposeservice.yaml</w:t>
      </w:r>
    </w:p>
    <w:p>
      <w:pPr>
        <w:pStyle w:val="Body A"/>
      </w:pPr>
      <w:r>
        <w:rPr>
          <w:rtl w:val="0"/>
        </w:rPr>
        <w:t xml:space="preserve">│   │   └── </w:t>
      </w:r>
      <w:r>
        <w:rPr>
          <w:rtl w:val="0"/>
        </w:rPr>
        <w:t>country-ingress.yaml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jenkins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Jenkinsfile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jenkins-server-deploy.yaml</w:t>
      </w:r>
    </w:p>
    <w:p>
      <w:pPr>
        <w:pStyle w:val="Body A"/>
      </w:pPr>
      <w:r>
        <w:rPr>
          <w:rtl w:val="0"/>
        </w:rPr>
        <w:t xml:space="preserve">│   │   └── </w:t>
      </w:r>
      <w:r>
        <w:rPr>
          <w:rtl w:val="0"/>
        </w:rPr>
        <w:t>jenkins-server-exposeservice.yaml</w:t>
      </w:r>
    </w:p>
    <w:p>
      <w:pPr>
        <w:pStyle w:val="Body A"/>
      </w:pPr>
      <w:r>
        <w:rPr>
          <w:rtl w:val="0"/>
        </w:rPr>
        <w:t xml:space="preserve">│   └── </w:t>
      </w:r>
      <w:r>
        <w:rPr>
          <w:rtl w:val="0"/>
        </w:rPr>
        <w:t>kube-addons</w:t>
      </w:r>
    </w:p>
    <w:p>
      <w:pPr>
        <w:pStyle w:val="Body A"/>
      </w:pPr>
      <w:r>
        <w:rPr>
          <w:rtl w:val="0"/>
        </w:rPr>
        <w:t xml:space="preserve">│       ├── </w:t>
      </w:r>
      <w:r>
        <w:rPr>
          <w:rtl w:val="0"/>
        </w:rPr>
        <w:t>calico.yaml</w:t>
      </w:r>
    </w:p>
    <w:p>
      <w:pPr>
        <w:pStyle w:val="Body A"/>
      </w:pPr>
      <w:r>
        <w:rPr>
          <w:rtl w:val="0"/>
        </w:rPr>
        <w:t xml:space="preserve">│       └── </w:t>
      </w:r>
      <w:r>
        <w:rPr>
          <w:rtl w:val="0"/>
        </w:rPr>
        <w:t>net-policies.yaml</w:t>
      </w:r>
    </w:p>
    <w:p>
      <w:pPr>
        <w:pStyle w:val="Body A"/>
      </w:pPr>
      <w:r>
        <w:rPr>
          <w:rtl w:val="0"/>
        </w:rPr>
        <w:t xml:space="preserve">├── </w:t>
      </w:r>
      <w:r>
        <w:rPr>
          <w:rtl w:val="0"/>
        </w:rPr>
        <w:t>documents</w:t>
      </w:r>
    </w:p>
    <w:p>
      <w:pPr>
        <w:pStyle w:val="Body A"/>
      </w:pPr>
      <w:r>
        <w:rPr>
          <w:rtl w:val="0"/>
        </w:rPr>
        <w:t xml:space="preserve">│   └── </w:t>
      </w:r>
      <w:r>
        <w:rPr>
          <w:rtl w:val="0"/>
        </w:rPr>
        <w:t>HANDOVER.pages</w:t>
      </w:r>
    </w:p>
    <w:p>
      <w:pPr>
        <w:pStyle w:val="Body A"/>
      </w:pPr>
      <w:r>
        <w:rPr>
          <w:rtl w:val="0"/>
        </w:rPr>
        <w:t xml:space="preserve">├── </w:t>
      </w:r>
      <w:r>
        <w:rPr>
          <w:rtl w:val="0"/>
        </w:rPr>
        <w:t>jenkins-docker</w:t>
      </w:r>
      <w:r>
        <w:rPr>
          <w:rtl w:val="0"/>
        </w:rPr>
        <w:t xml:space="preserve"> </w:t>
      </w:r>
      <w:r>
        <w:rPr>
          <w:rtl w:val="0"/>
        </w:rPr>
        <w:t>(CI/CD)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Dockerfile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configs</w:t>
      </w:r>
    </w:p>
    <w:p>
      <w:pPr>
        <w:pStyle w:val="Body A"/>
      </w:pPr>
      <w:r>
        <w:rPr>
          <w:rtl w:val="0"/>
        </w:rPr>
        <w:t xml:space="preserve">│   │   └── </w:t>
      </w:r>
      <w:r>
        <w:rPr>
          <w:rtl w:val="0"/>
        </w:rPr>
        <w:t>config.xml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groovy</w:t>
      </w:r>
    </w:p>
    <w:p>
      <w:pPr>
        <w:pStyle w:val="Body A"/>
      </w:pPr>
      <w:r>
        <w:rPr>
          <w:rtl w:val="0"/>
        </w:rPr>
        <w:t xml:space="preserve">│   │   └── </w:t>
      </w:r>
      <w:r>
        <w:rPr>
          <w:rtl w:val="0"/>
        </w:rPr>
        <w:t>default-config.groovy</w:t>
      </w:r>
      <w:r>
        <w:rPr>
          <w:rtl w:val="0"/>
        </w:rPr>
        <w:t xml:space="preserve"> (set user/pass for Jenkins during the setup)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jenkins.sh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job</w:t>
      </w:r>
      <w:r>
        <w:rPr>
          <w:rtl w:val="0"/>
        </w:rPr>
        <w:t xml:space="preserve">  (Our Sample Jobs to get imported to Jenkins)</w:t>
      </w:r>
    </w:p>
    <w:p>
      <w:pPr>
        <w:pStyle w:val="Body A"/>
      </w:pPr>
      <w:r>
        <w:rPr>
          <w:rtl w:val="0"/>
        </w:rPr>
        <w:t xml:space="preserve">│   │   └── </w:t>
      </w:r>
      <w:r>
        <w:rPr>
          <w:rtl w:val="0"/>
        </w:rPr>
        <w:t>jobs</w:t>
      </w:r>
    </w:p>
    <w:p>
      <w:pPr>
        <w:pStyle w:val="Body A"/>
      </w:pPr>
      <w:r>
        <w:rPr>
          <w:rtl w:val="0"/>
        </w:rPr>
        <w:t xml:space="preserve">│   │       ├── </w:t>
      </w:r>
      <w:r>
        <w:rPr>
          <w:rtl w:val="0"/>
        </w:rPr>
        <w:t>airports</w:t>
      </w:r>
    </w:p>
    <w:p>
      <w:pPr>
        <w:pStyle w:val="Body A"/>
      </w:pPr>
      <w:r>
        <w:rPr>
          <w:rtl w:val="0"/>
        </w:rPr>
        <w:t xml:space="preserve">│   │       │   └── </w:t>
      </w:r>
      <w:r>
        <w:rPr>
          <w:rtl w:val="0"/>
        </w:rPr>
        <w:t>config.xml</w:t>
      </w:r>
    </w:p>
    <w:p>
      <w:pPr>
        <w:pStyle w:val="Body A"/>
      </w:pPr>
      <w:r>
        <w:rPr>
          <w:rtl w:val="0"/>
        </w:rPr>
        <w:t xml:space="preserve">│   │       └── </w:t>
      </w:r>
      <w:r>
        <w:rPr>
          <w:rtl w:val="0"/>
        </w:rPr>
        <w:t>countries</w:t>
      </w:r>
    </w:p>
    <w:p>
      <w:pPr>
        <w:pStyle w:val="Body A"/>
      </w:pPr>
      <w:r>
        <w:rPr>
          <w:rtl w:val="0"/>
        </w:rPr>
        <w:t xml:space="preserve">│   │           └── </w:t>
      </w:r>
      <w:r>
        <w:rPr>
          <w:rtl w:val="0"/>
        </w:rPr>
        <w:t>config.xml</w:t>
      </w:r>
    </w:p>
    <w:p>
      <w:pPr>
        <w:pStyle w:val="Body A"/>
      </w:pPr>
      <w:r>
        <w:rPr>
          <w:rtl w:val="0"/>
        </w:rPr>
        <w:t xml:space="preserve">│   └── </w:t>
      </w:r>
      <w:r>
        <w:rPr>
          <w:rtl w:val="0"/>
        </w:rPr>
        <w:t>plugins.txt</w:t>
      </w:r>
      <w:r>
        <w:rPr>
          <w:rtl w:val="0"/>
        </w:rPr>
        <w:t xml:space="preserve"> (List of needed plugins) </w:t>
      </w:r>
    </w:p>
    <w:p>
      <w:pPr>
        <w:pStyle w:val="Body A"/>
      </w:pPr>
      <w:r>
        <w:rPr>
          <w:rtl w:val="0"/>
        </w:rPr>
        <w:t xml:space="preserve">├── </w:t>
      </w:r>
      <w:r>
        <w:rPr>
          <w:rtl w:val="0"/>
        </w:rPr>
        <w:t>lunatech-apps-docker</w:t>
      </w:r>
      <w:r>
        <w:rPr>
          <w:rtl w:val="0"/>
        </w:rPr>
        <w:t xml:space="preserve"> (Apps provided by Lunatech)</w:t>
      </w:r>
    </w:p>
    <w:p>
      <w:pPr>
        <w:pStyle w:val="Body A"/>
      </w:pPr>
      <w:r>
        <w:rPr>
          <w:rtl w:val="0"/>
        </w:rPr>
        <w:t xml:space="preserve">│   ├── </w:t>
      </w:r>
      <w:r>
        <w:rPr>
          <w:rtl w:val="0"/>
        </w:rPr>
        <w:t>airport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Dockerfile</w:t>
      </w:r>
    </w:p>
    <w:p>
      <w:pPr>
        <w:pStyle w:val="Body A"/>
      </w:pPr>
      <w:r>
        <w:rPr>
          <w:rtl w:val="0"/>
        </w:rPr>
        <w:t xml:space="preserve">│   │   ├── </w:t>
      </w:r>
      <w:r>
        <w:rPr>
          <w:rtl w:val="0"/>
        </w:rPr>
        <w:t>airports-assembly-1.0.1.jar</w:t>
      </w:r>
    </w:p>
    <w:p>
      <w:pPr>
        <w:pStyle w:val="Body A"/>
      </w:pPr>
      <w:r>
        <w:rPr>
          <w:rtl w:val="0"/>
        </w:rPr>
        <w:t xml:space="preserve">│   │   └── </w:t>
      </w:r>
      <w:r>
        <w:rPr>
          <w:rtl w:val="0"/>
        </w:rPr>
        <w:t>airports-assembly-1.1.0.jar</w:t>
      </w:r>
    </w:p>
    <w:p>
      <w:pPr>
        <w:pStyle w:val="Body A"/>
      </w:pPr>
      <w:r>
        <w:rPr>
          <w:rtl w:val="0"/>
        </w:rPr>
        <w:t xml:space="preserve">│   └── </w:t>
      </w:r>
      <w:r>
        <w:rPr>
          <w:rtl w:val="0"/>
        </w:rPr>
        <w:t>country</w:t>
      </w:r>
    </w:p>
    <w:p>
      <w:pPr>
        <w:pStyle w:val="Body A"/>
      </w:pPr>
      <w:r>
        <w:rPr>
          <w:rtl w:val="0"/>
        </w:rPr>
        <w:t xml:space="preserve">│       ├── </w:t>
      </w:r>
      <w:r>
        <w:rPr>
          <w:rtl w:val="0"/>
        </w:rPr>
        <w:t>Dockerfile</w:t>
      </w:r>
    </w:p>
    <w:p>
      <w:pPr>
        <w:pStyle w:val="Body A"/>
      </w:pPr>
      <w:r>
        <w:rPr>
          <w:rtl w:val="0"/>
        </w:rPr>
        <w:t xml:space="preserve">│       └── </w:t>
      </w:r>
      <w:r>
        <w:rPr>
          <w:rtl w:val="0"/>
        </w:rPr>
        <w:t>countries-assembly-1.0.1.jar</w:t>
      </w:r>
    </w:p>
    <w:p>
      <w:pPr>
        <w:pStyle w:val="Body A"/>
      </w:pPr>
      <w:r>
        <w:rPr>
          <w:rtl w:val="0"/>
        </w:rPr>
        <w:t xml:space="preserve">└── </w:t>
      </w:r>
      <w:r>
        <w:rPr>
          <w:rtl w:val="0"/>
        </w:rPr>
        <w:t>start-travis.sh</w:t>
      </w:r>
      <w:r>
        <w:rPr>
          <w:rtl w:val="0"/>
        </w:rPr>
        <w:t xml:space="preserve">   (Auto CI by the Travis)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 xml:space="preserve">3. </w:t>
      </w:r>
      <w:r>
        <w:rPr>
          <w:b w:val="1"/>
          <w:bCs w:val="1"/>
          <w:sz w:val="30"/>
          <w:szCs w:val="30"/>
          <w:rtl w:val="0"/>
          <w:lang w:val="en-US"/>
        </w:rPr>
        <w:t>Requirements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The applicant can choose any technology stack, and should meet the following requirements: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entire stack should be able to run locally on a developer's machine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country- and airport-service run isolated from each other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 inter-communication between the two services is possible</w:t>
      </w:r>
    </w:p>
    <w:p>
      <w:pPr>
        <w:pStyle w:val="Default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 direct communication from the "outside world" is possible with the two services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reverse-proxy and/or load-balancer exposes the services on port 8000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Initially, airports version 1.0.1 is deployed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update to the airports service from version 1.0.1 to version 1.1.0 can be triggered at the code review without causing a service interruption.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4</w:t>
      </w:r>
      <w:r>
        <w:rPr>
          <w:b w:val="1"/>
          <w:bCs w:val="1"/>
          <w:sz w:val="30"/>
          <w:szCs w:val="30"/>
          <w:rtl w:val="0"/>
          <w:lang w:val="en-US"/>
        </w:rPr>
        <w:t xml:space="preserve">. </w:t>
      </w:r>
      <w:r>
        <w:rPr>
          <w:b w:val="1"/>
          <w:bCs w:val="1"/>
          <w:sz w:val="30"/>
          <w:szCs w:val="30"/>
          <w:rtl w:val="0"/>
          <w:lang w:val="en-US"/>
        </w:rPr>
        <w:t>De</w:t>
      </w:r>
      <w:r>
        <w:rPr>
          <w:b w:val="1"/>
          <w:bCs w:val="1"/>
          <w:sz w:val="30"/>
          <w:szCs w:val="30"/>
          <w:rtl w:val="0"/>
          <w:lang w:val="en-US"/>
        </w:rPr>
        <w:t>ployment:</w:t>
      </w:r>
    </w:p>
    <w:p>
      <w:pPr>
        <w:pStyle w:val="Body A"/>
      </w:pPr>
      <w:r>
        <w:rPr>
          <w:rtl w:val="0"/>
        </w:rPr>
        <w:t xml:space="preserve">  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</w:rPr>
        <w:t xml:space="preserve">  - NetworkPolicy is created to allow access from nginx namespace only</w:t>
      </w:r>
      <w:r>
        <w:rPr>
          <w:rtl w:val="0"/>
        </w:rPr>
        <w:t xml:space="preserve"> within follow steps:</w:t>
      </w:r>
    </w:p>
    <w:p>
      <w:pPr>
        <w:pStyle w:val="Body A"/>
        <w:ind w:left="785"/>
      </w:pPr>
      <w:r>
        <w:rPr>
          <w:rtl w:val="0"/>
        </w:rPr>
        <w:t xml:space="preserve"> </w:t>
      </w:r>
      <w:r>
        <w:rPr>
          <w:rtl w:val="0"/>
        </w:rPr>
        <w:t xml:space="preserve">1. </w:t>
      </w:r>
      <w:r>
        <w:rPr>
          <w:rtl w:val="0"/>
        </w:rPr>
        <w:t>`minikube start --extra-config=kubelet.network-plugin=cni --network-plugin=cni`</w:t>
      </w:r>
    </w:p>
    <w:p>
      <w:pPr>
        <w:pStyle w:val="Body A"/>
        <w:ind w:left="785"/>
      </w:pPr>
      <w:r>
        <w:rPr>
          <w:rtl w:val="0"/>
        </w:rPr>
        <w:t xml:space="preserve"> To be able to constrain inter-communication between the two services do as follow:</w:t>
      </w:r>
    </w:p>
    <w:p>
      <w:pPr>
        <w:pStyle w:val="Body A"/>
        <w:ind w:left="785"/>
      </w:pPr>
    </w:p>
    <w:p>
      <w:pPr>
        <w:pStyle w:val="Body A"/>
        <w:ind w:left="785"/>
      </w:pPr>
      <w:r>
        <w:rPr>
          <w:rtl w:val="0"/>
        </w:rPr>
        <w:t>2. Install calico-etcd  (likely you could use Kubernetes datastore as well)</w:t>
      </w:r>
    </w:p>
    <w:p>
      <w:pPr>
        <w:pStyle w:val="Body A"/>
        <w:ind w:left="785"/>
      </w:pPr>
      <w:r>
        <w:rPr>
          <w:rtl w:val="0"/>
        </w:rPr>
        <w:t>kubectl apply -f https://docs.projectcalico.org/v3.2/getting-started/kubernetes/installation/hosted/etcd.yaml</w:t>
      </w:r>
    </w:p>
    <w:p>
      <w:pPr>
        <w:pStyle w:val="Body A"/>
        <w:ind w:left="785"/>
      </w:pPr>
    </w:p>
    <w:p>
      <w:pPr>
        <w:pStyle w:val="Body A"/>
        <w:ind w:left="785"/>
      </w:pPr>
      <w:r>
        <w:rPr>
          <w:rtl w:val="0"/>
        </w:rPr>
        <w:t>3. Create rbac for etcd</w:t>
      </w:r>
    </w:p>
    <w:p>
      <w:pPr>
        <w:pStyle w:val="Body A"/>
        <w:ind w:left="785"/>
      </w:pPr>
      <w:r>
        <w:rPr>
          <w:rtl w:val="0"/>
        </w:rPr>
        <w:t>kubectl apply -f https://docs.projectcalico.org/v3.2/getting-started/kubernetes/installation/rbac.yaml</w:t>
      </w:r>
    </w:p>
    <w:p>
      <w:pPr>
        <w:pStyle w:val="Body A"/>
        <w:ind w:left="785"/>
      </w:pPr>
    </w:p>
    <w:p>
      <w:pPr>
        <w:pStyle w:val="Body A"/>
        <w:ind w:left="785"/>
      </w:pPr>
      <w:r>
        <w:rPr>
          <w:rtl w:val="0"/>
        </w:rPr>
        <w:t>4. Grab the hosted (etcd) calico manifest</w:t>
      </w:r>
    </w:p>
    <w:p>
      <w:pPr>
        <w:pStyle w:val="Body A"/>
        <w:ind w:left="785"/>
      </w:pPr>
      <w:r>
        <w:rPr>
          <w:rtl w:val="0"/>
        </w:rPr>
        <w:t>curl https://docs.projectcalico.org/v3.2/getting-started/kubernetes/installation/hosted/calico.yaml -O</w:t>
      </w:r>
    </w:p>
    <w:p>
      <w:pPr>
        <w:pStyle w:val="Body A"/>
        <w:ind w:left="785"/>
      </w:pPr>
    </w:p>
    <w:p>
      <w:pPr>
        <w:pStyle w:val="Body A"/>
        <w:ind w:left="785"/>
      </w:pPr>
      <w:r>
        <w:rPr>
          <w:rtl w:val="0"/>
        </w:rPr>
        <w:t>5. Edit the manifest to make "etcd_endpoints" point to the etcd server you just installed. NOTE - this command needs to be adjusted with your etcd endpoint IP address</w:t>
      </w:r>
    </w:p>
    <w:p>
      <w:pPr>
        <w:pStyle w:val="Body A"/>
        <w:ind w:left="785"/>
      </w:pPr>
    </w:p>
    <w:p>
      <w:pPr>
        <w:pStyle w:val="Body A"/>
        <w:ind w:left="785"/>
      </w:pPr>
      <w:r>
        <w:rPr>
          <w:rtl w:val="0"/>
        </w:rPr>
        <w:t>sed -i -e "s/10\.96\.232\.136/$(kubectl get service -o json --namespace=kube-system calico-etcd | jq  -r .spec.clusterIP)/" calico.yaml</w:t>
      </w:r>
    </w:p>
    <w:p>
      <w:pPr>
        <w:pStyle w:val="Body A"/>
        <w:ind w:left="785"/>
      </w:pPr>
    </w:p>
    <w:p>
      <w:pPr>
        <w:pStyle w:val="Body A"/>
        <w:ind w:left="785"/>
      </w:pPr>
      <w:r>
        <w:rPr>
          <w:rtl w:val="0"/>
        </w:rPr>
        <w:t>6. Apply your edited calico.yaml</w:t>
      </w:r>
    </w:p>
    <w:p>
      <w:pPr>
        <w:pStyle w:val="Body A"/>
        <w:ind w:left="785"/>
      </w:pPr>
      <w:r>
        <w:rPr>
          <w:rtl w:val="0"/>
        </w:rPr>
        <w:t xml:space="preserve">kubectl apply -f deployment/kube-addons/ </w:t>
      </w:r>
    </w:p>
    <w:p>
      <w:pPr>
        <w:pStyle w:val="Body A"/>
        <w:ind w:left="785"/>
      </w:pPr>
    </w:p>
    <w:p>
      <w:pPr>
        <w:pStyle w:val="Body A"/>
        <w:rPr>
          <w:b w:val="1"/>
          <w:bCs w:val="1"/>
        </w:rPr>
      </w:pPr>
      <w:r>
        <w:rPr>
          <w:rtl w:val="0"/>
        </w:rPr>
        <w:t xml:space="preserve">       </w:t>
      </w:r>
      <w:r>
        <w:rPr>
          <w:rtl w:val="0"/>
        </w:rPr>
        <w:t xml:space="preserve">  </w:t>
      </w:r>
      <w:r>
        <w:rPr>
          <w:rtl w:val="0"/>
        </w:rPr>
        <w:t xml:space="preserve">  - airports namespace is created.</w:t>
      </w:r>
    </w:p>
    <w:p>
      <w:pPr>
        <w:pStyle w:val="Body A"/>
        <w:rPr>
          <w:b w:val="1"/>
          <w:bCs w:val="1"/>
        </w:rPr>
      </w:pPr>
      <w:r>
        <w:rPr>
          <w:rtl w:val="0"/>
        </w:rPr>
        <w:t xml:space="preserve">          - airports-assembly deployment is created.</w:t>
      </w:r>
    </w:p>
    <w:p>
      <w:pPr>
        <w:pStyle w:val="Body A"/>
        <w:rPr>
          <w:b w:val="1"/>
          <w:bCs w:val="1"/>
        </w:rPr>
      </w:pPr>
      <w:r>
        <w:rPr>
          <w:rtl w:val="0"/>
        </w:rPr>
        <w:t xml:space="preserve">          - Expose airports-assembly locally within the cluster so it can be reached from ingress using service name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5</w:t>
      </w:r>
      <w:r>
        <w:rPr>
          <w:b w:val="1"/>
          <w:bCs w:val="1"/>
          <w:sz w:val="30"/>
          <w:szCs w:val="30"/>
          <w:rtl w:val="0"/>
          <w:lang w:val="en-US"/>
        </w:rPr>
        <w:t>.  Deployment Execution:</w:t>
      </w:r>
    </w:p>
    <w:p>
      <w:pPr>
        <w:pStyle w:val="Body A"/>
        <w:rPr>
          <w:b w:val="1"/>
          <w:bCs w:val="1"/>
          <w:sz w:val="30"/>
          <w:szCs w:val="30"/>
        </w:rPr>
      </w:pPr>
    </w:p>
    <w:p>
      <w:pPr>
        <w:pStyle w:val="Body A"/>
      </w:pPr>
      <w:r>
        <w:rPr>
          <w:b w:val="1"/>
          <w:bCs w:val="1"/>
          <w:sz w:val="30"/>
          <w:szCs w:val="30"/>
          <w:rtl w:val="0"/>
          <w:lang w:val="en-US"/>
        </w:rPr>
        <w:t xml:space="preserve">     </w:t>
      </w:r>
      <w:r>
        <w:rPr>
          <w:rtl w:val="0"/>
        </w:rPr>
        <w:t>Please</w:t>
      </w:r>
      <w:r>
        <w:rPr>
          <w:sz w:val="26"/>
          <w:szCs w:val="26"/>
          <w:rtl w:val="0"/>
          <w:lang w:val="en-US"/>
        </w:rPr>
        <w:t xml:space="preserve"> refer to README file attached to the repo.</w:t>
      </w:r>
    </w:p>
    <w:sectPr>
      <w:headerReference w:type="default" r:id="rId5"/>
      <w:footerReference w:type="default" r:id="rId6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