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4DAB023" w14:textId="77777777" w:rsidTr="005E4BB2">
        <w:tc>
          <w:tcPr>
            <w:tcW w:w="10423" w:type="dxa"/>
            <w:gridSpan w:val="2"/>
            <w:shd w:val="clear" w:color="auto" w:fill="auto"/>
          </w:tcPr>
          <w:p w14:paraId="2A5EE096" w14:textId="00CE5EE1" w:rsidR="004F0988" w:rsidRDefault="004F0988" w:rsidP="00133525">
            <w:pPr>
              <w:pStyle w:val="ZA"/>
              <w:framePr w:w="0" w:hRule="auto" w:wrap="auto" w:vAnchor="margin" w:hAnchor="text" w:yAlign="inline"/>
            </w:pPr>
            <w:bookmarkStart w:id="0" w:name="page1"/>
            <w:r w:rsidRPr="00343AF9">
              <w:rPr>
                <w:sz w:val="64"/>
              </w:rPr>
              <w:t xml:space="preserve">3GPP </w:t>
            </w:r>
            <w:bookmarkStart w:id="1" w:name="specType1"/>
            <w:r w:rsidRPr="00343AF9">
              <w:rPr>
                <w:sz w:val="64"/>
              </w:rPr>
              <w:t>TS</w:t>
            </w:r>
            <w:bookmarkEnd w:id="1"/>
            <w:r w:rsidRPr="00343AF9">
              <w:rPr>
                <w:sz w:val="64"/>
              </w:rPr>
              <w:t xml:space="preserve"> </w:t>
            </w:r>
            <w:bookmarkStart w:id="2" w:name="specNumber"/>
            <w:r w:rsidR="00D00313">
              <w:rPr>
                <w:sz w:val="64"/>
              </w:rPr>
              <w:t>28</w:t>
            </w:r>
            <w:r w:rsidRPr="00343AF9">
              <w:rPr>
                <w:sz w:val="64"/>
              </w:rPr>
              <w:t>.</w:t>
            </w:r>
            <w:bookmarkEnd w:id="2"/>
            <w:r w:rsidR="0059391D">
              <w:rPr>
                <w:sz w:val="64"/>
              </w:rPr>
              <w:t>908</w:t>
            </w:r>
            <w:r w:rsidRPr="00343AF9">
              <w:rPr>
                <w:sz w:val="64"/>
              </w:rPr>
              <w:t xml:space="preserve"> </w:t>
            </w:r>
            <w:r w:rsidRPr="00343AF9">
              <w:t>V</w:t>
            </w:r>
            <w:bookmarkStart w:id="3" w:name="specVersion"/>
            <w:r w:rsidR="00BB7577" w:rsidRPr="00343AF9">
              <w:t>0</w:t>
            </w:r>
            <w:r w:rsidRPr="00343AF9">
              <w:t>.</w:t>
            </w:r>
            <w:r w:rsidR="008645A7">
              <w:t>3</w:t>
            </w:r>
            <w:r w:rsidRPr="00343AF9">
              <w:t>.</w:t>
            </w:r>
            <w:bookmarkEnd w:id="3"/>
            <w:r w:rsidR="00BB7577" w:rsidRPr="00343AF9">
              <w:t>0</w:t>
            </w:r>
            <w:r w:rsidRPr="00343AF9">
              <w:t xml:space="preserve"> </w:t>
            </w:r>
            <w:r w:rsidRPr="00343AF9">
              <w:rPr>
                <w:sz w:val="32"/>
              </w:rPr>
              <w:t>(</w:t>
            </w:r>
            <w:bookmarkStart w:id="4" w:name="issueDate"/>
            <w:r w:rsidR="00BB7577" w:rsidRPr="00343AF9">
              <w:rPr>
                <w:sz w:val="32"/>
              </w:rPr>
              <w:t>202</w:t>
            </w:r>
            <w:r w:rsidR="00D00313">
              <w:rPr>
                <w:sz w:val="32"/>
              </w:rPr>
              <w:t>2</w:t>
            </w:r>
            <w:r w:rsidRPr="00343AF9">
              <w:rPr>
                <w:sz w:val="32"/>
              </w:rPr>
              <w:t>-</w:t>
            </w:r>
            <w:bookmarkEnd w:id="4"/>
            <w:r w:rsidR="0038533F">
              <w:rPr>
                <w:sz w:val="32"/>
              </w:rPr>
              <w:t>0</w:t>
            </w:r>
            <w:r w:rsidR="009577C1">
              <w:rPr>
                <w:sz w:val="32"/>
              </w:rPr>
              <w:t>7</w:t>
            </w:r>
            <w:r w:rsidRPr="00343AF9">
              <w:rPr>
                <w:sz w:val="32"/>
              </w:rPr>
              <w:t>)</w:t>
            </w:r>
          </w:p>
        </w:tc>
      </w:tr>
      <w:tr w:rsidR="004F0988" w14:paraId="00B29DE9" w14:textId="77777777" w:rsidTr="005E4BB2">
        <w:trPr>
          <w:trHeight w:hRule="exact" w:val="1134"/>
        </w:trPr>
        <w:tc>
          <w:tcPr>
            <w:tcW w:w="10423" w:type="dxa"/>
            <w:gridSpan w:val="2"/>
            <w:shd w:val="clear" w:color="auto" w:fill="auto"/>
          </w:tcPr>
          <w:p w14:paraId="6D0CB3AE" w14:textId="77777777" w:rsidR="0059391D" w:rsidRPr="00DE54AA" w:rsidRDefault="0059391D" w:rsidP="0059391D">
            <w:pPr>
              <w:pStyle w:val="ZB"/>
              <w:framePr w:w="0" w:hRule="auto" w:wrap="auto" w:vAnchor="margin" w:hAnchor="text" w:yAlign="inline"/>
              <w:rPr>
                <w:noProof w:val="0"/>
              </w:rPr>
            </w:pPr>
            <w:r w:rsidRPr="00DE54AA">
              <w:rPr>
                <w:noProof w:val="0"/>
              </w:rPr>
              <w:t xml:space="preserve">Technical </w:t>
            </w:r>
            <w:bookmarkStart w:id="5" w:name="spectype2"/>
            <w:r w:rsidRPr="00DE54AA">
              <w:rPr>
                <w:noProof w:val="0"/>
              </w:rPr>
              <w:t>Report</w:t>
            </w:r>
            <w:bookmarkEnd w:id="5"/>
          </w:p>
          <w:p w14:paraId="41B2BABC" w14:textId="2619DE5F" w:rsidR="00BA4B8D" w:rsidRDefault="00BA4B8D" w:rsidP="00BA4B8D">
            <w:pPr>
              <w:pStyle w:val="Guidance"/>
            </w:pPr>
          </w:p>
        </w:tc>
      </w:tr>
      <w:tr w:rsidR="004F0988" w14:paraId="2CE508E7" w14:textId="77777777" w:rsidTr="005E4BB2">
        <w:trPr>
          <w:trHeight w:hRule="exact" w:val="3686"/>
        </w:trPr>
        <w:tc>
          <w:tcPr>
            <w:tcW w:w="10423" w:type="dxa"/>
            <w:gridSpan w:val="2"/>
            <w:shd w:val="clear" w:color="auto" w:fill="auto"/>
          </w:tcPr>
          <w:p w14:paraId="5F609E6D" w14:textId="77777777" w:rsidR="004F0988" w:rsidRPr="00343AF9" w:rsidRDefault="004F0988" w:rsidP="00133525">
            <w:pPr>
              <w:pStyle w:val="ZT"/>
              <w:framePr w:wrap="auto" w:hAnchor="text" w:yAlign="inline"/>
            </w:pPr>
            <w:r w:rsidRPr="004D3578">
              <w:t xml:space="preserve">3rd </w:t>
            </w:r>
            <w:r w:rsidRPr="00343AF9">
              <w:t>Generation Partnership Project;</w:t>
            </w:r>
          </w:p>
          <w:p w14:paraId="18AAB0F0" w14:textId="74E9AC6B" w:rsidR="004F0988" w:rsidRPr="00343AF9" w:rsidRDefault="004F0988" w:rsidP="00133525">
            <w:pPr>
              <w:pStyle w:val="ZT"/>
              <w:framePr w:wrap="auto" w:hAnchor="text" w:yAlign="inline"/>
            </w:pPr>
            <w:r w:rsidRPr="00343AF9">
              <w:t xml:space="preserve">Technical Specification Group </w:t>
            </w:r>
            <w:bookmarkStart w:id="6" w:name="specTitle"/>
            <w:r w:rsidR="00AB011E" w:rsidRPr="00343AF9">
              <w:t>Services and System Aspects</w:t>
            </w:r>
            <w:r w:rsidRPr="00343AF9">
              <w:t>;</w:t>
            </w:r>
          </w:p>
          <w:bookmarkEnd w:id="6"/>
          <w:p w14:paraId="6B082AFA" w14:textId="77777777" w:rsidR="003D51AF" w:rsidRPr="00343AF9" w:rsidRDefault="003D51AF" w:rsidP="003D51AF">
            <w:pPr>
              <w:pStyle w:val="ZT"/>
              <w:framePr w:wrap="auto" w:hAnchor="text" w:yAlign="inline"/>
            </w:pPr>
            <w:r w:rsidRPr="00343AF9">
              <w:t>Management and orchestration;</w:t>
            </w:r>
          </w:p>
          <w:p w14:paraId="56EBBE01" w14:textId="33200899" w:rsidR="004F0988" w:rsidRPr="006E23E1" w:rsidRDefault="00B17BE6" w:rsidP="00133525">
            <w:pPr>
              <w:pStyle w:val="ZT"/>
              <w:framePr w:wrap="auto" w:hAnchor="text" w:yAlign="inline"/>
            </w:pPr>
            <w:r>
              <w:t xml:space="preserve">Study on </w:t>
            </w:r>
            <w:r w:rsidR="006E23E1" w:rsidRPr="006E23E1">
              <w:t>Artificial Intelligence</w:t>
            </w:r>
            <w:r w:rsidR="00E45683">
              <w:t xml:space="preserve"> </w:t>
            </w:r>
            <w:r w:rsidR="006E23E1" w:rsidRPr="006E23E1">
              <w:t>/ Machine Learning (AI/ML) management</w:t>
            </w:r>
            <w:r w:rsidR="006E23E1" w:rsidRPr="00343AF9">
              <w:t xml:space="preserve"> </w:t>
            </w:r>
            <w:r w:rsidR="004F0988" w:rsidRPr="00343AF9">
              <w:t>(</w:t>
            </w:r>
            <w:r w:rsidR="004F0988" w:rsidRPr="006E23E1">
              <w:t xml:space="preserve">Release </w:t>
            </w:r>
            <w:bookmarkStart w:id="7" w:name="specRelease"/>
            <w:r w:rsidR="004F0988" w:rsidRPr="006E23E1">
              <w:t>1</w:t>
            </w:r>
            <w:bookmarkEnd w:id="7"/>
            <w:r>
              <w:t>8</w:t>
            </w:r>
            <w:r w:rsidR="004F0988" w:rsidRPr="00343AF9">
              <w:t>)</w:t>
            </w:r>
          </w:p>
        </w:tc>
      </w:tr>
      <w:tr w:rsidR="00BF128E" w14:paraId="51EDB3C4" w14:textId="77777777" w:rsidTr="005E4BB2">
        <w:tc>
          <w:tcPr>
            <w:tcW w:w="10423" w:type="dxa"/>
            <w:gridSpan w:val="2"/>
            <w:shd w:val="clear" w:color="auto" w:fill="auto"/>
          </w:tcPr>
          <w:p w14:paraId="699345E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7AA4BC7" w14:textId="77777777" w:rsidTr="005E4BB2">
        <w:trPr>
          <w:trHeight w:hRule="exact" w:val="1531"/>
        </w:trPr>
        <w:tc>
          <w:tcPr>
            <w:tcW w:w="4883" w:type="dxa"/>
            <w:shd w:val="clear" w:color="auto" w:fill="auto"/>
          </w:tcPr>
          <w:p w14:paraId="271641EB" w14:textId="5A096F15" w:rsidR="00D57972" w:rsidRDefault="008D1802">
            <w:r>
              <w:rPr>
                <w:i/>
                <w:noProof/>
                <w:lang w:eastAsia="en-GB"/>
              </w:rPr>
              <w:drawing>
                <wp:inline distT="0" distB="0" distL="0" distR="0" wp14:anchorId="28475CAB" wp14:editId="37588595">
                  <wp:extent cx="1211580" cy="838200"/>
                  <wp:effectExtent l="0" t="0" r="762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838200"/>
                          </a:xfrm>
                          <a:prstGeom prst="rect">
                            <a:avLst/>
                          </a:prstGeom>
                          <a:noFill/>
                          <a:ln>
                            <a:noFill/>
                          </a:ln>
                        </pic:spPr>
                      </pic:pic>
                    </a:graphicData>
                  </a:graphic>
                </wp:inline>
              </w:drawing>
            </w:r>
          </w:p>
        </w:tc>
        <w:tc>
          <w:tcPr>
            <w:tcW w:w="5540" w:type="dxa"/>
            <w:shd w:val="clear" w:color="auto" w:fill="auto"/>
          </w:tcPr>
          <w:p w14:paraId="1BEB9470" w14:textId="5244567A" w:rsidR="00D57972" w:rsidRDefault="008D1802" w:rsidP="00133525">
            <w:pPr>
              <w:jc w:val="right"/>
            </w:pPr>
            <w:bookmarkStart w:id="8" w:name="logos"/>
            <w:r>
              <w:rPr>
                <w:noProof/>
                <w:lang w:eastAsia="en-GB"/>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14:paraId="4F866D62" w14:textId="77777777" w:rsidTr="005E4BB2">
        <w:trPr>
          <w:trHeight w:hRule="exact" w:val="5783"/>
        </w:trPr>
        <w:tc>
          <w:tcPr>
            <w:tcW w:w="10423" w:type="dxa"/>
            <w:gridSpan w:val="2"/>
            <w:shd w:val="clear" w:color="auto" w:fill="auto"/>
          </w:tcPr>
          <w:p w14:paraId="72EED5A1" w14:textId="1B085374" w:rsidR="00C074DD" w:rsidRPr="00C074DD" w:rsidRDefault="00C074DD" w:rsidP="00C074DD">
            <w:pPr>
              <w:pStyle w:val="Guidance"/>
              <w:rPr>
                <w:b/>
              </w:rPr>
            </w:pPr>
          </w:p>
        </w:tc>
      </w:tr>
      <w:tr w:rsidR="009473D3" w14:paraId="4DB429F2" w14:textId="77777777" w:rsidTr="005E4BB2">
        <w:trPr>
          <w:cantSplit/>
          <w:trHeight w:hRule="exact" w:val="964"/>
        </w:trPr>
        <w:tc>
          <w:tcPr>
            <w:tcW w:w="10423" w:type="dxa"/>
            <w:gridSpan w:val="2"/>
            <w:shd w:val="clear" w:color="auto" w:fill="auto"/>
          </w:tcPr>
          <w:p w14:paraId="522DAC76" w14:textId="77777777" w:rsidR="009473D3" w:rsidRPr="00133525" w:rsidRDefault="009473D3" w:rsidP="009473D3">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3D3DFDD0" w14:textId="77777777" w:rsidR="009473D3" w:rsidRPr="004D3578" w:rsidRDefault="009473D3" w:rsidP="009473D3">
            <w:pPr>
              <w:pStyle w:val="ZV"/>
              <w:framePr w:w="0" w:wrap="auto" w:vAnchor="margin" w:hAnchor="text" w:yAlign="inline"/>
            </w:pPr>
          </w:p>
          <w:p w14:paraId="2C3A2542" w14:textId="77777777" w:rsidR="009473D3" w:rsidRPr="00133525" w:rsidRDefault="009473D3" w:rsidP="009473D3">
            <w:pPr>
              <w:rPr>
                <w:sz w:val="16"/>
              </w:rPr>
            </w:pPr>
          </w:p>
        </w:tc>
      </w:tr>
      <w:bookmarkEnd w:id="0"/>
    </w:tbl>
    <w:p w14:paraId="13BA0202" w14:textId="77777777" w:rsidR="00080512" w:rsidRPr="004D3578" w:rsidRDefault="00080512">
      <w:pPr>
        <w:sectPr w:rsidR="00080512" w:rsidRPr="004D3578"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9386E" w14:paraId="2B281081" w14:textId="77777777" w:rsidTr="00133525">
        <w:trPr>
          <w:trHeight w:hRule="exact" w:val="5670"/>
        </w:trPr>
        <w:tc>
          <w:tcPr>
            <w:tcW w:w="10423" w:type="dxa"/>
            <w:shd w:val="clear" w:color="auto" w:fill="auto"/>
          </w:tcPr>
          <w:p w14:paraId="61EBB914" w14:textId="77777777" w:rsidR="0079386E" w:rsidRDefault="0079386E" w:rsidP="0079386E">
            <w:pPr>
              <w:pStyle w:val="Guidance"/>
            </w:pPr>
            <w:bookmarkStart w:id="10" w:name="page2"/>
          </w:p>
        </w:tc>
      </w:tr>
      <w:tr w:rsidR="0079386E" w14:paraId="6459D0B3" w14:textId="77777777" w:rsidTr="00C074DD">
        <w:trPr>
          <w:trHeight w:hRule="exact" w:val="5387"/>
        </w:trPr>
        <w:tc>
          <w:tcPr>
            <w:tcW w:w="10423" w:type="dxa"/>
            <w:shd w:val="clear" w:color="auto" w:fill="auto"/>
          </w:tcPr>
          <w:p w14:paraId="73308C67" w14:textId="77777777" w:rsidR="0079386E" w:rsidRPr="00133525" w:rsidRDefault="0079386E" w:rsidP="0079386E">
            <w:pPr>
              <w:pStyle w:val="FP"/>
              <w:spacing w:after="240"/>
              <w:ind w:left="2835" w:right="2835"/>
              <w:jc w:val="center"/>
              <w:rPr>
                <w:rFonts w:ascii="Arial" w:hAnsi="Arial"/>
                <w:b/>
                <w:i/>
              </w:rPr>
            </w:pPr>
            <w:bookmarkStart w:id="11" w:name="coords3gpp"/>
            <w:r w:rsidRPr="00133525">
              <w:rPr>
                <w:rFonts w:ascii="Arial" w:hAnsi="Arial"/>
                <w:b/>
                <w:i/>
              </w:rPr>
              <w:t>3GPP</w:t>
            </w:r>
          </w:p>
          <w:p w14:paraId="288751B1" w14:textId="77777777" w:rsidR="0079386E" w:rsidRPr="004D3578" w:rsidRDefault="0079386E" w:rsidP="0079386E">
            <w:pPr>
              <w:pStyle w:val="FP"/>
              <w:pBdr>
                <w:bottom w:val="single" w:sz="6" w:space="1" w:color="auto"/>
              </w:pBdr>
              <w:ind w:left="2835" w:right="2835"/>
              <w:jc w:val="center"/>
            </w:pPr>
            <w:r w:rsidRPr="004D3578">
              <w:t>Postal address</w:t>
            </w:r>
          </w:p>
          <w:p w14:paraId="6A55B9F5" w14:textId="77777777" w:rsidR="0079386E" w:rsidRPr="00133525" w:rsidRDefault="0079386E" w:rsidP="0079386E">
            <w:pPr>
              <w:pStyle w:val="FP"/>
              <w:ind w:left="2835" w:right="2835"/>
              <w:jc w:val="center"/>
              <w:rPr>
                <w:rFonts w:ascii="Arial" w:hAnsi="Arial"/>
                <w:sz w:val="18"/>
              </w:rPr>
            </w:pPr>
          </w:p>
          <w:p w14:paraId="75CBD0DB" w14:textId="77777777" w:rsidR="0079386E" w:rsidRPr="004D3578" w:rsidRDefault="0079386E" w:rsidP="0079386E">
            <w:pPr>
              <w:pStyle w:val="FP"/>
              <w:pBdr>
                <w:bottom w:val="single" w:sz="6" w:space="1" w:color="auto"/>
              </w:pBdr>
              <w:spacing w:before="240"/>
              <w:ind w:left="2835" w:right="2835"/>
              <w:jc w:val="center"/>
            </w:pPr>
            <w:r w:rsidRPr="004D3578">
              <w:t>3GPP support office address</w:t>
            </w:r>
          </w:p>
          <w:p w14:paraId="27184E22" w14:textId="77777777" w:rsidR="0079386E" w:rsidRPr="008E2D68" w:rsidRDefault="0079386E" w:rsidP="0079386E">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6A7A2978" w14:textId="77777777" w:rsidR="0079386E" w:rsidRPr="008E2D68" w:rsidRDefault="0079386E" w:rsidP="0079386E">
            <w:pPr>
              <w:pStyle w:val="FP"/>
              <w:ind w:left="2835" w:right="2835"/>
              <w:jc w:val="center"/>
              <w:rPr>
                <w:rFonts w:ascii="Arial" w:hAnsi="Arial"/>
                <w:sz w:val="18"/>
                <w:lang w:val="fr-FR"/>
              </w:rPr>
            </w:pPr>
            <w:r w:rsidRPr="008E2D68">
              <w:rPr>
                <w:rFonts w:ascii="Arial" w:hAnsi="Arial"/>
                <w:sz w:val="18"/>
                <w:lang w:val="fr-FR"/>
              </w:rPr>
              <w:t>Valbonne - FRANCE</w:t>
            </w:r>
          </w:p>
          <w:p w14:paraId="6B95C67E" w14:textId="77777777" w:rsidR="0079386E" w:rsidRPr="00133525" w:rsidRDefault="0079386E" w:rsidP="0079386E">
            <w:pPr>
              <w:pStyle w:val="FP"/>
              <w:spacing w:after="20"/>
              <w:ind w:left="2835" w:right="2835"/>
              <w:jc w:val="center"/>
              <w:rPr>
                <w:rFonts w:ascii="Arial" w:hAnsi="Arial"/>
                <w:sz w:val="18"/>
              </w:rPr>
            </w:pPr>
            <w:r w:rsidRPr="00133525">
              <w:rPr>
                <w:rFonts w:ascii="Arial" w:hAnsi="Arial"/>
                <w:sz w:val="18"/>
              </w:rPr>
              <w:t>Tel.: +33 4 92 94 42 00 Fax: +33 4 93 65 47 16</w:t>
            </w:r>
          </w:p>
          <w:p w14:paraId="6BECD12C" w14:textId="77777777" w:rsidR="0079386E" w:rsidRPr="004D3578" w:rsidRDefault="0079386E" w:rsidP="0079386E">
            <w:pPr>
              <w:pStyle w:val="FP"/>
              <w:pBdr>
                <w:bottom w:val="single" w:sz="6" w:space="1" w:color="auto"/>
              </w:pBdr>
              <w:spacing w:before="240"/>
              <w:ind w:left="2835" w:right="2835"/>
              <w:jc w:val="center"/>
            </w:pPr>
            <w:r w:rsidRPr="004D3578">
              <w:t>Internet</w:t>
            </w:r>
          </w:p>
          <w:p w14:paraId="7721797F" w14:textId="77777777" w:rsidR="0079386E" w:rsidRPr="00133525" w:rsidRDefault="0079386E" w:rsidP="0079386E">
            <w:pPr>
              <w:pStyle w:val="FP"/>
              <w:ind w:left="2835" w:right="2835"/>
              <w:jc w:val="center"/>
              <w:rPr>
                <w:rFonts w:ascii="Arial" w:hAnsi="Arial"/>
                <w:sz w:val="18"/>
              </w:rPr>
            </w:pPr>
            <w:r w:rsidRPr="00133525">
              <w:rPr>
                <w:rFonts w:ascii="Arial" w:hAnsi="Arial"/>
                <w:sz w:val="18"/>
              </w:rPr>
              <w:t>http://www.3gpp.org</w:t>
            </w:r>
            <w:bookmarkEnd w:id="11"/>
          </w:p>
          <w:p w14:paraId="28E7EC1D" w14:textId="77777777" w:rsidR="0079386E" w:rsidRDefault="0079386E" w:rsidP="0079386E"/>
        </w:tc>
      </w:tr>
      <w:tr w:rsidR="005045C6" w14:paraId="305C410E" w14:textId="77777777" w:rsidTr="00C074DD">
        <w:tc>
          <w:tcPr>
            <w:tcW w:w="10423" w:type="dxa"/>
            <w:shd w:val="clear" w:color="auto" w:fill="auto"/>
            <w:vAlign w:val="bottom"/>
          </w:tcPr>
          <w:p w14:paraId="7E086957" w14:textId="77777777" w:rsidR="005045C6" w:rsidRPr="00133525" w:rsidRDefault="005045C6" w:rsidP="005045C6">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3BE3B9F" w14:textId="77777777" w:rsidR="005045C6" w:rsidRPr="004D3578" w:rsidRDefault="005045C6" w:rsidP="005045C6">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40216E8" w14:textId="77777777" w:rsidR="005045C6" w:rsidRPr="004D3578" w:rsidRDefault="005045C6" w:rsidP="005045C6">
            <w:pPr>
              <w:pStyle w:val="FP"/>
              <w:jc w:val="center"/>
              <w:rPr>
                <w:noProof/>
              </w:rPr>
            </w:pPr>
          </w:p>
          <w:p w14:paraId="6F359B72" w14:textId="2E035D40" w:rsidR="005045C6" w:rsidRPr="00133525" w:rsidRDefault="005045C6" w:rsidP="005045C6">
            <w:pPr>
              <w:pStyle w:val="FP"/>
              <w:jc w:val="center"/>
              <w:rPr>
                <w:noProof/>
                <w:sz w:val="18"/>
              </w:rPr>
            </w:pPr>
            <w:r w:rsidRPr="00133525">
              <w:rPr>
                <w:noProof/>
                <w:sz w:val="18"/>
              </w:rPr>
              <w:t xml:space="preserve">© </w:t>
            </w:r>
            <w:bookmarkStart w:id="13" w:name="copyrightDate"/>
            <w:r w:rsidRPr="001F728F">
              <w:rPr>
                <w:noProof/>
                <w:sz w:val="18"/>
              </w:rPr>
              <w:t>202</w:t>
            </w:r>
            <w:bookmarkEnd w:id="13"/>
            <w:r w:rsidR="00F23662">
              <w:rPr>
                <w:noProof/>
                <w:sz w:val="18"/>
              </w:rPr>
              <w:t>2</w:t>
            </w:r>
            <w:r w:rsidRPr="00133525">
              <w:rPr>
                <w:noProof/>
                <w:sz w:val="18"/>
              </w:rPr>
              <w:t>, 3GPP Organizational Partners (ARIB, ATIS, CCSA, ETSI, TSDSI, TTA, TTC).</w:t>
            </w:r>
            <w:bookmarkStart w:id="14" w:name="copyrightaddon"/>
            <w:bookmarkEnd w:id="14"/>
          </w:p>
          <w:p w14:paraId="76994418" w14:textId="77777777" w:rsidR="005045C6" w:rsidRPr="00133525" w:rsidRDefault="005045C6" w:rsidP="005045C6">
            <w:pPr>
              <w:pStyle w:val="FP"/>
              <w:jc w:val="center"/>
              <w:rPr>
                <w:noProof/>
                <w:sz w:val="18"/>
              </w:rPr>
            </w:pPr>
            <w:r w:rsidRPr="00133525">
              <w:rPr>
                <w:noProof/>
                <w:sz w:val="18"/>
              </w:rPr>
              <w:t>All rights reserved.</w:t>
            </w:r>
          </w:p>
          <w:p w14:paraId="70D64B45" w14:textId="77777777" w:rsidR="005045C6" w:rsidRPr="00133525" w:rsidRDefault="005045C6" w:rsidP="005045C6">
            <w:pPr>
              <w:pStyle w:val="FP"/>
              <w:rPr>
                <w:noProof/>
                <w:sz w:val="18"/>
              </w:rPr>
            </w:pPr>
          </w:p>
          <w:p w14:paraId="68128E53" w14:textId="77777777" w:rsidR="005045C6" w:rsidRPr="00133525" w:rsidRDefault="005045C6" w:rsidP="005045C6">
            <w:pPr>
              <w:pStyle w:val="FP"/>
              <w:rPr>
                <w:noProof/>
                <w:sz w:val="18"/>
              </w:rPr>
            </w:pPr>
            <w:r w:rsidRPr="00133525">
              <w:rPr>
                <w:noProof/>
                <w:sz w:val="18"/>
              </w:rPr>
              <w:t>UMTS™ is a Trade Mark of ETSI registered for the benefit of its members</w:t>
            </w:r>
          </w:p>
          <w:p w14:paraId="2AEAF486" w14:textId="77777777" w:rsidR="005045C6" w:rsidRPr="00133525" w:rsidRDefault="005045C6" w:rsidP="005045C6">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12B38183" w14:textId="77777777" w:rsidR="005045C6" w:rsidRPr="00133525" w:rsidRDefault="005045C6" w:rsidP="005045C6">
            <w:pPr>
              <w:pStyle w:val="FP"/>
              <w:rPr>
                <w:noProof/>
                <w:sz w:val="18"/>
              </w:rPr>
            </w:pPr>
            <w:r w:rsidRPr="00133525">
              <w:rPr>
                <w:noProof/>
                <w:sz w:val="18"/>
              </w:rPr>
              <w:t>GSM® and the GSM logo are registered and owned by the GSM Association</w:t>
            </w:r>
            <w:bookmarkEnd w:id="12"/>
          </w:p>
          <w:p w14:paraId="13F16FD7" w14:textId="77777777" w:rsidR="005045C6" w:rsidRDefault="005045C6" w:rsidP="005045C6"/>
        </w:tc>
      </w:tr>
      <w:bookmarkEnd w:id="10"/>
    </w:tbl>
    <w:p w14:paraId="5E388788" w14:textId="77777777" w:rsidR="00080512" w:rsidRPr="004D3578" w:rsidRDefault="00080512">
      <w:pPr>
        <w:pStyle w:val="TT"/>
      </w:pPr>
      <w:r w:rsidRPr="004D3578">
        <w:br w:type="page"/>
      </w:r>
      <w:bookmarkStart w:id="15" w:name="tableOfContents"/>
      <w:bookmarkEnd w:id="15"/>
      <w:r w:rsidRPr="004D3578">
        <w:lastRenderedPageBreak/>
        <w:t>Contents</w:t>
      </w:r>
    </w:p>
    <w:p w14:paraId="0A2FCDB7" w14:textId="2AD25CE1" w:rsidR="007E0640" w:rsidRDefault="004D3578">
      <w:pPr>
        <w:pStyle w:val="TOC1"/>
        <w:rPr>
          <w:rFonts w:asciiTheme="minorHAnsi" w:eastAsiaTheme="minorEastAsia" w:hAnsiTheme="minorHAnsi" w:cstheme="minorBidi"/>
          <w:szCs w:val="22"/>
          <w:lang w:eastAsia="en-GB"/>
        </w:rPr>
      </w:pPr>
      <w:r w:rsidRPr="004D3578">
        <w:fldChar w:fldCharType="begin"/>
      </w:r>
      <w:r w:rsidRPr="004D3578">
        <w:instrText xml:space="preserve"> TOC \o "1-9" </w:instrText>
      </w:r>
      <w:r w:rsidRPr="004D3578">
        <w:fldChar w:fldCharType="separate"/>
      </w:r>
      <w:r w:rsidR="007E0640">
        <w:t>Foreword</w:t>
      </w:r>
      <w:r w:rsidR="007E0640">
        <w:tab/>
      </w:r>
      <w:r w:rsidR="007E0640">
        <w:fldChar w:fldCharType="begin"/>
      </w:r>
      <w:r w:rsidR="007E0640">
        <w:instrText xml:space="preserve"> PAGEREF _Toc107830512 \h </w:instrText>
      </w:r>
      <w:r w:rsidR="007E0640">
        <w:fldChar w:fldCharType="separate"/>
      </w:r>
      <w:r w:rsidR="007E0640">
        <w:t>5</w:t>
      </w:r>
      <w:r w:rsidR="007E0640">
        <w:fldChar w:fldCharType="end"/>
      </w:r>
    </w:p>
    <w:p w14:paraId="66F3A34B" w14:textId="02935524" w:rsidR="007E0640" w:rsidRDefault="007E0640">
      <w:pPr>
        <w:pStyle w:val="TOC1"/>
        <w:rPr>
          <w:rFonts w:asciiTheme="minorHAnsi" w:eastAsiaTheme="minorEastAsia" w:hAnsiTheme="minorHAnsi" w:cstheme="minorBidi"/>
          <w:szCs w:val="22"/>
          <w:lang w:eastAsia="en-GB"/>
        </w:rPr>
      </w:pPr>
      <w:r>
        <w:t>Introduction</w:t>
      </w:r>
      <w:r>
        <w:tab/>
      </w:r>
      <w:r>
        <w:fldChar w:fldCharType="begin"/>
      </w:r>
      <w:r>
        <w:instrText xml:space="preserve"> PAGEREF _Toc107830513 \h </w:instrText>
      </w:r>
      <w:r>
        <w:fldChar w:fldCharType="separate"/>
      </w:r>
      <w:r>
        <w:t>6</w:t>
      </w:r>
      <w:r>
        <w:fldChar w:fldCharType="end"/>
      </w:r>
    </w:p>
    <w:p w14:paraId="2BCC6ED5" w14:textId="295B9689" w:rsidR="007E0640" w:rsidRDefault="007E0640">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_Toc107830514 \h </w:instrText>
      </w:r>
      <w:r>
        <w:fldChar w:fldCharType="separate"/>
      </w:r>
      <w:r>
        <w:t>7</w:t>
      </w:r>
      <w:r>
        <w:fldChar w:fldCharType="end"/>
      </w:r>
    </w:p>
    <w:p w14:paraId="5CC49B26" w14:textId="2FB56D52" w:rsidR="007E0640" w:rsidRDefault="007E0640">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_Toc107830515 \h </w:instrText>
      </w:r>
      <w:r>
        <w:fldChar w:fldCharType="separate"/>
      </w:r>
      <w:r>
        <w:t>7</w:t>
      </w:r>
      <w:r>
        <w:fldChar w:fldCharType="end"/>
      </w:r>
    </w:p>
    <w:p w14:paraId="7D80DC5D" w14:textId="70E8A612" w:rsidR="007E0640" w:rsidRDefault="007E0640">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r>
      <w:r>
        <w:instrText xml:space="preserve"> PAGEREF _Toc107830516 \h </w:instrText>
      </w:r>
      <w:r>
        <w:fldChar w:fldCharType="separate"/>
      </w:r>
      <w:r>
        <w:t>7</w:t>
      </w:r>
      <w:r>
        <w:fldChar w:fldCharType="end"/>
      </w:r>
    </w:p>
    <w:p w14:paraId="5392DAA3" w14:textId="043763DD" w:rsidR="007E0640" w:rsidRDefault="007E0640">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r>
      <w:r>
        <w:instrText xml:space="preserve"> PAGEREF _Toc107830517 \h </w:instrText>
      </w:r>
      <w:r>
        <w:fldChar w:fldCharType="separate"/>
      </w:r>
      <w:r>
        <w:t>7</w:t>
      </w:r>
      <w:r>
        <w:fldChar w:fldCharType="end"/>
      </w:r>
    </w:p>
    <w:p w14:paraId="43DA8CFC" w14:textId="51239BA4" w:rsidR="007E0640" w:rsidRDefault="007E0640">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_Toc107830518 \h </w:instrText>
      </w:r>
      <w:r>
        <w:fldChar w:fldCharType="separate"/>
      </w:r>
      <w:r>
        <w:t>7</w:t>
      </w:r>
      <w:r>
        <w:fldChar w:fldCharType="end"/>
      </w:r>
    </w:p>
    <w:p w14:paraId="325F7D5C" w14:textId="1BF0E81F" w:rsidR="007E0640" w:rsidRDefault="007E0640">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_Toc107830519 \h </w:instrText>
      </w:r>
      <w:r>
        <w:fldChar w:fldCharType="separate"/>
      </w:r>
      <w:r>
        <w:t>7</w:t>
      </w:r>
      <w:r>
        <w:fldChar w:fldCharType="end"/>
      </w:r>
    </w:p>
    <w:p w14:paraId="1458F5C9" w14:textId="47BC1265" w:rsidR="007E0640" w:rsidRDefault="007E0640">
      <w:pPr>
        <w:pStyle w:val="TOC1"/>
        <w:rPr>
          <w:rFonts w:asciiTheme="minorHAnsi" w:eastAsiaTheme="minorEastAsia" w:hAnsiTheme="minorHAnsi" w:cstheme="minorBidi"/>
          <w:szCs w:val="22"/>
          <w:lang w:eastAsia="en-GB"/>
        </w:rPr>
      </w:pPr>
      <w:r w:rsidRPr="00515616">
        <w:rPr>
          <w:rFonts w:cs="Arial"/>
        </w:rPr>
        <w:t>4</w:t>
      </w:r>
      <w:r>
        <w:rPr>
          <w:rFonts w:asciiTheme="minorHAnsi" w:eastAsiaTheme="minorEastAsia" w:hAnsiTheme="minorHAnsi" w:cstheme="minorBidi"/>
          <w:szCs w:val="22"/>
          <w:lang w:eastAsia="en-GB"/>
        </w:rPr>
        <w:tab/>
      </w:r>
      <w:r>
        <w:t>Concepts and overview</w:t>
      </w:r>
      <w:r>
        <w:tab/>
      </w:r>
      <w:r>
        <w:fldChar w:fldCharType="begin"/>
      </w:r>
      <w:r>
        <w:instrText xml:space="preserve"> PAGEREF _Toc107830520 \h </w:instrText>
      </w:r>
      <w:r>
        <w:fldChar w:fldCharType="separate"/>
      </w:r>
      <w:r>
        <w:t>8</w:t>
      </w:r>
      <w:r>
        <w:fldChar w:fldCharType="end"/>
      </w:r>
    </w:p>
    <w:p w14:paraId="33D9DECF" w14:textId="52D5613D" w:rsidR="007E0640" w:rsidRDefault="007E0640">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Overview</w:t>
      </w:r>
      <w:r>
        <w:tab/>
      </w:r>
      <w:r>
        <w:fldChar w:fldCharType="begin"/>
      </w:r>
      <w:r>
        <w:instrText xml:space="preserve"> PAGEREF _Toc107830521 \h </w:instrText>
      </w:r>
      <w:r>
        <w:fldChar w:fldCharType="separate"/>
      </w:r>
      <w:r>
        <w:t>8</w:t>
      </w:r>
      <w:r>
        <w:fldChar w:fldCharType="end"/>
      </w:r>
    </w:p>
    <w:p w14:paraId="48458D48" w14:textId="5409F4BB" w:rsidR="007E0640" w:rsidRDefault="007E0640">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rsidRPr="00515616">
        <w:rPr>
          <w:lang w:val="en-US"/>
        </w:rPr>
        <w:t>AI/ML workflow for 5GS</w:t>
      </w:r>
      <w:r>
        <w:tab/>
      </w:r>
      <w:r>
        <w:fldChar w:fldCharType="begin"/>
      </w:r>
      <w:r>
        <w:instrText xml:space="preserve"> PAGEREF _Toc107830522 \h </w:instrText>
      </w:r>
      <w:r>
        <w:fldChar w:fldCharType="separate"/>
      </w:r>
      <w:r>
        <w:t>8</w:t>
      </w:r>
      <w:r>
        <w:fldChar w:fldCharType="end"/>
      </w:r>
    </w:p>
    <w:p w14:paraId="2F49D415" w14:textId="54E82482" w:rsidR="007E0640" w:rsidRDefault="007E0640">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Use cases, potential requirements and possible solutions</w:t>
      </w:r>
      <w:r>
        <w:tab/>
      </w:r>
      <w:r>
        <w:fldChar w:fldCharType="begin"/>
      </w:r>
      <w:r>
        <w:instrText xml:space="preserve"> PAGEREF _Toc107830523 \h </w:instrText>
      </w:r>
      <w:r>
        <w:fldChar w:fldCharType="separate"/>
      </w:r>
      <w:r>
        <w:t>9</w:t>
      </w:r>
      <w:r>
        <w:fldChar w:fldCharType="end"/>
      </w:r>
    </w:p>
    <w:p w14:paraId="3E59E3B3" w14:textId="73E13B0B" w:rsidR="007E0640" w:rsidRDefault="007E0640">
      <w:pPr>
        <w:pStyle w:val="TOC2"/>
        <w:rPr>
          <w:rFonts w:asciiTheme="minorHAnsi" w:eastAsiaTheme="minorEastAsia" w:hAnsiTheme="minorHAnsi" w:cstheme="minorBidi"/>
          <w:sz w:val="22"/>
          <w:szCs w:val="22"/>
          <w:lang w:eastAsia="en-GB"/>
        </w:rPr>
      </w:pPr>
      <w:r>
        <w:t>5.</w:t>
      </w:r>
      <w:r w:rsidRPr="00515616">
        <w:rPr>
          <w:lang w:val="en-US"/>
        </w:rPr>
        <w:t>1</w:t>
      </w:r>
      <w:r>
        <w:rPr>
          <w:rFonts w:asciiTheme="minorHAnsi" w:eastAsiaTheme="minorEastAsia" w:hAnsiTheme="minorHAnsi" w:cstheme="minorBidi"/>
          <w:sz w:val="22"/>
          <w:szCs w:val="22"/>
          <w:lang w:eastAsia="en-GB"/>
        </w:rPr>
        <w:tab/>
      </w:r>
      <w:r>
        <w:t xml:space="preserve">AI/ML model </w:t>
      </w:r>
      <w:r w:rsidRPr="00515616">
        <w:rPr>
          <w:lang w:val="en-US"/>
        </w:rPr>
        <w:t>performance ma</w:t>
      </w:r>
      <w:r>
        <w:rPr>
          <w:lang w:eastAsia="zh-CN"/>
        </w:rPr>
        <w:t>nagement</w:t>
      </w:r>
      <w:r>
        <w:tab/>
      </w:r>
      <w:r>
        <w:fldChar w:fldCharType="begin"/>
      </w:r>
      <w:r>
        <w:instrText xml:space="preserve"> PAGEREF _Toc107830524 \h </w:instrText>
      </w:r>
      <w:r>
        <w:fldChar w:fldCharType="separate"/>
      </w:r>
      <w:r>
        <w:t>9</w:t>
      </w:r>
      <w:r>
        <w:fldChar w:fldCharType="end"/>
      </w:r>
    </w:p>
    <w:p w14:paraId="19811B1A" w14:textId="1F0D91EF" w:rsidR="007E0640" w:rsidRDefault="007E0640">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_Toc107830525 \h </w:instrText>
      </w:r>
      <w:r>
        <w:fldChar w:fldCharType="separate"/>
      </w:r>
      <w:r>
        <w:t>9</w:t>
      </w:r>
      <w:r>
        <w:fldChar w:fldCharType="end"/>
      </w:r>
    </w:p>
    <w:p w14:paraId="08F97C75" w14:textId="192A6361" w:rsidR="007E0640" w:rsidRDefault="007E0640">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_Toc107830526 \h </w:instrText>
      </w:r>
      <w:r>
        <w:fldChar w:fldCharType="separate"/>
      </w:r>
      <w:r>
        <w:t>9</w:t>
      </w:r>
      <w:r>
        <w:fldChar w:fldCharType="end"/>
      </w:r>
    </w:p>
    <w:p w14:paraId="662836F8" w14:textId="377D35AE" w:rsidR="007E0640" w:rsidRDefault="007E0640">
      <w:pPr>
        <w:pStyle w:val="TOC4"/>
        <w:rPr>
          <w:rFonts w:asciiTheme="minorHAnsi" w:eastAsiaTheme="minorEastAsia" w:hAnsiTheme="minorHAnsi" w:cstheme="minorBidi"/>
          <w:sz w:val="22"/>
          <w:szCs w:val="22"/>
          <w:lang w:eastAsia="en-GB"/>
        </w:rPr>
      </w:pPr>
      <w:r>
        <w:t>5.</w:t>
      </w:r>
      <w:r w:rsidRPr="00515616">
        <w:rPr>
          <w:lang w:val="en-US"/>
        </w:rPr>
        <w:t>1.2.1</w:t>
      </w:r>
      <w:r>
        <w:rPr>
          <w:rFonts w:asciiTheme="minorHAnsi" w:eastAsiaTheme="minorEastAsia" w:hAnsiTheme="minorHAnsi" w:cstheme="minorBidi"/>
          <w:sz w:val="22"/>
          <w:szCs w:val="22"/>
          <w:lang w:eastAsia="en-GB"/>
        </w:rPr>
        <w:tab/>
      </w:r>
      <w:r>
        <w:t xml:space="preserve">AI/ML model </w:t>
      </w:r>
      <w:r w:rsidRPr="00515616">
        <w:rPr>
          <w:lang w:val="en-US"/>
        </w:rPr>
        <w:t>performance indicators</w:t>
      </w:r>
      <w:r>
        <w:tab/>
      </w:r>
      <w:r>
        <w:fldChar w:fldCharType="begin"/>
      </w:r>
      <w:r>
        <w:instrText xml:space="preserve"> PAGEREF _Toc107830527 \h </w:instrText>
      </w:r>
      <w:r>
        <w:fldChar w:fldCharType="separate"/>
      </w:r>
      <w:r>
        <w:t>9</w:t>
      </w:r>
      <w:r>
        <w:fldChar w:fldCharType="end"/>
      </w:r>
    </w:p>
    <w:p w14:paraId="2FD1B737" w14:textId="3D8C9894" w:rsidR="007E0640" w:rsidRDefault="007E0640">
      <w:pPr>
        <w:pStyle w:val="TOC3"/>
        <w:rPr>
          <w:rFonts w:asciiTheme="minorHAnsi" w:eastAsiaTheme="minorEastAsia" w:hAnsiTheme="minorHAnsi" w:cstheme="minorBidi"/>
          <w:sz w:val="22"/>
          <w:szCs w:val="22"/>
          <w:lang w:eastAsia="en-GB"/>
        </w:rPr>
      </w:pPr>
      <w:r>
        <w:t>5.</w:t>
      </w:r>
      <w:r w:rsidRPr="00515616">
        <w:rPr>
          <w:lang w:val="en-US"/>
        </w:rPr>
        <w:t>1.3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_Toc107830528 \h </w:instrText>
      </w:r>
      <w:r>
        <w:fldChar w:fldCharType="separate"/>
      </w:r>
      <w:r>
        <w:t>9</w:t>
      </w:r>
      <w:r>
        <w:fldChar w:fldCharType="end"/>
      </w:r>
    </w:p>
    <w:p w14:paraId="1B6E7AC5" w14:textId="0B420C06" w:rsidR="007E0640" w:rsidRDefault="007E0640">
      <w:pPr>
        <w:pStyle w:val="TOC3"/>
        <w:rPr>
          <w:rFonts w:asciiTheme="minorHAnsi" w:eastAsiaTheme="minorEastAsia" w:hAnsiTheme="minorHAnsi" w:cstheme="minorBidi"/>
          <w:sz w:val="22"/>
          <w:szCs w:val="22"/>
          <w:lang w:eastAsia="en-GB"/>
        </w:rPr>
      </w:pPr>
      <w:r>
        <w:t>5.</w:t>
      </w:r>
      <w:r w:rsidRPr="00515616">
        <w:rPr>
          <w:lang w:val="en-US"/>
        </w:rPr>
        <w:t>1.4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_Toc107830529 \h </w:instrText>
      </w:r>
      <w:r>
        <w:fldChar w:fldCharType="separate"/>
      </w:r>
      <w:r>
        <w:t>10</w:t>
      </w:r>
      <w:r>
        <w:fldChar w:fldCharType="end"/>
      </w:r>
    </w:p>
    <w:p w14:paraId="78689D79" w14:textId="29D28603" w:rsidR="007E0640" w:rsidRDefault="007E0640">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Event data for ML training</w:t>
      </w:r>
      <w:r>
        <w:tab/>
      </w:r>
      <w:r>
        <w:fldChar w:fldCharType="begin"/>
      </w:r>
      <w:r>
        <w:instrText xml:space="preserve"> PAGEREF _Toc107830530 \h </w:instrText>
      </w:r>
      <w:r>
        <w:fldChar w:fldCharType="separate"/>
      </w:r>
      <w:r>
        <w:t>10</w:t>
      </w:r>
      <w:r>
        <w:fldChar w:fldCharType="end"/>
      </w:r>
    </w:p>
    <w:p w14:paraId="606E16DA" w14:textId="52A423C5" w:rsidR="007E0640" w:rsidRDefault="007E0640">
      <w:pPr>
        <w:pStyle w:val="TOC3"/>
        <w:rPr>
          <w:rFonts w:asciiTheme="minorHAnsi" w:eastAsiaTheme="minorEastAsia" w:hAnsiTheme="minorHAnsi" w:cstheme="minorBidi"/>
          <w:sz w:val="22"/>
          <w:szCs w:val="22"/>
          <w:lang w:eastAsia="en-GB"/>
        </w:rPr>
      </w:pPr>
      <w:r>
        <w:t>5.2.</w:t>
      </w:r>
      <w:r w:rsidRPr="00515616">
        <w:rPr>
          <w:lang w:val="en-US"/>
        </w:rPr>
        <w:t>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_Toc107830531 \h </w:instrText>
      </w:r>
      <w:r>
        <w:fldChar w:fldCharType="separate"/>
      </w:r>
      <w:r>
        <w:t>10</w:t>
      </w:r>
      <w:r>
        <w:fldChar w:fldCharType="end"/>
      </w:r>
    </w:p>
    <w:p w14:paraId="7A6F989C" w14:textId="153203E2" w:rsidR="007E0640" w:rsidRDefault="007E0640">
      <w:pPr>
        <w:pStyle w:val="TOC3"/>
        <w:rPr>
          <w:rFonts w:asciiTheme="minorHAnsi" w:eastAsiaTheme="minorEastAsia" w:hAnsiTheme="minorHAnsi" w:cstheme="minorBidi"/>
          <w:sz w:val="22"/>
          <w:szCs w:val="22"/>
          <w:lang w:eastAsia="en-GB"/>
        </w:rPr>
      </w:pPr>
      <w:r>
        <w:t>5.</w:t>
      </w:r>
      <w:r w:rsidRPr="00515616">
        <w:rPr>
          <w:lang w:val="en-US"/>
        </w:rPr>
        <w:t>2.2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_Toc107830532 \h </w:instrText>
      </w:r>
      <w:r>
        <w:fldChar w:fldCharType="separate"/>
      </w:r>
      <w:r>
        <w:t>10</w:t>
      </w:r>
      <w:r>
        <w:fldChar w:fldCharType="end"/>
      </w:r>
    </w:p>
    <w:p w14:paraId="263E9CB3" w14:textId="4C838584" w:rsidR="007E0640" w:rsidRDefault="007E0640">
      <w:pPr>
        <w:pStyle w:val="TOC4"/>
        <w:rPr>
          <w:rFonts w:asciiTheme="minorHAnsi" w:eastAsiaTheme="minorEastAsia" w:hAnsiTheme="minorHAnsi" w:cstheme="minorBidi"/>
          <w:sz w:val="22"/>
          <w:szCs w:val="22"/>
          <w:lang w:eastAsia="en-GB"/>
        </w:rPr>
      </w:pPr>
      <w:r>
        <w:t>5.2</w:t>
      </w:r>
      <w:r w:rsidRPr="00515616">
        <w:rPr>
          <w:lang w:val="en-US"/>
        </w:rPr>
        <w:t>.2.1</w:t>
      </w:r>
      <w:r>
        <w:rPr>
          <w:rFonts w:asciiTheme="minorHAnsi" w:eastAsiaTheme="minorEastAsia" w:hAnsiTheme="minorHAnsi" w:cstheme="minorBidi"/>
          <w:sz w:val="22"/>
          <w:szCs w:val="22"/>
          <w:lang w:eastAsia="en-GB"/>
        </w:rPr>
        <w:tab/>
      </w:r>
      <w:r>
        <w:t>Pre-processed event data for ML training</w:t>
      </w:r>
      <w:r>
        <w:tab/>
      </w:r>
      <w:r>
        <w:fldChar w:fldCharType="begin"/>
      </w:r>
      <w:r>
        <w:instrText xml:space="preserve"> PAGEREF _Toc107830533 \h </w:instrText>
      </w:r>
      <w:r>
        <w:fldChar w:fldCharType="separate"/>
      </w:r>
      <w:r>
        <w:t>10</w:t>
      </w:r>
      <w:r>
        <w:fldChar w:fldCharType="end"/>
      </w:r>
    </w:p>
    <w:p w14:paraId="4B0E349A" w14:textId="62B2AA78" w:rsidR="007E0640" w:rsidRDefault="007E0640">
      <w:pPr>
        <w:pStyle w:val="TOC3"/>
        <w:rPr>
          <w:rFonts w:asciiTheme="minorHAnsi" w:eastAsiaTheme="minorEastAsia" w:hAnsiTheme="minorHAnsi" w:cstheme="minorBidi"/>
          <w:sz w:val="22"/>
          <w:szCs w:val="22"/>
          <w:lang w:eastAsia="en-GB"/>
        </w:rPr>
      </w:pPr>
      <w:r>
        <w:t>5.2</w:t>
      </w:r>
      <w:r w:rsidRPr="00515616">
        <w:rPr>
          <w:lang w:val="en-US"/>
        </w:rPr>
        <w:t>.3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_Toc107830534 \h </w:instrText>
      </w:r>
      <w:r>
        <w:fldChar w:fldCharType="separate"/>
      </w:r>
      <w:r>
        <w:t>11</w:t>
      </w:r>
      <w:r>
        <w:fldChar w:fldCharType="end"/>
      </w:r>
    </w:p>
    <w:p w14:paraId="7B04CCE9" w14:textId="67A96296" w:rsidR="007E0640" w:rsidRDefault="007E0640">
      <w:pPr>
        <w:pStyle w:val="TOC3"/>
        <w:rPr>
          <w:rFonts w:asciiTheme="minorHAnsi" w:eastAsiaTheme="minorEastAsia" w:hAnsiTheme="minorHAnsi" w:cstheme="minorBidi"/>
          <w:sz w:val="22"/>
          <w:szCs w:val="22"/>
          <w:lang w:eastAsia="en-GB"/>
        </w:rPr>
      </w:pPr>
      <w:r>
        <w:t>5.2</w:t>
      </w:r>
      <w:r w:rsidRPr="00515616">
        <w:rPr>
          <w:lang w:val="en-US"/>
        </w:rPr>
        <w:t>.</w:t>
      </w:r>
      <w:r>
        <w:t>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_Toc107830535 \h </w:instrText>
      </w:r>
      <w:r>
        <w:fldChar w:fldCharType="separate"/>
      </w:r>
      <w:r>
        <w:t>11</w:t>
      </w:r>
      <w:r>
        <w:fldChar w:fldCharType="end"/>
      </w:r>
    </w:p>
    <w:p w14:paraId="0236061A" w14:textId="1BB6B7D5" w:rsidR="007E0640" w:rsidRDefault="007E0640">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AI/ML entity validation</w:t>
      </w:r>
      <w:r>
        <w:tab/>
      </w:r>
      <w:r>
        <w:fldChar w:fldCharType="begin"/>
      </w:r>
      <w:r>
        <w:instrText xml:space="preserve"> PAGEREF _Toc107830536 \h </w:instrText>
      </w:r>
      <w:r>
        <w:fldChar w:fldCharType="separate"/>
      </w:r>
      <w:r>
        <w:t>11</w:t>
      </w:r>
      <w:r>
        <w:fldChar w:fldCharType="end"/>
      </w:r>
    </w:p>
    <w:p w14:paraId="6D94C5DF" w14:textId="7BEF81CC" w:rsidR="007E0640" w:rsidRDefault="007E0640">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_Toc107830537 \h </w:instrText>
      </w:r>
      <w:r>
        <w:fldChar w:fldCharType="separate"/>
      </w:r>
      <w:r>
        <w:t>11</w:t>
      </w:r>
      <w:r>
        <w:fldChar w:fldCharType="end"/>
      </w:r>
    </w:p>
    <w:p w14:paraId="7F77DF37" w14:textId="503CF236" w:rsidR="007E0640" w:rsidRDefault="007E0640">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_Toc107830538 \h </w:instrText>
      </w:r>
      <w:r>
        <w:fldChar w:fldCharType="separate"/>
      </w:r>
      <w:r>
        <w:t>11</w:t>
      </w:r>
      <w:r>
        <w:fldChar w:fldCharType="end"/>
      </w:r>
    </w:p>
    <w:p w14:paraId="34BB44C8" w14:textId="288BAEB7" w:rsidR="007E0640" w:rsidRDefault="007E0640">
      <w:pPr>
        <w:pStyle w:val="TOC4"/>
        <w:rPr>
          <w:rFonts w:asciiTheme="minorHAnsi" w:eastAsiaTheme="minorEastAsia" w:hAnsiTheme="minorHAnsi" w:cstheme="minorBidi"/>
          <w:sz w:val="22"/>
          <w:szCs w:val="22"/>
          <w:lang w:eastAsia="en-GB"/>
        </w:rPr>
      </w:pPr>
      <w:r>
        <w:t>5.3.2.1</w:t>
      </w:r>
      <w:r>
        <w:rPr>
          <w:rFonts w:asciiTheme="minorHAnsi" w:eastAsiaTheme="minorEastAsia" w:hAnsiTheme="minorHAnsi" w:cstheme="minorBidi"/>
          <w:sz w:val="22"/>
          <w:szCs w:val="22"/>
          <w:lang w:eastAsia="en-GB"/>
        </w:rPr>
        <w:tab/>
      </w:r>
      <w:r>
        <w:t>AI/ML entity validation performance reporting</w:t>
      </w:r>
      <w:r>
        <w:tab/>
      </w:r>
      <w:r>
        <w:fldChar w:fldCharType="begin"/>
      </w:r>
      <w:r>
        <w:instrText xml:space="preserve"> PAGEREF _Toc107830539 \h </w:instrText>
      </w:r>
      <w:r>
        <w:fldChar w:fldCharType="separate"/>
      </w:r>
      <w:r>
        <w:t>11</w:t>
      </w:r>
      <w:r>
        <w:fldChar w:fldCharType="end"/>
      </w:r>
    </w:p>
    <w:p w14:paraId="0F4A739E" w14:textId="073D400F" w:rsidR="007E0640" w:rsidRDefault="007E0640">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_Toc107830540 \h </w:instrText>
      </w:r>
      <w:r>
        <w:fldChar w:fldCharType="separate"/>
      </w:r>
      <w:r>
        <w:t>11</w:t>
      </w:r>
      <w:r>
        <w:fldChar w:fldCharType="end"/>
      </w:r>
    </w:p>
    <w:p w14:paraId="36422866" w14:textId="286E24E4" w:rsidR="007E0640" w:rsidRDefault="007E0640">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_Toc107830541 \h </w:instrText>
      </w:r>
      <w:r>
        <w:fldChar w:fldCharType="separate"/>
      </w:r>
      <w:r>
        <w:t>12</w:t>
      </w:r>
      <w:r>
        <w:fldChar w:fldCharType="end"/>
      </w:r>
    </w:p>
    <w:p w14:paraId="2314AD25" w14:textId="1FB803C6" w:rsidR="007E0640" w:rsidRDefault="007E0640">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AI/ML entity testing</w:t>
      </w:r>
      <w:r>
        <w:tab/>
      </w:r>
      <w:r>
        <w:fldChar w:fldCharType="begin"/>
      </w:r>
      <w:r>
        <w:instrText xml:space="preserve"> PAGEREF _Toc107830542 \h </w:instrText>
      </w:r>
      <w:r>
        <w:fldChar w:fldCharType="separate"/>
      </w:r>
      <w:r>
        <w:t>12</w:t>
      </w:r>
      <w:r>
        <w:fldChar w:fldCharType="end"/>
      </w:r>
    </w:p>
    <w:p w14:paraId="6B4320FB" w14:textId="596CFFB1" w:rsidR="007E0640" w:rsidRDefault="007E0640">
      <w:pPr>
        <w:pStyle w:val="TOC3"/>
        <w:rPr>
          <w:rFonts w:asciiTheme="minorHAnsi" w:eastAsiaTheme="minorEastAsia" w:hAnsiTheme="minorHAnsi" w:cstheme="minorBidi"/>
          <w:sz w:val="22"/>
          <w:szCs w:val="22"/>
          <w:lang w:eastAsia="en-GB"/>
        </w:rPr>
      </w:pPr>
      <w:r>
        <w:t>5.4.</w:t>
      </w:r>
      <w:r w:rsidRPr="00515616">
        <w:rPr>
          <w:lang w:val="en-US"/>
        </w:rPr>
        <w:t>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_Toc107830543 \h </w:instrText>
      </w:r>
      <w:r>
        <w:fldChar w:fldCharType="separate"/>
      </w:r>
      <w:r>
        <w:t>12</w:t>
      </w:r>
      <w:r>
        <w:fldChar w:fldCharType="end"/>
      </w:r>
    </w:p>
    <w:p w14:paraId="09553466" w14:textId="1A4332E1" w:rsidR="007E0640" w:rsidRDefault="007E0640">
      <w:pPr>
        <w:pStyle w:val="TOC3"/>
        <w:rPr>
          <w:rFonts w:asciiTheme="minorHAnsi" w:eastAsiaTheme="minorEastAsia" w:hAnsiTheme="minorHAnsi" w:cstheme="minorBidi"/>
          <w:sz w:val="22"/>
          <w:szCs w:val="22"/>
          <w:lang w:eastAsia="en-GB"/>
        </w:rPr>
      </w:pPr>
      <w:r>
        <w:t>5.4</w:t>
      </w:r>
      <w:r w:rsidRPr="00515616">
        <w:rPr>
          <w:lang w:val="en-US"/>
        </w:rPr>
        <w:t>.2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_Toc107830544 \h </w:instrText>
      </w:r>
      <w:r>
        <w:fldChar w:fldCharType="separate"/>
      </w:r>
      <w:r>
        <w:t>12</w:t>
      </w:r>
      <w:r>
        <w:fldChar w:fldCharType="end"/>
      </w:r>
    </w:p>
    <w:p w14:paraId="24C7E03C" w14:textId="4EDC38B2" w:rsidR="007E0640" w:rsidRDefault="007E0640">
      <w:pPr>
        <w:pStyle w:val="TOC4"/>
        <w:rPr>
          <w:rFonts w:asciiTheme="minorHAnsi" w:eastAsiaTheme="minorEastAsia" w:hAnsiTheme="minorHAnsi" w:cstheme="minorBidi"/>
          <w:sz w:val="22"/>
          <w:szCs w:val="22"/>
          <w:lang w:eastAsia="en-GB"/>
        </w:rPr>
      </w:pPr>
      <w:r>
        <w:t>5.4.2.1</w:t>
      </w:r>
      <w:r>
        <w:rPr>
          <w:rFonts w:asciiTheme="minorHAnsi" w:eastAsiaTheme="minorEastAsia" w:hAnsiTheme="minorHAnsi" w:cstheme="minorBidi"/>
          <w:sz w:val="22"/>
          <w:szCs w:val="22"/>
          <w:lang w:eastAsia="en-GB"/>
        </w:rPr>
        <w:tab/>
      </w:r>
      <w:r>
        <w:t>Consumer-requested AI/ML entity testing</w:t>
      </w:r>
      <w:r>
        <w:tab/>
      </w:r>
      <w:r>
        <w:fldChar w:fldCharType="begin"/>
      </w:r>
      <w:r>
        <w:instrText xml:space="preserve"> PAGEREF _Toc107830545 \h </w:instrText>
      </w:r>
      <w:r>
        <w:fldChar w:fldCharType="separate"/>
      </w:r>
      <w:r>
        <w:t>12</w:t>
      </w:r>
      <w:r>
        <w:fldChar w:fldCharType="end"/>
      </w:r>
    </w:p>
    <w:p w14:paraId="22F21399" w14:textId="55B7FD22" w:rsidR="007E0640" w:rsidRDefault="007E0640">
      <w:pPr>
        <w:pStyle w:val="TOC4"/>
        <w:rPr>
          <w:rFonts w:asciiTheme="minorHAnsi" w:eastAsiaTheme="minorEastAsia" w:hAnsiTheme="minorHAnsi" w:cstheme="minorBidi"/>
          <w:sz w:val="22"/>
          <w:szCs w:val="22"/>
          <w:lang w:eastAsia="en-GB"/>
        </w:rPr>
      </w:pPr>
      <w:r>
        <w:t>5.4</w:t>
      </w:r>
      <w:r w:rsidRPr="00515616">
        <w:rPr>
          <w:lang w:val="en-US"/>
        </w:rPr>
        <w:t>.2.2</w:t>
      </w:r>
      <w:r>
        <w:rPr>
          <w:rFonts w:asciiTheme="minorHAnsi" w:eastAsiaTheme="minorEastAsia" w:hAnsiTheme="minorHAnsi" w:cstheme="minorBidi"/>
          <w:sz w:val="22"/>
          <w:szCs w:val="22"/>
          <w:lang w:eastAsia="en-GB"/>
        </w:rPr>
        <w:tab/>
      </w:r>
      <w:r>
        <w:t>Control of AI/ML entity testing</w:t>
      </w:r>
      <w:r>
        <w:tab/>
      </w:r>
      <w:r>
        <w:fldChar w:fldCharType="begin"/>
      </w:r>
      <w:r>
        <w:instrText xml:space="preserve"> PAGEREF _Toc107830546 \h </w:instrText>
      </w:r>
      <w:r>
        <w:fldChar w:fldCharType="separate"/>
      </w:r>
      <w:r>
        <w:t>13</w:t>
      </w:r>
      <w:r>
        <w:fldChar w:fldCharType="end"/>
      </w:r>
    </w:p>
    <w:p w14:paraId="3BE69818" w14:textId="095A6E24" w:rsidR="007E0640" w:rsidRDefault="007E0640">
      <w:pPr>
        <w:pStyle w:val="TOC3"/>
        <w:rPr>
          <w:rFonts w:asciiTheme="minorHAnsi" w:eastAsiaTheme="minorEastAsia" w:hAnsiTheme="minorHAnsi" w:cstheme="minorBidi"/>
          <w:sz w:val="22"/>
          <w:szCs w:val="22"/>
          <w:lang w:eastAsia="en-GB"/>
        </w:rPr>
      </w:pPr>
      <w:r>
        <w:t>5.4</w:t>
      </w:r>
      <w:r w:rsidRPr="00515616">
        <w:rPr>
          <w:lang w:val="en-US"/>
        </w:rPr>
        <w:t>.3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_Toc107830547 \h </w:instrText>
      </w:r>
      <w:r>
        <w:fldChar w:fldCharType="separate"/>
      </w:r>
      <w:r>
        <w:t>13</w:t>
      </w:r>
      <w:r>
        <w:fldChar w:fldCharType="end"/>
      </w:r>
    </w:p>
    <w:p w14:paraId="18659D73" w14:textId="5FEE4976" w:rsidR="007E0640" w:rsidRDefault="007E0640">
      <w:pPr>
        <w:pStyle w:val="TOC3"/>
        <w:rPr>
          <w:rFonts w:asciiTheme="minorHAnsi" w:eastAsiaTheme="minorEastAsia" w:hAnsiTheme="minorHAnsi" w:cstheme="minorBidi"/>
          <w:sz w:val="22"/>
          <w:szCs w:val="22"/>
          <w:lang w:eastAsia="en-GB"/>
        </w:rPr>
      </w:pPr>
      <w:r>
        <w:t>5.4</w:t>
      </w:r>
      <w:r w:rsidRPr="00515616">
        <w:rPr>
          <w:lang w:val="en-US"/>
        </w:rPr>
        <w:t>.</w:t>
      </w:r>
      <w:r>
        <w:t>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_Toc107830548 \h </w:instrText>
      </w:r>
      <w:r>
        <w:fldChar w:fldCharType="separate"/>
      </w:r>
      <w:r>
        <w:t>13</w:t>
      </w:r>
      <w:r>
        <w:fldChar w:fldCharType="end"/>
      </w:r>
    </w:p>
    <w:p w14:paraId="0D55F842" w14:textId="56E8904D" w:rsidR="007E0640" w:rsidRDefault="007E0640">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AI/ML deployment</w:t>
      </w:r>
      <w:r>
        <w:tab/>
      </w:r>
      <w:r>
        <w:fldChar w:fldCharType="begin"/>
      </w:r>
      <w:r>
        <w:instrText xml:space="preserve"> PAGEREF _Toc107830549 \h </w:instrText>
      </w:r>
      <w:r>
        <w:fldChar w:fldCharType="separate"/>
      </w:r>
      <w:r>
        <w:t>14</w:t>
      </w:r>
      <w:r>
        <w:fldChar w:fldCharType="end"/>
      </w:r>
    </w:p>
    <w:p w14:paraId="3621A749" w14:textId="6E322A9E" w:rsidR="007E0640" w:rsidRDefault="007E0640">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_Toc107830550 \h </w:instrText>
      </w:r>
      <w:r>
        <w:fldChar w:fldCharType="separate"/>
      </w:r>
      <w:r>
        <w:t>14</w:t>
      </w:r>
      <w:r>
        <w:fldChar w:fldCharType="end"/>
      </w:r>
    </w:p>
    <w:p w14:paraId="441B74E9" w14:textId="7872B0B0" w:rsidR="007E0640" w:rsidRDefault="007E0640">
      <w:pPr>
        <w:pStyle w:val="TOC3"/>
        <w:rPr>
          <w:rFonts w:asciiTheme="minorHAnsi" w:eastAsiaTheme="minorEastAsia" w:hAnsiTheme="minorHAnsi" w:cstheme="minorBidi"/>
          <w:sz w:val="22"/>
          <w:szCs w:val="22"/>
          <w:lang w:eastAsia="en-GB"/>
        </w:rPr>
      </w:pPr>
      <w:r>
        <w:t>5.5.2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_Toc107830551 \h </w:instrText>
      </w:r>
      <w:r>
        <w:fldChar w:fldCharType="separate"/>
      </w:r>
      <w:r>
        <w:t>14</w:t>
      </w:r>
      <w:r>
        <w:fldChar w:fldCharType="end"/>
      </w:r>
    </w:p>
    <w:p w14:paraId="6C60DCDE" w14:textId="7B544A21" w:rsidR="007E0640" w:rsidRDefault="007E0640">
      <w:pPr>
        <w:pStyle w:val="TOC4"/>
        <w:rPr>
          <w:rFonts w:asciiTheme="minorHAnsi" w:eastAsiaTheme="minorEastAsia" w:hAnsiTheme="minorHAnsi" w:cstheme="minorBidi"/>
          <w:sz w:val="22"/>
          <w:szCs w:val="22"/>
          <w:lang w:eastAsia="en-GB"/>
        </w:rPr>
      </w:pPr>
      <w:r>
        <w:t>5.5.2.1</w:t>
      </w:r>
      <w:r>
        <w:rPr>
          <w:rFonts w:asciiTheme="minorHAnsi" w:eastAsiaTheme="minorEastAsia" w:hAnsiTheme="minorHAnsi" w:cstheme="minorBidi"/>
          <w:sz w:val="22"/>
          <w:szCs w:val="22"/>
          <w:lang w:eastAsia="en-GB"/>
        </w:rPr>
        <w:tab/>
      </w:r>
      <w:r>
        <w:t xml:space="preserve">AI/ML deployment </w:t>
      </w:r>
      <w:r w:rsidRPr="00515616">
        <w:rPr>
          <w:lang w:val="en-US"/>
        </w:rPr>
        <w:t>information retrieved by consumer</w:t>
      </w:r>
      <w:r>
        <w:tab/>
      </w:r>
      <w:r>
        <w:fldChar w:fldCharType="begin"/>
      </w:r>
      <w:r>
        <w:instrText xml:space="preserve"> PAGEREF _Toc107830552 \h </w:instrText>
      </w:r>
      <w:r>
        <w:fldChar w:fldCharType="separate"/>
      </w:r>
      <w:r>
        <w:t>14</w:t>
      </w:r>
      <w:r>
        <w:fldChar w:fldCharType="end"/>
      </w:r>
    </w:p>
    <w:p w14:paraId="5B0622C3" w14:textId="60C9F0DF" w:rsidR="007E0640" w:rsidRDefault="007E0640">
      <w:pPr>
        <w:pStyle w:val="TOC3"/>
        <w:rPr>
          <w:rFonts w:asciiTheme="minorHAnsi" w:eastAsiaTheme="minorEastAsia" w:hAnsiTheme="minorHAnsi" w:cstheme="minorBidi"/>
          <w:sz w:val="22"/>
          <w:szCs w:val="22"/>
          <w:lang w:eastAsia="en-GB"/>
        </w:rPr>
      </w:pPr>
      <w:r>
        <w:t>5.5.3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_Toc107830553 \h </w:instrText>
      </w:r>
      <w:r>
        <w:fldChar w:fldCharType="separate"/>
      </w:r>
      <w:r>
        <w:t>14</w:t>
      </w:r>
      <w:r>
        <w:fldChar w:fldCharType="end"/>
      </w:r>
    </w:p>
    <w:p w14:paraId="15708542" w14:textId="6561A7D2" w:rsidR="007E0640" w:rsidRDefault="007E0640">
      <w:pPr>
        <w:pStyle w:val="TOC3"/>
        <w:rPr>
          <w:rFonts w:asciiTheme="minorHAnsi" w:eastAsiaTheme="minorEastAsia" w:hAnsiTheme="minorHAnsi" w:cstheme="minorBidi"/>
          <w:sz w:val="22"/>
          <w:szCs w:val="22"/>
          <w:lang w:eastAsia="en-GB"/>
        </w:rPr>
      </w:pPr>
      <w:r>
        <w:t>5.5.4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_Toc107830554 \h </w:instrText>
      </w:r>
      <w:r>
        <w:fldChar w:fldCharType="separate"/>
      </w:r>
      <w:r>
        <w:t>14</w:t>
      </w:r>
      <w:r>
        <w:fldChar w:fldCharType="end"/>
      </w:r>
    </w:p>
    <w:p w14:paraId="18B4F677" w14:textId="1A41F4F1" w:rsidR="007E0640" w:rsidRDefault="007E0640">
      <w:pPr>
        <w:pStyle w:val="TOC3"/>
        <w:rPr>
          <w:rFonts w:asciiTheme="minorHAnsi" w:eastAsiaTheme="minorEastAsia" w:hAnsiTheme="minorHAnsi" w:cstheme="minorBidi"/>
          <w:sz w:val="22"/>
          <w:szCs w:val="22"/>
          <w:lang w:eastAsia="en-GB"/>
        </w:rPr>
      </w:pPr>
      <w:r>
        <w:t>5.5.5</w:t>
      </w:r>
      <w:r>
        <w:rPr>
          <w:rFonts w:asciiTheme="minorHAnsi" w:eastAsiaTheme="minorEastAsia" w:hAnsiTheme="minorHAnsi" w:cstheme="minorBidi"/>
          <w:sz w:val="22"/>
          <w:szCs w:val="22"/>
          <w:lang w:eastAsia="en-GB"/>
        </w:rPr>
        <w:tab/>
      </w:r>
      <w:r>
        <w:t>Evaluation</w:t>
      </w:r>
      <w:r>
        <w:tab/>
      </w:r>
      <w:r>
        <w:fldChar w:fldCharType="begin"/>
      </w:r>
      <w:r>
        <w:instrText xml:space="preserve"> PAGEREF _Toc107830555 \h </w:instrText>
      </w:r>
      <w:r>
        <w:fldChar w:fldCharType="separate"/>
      </w:r>
      <w:r>
        <w:t>14</w:t>
      </w:r>
      <w:r>
        <w:fldChar w:fldCharType="end"/>
      </w:r>
    </w:p>
    <w:p w14:paraId="716003A0" w14:textId="4D56A4ED" w:rsidR="007E0640" w:rsidRDefault="007E0640">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AI/ML Inference History</w:t>
      </w:r>
      <w:r>
        <w:tab/>
      </w:r>
      <w:r>
        <w:fldChar w:fldCharType="begin"/>
      </w:r>
      <w:r>
        <w:instrText xml:space="preserve"> PAGEREF _Toc107830556 \h </w:instrText>
      </w:r>
      <w:r>
        <w:fldChar w:fldCharType="separate"/>
      </w:r>
      <w:r>
        <w:t>15</w:t>
      </w:r>
      <w:r>
        <w:fldChar w:fldCharType="end"/>
      </w:r>
    </w:p>
    <w:p w14:paraId="0B780D82" w14:textId="126D0987" w:rsidR="007E0640" w:rsidRDefault="007E0640">
      <w:pPr>
        <w:pStyle w:val="TOC3"/>
        <w:rPr>
          <w:rFonts w:asciiTheme="minorHAnsi" w:eastAsiaTheme="minorEastAsia" w:hAnsiTheme="minorHAnsi" w:cstheme="minorBidi"/>
          <w:sz w:val="22"/>
          <w:szCs w:val="22"/>
          <w:lang w:eastAsia="en-GB"/>
        </w:rPr>
      </w:pPr>
      <w:r>
        <w:t>5.6.</w:t>
      </w:r>
      <w:r w:rsidRPr="00515616">
        <w:rPr>
          <w:lang w:val="en-US"/>
        </w:rPr>
        <w:t>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_Toc107830557 \h </w:instrText>
      </w:r>
      <w:r>
        <w:fldChar w:fldCharType="separate"/>
      </w:r>
      <w:r>
        <w:t>15</w:t>
      </w:r>
      <w:r>
        <w:fldChar w:fldCharType="end"/>
      </w:r>
    </w:p>
    <w:p w14:paraId="17AAFBC9" w14:textId="47D33845" w:rsidR="007E0640" w:rsidRDefault="007E0640">
      <w:pPr>
        <w:pStyle w:val="TOC3"/>
        <w:rPr>
          <w:rFonts w:asciiTheme="minorHAnsi" w:eastAsiaTheme="minorEastAsia" w:hAnsiTheme="minorHAnsi" w:cstheme="minorBidi"/>
          <w:sz w:val="22"/>
          <w:szCs w:val="22"/>
          <w:lang w:eastAsia="en-GB"/>
        </w:rPr>
      </w:pPr>
      <w:r>
        <w:t>5.6.2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_Toc107830558 \h </w:instrText>
      </w:r>
      <w:r>
        <w:fldChar w:fldCharType="separate"/>
      </w:r>
      <w:r>
        <w:t>15</w:t>
      </w:r>
      <w:r>
        <w:fldChar w:fldCharType="end"/>
      </w:r>
    </w:p>
    <w:p w14:paraId="158A1368" w14:textId="20BE58D5" w:rsidR="007E0640" w:rsidRDefault="007E0640">
      <w:pPr>
        <w:pStyle w:val="TOC4"/>
        <w:rPr>
          <w:rFonts w:asciiTheme="minorHAnsi" w:eastAsiaTheme="minorEastAsia" w:hAnsiTheme="minorHAnsi" w:cstheme="minorBidi"/>
          <w:sz w:val="22"/>
          <w:szCs w:val="22"/>
          <w:lang w:eastAsia="en-GB"/>
        </w:rPr>
      </w:pPr>
      <w:r>
        <w:t>5.6.2.1</w:t>
      </w:r>
      <w:r>
        <w:rPr>
          <w:rFonts w:asciiTheme="minorHAnsi" w:eastAsiaTheme="minorEastAsia" w:hAnsiTheme="minorHAnsi" w:cstheme="minorBidi"/>
          <w:sz w:val="22"/>
          <w:szCs w:val="22"/>
          <w:lang w:eastAsia="en-GB"/>
        </w:rPr>
        <w:tab/>
      </w:r>
      <w:r>
        <w:t>Tracking AI/ML inference decision and context</w:t>
      </w:r>
      <w:r>
        <w:tab/>
      </w:r>
      <w:r>
        <w:fldChar w:fldCharType="begin"/>
      </w:r>
      <w:r>
        <w:instrText xml:space="preserve"> PAGEREF _Toc107830559 \h </w:instrText>
      </w:r>
      <w:r>
        <w:fldChar w:fldCharType="separate"/>
      </w:r>
      <w:r>
        <w:t>15</w:t>
      </w:r>
      <w:r>
        <w:fldChar w:fldCharType="end"/>
      </w:r>
    </w:p>
    <w:p w14:paraId="6D1737E6" w14:textId="11F72612" w:rsidR="007E0640" w:rsidRDefault="007E0640">
      <w:pPr>
        <w:pStyle w:val="TOC3"/>
        <w:rPr>
          <w:rFonts w:asciiTheme="minorHAnsi" w:eastAsiaTheme="minorEastAsia" w:hAnsiTheme="minorHAnsi" w:cstheme="minorBidi"/>
          <w:sz w:val="22"/>
          <w:szCs w:val="22"/>
          <w:lang w:eastAsia="en-GB"/>
        </w:rPr>
      </w:pPr>
      <w:r>
        <w:t>5.6</w:t>
      </w:r>
      <w:r w:rsidRPr="00515616">
        <w:rPr>
          <w:lang w:val="en-US"/>
        </w:rPr>
        <w:t>.3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_Toc107830560 \h </w:instrText>
      </w:r>
      <w:r>
        <w:fldChar w:fldCharType="separate"/>
      </w:r>
      <w:r>
        <w:t>15</w:t>
      </w:r>
      <w:r>
        <w:fldChar w:fldCharType="end"/>
      </w:r>
    </w:p>
    <w:p w14:paraId="2EC85875" w14:textId="1CC17390" w:rsidR="007E0640" w:rsidRDefault="007E0640">
      <w:pPr>
        <w:pStyle w:val="TOC3"/>
        <w:rPr>
          <w:rFonts w:asciiTheme="minorHAnsi" w:eastAsiaTheme="minorEastAsia" w:hAnsiTheme="minorHAnsi" w:cstheme="minorBidi"/>
          <w:sz w:val="22"/>
          <w:szCs w:val="22"/>
          <w:lang w:eastAsia="en-GB"/>
        </w:rPr>
      </w:pPr>
      <w:r>
        <w:t>5.6</w:t>
      </w:r>
      <w:r w:rsidRPr="00515616">
        <w:rPr>
          <w:lang w:val="en-US"/>
        </w:rPr>
        <w:t>.</w:t>
      </w:r>
      <w:r>
        <w:t>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_Toc107830561 \h </w:instrText>
      </w:r>
      <w:r>
        <w:fldChar w:fldCharType="separate"/>
      </w:r>
      <w:r>
        <w:t>15</w:t>
      </w:r>
      <w:r>
        <w:fldChar w:fldCharType="end"/>
      </w:r>
    </w:p>
    <w:p w14:paraId="56F65B8A" w14:textId="5EE4421C" w:rsidR="007E0640" w:rsidRDefault="007E0640">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AI/ML context</w:t>
      </w:r>
      <w:r>
        <w:tab/>
      </w:r>
      <w:r>
        <w:fldChar w:fldCharType="begin"/>
      </w:r>
      <w:r>
        <w:instrText xml:space="preserve"> PAGEREF _Toc107830562 \h </w:instrText>
      </w:r>
      <w:r>
        <w:fldChar w:fldCharType="separate"/>
      </w:r>
      <w:r>
        <w:t>16</w:t>
      </w:r>
      <w:r>
        <w:fldChar w:fldCharType="end"/>
      </w:r>
    </w:p>
    <w:p w14:paraId="4422B192" w14:textId="161DA062" w:rsidR="007E0640" w:rsidRDefault="007E0640">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_Toc107830563 \h </w:instrText>
      </w:r>
      <w:r>
        <w:fldChar w:fldCharType="separate"/>
      </w:r>
      <w:r>
        <w:t>16</w:t>
      </w:r>
      <w:r>
        <w:fldChar w:fldCharType="end"/>
      </w:r>
    </w:p>
    <w:p w14:paraId="02031239" w14:textId="05A012C4" w:rsidR="007E0640" w:rsidRDefault="007E0640">
      <w:pPr>
        <w:pStyle w:val="TOC3"/>
        <w:rPr>
          <w:rFonts w:asciiTheme="minorHAnsi" w:eastAsiaTheme="minorEastAsia" w:hAnsiTheme="minorHAnsi" w:cstheme="minorBidi"/>
          <w:sz w:val="22"/>
          <w:szCs w:val="22"/>
          <w:lang w:eastAsia="en-GB"/>
        </w:rPr>
      </w:pPr>
      <w:r>
        <w:t>5.7.2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_Toc107830564 \h </w:instrText>
      </w:r>
      <w:r>
        <w:fldChar w:fldCharType="separate"/>
      </w:r>
      <w:r>
        <w:t>16</w:t>
      </w:r>
      <w:r>
        <w:fldChar w:fldCharType="end"/>
      </w:r>
    </w:p>
    <w:p w14:paraId="4ADEC290" w14:textId="3EC4C64F" w:rsidR="007E0640" w:rsidRDefault="007E0640">
      <w:pPr>
        <w:pStyle w:val="TOC4"/>
        <w:rPr>
          <w:rFonts w:asciiTheme="minorHAnsi" w:eastAsiaTheme="minorEastAsia" w:hAnsiTheme="minorHAnsi" w:cstheme="minorBidi"/>
          <w:sz w:val="22"/>
          <w:szCs w:val="22"/>
          <w:lang w:eastAsia="en-GB"/>
        </w:rPr>
      </w:pPr>
      <w:r>
        <w:t>5.7.2.1</w:t>
      </w:r>
      <w:r>
        <w:rPr>
          <w:rFonts w:asciiTheme="minorHAnsi" w:eastAsiaTheme="minorEastAsia" w:hAnsiTheme="minorHAnsi" w:cstheme="minorBidi"/>
          <w:sz w:val="22"/>
          <w:szCs w:val="22"/>
          <w:lang w:eastAsia="en-GB"/>
        </w:rPr>
        <w:tab/>
      </w:r>
      <w:r>
        <w:t>AI/ML context monitoring and reporting</w:t>
      </w:r>
      <w:r>
        <w:tab/>
      </w:r>
      <w:r>
        <w:fldChar w:fldCharType="begin"/>
      </w:r>
      <w:r>
        <w:instrText xml:space="preserve"> PAGEREF _Toc107830565 \h </w:instrText>
      </w:r>
      <w:r>
        <w:fldChar w:fldCharType="separate"/>
      </w:r>
      <w:r>
        <w:t>16</w:t>
      </w:r>
      <w:r>
        <w:fldChar w:fldCharType="end"/>
      </w:r>
    </w:p>
    <w:p w14:paraId="5EDAEE72" w14:textId="001ABE3C" w:rsidR="007E0640" w:rsidRDefault="007E0640">
      <w:pPr>
        <w:pStyle w:val="TOC3"/>
        <w:rPr>
          <w:rFonts w:asciiTheme="minorHAnsi" w:eastAsiaTheme="minorEastAsia" w:hAnsiTheme="minorHAnsi" w:cstheme="minorBidi"/>
          <w:sz w:val="22"/>
          <w:szCs w:val="22"/>
          <w:lang w:eastAsia="en-GB"/>
        </w:rPr>
      </w:pPr>
      <w:r>
        <w:lastRenderedPageBreak/>
        <w:t>5.7.3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_Toc107830566 \h </w:instrText>
      </w:r>
      <w:r>
        <w:fldChar w:fldCharType="separate"/>
      </w:r>
      <w:r>
        <w:t>16</w:t>
      </w:r>
      <w:r>
        <w:fldChar w:fldCharType="end"/>
      </w:r>
    </w:p>
    <w:p w14:paraId="0FFA7DFC" w14:textId="22159343" w:rsidR="007E0640" w:rsidRDefault="007E0640">
      <w:pPr>
        <w:pStyle w:val="TOC3"/>
        <w:rPr>
          <w:rFonts w:asciiTheme="minorHAnsi" w:eastAsiaTheme="minorEastAsia" w:hAnsiTheme="minorHAnsi" w:cstheme="minorBidi"/>
          <w:sz w:val="22"/>
          <w:szCs w:val="22"/>
          <w:lang w:eastAsia="en-GB"/>
        </w:rPr>
      </w:pPr>
      <w:r>
        <w:t>5.7.4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_Toc107830567 \h </w:instrText>
      </w:r>
      <w:r>
        <w:fldChar w:fldCharType="separate"/>
      </w:r>
      <w:r>
        <w:t>16</w:t>
      </w:r>
      <w:r>
        <w:fldChar w:fldCharType="end"/>
      </w:r>
    </w:p>
    <w:p w14:paraId="17BFD59C" w14:textId="58BF5814" w:rsidR="007E0640" w:rsidRDefault="007E0640">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AIMLEntity Capability Discovery and Mapping</w:t>
      </w:r>
      <w:r>
        <w:tab/>
      </w:r>
      <w:r>
        <w:fldChar w:fldCharType="begin"/>
      </w:r>
      <w:r>
        <w:instrText xml:space="preserve"> PAGEREF _Toc107830568 \h </w:instrText>
      </w:r>
      <w:r>
        <w:fldChar w:fldCharType="separate"/>
      </w:r>
      <w:r>
        <w:t>16</w:t>
      </w:r>
      <w:r>
        <w:fldChar w:fldCharType="end"/>
      </w:r>
    </w:p>
    <w:p w14:paraId="357289D4" w14:textId="2C024397" w:rsidR="007E0640" w:rsidRDefault="007E0640">
      <w:pPr>
        <w:pStyle w:val="TOC3"/>
        <w:rPr>
          <w:rFonts w:asciiTheme="minorHAnsi" w:eastAsiaTheme="minorEastAsia" w:hAnsiTheme="minorHAnsi" w:cstheme="minorBidi"/>
          <w:sz w:val="22"/>
          <w:szCs w:val="22"/>
          <w:lang w:eastAsia="en-GB"/>
        </w:rPr>
      </w:pPr>
      <w:r>
        <w:t>5.8.</w:t>
      </w:r>
      <w:r w:rsidRPr="00515616">
        <w:rPr>
          <w:lang w:val="en-US"/>
        </w:rPr>
        <w:t>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_Toc107830569 \h </w:instrText>
      </w:r>
      <w:r>
        <w:fldChar w:fldCharType="separate"/>
      </w:r>
      <w:r>
        <w:t>16</w:t>
      </w:r>
      <w:r>
        <w:fldChar w:fldCharType="end"/>
      </w:r>
    </w:p>
    <w:p w14:paraId="061E60C9" w14:textId="609D5E24" w:rsidR="007E0640" w:rsidRDefault="007E0640">
      <w:pPr>
        <w:pStyle w:val="TOC3"/>
        <w:rPr>
          <w:rFonts w:asciiTheme="minorHAnsi" w:eastAsiaTheme="minorEastAsia" w:hAnsiTheme="minorHAnsi" w:cstheme="minorBidi"/>
          <w:sz w:val="22"/>
          <w:szCs w:val="22"/>
          <w:lang w:eastAsia="en-GB"/>
        </w:rPr>
      </w:pPr>
      <w:r>
        <w:t>5.</w:t>
      </w:r>
      <w:r w:rsidRPr="00515616">
        <w:rPr>
          <w:lang w:val="en-US"/>
        </w:rPr>
        <w:t>8.2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_Toc107830570 \h </w:instrText>
      </w:r>
      <w:r>
        <w:fldChar w:fldCharType="separate"/>
      </w:r>
      <w:r>
        <w:t>17</w:t>
      </w:r>
      <w:r>
        <w:fldChar w:fldCharType="end"/>
      </w:r>
    </w:p>
    <w:p w14:paraId="5673BF88" w14:textId="3C90C156" w:rsidR="007E0640" w:rsidRDefault="007E0640">
      <w:pPr>
        <w:pStyle w:val="TOC4"/>
        <w:rPr>
          <w:rFonts w:asciiTheme="minorHAnsi" w:eastAsiaTheme="minorEastAsia" w:hAnsiTheme="minorHAnsi" w:cstheme="minorBidi"/>
          <w:sz w:val="22"/>
          <w:szCs w:val="22"/>
          <w:lang w:eastAsia="en-GB"/>
        </w:rPr>
      </w:pPr>
      <w:r>
        <w:t>5.</w:t>
      </w:r>
      <w:r w:rsidRPr="00515616">
        <w:rPr>
          <w:lang w:val="en-US"/>
        </w:rPr>
        <w:t>8.2.1</w:t>
      </w:r>
      <w:r>
        <w:rPr>
          <w:rFonts w:asciiTheme="minorHAnsi" w:eastAsiaTheme="minorEastAsia" w:hAnsiTheme="minorHAnsi" w:cstheme="minorBidi"/>
          <w:sz w:val="22"/>
          <w:szCs w:val="22"/>
          <w:lang w:eastAsia="en-GB"/>
        </w:rPr>
        <w:tab/>
      </w:r>
      <w:r>
        <w:t>Identifying capabilities of AI/MLEntities</w:t>
      </w:r>
      <w:r>
        <w:tab/>
      </w:r>
      <w:r>
        <w:fldChar w:fldCharType="begin"/>
      </w:r>
      <w:r>
        <w:instrText xml:space="preserve"> PAGEREF _Toc107830571 \h </w:instrText>
      </w:r>
      <w:r>
        <w:fldChar w:fldCharType="separate"/>
      </w:r>
      <w:r>
        <w:t>17</w:t>
      </w:r>
      <w:r>
        <w:fldChar w:fldCharType="end"/>
      </w:r>
    </w:p>
    <w:p w14:paraId="3187AD4F" w14:textId="355F2FFE" w:rsidR="007E0640" w:rsidRDefault="007E0640">
      <w:pPr>
        <w:pStyle w:val="TOC4"/>
        <w:rPr>
          <w:rFonts w:asciiTheme="minorHAnsi" w:eastAsiaTheme="minorEastAsia" w:hAnsiTheme="minorHAnsi" w:cstheme="minorBidi"/>
          <w:sz w:val="22"/>
          <w:szCs w:val="22"/>
          <w:lang w:eastAsia="en-GB"/>
        </w:rPr>
      </w:pPr>
      <w:r>
        <w:t>5.</w:t>
      </w:r>
      <w:r w:rsidRPr="00515616">
        <w:rPr>
          <w:lang w:val="en-US"/>
        </w:rPr>
        <w:t>8.2.2</w:t>
      </w:r>
      <w:r>
        <w:rPr>
          <w:rFonts w:asciiTheme="minorHAnsi" w:eastAsiaTheme="minorEastAsia" w:hAnsiTheme="minorHAnsi" w:cstheme="minorBidi"/>
          <w:sz w:val="22"/>
          <w:szCs w:val="22"/>
          <w:lang w:eastAsia="en-GB"/>
        </w:rPr>
        <w:tab/>
      </w:r>
      <w:r>
        <w:t>Mapping of the capabilities of AI/MLEntities</w:t>
      </w:r>
      <w:r>
        <w:tab/>
      </w:r>
      <w:r>
        <w:fldChar w:fldCharType="begin"/>
      </w:r>
      <w:r>
        <w:instrText xml:space="preserve"> PAGEREF _Toc107830572 \h </w:instrText>
      </w:r>
      <w:r>
        <w:fldChar w:fldCharType="separate"/>
      </w:r>
      <w:r>
        <w:t>17</w:t>
      </w:r>
      <w:r>
        <w:fldChar w:fldCharType="end"/>
      </w:r>
    </w:p>
    <w:p w14:paraId="3D106E91" w14:textId="5C0372CD" w:rsidR="007E0640" w:rsidRDefault="007E0640">
      <w:pPr>
        <w:pStyle w:val="TOC3"/>
        <w:rPr>
          <w:rFonts w:asciiTheme="minorHAnsi" w:eastAsiaTheme="minorEastAsia" w:hAnsiTheme="minorHAnsi" w:cstheme="minorBidi"/>
          <w:sz w:val="22"/>
          <w:szCs w:val="22"/>
          <w:lang w:eastAsia="en-GB"/>
        </w:rPr>
      </w:pPr>
      <w:r>
        <w:t>5.8</w:t>
      </w:r>
      <w:r w:rsidRPr="00515616">
        <w:rPr>
          <w:lang w:val="en-US"/>
        </w:rPr>
        <w:t>.3</w:t>
      </w:r>
      <w:r>
        <w:rPr>
          <w:rFonts w:asciiTheme="minorHAnsi" w:eastAsiaTheme="minorEastAsia" w:hAnsiTheme="minorHAnsi" w:cstheme="minorBidi"/>
          <w:sz w:val="22"/>
          <w:szCs w:val="22"/>
          <w:lang w:eastAsia="en-GB"/>
        </w:rPr>
        <w:tab/>
      </w:r>
      <w:r>
        <w:t>Potential requirements</w:t>
      </w:r>
      <w:r>
        <w:tab/>
      </w:r>
      <w:r>
        <w:fldChar w:fldCharType="begin"/>
      </w:r>
      <w:r>
        <w:instrText xml:space="preserve"> PAGEREF _Toc107830573 \h </w:instrText>
      </w:r>
      <w:r>
        <w:fldChar w:fldCharType="separate"/>
      </w:r>
      <w:r>
        <w:t>17</w:t>
      </w:r>
      <w:r>
        <w:fldChar w:fldCharType="end"/>
      </w:r>
    </w:p>
    <w:p w14:paraId="3A6E735D" w14:textId="3E00606C" w:rsidR="007E0640" w:rsidRDefault="007E0640">
      <w:pPr>
        <w:pStyle w:val="TOC3"/>
        <w:rPr>
          <w:rFonts w:asciiTheme="minorHAnsi" w:eastAsiaTheme="minorEastAsia" w:hAnsiTheme="minorHAnsi" w:cstheme="minorBidi"/>
          <w:sz w:val="22"/>
          <w:szCs w:val="22"/>
          <w:lang w:eastAsia="en-GB"/>
        </w:rPr>
      </w:pPr>
      <w:r>
        <w:t>5.8</w:t>
      </w:r>
      <w:r w:rsidRPr="00515616">
        <w:rPr>
          <w:lang w:val="en-US"/>
        </w:rPr>
        <w:t>.</w:t>
      </w:r>
      <w:r>
        <w:t>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_Toc107830574 \h </w:instrText>
      </w:r>
      <w:r>
        <w:fldChar w:fldCharType="separate"/>
      </w:r>
      <w:r>
        <w:t>18</w:t>
      </w:r>
      <w:r>
        <w:fldChar w:fldCharType="end"/>
      </w:r>
    </w:p>
    <w:p w14:paraId="3A4C8396" w14:textId="377EC268" w:rsidR="007E0640" w:rsidRDefault="007E0640">
      <w:pPr>
        <w:pStyle w:val="TOC2"/>
        <w:rPr>
          <w:rFonts w:asciiTheme="minorHAnsi" w:eastAsiaTheme="minorEastAsia" w:hAnsiTheme="minorHAnsi" w:cstheme="minorBidi"/>
          <w:sz w:val="22"/>
          <w:szCs w:val="22"/>
          <w:lang w:eastAsia="en-GB"/>
        </w:rPr>
      </w:pPr>
      <w:r>
        <w:t>5.9</w:t>
      </w:r>
      <w:r>
        <w:rPr>
          <w:rFonts w:asciiTheme="minorHAnsi" w:eastAsiaTheme="minorEastAsia" w:hAnsiTheme="minorHAnsi" w:cstheme="minorBidi"/>
          <w:sz w:val="22"/>
          <w:szCs w:val="22"/>
          <w:lang w:eastAsia="en-GB"/>
        </w:rPr>
        <w:tab/>
      </w:r>
      <w:r>
        <w:t>AI/ML update management</w:t>
      </w:r>
      <w:r>
        <w:tab/>
      </w:r>
      <w:r>
        <w:fldChar w:fldCharType="begin"/>
      </w:r>
      <w:r>
        <w:instrText xml:space="preserve"> PAGEREF _Toc107830575 \h </w:instrText>
      </w:r>
      <w:r>
        <w:fldChar w:fldCharType="separate"/>
      </w:r>
      <w:r>
        <w:t>18</w:t>
      </w:r>
      <w:r>
        <w:fldChar w:fldCharType="end"/>
      </w:r>
    </w:p>
    <w:p w14:paraId="2460F24D" w14:textId="540181CA" w:rsidR="007E0640" w:rsidRDefault="007E0640">
      <w:pPr>
        <w:pStyle w:val="TOC3"/>
        <w:rPr>
          <w:rFonts w:asciiTheme="minorHAnsi" w:eastAsiaTheme="minorEastAsia" w:hAnsiTheme="minorHAnsi" w:cstheme="minorBidi"/>
          <w:sz w:val="22"/>
          <w:szCs w:val="22"/>
          <w:lang w:eastAsia="en-GB"/>
        </w:rPr>
      </w:pPr>
      <w:r>
        <w:t>5.9.1</w:t>
      </w:r>
      <w:r>
        <w:rPr>
          <w:rFonts w:asciiTheme="minorHAnsi" w:eastAsiaTheme="minorEastAsia" w:hAnsiTheme="minorHAnsi" w:cstheme="minorBidi"/>
          <w:sz w:val="22"/>
          <w:szCs w:val="22"/>
          <w:lang w:eastAsia="en-GB"/>
        </w:rPr>
        <w:tab/>
      </w:r>
      <w:r>
        <w:t>Description</w:t>
      </w:r>
      <w:r>
        <w:tab/>
      </w:r>
      <w:r>
        <w:fldChar w:fldCharType="begin"/>
      </w:r>
      <w:r>
        <w:instrText xml:space="preserve"> PAGEREF _Toc107830576 \h </w:instrText>
      </w:r>
      <w:r>
        <w:fldChar w:fldCharType="separate"/>
      </w:r>
      <w:r>
        <w:t>18</w:t>
      </w:r>
      <w:r>
        <w:fldChar w:fldCharType="end"/>
      </w:r>
    </w:p>
    <w:p w14:paraId="363C4186" w14:textId="692409FB" w:rsidR="007E0640" w:rsidRDefault="007E0640">
      <w:pPr>
        <w:pStyle w:val="TOC3"/>
        <w:rPr>
          <w:rFonts w:asciiTheme="minorHAnsi" w:eastAsiaTheme="minorEastAsia" w:hAnsiTheme="minorHAnsi" w:cstheme="minorBidi"/>
          <w:sz w:val="22"/>
          <w:szCs w:val="22"/>
          <w:lang w:eastAsia="en-GB"/>
        </w:rPr>
      </w:pPr>
      <w:r>
        <w:t>5.9.2</w:t>
      </w:r>
      <w:r>
        <w:rPr>
          <w:rFonts w:asciiTheme="minorHAnsi" w:eastAsiaTheme="minorEastAsia" w:hAnsiTheme="minorHAnsi" w:cstheme="minorBidi"/>
          <w:sz w:val="22"/>
          <w:szCs w:val="22"/>
          <w:lang w:eastAsia="en-GB"/>
        </w:rPr>
        <w:tab/>
      </w:r>
      <w:r>
        <w:t>Use cases</w:t>
      </w:r>
      <w:r>
        <w:tab/>
      </w:r>
      <w:r>
        <w:fldChar w:fldCharType="begin"/>
      </w:r>
      <w:r>
        <w:instrText xml:space="preserve"> PAGEREF _Toc107830577 \h </w:instrText>
      </w:r>
      <w:r>
        <w:fldChar w:fldCharType="separate"/>
      </w:r>
      <w:r>
        <w:t>18</w:t>
      </w:r>
      <w:r>
        <w:fldChar w:fldCharType="end"/>
      </w:r>
    </w:p>
    <w:p w14:paraId="40AA8B72" w14:textId="6B91CB42" w:rsidR="007E0640" w:rsidRDefault="007E0640">
      <w:pPr>
        <w:pStyle w:val="TOC4"/>
        <w:rPr>
          <w:rFonts w:asciiTheme="minorHAnsi" w:eastAsiaTheme="minorEastAsia" w:hAnsiTheme="minorHAnsi" w:cstheme="minorBidi"/>
          <w:sz w:val="22"/>
          <w:szCs w:val="22"/>
          <w:lang w:eastAsia="en-GB"/>
        </w:rPr>
      </w:pPr>
      <w:r>
        <w:t>5.9</w:t>
      </w:r>
      <w:r w:rsidRPr="00515616">
        <w:rPr>
          <w:lang w:val="en-US"/>
        </w:rPr>
        <w:t>.2.2</w:t>
      </w:r>
      <w:r>
        <w:rPr>
          <w:rFonts w:asciiTheme="minorHAnsi" w:eastAsiaTheme="minorEastAsia" w:hAnsiTheme="minorHAnsi" w:cstheme="minorBidi"/>
          <w:sz w:val="22"/>
          <w:szCs w:val="22"/>
          <w:lang w:eastAsia="en-GB"/>
        </w:rPr>
        <w:tab/>
      </w:r>
      <w:r>
        <w:t xml:space="preserve">AI/ML entities </w:t>
      </w:r>
      <w:r w:rsidRPr="00515616">
        <w:rPr>
          <w:lang w:val="en-US"/>
        </w:rPr>
        <w:t>updating initiated by producer</w:t>
      </w:r>
      <w:r>
        <w:tab/>
      </w:r>
      <w:r>
        <w:fldChar w:fldCharType="begin"/>
      </w:r>
      <w:r>
        <w:instrText xml:space="preserve"> PAGEREF _Toc107830578 \h </w:instrText>
      </w:r>
      <w:r>
        <w:fldChar w:fldCharType="separate"/>
      </w:r>
      <w:r>
        <w:t>18</w:t>
      </w:r>
      <w:r>
        <w:fldChar w:fldCharType="end"/>
      </w:r>
    </w:p>
    <w:p w14:paraId="69B45F1E" w14:textId="4BBC8B2C" w:rsidR="007E0640" w:rsidRDefault="007E0640">
      <w:pPr>
        <w:pStyle w:val="TOC3"/>
        <w:rPr>
          <w:rFonts w:asciiTheme="minorHAnsi" w:eastAsiaTheme="minorEastAsia" w:hAnsiTheme="minorHAnsi" w:cstheme="minorBidi"/>
          <w:sz w:val="22"/>
          <w:szCs w:val="22"/>
          <w:lang w:eastAsia="en-GB"/>
        </w:rPr>
      </w:pPr>
      <w:r>
        <w:t>5.</w:t>
      </w:r>
      <w:r w:rsidRPr="00515616">
        <w:rPr>
          <w:lang w:val="en-US"/>
        </w:rPr>
        <w:t>9.4</w:t>
      </w:r>
      <w:r>
        <w:rPr>
          <w:rFonts w:asciiTheme="minorHAnsi" w:eastAsiaTheme="minorEastAsia" w:hAnsiTheme="minorHAnsi" w:cstheme="minorBidi"/>
          <w:sz w:val="22"/>
          <w:szCs w:val="22"/>
          <w:lang w:eastAsia="en-GB"/>
        </w:rPr>
        <w:tab/>
      </w:r>
      <w:r>
        <w:t>Possible solutions</w:t>
      </w:r>
      <w:r>
        <w:tab/>
      </w:r>
      <w:r>
        <w:fldChar w:fldCharType="begin"/>
      </w:r>
      <w:r>
        <w:instrText xml:space="preserve"> PAGEREF _Toc107830579 \h </w:instrText>
      </w:r>
      <w:r>
        <w:fldChar w:fldCharType="separate"/>
      </w:r>
      <w:r>
        <w:t>19</w:t>
      </w:r>
      <w:r>
        <w:fldChar w:fldCharType="end"/>
      </w:r>
    </w:p>
    <w:p w14:paraId="47B1DF69" w14:textId="15658316" w:rsidR="007E0640" w:rsidRDefault="007E0640">
      <w:pPr>
        <w:pStyle w:val="TOC8"/>
        <w:rPr>
          <w:rFonts w:asciiTheme="minorHAnsi" w:eastAsiaTheme="minorEastAsia" w:hAnsiTheme="minorHAnsi" w:cstheme="minorBidi"/>
          <w:b w:val="0"/>
          <w:szCs w:val="22"/>
          <w:lang w:eastAsia="en-GB"/>
        </w:rPr>
      </w:pPr>
      <w:r>
        <w:t>Annex X (informative): Change history</w:t>
      </w:r>
      <w:r>
        <w:tab/>
      </w:r>
      <w:r>
        <w:fldChar w:fldCharType="begin"/>
      </w:r>
      <w:r>
        <w:instrText xml:space="preserve"> PAGEREF _Toc107830580 \h </w:instrText>
      </w:r>
      <w:r>
        <w:fldChar w:fldCharType="separate"/>
      </w:r>
      <w:r>
        <w:t>20</w:t>
      </w:r>
      <w:r>
        <w:fldChar w:fldCharType="end"/>
      </w:r>
    </w:p>
    <w:p w14:paraId="639CC865" w14:textId="33C4B235" w:rsidR="00080512" w:rsidRPr="004D3578" w:rsidRDefault="004D3578">
      <w:r w:rsidRPr="004D3578">
        <w:rPr>
          <w:noProof/>
          <w:sz w:val="22"/>
        </w:rPr>
        <w:fldChar w:fldCharType="end"/>
      </w:r>
    </w:p>
    <w:p w14:paraId="5AB034F9" w14:textId="77777777" w:rsidR="00DA539D" w:rsidRDefault="00080512" w:rsidP="00DA539D">
      <w:pPr>
        <w:pStyle w:val="Heading1"/>
      </w:pPr>
      <w:r w:rsidRPr="004D3578">
        <w:br w:type="page"/>
      </w:r>
      <w:bookmarkStart w:id="16" w:name="foreword"/>
      <w:bookmarkStart w:id="17" w:name="introduction"/>
      <w:bookmarkStart w:id="18" w:name="_Toc2086433"/>
      <w:bookmarkStart w:id="19" w:name="_Toc107830512"/>
      <w:bookmarkEnd w:id="16"/>
      <w:bookmarkEnd w:id="17"/>
      <w:r w:rsidR="00DA539D" w:rsidRPr="004D3578">
        <w:lastRenderedPageBreak/>
        <w:t>Foreword</w:t>
      </w:r>
      <w:bookmarkEnd w:id="18"/>
      <w:bookmarkEnd w:id="19"/>
    </w:p>
    <w:p w14:paraId="0877C6B0" w14:textId="7E001B2E" w:rsidR="00DA539D" w:rsidRPr="004D3578" w:rsidRDefault="00DA539D" w:rsidP="00DA539D">
      <w:r w:rsidRPr="004D3578">
        <w:t xml:space="preserve">This Technical </w:t>
      </w:r>
      <w:bookmarkStart w:id="20" w:name="spectype3"/>
      <w:r w:rsidRPr="00DA539D">
        <w:t>Specification</w:t>
      </w:r>
      <w:bookmarkEnd w:id="20"/>
      <w:r w:rsidRPr="004D3578">
        <w:t xml:space="preserve"> has been produced by the 3</w:t>
      </w:r>
      <w:r>
        <w:t>rd</w:t>
      </w:r>
      <w:r w:rsidRPr="004D3578">
        <w:t xml:space="preserve"> Generation Partnership Project (3GPP).</w:t>
      </w:r>
    </w:p>
    <w:p w14:paraId="760DF19A" w14:textId="77777777" w:rsidR="00DA539D" w:rsidRPr="004D3578" w:rsidRDefault="00DA539D" w:rsidP="00DA539D">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FA8C78" w14:textId="77777777" w:rsidR="00DA539D" w:rsidRPr="004D3578" w:rsidRDefault="00DA539D" w:rsidP="00DA539D">
      <w:pPr>
        <w:pStyle w:val="B10"/>
      </w:pPr>
      <w:r w:rsidRPr="004D3578">
        <w:t>Version x.y.z</w:t>
      </w:r>
    </w:p>
    <w:p w14:paraId="19EBA43F" w14:textId="77777777" w:rsidR="00DA539D" w:rsidRPr="004D3578" w:rsidRDefault="00DA539D" w:rsidP="00DA539D">
      <w:pPr>
        <w:pStyle w:val="B10"/>
      </w:pPr>
      <w:r w:rsidRPr="004D3578">
        <w:t>where:</w:t>
      </w:r>
    </w:p>
    <w:p w14:paraId="0008D7C3" w14:textId="77777777" w:rsidR="00DA539D" w:rsidRPr="004D3578" w:rsidRDefault="00DA539D" w:rsidP="00DA539D">
      <w:pPr>
        <w:pStyle w:val="B2"/>
      </w:pPr>
      <w:r w:rsidRPr="004D3578">
        <w:t>x</w:t>
      </w:r>
      <w:r w:rsidRPr="004D3578">
        <w:tab/>
        <w:t>the first digit:</w:t>
      </w:r>
    </w:p>
    <w:p w14:paraId="6E4A0344" w14:textId="77777777" w:rsidR="00DA539D" w:rsidRPr="004D3578" w:rsidRDefault="00DA539D" w:rsidP="00DA539D">
      <w:pPr>
        <w:pStyle w:val="B3"/>
      </w:pPr>
      <w:r w:rsidRPr="004D3578">
        <w:t>1</w:t>
      </w:r>
      <w:r w:rsidRPr="004D3578">
        <w:tab/>
        <w:t>presented to TSG for information;</w:t>
      </w:r>
    </w:p>
    <w:p w14:paraId="286C4716" w14:textId="77777777" w:rsidR="00DA539D" w:rsidRPr="004D3578" w:rsidRDefault="00DA539D" w:rsidP="00DA539D">
      <w:pPr>
        <w:pStyle w:val="B3"/>
      </w:pPr>
      <w:r w:rsidRPr="004D3578">
        <w:t>2</w:t>
      </w:r>
      <w:r w:rsidRPr="004D3578">
        <w:tab/>
        <w:t>presented to TSG for approval;</w:t>
      </w:r>
    </w:p>
    <w:p w14:paraId="5CEFD029" w14:textId="77777777" w:rsidR="00DA539D" w:rsidRPr="004D3578" w:rsidRDefault="00DA539D" w:rsidP="00DA539D">
      <w:pPr>
        <w:pStyle w:val="B3"/>
      </w:pPr>
      <w:r w:rsidRPr="004D3578">
        <w:t>3</w:t>
      </w:r>
      <w:r w:rsidRPr="004D3578">
        <w:tab/>
        <w:t>or greater indicates TSG approved document under change control.</w:t>
      </w:r>
    </w:p>
    <w:p w14:paraId="7711A56F" w14:textId="77777777" w:rsidR="00DA539D" w:rsidRPr="004D3578" w:rsidRDefault="00DA539D" w:rsidP="00DA539D">
      <w:pPr>
        <w:pStyle w:val="B2"/>
      </w:pPr>
      <w:r w:rsidRPr="004D3578">
        <w:t>y</w:t>
      </w:r>
      <w:r w:rsidRPr="004D3578">
        <w:tab/>
        <w:t>the second digit is incremented for all changes of substance, i.e. technical enhancements, corrections, updates, etc.</w:t>
      </w:r>
    </w:p>
    <w:p w14:paraId="7B048CC8" w14:textId="77777777" w:rsidR="00DA539D" w:rsidRDefault="00DA539D" w:rsidP="00DA539D">
      <w:pPr>
        <w:pStyle w:val="B2"/>
      </w:pPr>
      <w:r w:rsidRPr="004D3578">
        <w:t>z</w:t>
      </w:r>
      <w:r w:rsidRPr="004D3578">
        <w:tab/>
        <w:t>the third digit is incremented when editorial only changes have been incorporated in the document.</w:t>
      </w:r>
    </w:p>
    <w:p w14:paraId="3D51B2A8" w14:textId="77777777" w:rsidR="00DA539D" w:rsidRDefault="00DA539D" w:rsidP="00DA539D">
      <w:r>
        <w:t>In the present document, modal verbs have the following meanings:</w:t>
      </w:r>
    </w:p>
    <w:p w14:paraId="023FACD4" w14:textId="77777777" w:rsidR="00DA539D" w:rsidRDefault="00DA539D" w:rsidP="00DA539D">
      <w:pPr>
        <w:pStyle w:val="EX"/>
      </w:pPr>
      <w:r w:rsidRPr="008C384C">
        <w:rPr>
          <w:b/>
        </w:rPr>
        <w:t>shall</w:t>
      </w:r>
      <w:r>
        <w:tab/>
      </w:r>
      <w:r>
        <w:tab/>
        <w:t>indicates a mandatory requirement to do something</w:t>
      </w:r>
    </w:p>
    <w:p w14:paraId="5FD5F3AA" w14:textId="77777777" w:rsidR="00DA539D" w:rsidRDefault="00DA539D" w:rsidP="00DA539D">
      <w:pPr>
        <w:pStyle w:val="EX"/>
      </w:pPr>
      <w:r w:rsidRPr="008C384C">
        <w:rPr>
          <w:b/>
        </w:rPr>
        <w:t>shall not</w:t>
      </w:r>
      <w:r>
        <w:tab/>
        <w:t>indicates an interdiction (prohibition) to do something</w:t>
      </w:r>
    </w:p>
    <w:p w14:paraId="2DF1B8DF" w14:textId="77777777" w:rsidR="00DA539D" w:rsidRPr="004D3578" w:rsidRDefault="00DA539D" w:rsidP="00DA539D">
      <w:r>
        <w:t>The constructions "shall" and "shall not" are confined to the context of normative provisions, and do not appear in Technical Reports.</w:t>
      </w:r>
    </w:p>
    <w:p w14:paraId="2D4E1403" w14:textId="77777777" w:rsidR="00DA539D" w:rsidRPr="004D3578" w:rsidRDefault="00DA539D" w:rsidP="00DA539D">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7627821" w14:textId="77777777" w:rsidR="00DA539D" w:rsidRDefault="00DA539D" w:rsidP="00DA539D">
      <w:pPr>
        <w:pStyle w:val="EX"/>
      </w:pPr>
      <w:r w:rsidRPr="008C384C">
        <w:rPr>
          <w:b/>
        </w:rPr>
        <w:t>should</w:t>
      </w:r>
      <w:r>
        <w:tab/>
      </w:r>
      <w:r>
        <w:tab/>
        <w:t>indicates a recommendation to do something</w:t>
      </w:r>
    </w:p>
    <w:p w14:paraId="07A756F2" w14:textId="77777777" w:rsidR="00DA539D" w:rsidRDefault="00DA539D" w:rsidP="00DA539D">
      <w:pPr>
        <w:pStyle w:val="EX"/>
      </w:pPr>
      <w:r w:rsidRPr="008C384C">
        <w:rPr>
          <w:b/>
        </w:rPr>
        <w:t>should not</w:t>
      </w:r>
      <w:r>
        <w:tab/>
        <w:t>indicates a recommendation not to do something</w:t>
      </w:r>
    </w:p>
    <w:p w14:paraId="39BF23EF" w14:textId="77777777" w:rsidR="00DA539D" w:rsidRDefault="00DA539D" w:rsidP="00DA539D">
      <w:pPr>
        <w:pStyle w:val="EX"/>
      </w:pPr>
      <w:r w:rsidRPr="00774DA4">
        <w:rPr>
          <w:b/>
        </w:rPr>
        <w:t>may</w:t>
      </w:r>
      <w:r>
        <w:tab/>
      </w:r>
      <w:r>
        <w:tab/>
        <w:t>indicates permission to do something</w:t>
      </w:r>
    </w:p>
    <w:p w14:paraId="74D24D21" w14:textId="77777777" w:rsidR="00DA539D" w:rsidRDefault="00DA539D" w:rsidP="00DA539D">
      <w:pPr>
        <w:pStyle w:val="EX"/>
      </w:pPr>
      <w:r w:rsidRPr="00774DA4">
        <w:rPr>
          <w:b/>
        </w:rPr>
        <w:t>need not</w:t>
      </w:r>
      <w:r>
        <w:tab/>
        <w:t>indicates permission not to do something</w:t>
      </w:r>
    </w:p>
    <w:p w14:paraId="42E5EBDD" w14:textId="77777777" w:rsidR="00DA539D" w:rsidRDefault="00DA539D" w:rsidP="00DA539D">
      <w:r>
        <w:t>The construction "may not" is ambiguous and is not used in normative elements. The unambiguous constructions "might not" or "shall not" are used instead, depending upon the meaning intended.</w:t>
      </w:r>
    </w:p>
    <w:p w14:paraId="09966750" w14:textId="77777777" w:rsidR="00DA539D" w:rsidRDefault="00DA539D" w:rsidP="00DA539D">
      <w:pPr>
        <w:pStyle w:val="EX"/>
      </w:pPr>
      <w:r w:rsidRPr="00774DA4">
        <w:rPr>
          <w:b/>
        </w:rPr>
        <w:t>can</w:t>
      </w:r>
      <w:r>
        <w:tab/>
      </w:r>
      <w:r>
        <w:tab/>
        <w:t>indicates that something is possible</w:t>
      </w:r>
    </w:p>
    <w:p w14:paraId="6A061C5C" w14:textId="77777777" w:rsidR="00DA539D" w:rsidRDefault="00DA539D" w:rsidP="00DA539D">
      <w:pPr>
        <w:pStyle w:val="EX"/>
      </w:pPr>
      <w:r w:rsidRPr="00774DA4">
        <w:rPr>
          <w:b/>
        </w:rPr>
        <w:t>cannot</w:t>
      </w:r>
      <w:r>
        <w:tab/>
      </w:r>
      <w:r>
        <w:tab/>
        <w:t>indicates that something is impossible</w:t>
      </w:r>
    </w:p>
    <w:p w14:paraId="077AED63" w14:textId="77777777" w:rsidR="00DA539D" w:rsidRDefault="00DA539D" w:rsidP="00DA539D">
      <w:r>
        <w:t>The constructions "can" and "cannot" are not substitutes for "may" and "need not".</w:t>
      </w:r>
    </w:p>
    <w:p w14:paraId="11F19B07" w14:textId="77777777" w:rsidR="00DA539D" w:rsidRDefault="00DA539D" w:rsidP="00DA539D">
      <w:pPr>
        <w:pStyle w:val="EX"/>
      </w:pPr>
      <w:r w:rsidRPr="00774DA4">
        <w:rPr>
          <w:b/>
        </w:rPr>
        <w:t>will</w:t>
      </w:r>
      <w:r>
        <w:tab/>
      </w:r>
      <w:r>
        <w:tab/>
        <w:t>indicates that something is certain or expected to happen as a result of action taken by an agency the behaviour of which is outside the scope of the present document</w:t>
      </w:r>
    </w:p>
    <w:p w14:paraId="7CD50786" w14:textId="77777777" w:rsidR="00DA539D" w:rsidRDefault="00DA539D" w:rsidP="00DA539D">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138E916D" w14:textId="77777777" w:rsidR="00DA539D" w:rsidRDefault="00DA539D" w:rsidP="00DA539D">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5F6DABE2" w14:textId="77777777" w:rsidR="00DA539D" w:rsidRDefault="00DA539D" w:rsidP="00DA539D">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D67DA2A" w14:textId="77777777" w:rsidR="00DA539D" w:rsidRDefault="00DA539D" w:rsidP="00DA539D">
      <w:r>
        <w:t>In addition:</w:t>
      </w:r>
    </w:p>
    <w:p w14:paraId="642947A9" w14:textId="77777777" w:rsidR="00DA539D" w:rsidRDefault="00DA539D" w:rsidP="00DA539D">
      <w:pPr>
        <w:pStyle w:val="EX"/>
      </w:pPr>
      <w:r w:rsidRPr="00647114">
        <w:rPr>
          <w:b/>
        </w:rPr>
        <w:t>is</w:t>
      </w:r>
      <w:r>
        <w:tab/>
        <w:t>(or any other verb in the indicative mood) indicates a statement of fact</w:t>
      </w:r>
    </w:p>
    <w:p w14:paraId="1EAF0666" w14:textId="77777777" w:rsidR="00DA539D" w:rsidRDefault="00DA539D" w:rsidP="00DA539D">
      <w:pPr>
        <w:pStyle w:val="EX"/>
      </w:pPr>
      <w:r w:rsidRPr="00647114">
        <w:rPr>
          <w:b/>
        </w:rPr>
        <w:t>is not</w:t>
      </w:r>
      <w:r>
        <w:tab/>
        <w:t>(or any other negative verb in the indicative mood) indicates a statement of fact</w:t>
      </w:r>
    </w:p>
    <w:p w14:paraId="3B952F07" w14:textId="77777777" w:rsidR="00DA539D" w:rsidRPr="004D3578" w:rsidRDefault="00DA539D" w:rsidP="00DA539D">
      <w:r>
        <w:t>The constructions "is" and "is not" do not indicate requirements.</w:t>
      </w:r>
    </w:p>
    <w:p w14:paraId="69F5B7FD" w14:textId="6539ED51" w:rsidR="00080512" w:rsidRPr="004D3578" w:rsidRDefault="00080512" w:rsidP="00DA539D">
      <w:pPr>
        <w:pStyle w:val="Heading1"/>
        <w:overflowPunct w:val="0"/>
        <w:autoSpaceDE w:val="0"/>
        <w:autoSpaceDN w:val="0"/>
        <w:adjustRightInd w:val="0"/>
        <w:textAlignment w:val="baseline"/>
      </w:pPr>
      <w:bookmarkStart w:id="21" w:name="_Toc107830513"/>
      <w:r w:rsidRPr="004D3578">
        <w:t>Introduction</w:t>
      </w:r>
      <w:bookmarkEnd w:id="21"/>
    </w:p>
    <w:p w14:paraId="12A04F16" w14:textId="77777777" w:rsidR="00080512" w:rsidRPr="004D3578" w:rsidRDefault="00080512">
      <w:pPr>
        <w:pStyle w:val="Guidance"/>
      </w:pPr>
      <w:r w:rsidRPr="004D3578">
        <w:t xml:space="preserve">This clause is optional. If it exists, it </w:t>
      </w:r>
      <w:r w:rsidR="00465515">
        <w:t>shall</w:t>
      </w:r>
      <w:r w:rsidRPr="004D3578">
        <w:t xml:space="preserve"> </w:t>
      </w:r>
      <w:r w:rsidR="00465515">
        <w:t xml:space="preserve">be </w:t>
      </w:r>
      <w:r w:rsidRPr="004D3578">
        <w:t>the second unnumbered clause.</w:t>
      </w:r>
    </w:p>
    <w:p w14:paraId="2B06C13B" w14:textId="77777777" w:rsidR="00080512" w:rsidRPr="004D3578" w:rsidRDefault="00080512">
      <w:pPr>
        <w:pStyle w:val="Heading1"/>
      </w:pPr>
      <w:r w:rsidRPr="004D3578">
        <w:br w:type="page"/>
      </w:r>
      <w:bookmarkStart w:id="22" w:name="scope"/>
      <w:bookmarkStart w:id="23" w:name="_Toc107830514"/>
      <w:bookmarkEnd w:id="22"/>
      <w:r w:rsidRPr="004D3578">
        <w:lastRenderedPageBreak/>
        <w:t>1</w:t>
      </w:r>
      <w:r w:rsidRPr="004D3578">
        <w:tab/>
        <w:t>Scope</w:t>
      </w:r>
      <w:bookmarkEnd w:id="23"/>
    </w:p>
    <w:p w14:paraId="798B4A76" w14:textId="73C6AE1F" w:rsidR="00C46B61" w:rsidRPr="005F740F" w:rsidRDefault="00C46B61" w:rsidP="00C46B61">
      <w:pPr>
        <w:rPr>
          <w:lang w:eastAsia="zh-CN"/>
        </w:rPr>
      </w:pPr>
      <w:bookmarkStart w:id="24" w:name="references"/>
      <w:bookmarkEnd w:id="24"/>
      <w:r>
        <w:t>The present document studies the Artificial Intelligence / Machine Learning (AI/ML) management capabilities and services for 5GS where AI/ML is used, including management and orchestration (e,g., MDA, see TS 28.104 [</w:t>
      </w:r>
      <w:r w:rsidR="00A30B25">
        <w:t>2</w:t>
      </w:r>
      <w:r>
        <w:t>]) and 5G networks (e.g., NWDAF, see TS 23.288 [</w:t>
      </w:r>
      <w:r w:rsidR="00A30B25">
        <w:t>3</w:t>
      </w:r>
      <w:r>
        <w:t>]).</w:t>
      </w:r>
    </w:p>
    <w:p w14:paraId="2B5E2FE4" w14:textId="77777777" w:rsidR="00080512" w:rsidRPr="004D3578" w:rsidRDefault="00080512">
      <w:pPr>
        <w:pStyle w:val="Heading1"/>
      </w:pPr>
      <w:bookmarkStart w:id="25" w:name="_Toc107830515"/>
      <w:r w:rsidRPr="004D3578">
        <w:t>2</w:t>
      </w:r>
      <w:r w:rsidRPr="004D3578">
        <w:tab/>
        <w:t>References</w:t>
      </w:r>
      <w:bookmarkEnd w:id="25"/>
    </w:p>
    <w:p w14:paraId="3BE0A835" w14:textId="77777777" w:rsidR="00016CE7" w:rsidRPr="00016CE7" w:rsidRDefault="00016CE7" w:rsidP="00016CE7">
      <w:bookmarkStart w:id="26" w:name="definitions"/>
      <w:bookmarkStart w:id="27" w:name="_Toc2086437"/>
      <w:bookmarkEnd w:id="26"/>
      <w:r w:rsidRPr="00016CE7">
        <w:t>The following documents contain provisions which, through reference in this text, constitute provisions of the present document.</w:t>
      </w:r>
    </w:p>
    <w:p w14:paraId="34A1D5F1" w14:textId="77777777" w:rsidR="00016CE7" w:rsidRPr="00016CE7" w:rsidRDefault="00016CE7" w:rsidP="00016CE7">
      <w:pPr>
        <w:ind w:left="568" w:hanging="284"/>
      </w:pPr>
      <w:r w:rsidRPr="00016CE7">
        <w:t>-</w:t>
      </w:r>
      <w:r w:rsidRPr="00016CE7">
        <w:tab/>
        <w:t>References are either specific (identified by date of publication, edition number, version number, etc.) or non</w:t>
      </w:r>
      <w:r w:rsidRPr="00016CE7">
        <w:noBreakHyphen/>
        <w:t>specific.</w:t>
      </w:r>
    </w:p>
    <w:p w14:paraId="3F994C7A" w14:textId="77777777" w:rsidR="00016CE7" w:rsidRPr="00016CE7" w:rsidRDefault="00016CE7" w:rsidP="00016CE7">
      <w:pPr>
        <w:ind w:left="568" w:hanging="284"/>
      </w:pPr>
      <w:r w:rsidRPr="00016CE7">
        <w:t>-</w:t>
      </w:r>
      <w:r w:rsidRPr="00016CE7">
        <w:tab/>
        <w:t>For a specific reference, subsequent revisions do not apply.</w:t>
      </w:r>
    </w:p>
    <w:p w14:paraId="7717BA8F" w14:textId="77777777" w:rsidR="00016CE7" w:rsidRPr="00016CE7" w:rsidRDefault="00016CE7" w:rsidP="00016CE7">
      <w:pPr>
        <w:ind w:left="568" w:hanging="284"/>
      </w:pPr>
      <w:r w:rsidRPr="00016CE7">
        <w:t>-</w:t>
      </w:r>
      <w:r w:rsidRPr="00016CE7">
        <w:tab/>
        <w:t>For a non-specific reference, the latest version applies. In the case of a reference to a 3GPP document (including a GSM document), a non-specific reference implicitly refers to the latest version of that document</w:t>
      </w:r>
      <w:r w:rsidRPr="00016CE7">
        <w:rPr>
          <w:i/>
        </w:rPr>
        <w:t xml:space="preserve"> in the same Release as the present document</w:t>
      </w:r>
      <w:r w:rsidRPr="00016CE7">
        <w:t>.</w:t>
      </w:r>
    </w:p>
    <w:p w14:paraId="645D02C6" w14:textId="77777777" w:rsidR="00016CE7" w:rsidRPr="00016CE7" w:rsidRDefault="00016CE7" w:rsidP="00016CE7">
      <w:pPr>
        <w:keepLines/>
        <w:ind w:left="1702" w:hanging="1418"/>
      </w:pPr>
      <w:r w:rsidRPr="00016CE7">
        <w:t>[1]</w:t>
      </w:r>
      <w:r w:rsidRPr="00016CE7">
        <w:tab/>
        <w:t>3GPP TR 21.905: "Vocabulary for 3GPP Specifications".</w:t>
      </w:r>
    </w:p>
    <w:p w14:paraId="5F404576" w14:textId="77777777" w:rsidR="00016CE7" w:rsidRPr="00016CE7" w:rsidRDefault="00016CE7" w:rsidP="00016CE7">
      <w:pPr>
        <w:keepLines/>
        <w:ind w:left="1702" w:hanging="1418"/>
      </w:pPr>
      <w:r w:rsidRPr="00016CE7">
        <w:t>[2]</w:t>
      </w:r>
      <w:r w:rsidRPr="00016CE7">
        <w:tab/>
        <w:t>3GPP TS 28.104: "Management and orchestration; Management Data Analytics".</w:t>
      </w:r>
    </w:p>
    <w:p w14:paraId="3FB5B069" w14:textId="77777777" w:rsidR="00016CE7" w:rsidRPr="00016CE7" w:rsidRDefault="00016CE7" w:rsidP="00016CE7">
      <w:pPr>
        <w:keepLines/>
        <w:ind w:left="1702" w:hanging="1418"/>
      </w:pPr>
      <w:r w:rsidRPr="00016CE7">
        <w:t>[3]</w:t>
      </w:r>
      <w:r w:rsidRPr="00016CE7">
        <w:tab/>
        <w:t xml:space="preserve">3GPP TS 23.288: "Architecture enhancements for 5G System (5GS) to support network data analytics services". </w:t>
      </w:r>
    </w:p>
    <w:p w14:paraId="383D7F3E" w14:textId="4D1505D2" w:rsidR="00016CE7" w:rsidRPr="00016CE7" w:rsidRDefault="00016CE7" w:rsidP="00016CE7">
      <w:pPr>
        <w:keepLines/>
        <w:ind w:left="1702" w:hanging="1418"/>
      </w:pPr>
      <w:bookmarkStart w:id="28" w:name="_Hlk106368191"/>
      <w:r w:rsidRPr="00016CE7">
        <w:t>[</w:t>
      </w:r>
      <w:r>
        <w:t>4</w:t>
      </w:r>
      <w:r w:rsidRPr="00016CE7">
        <w:t>]</w:t>
      </w:r>
      <w:r w:rsidRPr="00016CE7">
        <w:tab/>
        <w:t>3GPP TS 28.105: " Artificial Intelligence / Machine Learning (AI/ML) management ".</w:t>
      </w:r>
    </w:p>
    <w:p w14:paraId="6AA49AC4" w14:textId="77777777" w:rsidR="00B63F75" w:rsidRPr="004D3578" w:rsidRDefault="00B63F75" w:rsidP="00B63F75">
      <w:pPr>
        <w:pStyle w:val="Heading1"/>
      </w:pPr>
      <w:bookmarkStart w:id="29" w:name="_Toc107830516"/>
      <w:bookmarkEnd w:id="28"/>
      <w:r w:rsidRPr="004D3578">
        <w:t>3</w:t>
      </w:r>
      <w:r w:rsidRPr="004D3578">
        <w:tab/>
        <w:t>Definitions</w:t>
      </w:r>
      <w:r>
        <w:t xml:space="preserve"> of terms, symbols and abbreviations</w:t>
      </w:r>
      <w:bookmarkEnd w:id="27"/>
      <w:bookmarkEnd w:id="29"/>
    </w:p>
    <w:p w14:paraId="69872017" w14:textId="77777777" w:rsidR="00B63F75" w:rsidRPr="004D3578" w:rsidRDefault="00B63F75" w:rsidP="00B63F75">
      <w:pPr>
        <w:pStyle w:val="Heading2"/>
      </w:pPr>
      <w:bookmarkStart w:id="30" w:name="_Toc2086438"/>
      <w:bookmarkStart w:id="31" w:name="_Toc107830517"/>
      <w:r w:rsidRPr="004D3578">
        <w:t>3.1</w:t>
      </w:r>
      <w:r w:rsidRPr="004D3578">
        <w:tab/>
      </w:r>
      <w:r>
        <w:t>Terms</w:t>
      </w:r>
      <w:bookmarkEnd w:id="30"/>
      <w:bookmarkEnd w:id="31"/>
    </w:p>
    <w:p w14:paraId="7FE7055E" w14:textId="0E594073" w:rsidR="00B63F75" w:rsidRPr="004D3578" w:rsidRDefault="00B63F75" w:rsidP="00B63F75">
      <w:r w:rsidRPr="004D3578">
        <w:t xml:space="preserve">For the purposes of the present document, the terms given in </w:t>
      </w:r>
      <w:r>
        <w:t xml:space="preserve">3GPP </w:t>
      </w:r>
      <w:r w:rsidRPr="004D3578">
        <w:t xml:space="preserve">TR 21.905 [1] </w:t>
      </w:r>
      <w:r w:rsidR="0081721C" w:rsidRPr="0081721C">
        <w:t>], TS 28.105 [</w:t>
      </w:r>
      <w:r w:rsidR="0081721C">
        <w:t>4</w:t>
      </w:r>
      <w:r w:rsidR="0081721C" w:rsidRPr="0081721C">
        <w:t xml:space="preserve">] </w:t>
      </w:r>
      <w:r w:rsidRPr="004D3578">
        <w:t xml:space="preserve">and the following apply. A term defined in the present document takes precedence over the definition of the same term, if any, in </w:t>
      </w:r>
      <w:r>
        <w:t xml:space="preserve">3GPP </w:t>
      </w:r>
      <w:r w:rsidRPr="004D3578">
        <w:t>TR 21.905 [1].</w:t>
      </w:r>
    </w:p>
    <w:p w14:paraId="179BEC73" w14:textId="77777777" w:rsidR="00B63F75" w:rsidRPr="004D3578" w:rsidRDefault="00B63F75" w:rsidP="00B63F75">
      <w:r w:rsidRPr="004D3578">
        <w:rPr>
          <w:b/>
        </w:rPr>
        <w:t>example:</w:t>
      </w:r>
      <w:r w:rsidRPr="004D3578">
        <w:t xml:space="preserve"> text used to clarify abstract rules by applying them literally.</w:t>
      </w:r>
    </w:p>
    <w:p w14:paraId="53CAC148" w14:textId="77777777" w:rsidR="00B63F75" w:rsidRPr="004D3578" w:rsidRDefault="00B63F75" w:rsidP="00B63F75">
      <w:pPr>
        <w:pStyle w:val="Heading2"/>
      </w:pPr>
      <w:bookmarkStart w:id="32" w:name="_Toc2086439"/>
      <w:bookmarkStart w:id="33" w:name="_Toc107830518"/>
      <w:r w:rsidRPr="004D3578">
        <w:t>3.2</w:t>
      </w:r>
      <w:r w:rsidRPr="004D3578">
        <w:tab/>
        <w:t>Symbols</w:t>
      </w:r>
      <w:bookmarkEnd w:id="32"/>
      <w:bookmarkEnd w:id="33"/>
    </w:p>
    <w:p w14:paraId="2465C844" w14:textId="77777777" w:rsidR="00B63F75" w:rsidRPr="004D3578" w:rsidRDefault="00B63F75" w:rsidP="00B63F75">
      <w:pPr>
        <w:keepNext/>
      </w:pPr>
      <w:r w:rsidRPr="004D3578">
        <w:t>For the purposes of the present document, the following symbols apply:</w:t>
      </w:r>
    </w:p>
    <w:p w14:paraId="4B24777C" w14:textId="77777777" w:rsidR="00B63F75" w:rsidRPr="004D3578" w:rsidRDefault="00B63F75" w:rsidP="00B63F75">
      <w:pPr>
        <w:pStyle w:val="EW"/>
      </w:pPr>
      <w:r w:rsidRPr="004D3578">
        <w:t>&lt;symbol&gt;</w:t>
      </w:r>
      <w:r w:rsidRPr="004D3578">
        <w:tab/>
        <w:t>&lt;Explanation&gt;</w:t>
      </w:r>
    </w:p>
    <w:p w14:paraId="51089C66" w14:textId="77777777" w:rsidR="00B63F75" w:rsidRPr="004D3578" w:rsidRDefault="00B63F75" w:rsidP="00B63F75">
      <w:pPr>
        <w:pStyle w:val="EW"/>
      </w:pPr>
    </w:p>
    <w:p w14:paraId="5264D26A" w14:textId="77777777" w:rsidR="00B63F75" w:rsidRPr="004D3578" w:rsidRDefault="00B63F75" w:rsidP="00B63F75">
      <w:pPr>
        <w:pStyle w:val="Heading2"/>
      </w:pPr>
      <w:bookmarkStart w:id="34" w:name="_Toc2086440"/>
      <w:bookmarkStart w:id="35" w:name="_Toc107830519"/>
      <w:r w:rsidRPr="004D3578">
        <w:t>3.3</w:t>
      </w:r>
      <w:r w:rsidRPr="004D3578">
        <w:tab/>
        <w:t>Abbreviations</w:t>
      </w:r>
      <w:bookmarkEnd w:id="34"/>
      <w:bookmarkEnd w:id="35"/>
    </w:p>
    <w:p w14:paraId="00E912CA" w14:textId="77777777" w:rsidR="00B63F75" w:rsidRPr="004D3578" w:rsidRDefault="00B63F75" w:rsidP="00B63F75">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1189E79B" w14:textId="77777777" w:rsidR="00B63F75" w:rsidRPr="004D3578" w:rsidRDefault="00B63F75" w:rsidP="00B63F75">
      <w:pPr>
        <w:pStyle w:val="EW"/>
      </w:pPr>
      <w:r w:rsidRPr="004D3578">
        <w:t>&lt;</w:t>
      </w:r>
      <w:r>
        <w:t>ABBREVIATION</w:t>
      </w:r>
      <w:r w:rsidRPr="004D3578">
        <w:t>&gt;</w:t>
      </w:r>
      <w:r w:rsidRPr="004D3578">
        <w:tab/>
        <w:t>&lt;</w:t>
      </w:r>
      <w:r>
        <w:t>Expansion</w:t>
      </w:r>
      <w:r w:rsidRPr="004D3578">
        <w:t>&gt;</w:t>
      </w:r>
    </w:p>
    <w:p w14:paraId="09BF80C5" w14:textId="77777777" w:rsidR="00080512" w:rsidRPr="004D3578" w:rsidRDefault="00080512">
      <w:pPr>
        <w:pStyle w:val="EW"/>
      </w:pPr>
    </w:p>
    <w:p w14:paraId="5D2842CC" w14:textId="43A2CD23" w:rsidR="00DF3BC1" w:rsidRDefault="001A05D1" w:rsidP="001A05D1">
      <w:pPr>
        <w:pStyle w:val="Heading1"/>
        <w:rPr>
          <w:rFonts w:cs="Arial"/>
          <w:szCs w:val="36"/>
          <w:lang w:eastAsia="zh-CN"/>
        </w:rPr>
      </w:pPr>
      <w:bookmarkStart w:id="36" w:name="clause4"/>
      <w:bookmarkStart w:id="37" w:name="_Toc95724042"/>
      <w:bookmarkStart w:id="38" w:name="_Toc107830520"/>
      <w:bookmarkStart w:id="39" w:name="_Toc95724043"/>
      <w:bookmarkEnd w:id="36"/>
      <w:r>
        <w:rPr>
          <w:rFonts w:cs="Arial"/>
          <w:szCs w:val="36"/>
        </w:rPr>
        <w:lastRenderedPageBreak/>
        <w:t>4</w:t>
      </w:r>
      <w:r w:rsidR="00DF3BC1">
        <w:rPr>
          <w:rFonts w:cs="Arial"/>
          <w:szCs w:val="36"/>
        </w:rPr>
        <w:tab/>
      </w:r>
      <w:r w:rsidR="00DF3BC1">
        <w:t>Concepts and overview</w:t>
      </w:r>
      <w:bookmarkEnd w:id="37"/>
      <w:bookmarkEnd w:id="38"/>
    </w:p>
    <w:p w14:paraId="6C97803F" w14:textId="48B43C31" w:rsidR="00DF3BC1" w:rsidRDefault="001A05D1" w:rsidP="001A05D1">
      <w:pPr>
        <w:pStyle w:val="Heading2"/>
      </w:pPr>
      <w:bookmarkStart w:id="40" w:name="_Toc107830521"/>
      <w:r>
        <w:t>4</w:t>
      </w:r>
      <w:r w:rsidR="00DF3BC1">
        <w:t>.1</w:t>
      </w:r>
      <w:r w:rsidR="00DF3BC1">
        <w:tab/>
        <w:t>Overview</w:t>
      </w:r>
      <w:bookmarkEnd w:id="39"/>
      <w:bookmarkEnd w:id="40"/>
    </w:p>
    <w:p w14:paraId="0525223B" w14:textId="77777777" w:rsidR="00016CE7" w:rsidRPr="00016CE7" w:rsidRDefault="00016CE7" w:rsidP="00016CE7">
      <w:r w:rsidRPr="00016CE7">
        <w:t>Artificial Intelligence/Machine Learning (</w:t>
      </w:r>
      <w:bookmarkStart w:id="41" w:name="_Hlk99022162"/>
      <w:r w:rsidRPr="00016CE7">
        <w:t>AI/ML</w:t>
      </w:r>
      <w:bookmarkEnd w:id="41"/>
      <w:r w:rsidRPr="00016CE7">
        <w:t xml:space="preserve">) techniques are being embraced by telecommunication service providers around the world to facilitate enabling the existing and the new challenging use cases that 5G offers. AI/ML capabilities are being increasingly adopted in mobile networks as a key enabler for wide range of features and functionalities that maximise efficiency and bring intelligence and automation in various domains of the 5GS. For example, these include the Management Data Analytics (MDA) in the management and orchestration [1], the Network Data Analytics Function in the 5G core network domain [3]. </w:t>
      </w:r>
    </w:p>
    <w:p w14:paraId="7C9EE189" w14:textId="67EBCD93" w:rsidR="00016CE7" w:rsidRPr="00016CE7" w:rsidRDefault="00016CE7" w:rsidP="00016CE7">
      <w:r w:rsidRPr="00016CE7">
        <w:t xml:space="preserve">The AI/ML-enabled functions in the 5GS use the AI/ML model for inference and in order to enable and facilitate the AI/ML adoption, the AI/ML model needs to be created, trained and then managed during its entire lifecycle. </w:t>
      </w:r>
    </w:p>
    <w:p w14:paraId="763F4D20" w14:textId="77777777" w:rsidR="00016CE7" w:rsidRPr="00016CE7" w:rsidRDefault="00016CE7" w:rsidP="00016CE7">
      <w:r w:rsidRPr="00016CE7">
        <w:t>To enable, facilitate and support AI/ML-capabilities in the 5GS, the following management capabilities are studied in this report:</w:t>
      </w:r>
    </w:p>
    <w:p w14:paraId="757ECC2B" w14:textId="77777777" w:rsidR="00016CE7" w:rsidRPr="00016CE7" w:rsidRDefault="00016CE7" w:rsidP="00016CE7">
      <w:pPr>
        <w:numPr>
          <w:ilvl w:val="0"/>
          <w:numId w:val="7"/>
        </w:numPr>
      </w:pPr>
      <w:r w:rsidRPr="00016CE7">
        <w:t>Validation of AI/ML model and AI/ML-enabled function</w:t>
      </w:r>
    </w:p>
    <w:p w14:paraId="1C6B7E17" w14:textId="77777777" w:rsidR="00016CE7" w:rsidRPr="00016CE7" w:rsidRDefault="00016CE7" w:rsidP="00016CE7">
      <w:pPr>
        <w:numPr>
          <w:ilvl w:val="0"/>
          <w:numId w:val="7"/>
        </w:numPr>
      </w:pPr>
      <w:r w:rsidRPr="00016CE7">
        <w:t>Testing of AI/ML model and AI/ML-enabled function (before deployment)</w:t>
      </w:r>
    </w:p>
    <w:p w14:paraId="62D1048E" w14:textId="77777777" w:rsidR="00016CE7" w:rsidRPr="00016CE7" w:rsidRDefault="00016CE7" w:rsidP="00016CE7">
      <w:pPr>
        <w:numPr>
          <w:ilvl w:val="0"/>
          <w:numId w:val="7"/>
        </w:numPr>
      </w:pPr>
      <w:r w:rsidRPr="00016CE7">
        <w:t>Deployment of AI/ML model (new or updated model) and AI/ML-enabled function</w:t>
      </w:r>
    </w:p>
    <w:p w14:paraId="07A8B161" w14:textId="77777777" w:rsidR="00016CE7" w:rsidRPr="00016CE7" w:rsidRDefault="00016CE7" w:rsidP="00016CE7">
      <w:pPr>
        <w:numPr>
          <w:ilvl w:val="0"/>
          <w:numId w:val="7"/>
        </w:numPr>
      </w:pPr>
      <w:r w:rsidRPr="00016CE7">
        <w:t>Configuration of AI/ML-enabled function</w:t>
      </w:r>
    </w:p>
    <w:p w14:paraId="6DA97807" w14:textId="77777777" w:rsidR="00016CE7" w:rsidRPr="00016CE7" w:rsidRDefault="00016CE7" w:rsidP="00016CE7">
      <w:pPr>
        <w:numPr>
          <w:ilvl w:val="0"/>
          <w:numId w:val="7"/>
        </w:numPr>
      </w:pPr>
      <w:r w:rsidRPr="00016CE7">
        <w:t>Performance evaluation of AI/ML-enabled function</w:t>
      </w:r>
    </w:p>
    <w:p w14:paraId="196EA1AD" w14:textId="49BD8B33" w:rsidR="00016CE7" w:rsidRDefault="00016CE7" w:rsidP="00016CE7">
      <w:r w:rsidRPr="00016CE7">
        <w:t>NOTE: The AI/ML model training capability is specified in TS 28.105 [</w:t>
      </w:r>
      <w:r>
        <w:t>4</w:t>
      </w:r>
      <w:r w:rsidRPr="00016CE7">
        <w:t xml:space="preserve">]. </w:t>
      </w:r>
    </w:p>
    <w:p w14:paraId="07920337" w14:textId="77777777" w:rsidR="0049166C" w:rsidRPr="00016CE7" w:rsidRDefault="0049166C" w:rsidP="00016CE7"/>
    <w:p w14:paraId="15313A9C" w14:textId="598D95F6" w:rsidR="0049166C" w:rsidRPr="0049166C" w:rsidRDefault="0049166C" w:rsidP="008A35A1">
      <w:pPr>
        <w:pStyle w:val="Heading2"/>
      </w:pPr>
      <w:bookmarkStart w:id="42" w:name="_Toc89158535"/>
      <w:bookmarkStart w:id="43" w:name="_Toc107830522"/>
      <w:r>
        <w:t>4.2</w:t>
      </w:r>
      <w:r w:rsidRPr="0049166C">
        <w:tab/>
      </w:r>
      <w:r w:rsidRPr="0049166C">
        <w:rPr>
          <w:lang w:val="en-US"/>
        </w:rPr>
        <w:t>AI/ML workflow for 5GS</w:t>
      </w:r>
      <w:bookmarkEnd w:id="42"/>
      <w:bookmarkEnd w:id="43"/>
    </w:p>
    <w:p w14:paraId="1CA23D4E" w14:textId="77777777" w:rsidR="0049166C" w:rsidRPr="0049166C" w:rsidRDefault="0049166C" w:rsidP="0049166C">
      <w:r w:rsidRPr="0049166C">
        <w:t xml:space="preserve">AI/ML techniques are widely used in 5GS (including 5GC, NG-RAN and management system), and the generic workflow </w:t>
      </w:r>
      <w:r w:rsidRPr="0049166C">
        <w:rPr>
          <w:lang w:val="en-US"/>
        </w:rPr>
        <w:t>of</w:t>
      </w:r>
      <w:r w:rsidRPr="0049166C">
        <w:t xml:space="preserve"> the operational steps in the lifecycle of an AI/ML entity,</w:t>
      </w:r>
      <w:r w:rsidRPr="0049166C">
        <w:rPr>
          <w:lang w:val="en-US"/>
        </w:rPr>
        <w:t xml:space="preserve"> </w:t>
      </w:r>
      <w:r w:rsidRPr="0049166C">
        <w:t>is described below.</w:t>
      </w:r>
    </w:p>
    <w:p w14:paraId="17168985" w14:textId="77777777" w:rsidR="0049166C" w:rsidRPr="0049166C" w:rsidRDefault="0049166C" w:rsidP="0049166C">
      <w:r w:rsidRPr="0049166C">
        <w:t>The workflow involves the training phases, inference phases, and the operation steps for each phase. These are briefly described below:</w:t>
      </w:r>
    </w:p>
    <w:p w14:paraId="56A65EEC" w14:textId="77777777" w:rsidR="0049166C" w:rsidRPr="0049166C" w:rsidRDefault="0049166C" w:rsidP="0049166C">
      <w:pPr>
        <w:rPr>
          <w:b/>
          <w:bCs/>
        </w:rPr>
      </w:pPr>
      <w:r w:rsidRPr="0049166C">
        <w:rPr>
          <w:b/>
          <w:bCs/>
        </w:rPr>
        <w:t>Training phase:</w:t>
      </w:r>
    </w:p>
    <w:p w14:paraId="479478FF" w14:textId="548D3EF6" w:rsidR="0049166C" w:rsidRPr="0049166C" w:rsidRDefault="0049166C" w:rsidP="0049166C">
      <w:r w:rsidRPr="0049166C">
        <w:rPr>
          <w:b/>
        </w:rPr>
        <w:t>AI/ML Training</w:t>
      </w:r>
      <w:r w:rsidRPr="0049166C">
        <w:rPr>
          <w:b/>
          <w:bCs/>
        </w:rPr>
        <w:t xml:space="preserve">: </w:t>
      </w:r>
      <w:r w:rsidRPr="0049166C">
        <w:t>Learning by the Machine from the training data to generate the (new or updated) AI/ML entity (see TS 28.105 [</w:t>
      </w:r>
      <w:r w:rsidR="009577C1">
        <w:t>4</w:t>
      </w:r>
      <w:r w:rsidRPr="0049166C">
        <w:t>]) that could be used for inference. The AI/ML Training may also include the validation of the generated AI/ML entity to evaluate the performance variance of the AI/ML entity when performing on the training data and validation data. If the validation result does not meet the expectation (e.g., the variance is not acceptable), the AI/ML entity needs to be re-trained. This is the initial step of the workflow. The AI/ML Training MnS is specified in TS 28.105 [</w:t>
      </w:r>
      <w:r w:rsidR="009577C1">
        <w:t>4</w:t>
      </w:r>
      <w:r w:rsidRPr="0049166C">
        <w:t>].</w:t>
      </w:r>
    </w:p>
    <w:p w14:paraId="25F2B2BE" w14:textId="77777777" w:rsidR="0049166C" w:rsidRPr="0049166C" w:rsidRDefault="0049166C" w:rsidP="0049166C">
      <w:r w:rsidRPr="0049166C">
        <w:rPr>
          <w:b/>
        </w:rPr>
        <w:t>AI/ML Testing</w:t>
      </w:r>
      <w:r w:rsidRPr="0049166C">
        <w:rPr>
          <w:b/>
          <w:bCs/>
        </w:rPr>
        <w:t xml:space="preserve">: </w:t>
      </w:r>
      <w:r w:rsidRPr="0049166C">
        <w:t xml:space="preserve">Testing of the validated AI/ML entity with testing data to evaluate the performance of the trained AI/ML entity for selection for inference. When the performance of the trained AI/ML entity meets the expectations on both training data and validation data, the AI/ML entity is finally tested to evaluate the performance on testing data. If the testing result meets the expectation, the AI/ML entity may be </w:t>
      </w:r>
      <w:r w:rsidRPr="0049166C">
        <w:rPr>
          <w:rFonts w:hint="eastAsia"/>
        </w:rPr>
        <w:t>counted</w:t>
      </w:r>
      <w:r w:rsidRPr="0049166C">
        <w:t xml:space="preserve"> as a candidate for use towards the intended use case or task, otherwise the AI/ML entity may need to be further (re)trained. In some cases, the AI/ML entity may need to be verified which is the special case of testing to check whether it works in the AI-enabled function or the target node in other cases, this step may be skipped, for instance in case the input data and output data, data types and formats, have been unchanged from the last AI/ML entity.</w:t>
      </w:r>
    </w:p>
    <w:p w14:paraId="6ABFF046" w14:textId="77777777" w:rsidR="0049166C" w:rsidRPr="0049166C" w:rsidRDefault="0049166C" w:rsidP="0049166C">
      <w:pPr>
        <w:rPr>
          <w:b/>
          <w:bCs/>
        </w:rPr>
      </w:pPr>
      <w:r w:rsidRPr="0049166C">
        <w:rPr>
          <w:b/>
          <w:bCs/>
        </w:rPr>
        <w:t>Inference phase:</w:t>
      </w:r>
    </w:p>
    <w:p w14:paraId="607191AF" w14:textId="77777777" w:rsidR="0049166C" w:rsidRPr="0049166C" w:rsidRDefault="0049166C" w:rsidP="0049166C">
      <w:r w:rsidRPr="0049166C">
        <w:rPr>
          <w:b/>
        </w:rPr>
        <w:t>AI/ML Inference</w:t>
      </w:r>
      <w:r w:rsidRPr="0049166C">
        <w:rPr>
          <w:b/>
          <w:bCs/>
        </w:rPr>
        <w:t xml:space="preserve">: </w:t>
      </w:r>
      <w:r w:rsidRPr="0049166C">
        <w:t>performing the inference using the AI/ML entity.</w:t>
      </w:r>
    </w:p>
    <w:p w14:paraId="7FEEC1C2" w14:textId="77777777" w:rsidR="0049166C" w:rsidRPr="0049166C" w:rsidRDefault="0049166C" w:rsidP="0049166C"/>
    <w:p w14:paraId="058C31DB" w14:textId="77777777" w:rsidR="0049166C" w:rsidRPr="0049166C" w:rsidRDefault="0049166C" w:rsidP="0049166C">
      <w:r w:rsidRPr="0049166C">
        <w:lastRenderedPageBreak/>
        <w:t>Each operational step in the workflow is supported by the specific AI/ML management capabilities to including:</w:t>
      </w:r>
    </w:p>
    <w:p w14:paraId="6E615421" w14:textId="77777777" w:rsidR="0049166C" w:rsidRPr="0049166C" w:rsidRDefault="0049166C" w:rsidP="0049166C">
      <w:pPr>
        <w:rPr>
          <w:b/>
          <w:bCs/>
        </w:rPr>
      </w:pPr>
      <w:r w:rsidRPr="0049166C">
        <w:rPr>
          <w:b/>
          <w:bCs/>
        </w:rPr>
        <w:t>-</w:t>
      </w:r>
      <w:r w:rsidRPr="0049166C">
        <w:rPr>
          <w:b/>
          <w:bCs/>
        </w:rPr>
        <w:tab/>
        <w:t>Management for training phase</w:t>
      </w:r>
    </w:p>
    <w:p w14:paraId="26E57152" w14:textId="77777777" w:rsidR="0049166C" w:rsidRPr="0049166C" w:rsidRDefault="0049166C" w:rsidP="0049166C">
      <w:r w:rsidRPr="0049166C">
        <w:t>AI/ML training control: allowing the consumer  to trigger and manage the model training/retraining based on the performance evaluation results observed by the model performance monitoring (performance data and/or feedback). For example, if the model performance decreases, the AI/ML performance management capability may trigger the AI/ML training to start retraining.</w:t>
      </w:r>
    </w:p>
    <w:p w14:paraId="4B393007" w14:textId="77777777" w:rsidR="0049166C" w:rsidRPr="0049166C" w:rsidRDefault="0049166C" w:rsidP="0049166C">
      <w:r w:rsidRPr="0049166C">
        <w:t>AI/ML testing management:  allowing the consumer to initiate the AI/ML entity test and receive the testing results for a trained AI/ML model.</w:t>
      </w:r>
    </w:p>
    <w:p w14:paraId="6BF46331" w14:textId="77777777" w:rsidR="0049166C" w:rsidRPr="0049166C" w:rsidRDefault="0049166C" w:rsidP="0049166C">
      <w:pPr>
        <w:rPr>
          <w:b/>
          <w:bCs/>
        </w:rPr>
      </w:pPr>
      <w:r w:rsidRPr="0049166C">
        <w:rPr>
          <w:b/>
          <w:bCs/>
        </w:rPr>
        <w:t>-</w:t>
      </w:r>
      <w:r w:rsidRPr="0049166C">
        <w:rPr>
          <w:b/>
          <w:bCs/>
        </w:rPr>
        <w:tab/>
        <w:t>Management for inference phase</w:t>
      </w:r>
    </w:p>
    <w:p w14:paraId="198E4929" w14:textId="77777777" w:rsidR="0049166C" w:rsidRPr="0049166C" w:rsidRDefault="0049166C" w:rsidP="0049166C">
      <w:r w:rsidRPr="0049166C">
        <w:t>AI/ML inference activation/deactivation: allowing the consumer to activate/deactivate the inference using AI/ML entity.</w:t>
      </w:r>
    </w:p>
    <w:p w14:paraId="02997534" w14:textId="77777777" w:rsidR="0049166C" w:rsidRPr="0049166C" w:rsidRDefault="0049166C" w:rsidP="0049166C">
      <w:r w:rsidRPr="0049166C">
        <w:t>AI/ML inference monitoring: allowing the consumer to monitor and evaluate the inference performance of an AI/ML entity.</w:t>
      </w:r>
    </w:p>
    <w:p w14:paraId="5431EE0F" w14:textId="77777777" w:rsidR="0049166C" w:rsidRPr="0049166C" w:rsidRDefault="0049166C" w:rsidP="0049166C">
      <w:r w:rsidRPr="0049166C">
        <w:t>Editor’s note: more details and/or clarifications to the management tasks can be added later.</w:t>
      </w:r>
    </w:p>
    <w:p w14:paraId="4AC8F8FE" w14:textId="42BCB536" w:rsidR="00742275" w:rsidRDefault="00742275" w:rsidP="00742275"/>
    <w:p w14:paraId="633B30D8" w14:textId="61EE889C" w:rsidR="00CD5D45" w:rsidRDefault="00CD5D45" w:rsidP="00CD5D45">
      <w:pPr>
        <w:pStyle w:val="Heading1"/>
      </w:pPr>
      <w:bookmarkStart w:id="44" w:name="_Toc107830523"/>
      <w:r>
        <w:t>5</w:t>
      </w:r>
      <w:r>
        <w:tab/>
        <w:t>Use cases, potential requirements and possible solutions</w:t>
      </w:r>
      <w:bookmarkEnd w:id="44"/>
    </w:p>
    <w:p w14:paraId="70CDCBBF" w14:textId="2B31AB39" w:rsidR="00CD5D45" w:rsidRDefault="00CD5D45" w:rsidP="00CD5D45">
      <w:pPr>
        <w:pStyle w:val="Heading2"/>
      </w:pPr>
      <w:bookmarkStart w:id="45" w:name="_Toc50630200"/>
      <w:bookmarkStart w:id="46" w:name="_Toc66877266"/>
      <w:bookmarkStart w:id="47" w:name="_Toc107830524"/>
      <w:r>
        <w:t>5.</w:t>
      </w:r>
      <w:r>
        <w:rPr>
          <w:lang w:val="en-US"/>
        </w:rPr>
        <w:t>1</w:t>
      </w:r>
      <w:r>
        <w:tab/>
      </w:r>
      <w:bookmarkEnd w:id="45"/>
      <w:bookmarkEnd w:id="46"/>
      <w:r>
        <w:t xml:space="preserve">AI/ML model </w:t>
      </w:r>
      <w:r>
        <w:rPr>
          <w:lang w:val="en-US"/>
        </w:rPr>
        <w:t>performance ma</w:t>
      </w:r>
      <w:r>
        <w:rPr>
          <w:lang w:eastAsia="zh-CN"/>
        </w:rPr>
        <w:t>nagement</w:t>
      </w:r>
      <w:bookmarkEnd w:id="47"/>
    </w:p>
    <w:p w14:paraId="220E5334" w14:textId="3E1CEE26" w:rsidR="00CD5D45" w:rsidRPr="00934014" w:rsidRDefault="00CD5D45" w:rsidP="00934014">
      <w:pPr>
        <w:pStyle w:val="Heading3"/>
      </w:pPr>
      <w:bookmarkStart w:id="48" w:name="_Toc107830525"/>
      <w:r w:rsidRPr="00934014">
        <w:t>5.1.</w:t>
      </w:r>
      <w:r w:rsidRPr="008A35A1">
        <w:t>1</w:t>
      </w:r>
      <w:r w:rsidRPr="00934014">
        <w:tab/>
        <w:t>Description</w:t>
      </w:r>
      <w:bookmarkEnd w:id="48"/>
    </w:p>
    <w:p w14:paraId="1A9AAC43" w14:textId="109EDCB9" w:rsidR="00CD5D45" w:rsidRDefault="00CD5D45" w:rsidP="00CD5D45">
      <w:r>
        <w:t xml:space="preserve">During AI/ML </w:t>
      </w:r>
      <w:r>
        <w:rPr>
          <w:lang w:val="en-US"/>
        </w:rPr>
        <w:t xml:space="preserve">model training, test and deployment, the </w:t>
      </w:r>
      <w:r>
        <w:t xml:space="preserve">AI/ML model </w:t>
      </w:r>
      <w:r>
        <w:rPr>
          <w:lang w:val="en-US"/>
        </w:rPr>
        <w:t xml:space="preserve">performance </w:t>
      </w:r>
      <w:r>
        <w:t xml:space="preserve">evaluation </w:t>
      </w:r>
      <w:r>
        <w:rPr>
          <w:lang w:val="en-US"/>
        </w:rPr>
        <w:t>and ma</w:t>
      </w:r>
      <w:r>
        <w:rPr>
          <w:lang w:eastAsia="zh-CN"/>
        </w:rPr>
        <w:t>nagement</w:t>
      </w:r>
      <w:r>
        <w:rPr>
          <w:lang w:val="en-US" w:eastAsia="zh-CN"/>
        </w:rPr>
        <w:t xml:space="preserve"> is needed. The </w:t>
      </w:r>
      <w:r>
        <w:rPr>
          <w:lang w:val="en-US"/>
        </w:rPr>
        <w:t xml:space="preserve">related performance indicators need to be collected and analyzed. </w:t>
      </w:r>
      <w:r>
        <w:t>The purpose of AI/ML</w:t>
      </w:r>
      <w:r>
        <w:rPr>
          <w:lang w:val="en-US"/>
        </w:rPr>
        <w:t xml:space="preserve"> performance ma</w:t>
      </w:r>
      <w:r>
        <w:rPr>
          <w:lang w:eastAsia="zh-CN"/>
        </w:rPr>
        <w:t>nagement</w:t>
      </w:r>
      <w:r>
        <w:rPr>
          <w:lang w:val="en-US" w:eastAsia="zh-CN"/>
        </w:rPr>
        <w:t xml:space="preserve"> is to find the problem, figure out what the problem is, and fix it in time to make sure the model can be trained, tested, and deployed healthy.</w:t>
      </w:r>
    </w:p>
    <w:p w14:paraId="3ACF4CEC" w14:textId="636C11BD" w:rsidR="00CD5D45" w:rsidRPr="00934014" w:rsidRDefault="00CD5D45" w:rsidP="00934014">
      <w:pPr>
        <w:pStyle w:val="Heading3"/>
      </w:pPr>
      <w:bookmarkStart w:id="49" w:name="_Toc66877268"/>
      <w:bookmarkStart w:id="50" w:name="_Toc50630202"/>
      <w:bookmarkStart w:id="51" w:name="_Toc107830526"/>
      <w:r w:rsidRPr="00934014">
        <w:t>5.</w:t>
      </w:r>
      <w:r w:rsidRPr="008A35A1">
        <w:t>1.2</w:t>
      </w:r>
      <w:r w:rsidRPr="00934014">
        <w:tab/>
        <w:t>Use case</w:t>
      </w:r>
      <w:bookmarkEnd w:id="49"/>
      <w:bookmarkEnd w:id="50"/>
      <w:r w:rsidRPr="00934014">
        <w:t>s</w:t>
      </w:r>
      <w:bookmarkEnd w:id="51"/>
    </w:p>
    <w:p w14:paraId="3DC6D79F" w14:textId="153D7A3E" w:rsidR="00CD5D45" w:rsidRDefault="00CD5D45" w:rsidP="00CD5D45">
      <w:pPr>
        <w:pStyle w:val="Heading4"/>
        <w:rPr>
          <w:lang w:val="en-US"/>
        </w:rPr>
      </w:pPr>
      <w:bookmarkStart w:id="52" w:name="_Toc107830527"/>
      <w:r>
        <w:t>5.</w:t>
      </w:r>
      <w:r>
        <w:rPr>
          <w:lang w:val="en-US"/>
        </w:rPr>
        <w:t>1.2.1</w:t>
      </w:r>
      <w:r>
        <w:tab/>
        <w:t xml:space="preserve">AI/ML model </w:t>
      </w:r>
      <w:r>
        <w:rPr>
          <w:lang w:val="en-US"/>
        </w:rPr>
        <w:t>performance indicators</w:t>
      </w:r>
      <w:bookmarkEnd w:id="52"/>
      <w:r>
        <w:rPr>
          <w:lang w:val="en-US"/>
        </w:rPr>
        <w:t xml:space="preserve"> </w:t>
      </w:r>
    </w:p>
    <w:p w14:paraId="104AB918" w14:textId="5FC2C179" w:rsidR="00CD5D45" w:rsidRDefault="00CD5D45" w:rsidP="00CD5D45">
      <w:pPr>
        <w:rPr>
          <w:lang w:val="en-US"/>
        </w:rPr>
      </w:pPr>
      <w:r>
        <w:rPr>
          <w:lang w:val="en-US"/>
        </w:rPr>
        <w:t xml:space="preserve">The </w:t>
      </w:r>
      <w:r>
        <w:t xml:space="preserve">AI/ML model </w:t>
      </w:r>
      <w:r>
        <w:rPr>
          <w:lang w:val="en-US"/>
        </w:rPr>
        <w:t xml:space="preserve">performance indicators </w:t>
      </w:r>
      <w:r>
        <w:t>related to</w:t>
      </w:r>
      <w:r>
        <w:rPr>
          <w:lang w:val="en-US"/>
        </w:rPr>
        <w:t xml:space="preserve"> </w:t>
      </w:r>
      <w:r>
        <w:t xml:space="preserve">AI/ML </w:t>
      </w:r>
      <w:r>
        <w:rPr>
          <w:lang w:val="en-US"/>
        </w:rPr>
        <w:t>model training, test and deployment need to be defined. The indicators mainly include three aspects:</w:t>
      </w:r>
    </w:p>
    <w:p w14:paraId="1DAB8864" w14:textId="77777777" w:rsidR="00CD5D45" w:rsidRDefault="00CD5D45" w:rsidP="00CD5D45">
      <w:pPr>
        <w:rPr>
          <w:lang w:val="en-US"/>
        </w:rPr>
      </w:pPr>
      <w:r>
        <w:rPr>
          <w:lang w:val="en-US"/>
        </w:rPr>
        <w:t>Resource-related indicators:  the performance indicators of the system that the model trains or deploys.</w:t>
      </w:r>
    </w:p>
    <w:p w14:paraId="589C206B" w14:textId="1A19B8D2" w:rsidR="00CD5D45" w:rsidRDefault="00CD5D45" w:rsidP="00CD5D45">
      <w:pPr>
        <w:rPr>
          <w:lang w:val="en-US"/>
        </w:rPr>
      </w:pPr>
      <w:r>
        <w:rPr>
          <w:lang w:val="en-US"/>
        </w:rPr>
        <w:t>Model-related indicators: performance indicators of the model itself.</w:t>
      </w:r>
    </w:p>
    <w:p w14:paraId="78949CA2" w14:textId="77777777" w:rsidR="00CD5D45" w:rsidRDefault="00CD5D45" w:rsidP="00CD5D45">
      <w:pPr>
        <w:rPr>
          <w:lang w:val="en-US"/>
        </w:rPr>
      </w:pPr>
      <w:r>
        <w:rPr>
          <w:lang w:val="en-US"/>
        </w:rPr>
        <w:t>Service-related indicators: the running state indicators of the launched model.</w:t>
      </w:r>
      <w:bookmarkStart w:id="53" w:name="_Toc50630203"/>
      <w:bookmarkStart w:id="54" w:name="_Toc66877269"/>
    </w:p>
    <w:p w14:paraId="7849E50A" w14:textId="77777777" w:rsidR="00CD5D45" w:rsidRDefault="00CD5D45" w:rsidP="00CD5D45">
      <w:pPr>
        <w:rPr>
          <w:lang w:val="en-US"/>
        </w:rPr>
      </w:pPr>
      <w:r>
        <w:rPr>
          <w:lang w:val="en-US"/>
        </w:rPr>
        <w:t xml:space="preserve">These indicators need to be precisely defined. For different service, some indicators can be selected for evaluation. For example, resource-related indicators and model-related indicators may be selected in the training phase, while service-related indicators may be selected in the deployment phase. </w:t>
      </w:r>
      <w:r>
        <w:rPr>
          <w:lang w:eastAsia="zh-CN"/>
        </w:rPr>
        <w:t xml:space="preserve">The AI/ML </w:t>
      </w:r>
      <w:r>
        <w:t>MnS producer</w:t>
      </w:r>
      <w:r>
        <w:rPr>
          <w:lang w:val="en-US"/>
        </w:rPr>
        <w:t xml:space="preserve"> should first determine which indicators are needed and then use these indicators for evaluation.</w:t>
      </w:r>
    </w:p>
    <w:p w14:paraId="45E4A9F1" w14:textId="57E86969" w:rsidR="00CD5D45" w:rsidRDefault="00CD5D45" w:rsidP="00CD5D45">
      <w:pPr>
        <w:pStyle w:val="Heading3"/>
      </w:pPr>
      <w:bookmarkStart w:id="55" w:name="_Toc107830528"/>
      <w:r>
        <w:t>5.</w:t>
      </w:r>
      <w:r>
        <w:rPr>
          <w:lang w:val="en-US"/>
        </w:rPr>
        <w:t>1.3</w:t>
      </w:r>
      <w:r>
        <w:tab/>
        <w:t>Potential requirements</w:t>
      </w:r>
      <w:bookmarkEnd w:id="53"/>
      <w:bookmarkEnd w:id="54"/>
      <w:bookmarkEnd w:id="55"/>
    </w:p>
    <w:p w14:paraId="70585F62" w14:textId="49FD252B" w:rsidR="00CD5D45" w:rsidRDefault="00CD5D45" w:rsidP="00CD5D45">
      <w:pPr>
        <w:tabs>
          <w:tab w:val="left" w:pos="2340"/>
        </w:tabs>
        <w:rPr>
          <w:lang w:eastAsia="zh-CN"/>
        </w:rPr>
      </w:pPr>
      <w:r>
        <w:rPr>
          <w:b/>
          <w:lang w:eastAsia="zh-CN"/>
        </w:rPr>
        <w:t>REQ-MODEL_</w:t>
      </w:r>
      <w:r>
        <w:rPr>
          <w:b/>
          <w:lang w:val="en-US" w:eastAsia="zh-CN"/>
        </w:rPr>
        <w:t>PERF</w:t>
      </w:r>
      <w:r>
        <w:rPr>
          <w:b/>
          <w:lang w:eastAsia="zh-CN"/>
        </w:rPr>
        <w:t>-CON-1</w:t>
      </w:r>
      <w:r w:rsidR="00C06BF8">
        <w:rPr>
          <w:b/>
          <w:lang w:eastAsia="zh-CN"/>
        </w:rPr>
        <w:tab/>
      </w:r>
      <w:r>
        <w:rPr>
          <w:lang w:eastAsia="zh-CN"/>
        </w:rPr>
        <w:tab/>
        <w:t xml:space="preserve">The AI/ML </w:t>
      </w:r>
      <w:r>
        <w:t xml:space="preserve">MnS producer </w:t>
      </w:r>
      <w:r>
        <w:rPr>
          <w:lang w:eastAsia="zh-CN"/>
        </w:rPr>
        <w:t xml:space="preserve">should have a capability to </w:t>
      </w:r>
      <w:r>
        <w:rPr>
          <w:lang w:val="en-US" w:eastAsia="zh-CN"/>
        </w:rPr>
        <w:t xml:space="preserve">define </w:t>
      </w:r>
      <w:r>
        <w:rPr>
          <w:lang w:val="en-US"/>
        </w:rPr>
        <w:t xml:space="preserve">performance indicators of </w:t>
      </w:r>
      <w:r>
        <w:t>AI/ML model</w:t>
      </w:r>
      <w:r>
        <w:rPr>
          <w:lang w:val="en-US"/>
        </w:rPr>
        <w:t xml:space="preserve"> and select some indicators based on the service</w:t>
      </w:r>
      <w:r>
        <w:rPr>
          <w:lang w:eastAsia="zh-CN"/>
        </w:rPr>
        <w:t>.</w:t>
      </w:r>
    </w:p>
    <w:p w14:paraId="095034D5" w14:textId="2A6A9331" w:rsidR="00CD5D45" w:rsidRDefault="00CD5D45" w:rsidP="00CD5D45">
      <w:pPr>
        <w:pStyle w:val="Heading3"/>
      </w:pPr>
      <w:bookmarkStart w:id="56" w:name="_Toc50630204"/>
      <w:bookmarkStart w:id="57" w:name="_Toc66877270"/>
      <w:bookmarkStart w:id="58" w:name="_Toc107830529"/>
      <w:r>
        <w:lastRenderedPageBreak/>
        <w:t>5.</w:t>
      </w:r>
      <w:r>
        <w:rPr>
          <w:lang w:val="en-US"/>
        </w:rPr>
        <w:t>1.4</w:t>
      </w:r>
      <w:r>
        <w:tab/>
        <w:t>Possible solutions</w:t>
      </w:r>
      <w:bookmarkEnd w:id="56"/>
      <w:bookmarkEnd w:id="57"/>
      <w:bookmarkEnd w:id="58"/>
    </w:p>
    <w:p w14:paraId="6507772A" w14:textId="77777777" w:rsidR="00CD5D45" w:rsidRDefault="00CD5D45" w:rsidP="00CD5D45">
      <w:r>
        <w:t>TBD</w:t>
      </w:r>
    </w:p>
    <w:p w14:paraId="0A0FA608" w14:textId="1B6FF01F" w:rsidR="00687E68" w:rsidRPr="00687E68" w:rsidRDefault="00687E68" w:rsidP="008A35A1">
      <w:pPr>
        <w:pStyle w:val="Heading2"/>
      </w:pPr>
      <w:bookmarkStart w:id="59" w:name="_Toc107830530"/>
      <w:r w:rsidRPr="00687E68">
        <w:t>5.</w:t>
      </w:r>
      <w:r>
        <w:t>2</w:t>
      </w:r>
      <w:r w:rsidRPr="00687E68">
        <w:tab/>
        <w:t>Event data for ML training</w:t>
      </w:r>
      <w:bookmarkEnd w:id="59"/>
    </w:p>
    <w:p w14:paraId="156131B0" w14:textId="547F31F0" w:rsidR="00687E68" w:rsidRPr="00687E68" w:rsidRDefault="00687E68" w:rsidP="008A35A1">
      <w:pPr>
        <w:pStyle w:val="Heading3"/>
      </w:pPr>
      <w:bookmarkStart w:id="60" w:name="_Toc107830531"/>
      <w:r w:rsidRPr="00687E68">
        <w:t>5.</w:t>
      </w:r>
      <w:r>
        <w:t>2.</w:t>
      </w:r>
      <w:r w:rsidRPr="00687E68">
        <w:rPr>
          <w:lang w:val="en-US"/>
        </w:rPr>
        <w:t>1</w:t>
      </w:r>
      <w:r w:rsidRPr="00687E68">
        <w:tab/>
        <w:t>Description</w:t>
      </w:r>
      <w:bookmarkEnd w:id="60"/>
    </w:p>
    <w:p w14:paraId="4CBBE9EE" w14:textId="77777777" w:rsidR="00687E68" w:rsidRPr="00687E68" w:rsidRDefault="00687E68" w:rsidP="00687E68">
      <w:pPr>
        <w:rPr>
          <w:lang w:val="en-IN"/>
        </w:rPr>
      </w:pPr>
      <w:r w:rsidRPr="00687E68">
        <w:rPr>
          <w:lang w:val="en-IN"/>
        </w:rPr>
        <w:t>In analytics solutions, Performance Measurements (PMs) and Fault Reports (FRs) from various network function are collected and analytics applied on the PMs and FRs to come up with statistical insights and predictions of events from the raw data. For most algorithms, the prediction accuracy depends upon the amount of relevant historical data, motivating the need to store ever more data, which correspondingly increases the storage and processing resource requirements. However, not all recorded data is useful as the derived events, e.g. captured through analytics processes, may have loss of information OR mis-information e.g., with respect to time of the event.</w:t>
      </w:r>
    </w:p>
    <w:p w14:paraId="600A23C1" w14:textId="3926E39E" w:rsidR="00687E68" w:rsidRPr="00687E68" w:rsidRDefault="00687E68" w:rsidP="008A35A1">
      <w:pPr>
        <w:pStyle w:val="Heading3"/>
      </w:pPr>
      <w:bookmarkStart w:id="61" w:name="_Toc107830532"/>
      <w:r w:rsidRPr="00687E68">
        <w:t>5.</w:t>
      </w:r>
      <w:r>
        <w:rPr>
          <w:lang w:val="en-US"/>
        </w:rPr>
        <w:t>2</w:t>
      </w:r>
      <w:r w:rsidRPr="00687E68">
        <w:rPr>
          <w:lang w:val="en-US"/>
        </w:rPr>
        <w:t>.2</w:t>
      </w:r>
      <w:r w:rsidRPr="00687E68">
        <w:tab/>
        <w:t>Use cases</w:t>
      </w:r>
      <w:bookmarkEnd w:id="61"/>
    </w:p>
    <w:p w14:paraId="000A8A38" w14:textId="1FEA98B5" w:rsidR="00687E68" w:rsidRPr="00687E68" w:rsidRDefault="00687E68" w:rsidP="008A35A1">
      <w:pPr>
        <w:pStyle w:val="Heading4"/>
        <w:rPr>
          <w:lang w:val="en-US"/>
        </w:rPr>
      </w:pPr>
      <w:bookmarkStart w:id="62" w:name="_Toc107830533"/>
      <w:r w:rsidRPr="00687E68">
        <w:t>5.</w:t>
      </w:r>
      <w:r>
        <w:t>2</w:t>
      </w:r>
      <w:r w:rsidRPr="00687E68">
        <w:rPr>
          <w:lang w:val="en-US"/>
        </w:rPr>
        <w:t>.2.1</w:t>
      </w:r>
      <w:r w:rsidRPr="00687E68">
        <w:tab/>
        <w:t>Pre-processed event data for ML training</w:t>
      </w:r>
      <w:bookmarkEnd w:id="62"/>
    </w:p>
    <w:p w14:paraId="2F65376C" w14:textId="77777777" w:rsidR="00687E68" w:rsidRPr="00687E68" w:rsidRDefault="00687E68" w:rsidP="00687E68">
      <w:pPr>
        <w:rPr>
          <w:lang w:val="en-IN"/>
        </w:rPr>
      </w:pPr>
      <w:r w:rsidRPr="00687E68">
        <w:rPr>
          <w:lang w:val="en-IN"/>
        </w:rPr>
        <w:t>For AI/ML algorithms, a large amount of data points does not necessarily add value, e.g., if most of it includes biased data which ends up getting discarded during the pre-processing stages. Instead, the AI/ML algorithms need to have information-rich events data that is condensed but with most of it useful for the required training. For example, one could train an interference optimization solution that learns the best way to combat interference by looking at  counters of handover failures correlated with signal quality. However, for most of the time in the radio network, there will be no interference events, but this cannot be determined if the events are not captured form the data. As such all the data must be kept and used for training. However, the data could also be mined for the interference event or signatures thereof. Then an equivalent interference management solution could be trained using the interference signatures or the signatures combined with only a small amount of raw data.</w:t>
      </w:r>
    </w:p>
    <w:p w14:paraId="590C0319" w14:textId="77777777" w:rsidR="00687E68" w:rsidRPr="00687E68" w:rsidRDefault="00687E68" w:rsidP="00687E68">
      <w:r w:rsidRPr="00687E68">
        <w:rPr>
          <w:lang w:val="en-IN"/>
        </w:rPr>
        <w:t>It is as such necessary to provide means to isolate and store the information rich events in the network, to ensure that minimizing storage and processing costs by discarding the unnecessary raw data does not compromise the ability to and still avails adequate historical information to adequately train AI/ML applications. In other words it is necessary for network functions to their management system to generate data on about the observed network events, e.g.,</w:t>
      </w:r>
      <w:r w:rsidRPr="00687E68">
        <w:t xml:space="preserve"> based on the criteria set by the Operator, which events can then be stored to be used later to train AI/ML applications.</w:t>
      </w:r>
    </w:p>
    <w:p w14:paraId="3CDFCDE5" w14:textId="2D22DA7D" w:rsidR="00687E68" w:rsidRPr="00687E68" w:rsidRDefault="00687E68" w:rsidP="00687E68">
      <w:r w:rsidRPr="00687E68">
        <w:rPr>
          <w:noProof/>
        </w:rPr>
        <mc:AlternateContent>
          <mc:Choice Requires="wpg">
            <w:drawing>
              <wp:anchor distT="0" distB="0" distL="114300" distR="114300" simplePos="0" relativeHeight="251659264" behindDoc="0" locked="0" layoutInCell="1" allowOverlap="1" wp14:anchorId="798B88B8" wp14:editId="6C73AF8E">
                <wp:simplePos x="0" y="0"/>
                <wp:positionH relativeFrom="margin">
                  <wp:posOffset>424180</wp:posOffset>
                </wp:positionH>
                <wp:positionV relativeFrom="paragraph">
                  <wp:posOffset>109855</wp:posOffset>
                </wp:positionV>
                <wp:extent cx="4792980" cy="219011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2980" cy="2190115"/>
                          <a:chOff x="0" y="0"/>
                          <a:chExt cx="4793890" cy="2192142"/>
                        </a:xfrm>
                      </wpg:grpSpPr>
                      <wps:wsp>
                        <wps:cNvPr id="4" name="Rectangle 46"/>
                        <wps:cNvSpPr>
                          <a:spLocks noChangeArrowheads="1"/>
                        </wps:cNvSpPr>
                        <wps:spPr bwMode="auto">
                          <a:xfrm>
                            <a:off x="0" y="745919"/>
                            <a:ext cx="1275002" cy="920750"/>
                          </a:xfrm>
                          <a:prstGeom prst="rect">
                            <a:avLst/>
                          </a:prstGeom>
                          <a:solidFill>
                            <a:srgbClr val="FFFFFF"/>
                          </a:solidFill>
                          <a:ln w="12700" algn="ctr">
                            <a:solidFill>
                              <a:srgbClr val="000000"/>
                            </a:solidFill>
                            <a:miter lim="800000"/>
                            <a:headEnd/>
                            <a:tailEnd/>
                          </a:ln>
                        </wps:spPr>
                        <wps:txbx>
                          <w:txbxContent>
                            <w:p w14:paraId="7908FDD1" w14:textId="77777777" w:rsidR="00687E68" w:rsidRPr="00D644FE" w:rsidRDefault="00687E68" w:rsidP="00687E68">
                              <w:pPr>
                                <w:jc w:val="center"/>
                                <w:rPr>
                                  <w:color w:val="000000"/>
                                  <w:kern w:val="24"/>
                                  <w:lang w:val="de-DE"/>
                                </w:rPr>
                              </w:pPr>
                              <w:r w:rsidRPr="00D644FE">
                                <w:rPr>
                                  <w:color w:val="000000"/>
                                  <w:kern w:val="24"/>
                                  <w:lang w:val="de-DE"/>
                                </w:rPr>
                                <w:t>Network Function</w:t>
                              </w:r>
                            </w:p>
                          </w:txbxContent>
                        </wps:txbx>
                        <wps:bodyPr rot="0" vert="horz" wrap="square" lIns="0" tIns="0" rIns="0" bIns="0" anchor="t" anchorCtr="0" upright="1">
                          <a:noAutofit/>
                        </wps:bodyPr>
                      </wps:wsp>
                      <wps:wsp>
                        <wps:cNvPr id="5" name="Rectangle 47"/>
                        <wps:cNvSpPr>
                          <a:spLocks noChangeArrowheads="1"/>
                        </wps:cNvSpPr>
                        <wps:spPr bwMode="auto">
                          <a:xfrm>
                            <a:off x="3458034" y="938127"/>
                            <a:ext cx="1335856" cy="772992"/>
                          </a:xfrm>
                          <a:prstGeom prst="rect">
                            <a:avLst/>
                          </a:prstGeom>
                          <a:solidFill>
                            <a:srgbClr val="FFFFFF"/>
                          </a:solidFill>
                          <a:ln w="12700" algn="ctr">
                            <a:solidFill>
                              <a:srgbClr val="4472C4"/>
                            </a:solidFill>
                            <a:miter lim="800000"/>
                            <a:headEnd/>
                            <a:tailEnd/>
                          </a:ln>
                        </wps:spPr>
                        <wps:txbx>
                          <w:txbxContent>
                            <w:p w14:paraId="795AD352" w14:textId="77777777" w:rsidR="00687E68" w:rsidRPr="00D644FE" w:rsidRDefault="00687E68" w:rsidP="00687E68">
                              <w:pPr>
                                <w:jc w:val="center"/>
                                <w:rPr>
                                  <w:color w:val="000000"/>
                                  <w:kern w:val="24"/>
                                </w:rPr>
                              </w:pPr>
                              <w:r w:rsidRPr="00D644FE">
                                <w:rPr>
                                  <w:color w:val="000000"/>
                                  <w:kern w:val="24"/>
                                </w:rPr>
                                <w:t xml:space="preserve">AI/ML </w:t>
                              </w:r>
                              <w:r>
                                <w:rPr>
                                  <w:color w:val="000000"/>
                                  <w:kern w:val="24"/>
                                </w:rPr>
                                <w:t>Trainig</w:t>
                              </w:r>
                              <w:r w:rsidRPr="00D644FE">
                                <w:rPr>
                                  <w:color w:val="000000"/>
                                  <w:kern w:val="24"/>
                                </w:rPr>
                                <w:t xml:space="preserve"> Function as Network events Data Consumer</w:t>
                              </w:r>
                            </w:p>
                          </w:txbxContent>
                        </wps:txbx>
                        <wps:bodyPr rot="0" vert="horz" wrap="square" lIns="0" tIns="0" rIns="0" bIns="0" anchor="ctr" anchorCtr="0" upright="1">
                          <a:noAutofit/>
                        </wps:bodyPr>
                      </wps:wsp>
                      <wps:wsp>
                        <wps:cNvPr id="6" name="Rectangle 48"/>
                        <wps:cNvSpPr>
                          <a:spLocks noChangeArrowheads="1"/>
                        </wps:cNvSpPr>
                        <wps:spPr bwMode="auto">
                          <a:xfrm>
                            <a:off x="63500" y="790369"/>
                            <a:ext cx="1275002" cy="920750"/>
                          </a:xfrm>
                          <a:prstGeom prst="rect">
                            <a:avLst/>
                          </a:prstGeom>
                          <a:solidFill>
                            <a:srgbClr val="FFFFFF"/>
                          </a:solidFill>
                          <a:ln w="12700" algn="ctr">
                            <a:solidFill>
                              <a:srgbClr val="000000"/>
                            </a:solidFill>
                            <a:miter lim="800000"/>
                            <a:headEnd/>
                            <a:tailEnd/>
                          </a:ln>
                        </wps:spPr>
                        <wps:txbx>
                          <w:txbxContent>
                            <w:p w14:paraId="78B0A22F" w14:textId="77777777" w:rsidR="00687E68" w:rsidRPr="00D644FE" w:rsidRDefault="00687E68" w:rsidP="00687E68">
                              <w:pPr>
                                <w:jc w:val="center"/>
                                <w:rPr>
                                  <w:color w:val="000000"/>
                                  <w:kern w:val="24"/>
                                  <w:lang w:val="de-DE"/>
                                </w:rPr>
                              </w:pPr>
                            </w:p>
                          </w:txbxContent>
                        </wps:txbx>
                        <wps:bodyPr rot="0" vert="horz" wrap="square" lIns="0" tIns="0" rIns="0" bIns="0" anchor="t" anchorCtr="0" upright="1">
                          <a:noAutofit/>
                        </wps:bodyPr>
                      </wps:wsp>
                      <wps:wsp>
                        <wps:cNvPr id="7" name="Rectangle 49"/>
                        <wps:cNvSpPr>
                          <a:spLocks noChangeArrowheads="1"/>
                        </wps:cNvSpPr>
                        <wps:spPr bwMode="auto">
                          <a:xfrm>
                            <a:off x="675884" y="1297336"/>
                            <a:ext cx="732591" cy="369333"/>
                          </a:xfrm>
                          <a:prstGeom prst="rect">
                            <a:avLst/>
                          </a:prstGeom>
                          <a:solidFill>
                            <a:srgbClr val="FFFFFF"/>
                          </a:solidFill>
                          <a:ln w="12700" algn="ctr">
                            <a:solidFill>
                              <a:srgbClr val="4472C4"/>
                            </a:solidFill>
                            <a:prstDash val="dash"/>
                            <a:miter lim="800000"/>
                            <a:headEnd/>
                            <a:tailEnd/>
                          </a:ln>
                        </wps:spPr>
                        <wps:txbx>
                          <w:txbxContent>
                            <w:p w14:paraId="7416BD6E" w14:textId="77777777" w:rsidR="00687E68" w:rsidRPr="00D644FE" w:rsidRDefault="00687E68" w:rsidP="00687E68">
                              <w:pPr>
                                <w:jc w:val="center"/>
                                <w:rPr>
                                  <w:rFonts w:ascii="Calibri" w:hAnsi="Calibri"/>
                                  <w:color w:val="000000"/>
                                  <w:kern w:val="24"/>
                                </w:rPr>
                              </w:pPr>
                              <w:r w:rsidRPr="00D644FE">
                                <w:rPr>
                                  <w:rFonts w:ascii="Calibri" w:hAnsi="Calibri"/>
                                  <w:color w:val="000000"/>
                                  <w:kern w:val="24"/>
                                </w:rPr>
                                <w:t>Events processing</w:t>
                              </w:r>
                            </w:p>
                          </w:txbxContent>
                        </wps:txbx>
                        <wps:bodyPr rot="0" vert="horz" wrap="square" lIns="0" tIns="0" rIns="0" bIns="0" anchor="ctr" anchorCtr="0" upright="1">
                          <a:noAutofit/>
                        </wps:bodyPr>
                      </wps:wsp>
                      <wps:wsp>
                        <wps:cNvPr id="8" name="Flowchart: Magnetic Disk 50"/>
                        <wps:cNvSpPr>
                          <a:spLocks noChangeArrowheads="1"/>
                        </wps:cNvSpPr>
                        <wps:spPr bwMode="auto">
                          <a:xfrm>
                            <a:off x="2160378" y="1225206"/>
                            <a:ext cx="614566" cy="511337"/>
                          </a:xfrm>
                          <a:prstGeom prst="flowChartMagneticDisk">
                            <a:avLst/>
                          </a:prstGeom>
                          <a:solidFill>
                            <a:srgbClr val="4472C4"/>
                          </a:solidFill>
                          <a:ln w="12700" algn="ctr">
                            <a:solidFill>
                              <a:srgbClr val="2F528F"/>
                            </a:solidFill>
                            <a:miter lim="800000"/>
                            <a:headEnd/>
                            <a:tailEnd/>
                          </a:ln>
                        </wps:spPr>
                        <wps:txbx>
                          <w:txbxContent>
                            <w:p w14:paraId="45FF4050" w14:textId="77777777" w:rsidR="00687E68" w:rsidRPr="00D644FE" w:rsidRDefault="00687E68" w:rsidP="00687E68">
                              <w:pPr>
                                <w:jc w:val="center"/>
                                <w:rPr>
                                  <w:rFonts w:ascii="Calibri" w:hAnsi="Calibri"/>
                                  <w:color w:val="FFFFFF"/>
                                  <w:kern w:val="24"/>
                                </w:rPr>
                              </w:pPr>
                              <w:r w:rsidRPr="00D644FE">
                                <w:rPr>
                                  <w:rFonts w:ascii="Calibri" w:hAnsi="Calibri"/>
                                  <w:color w:val="FFFFFF"/>
                                  <w:kern w:val="24"/>
                                </w:rPr>
                                <w:t>Events data</w:t>
                              </w:r>
                            </w:p>
                          </w:txbxContent>
                        </wps:txbx>
                        <wps:bodyPr rot="0" vert="horz" wrap="square" lIns="0" tIns="0" rIns="0" bIns="0" anchor="ctr" anchorCtr="0" upright="1">
                          <a:noAutofit/>
                        </wps:bodyPr>
                      </wps:wsp>
                      <wps:wsp>
                        <wps:cNvPr id="9" name="Connector: Elbow 51"/>
                        <wps:cNvCnPr>
                          <a:cxnSpLocks/>
                        </wps:cNvCnPr>
                        <wps:spPr bwMode="auto">
                          <a:xfrm flipV="1">
                            <a:off x="1408475" y="1480875"/>
                            <a:ext cx="751903" cy="1128"/>
                          </a:xfrm>
                          <a:prstGeom prst="bentConnector3">
                            <a:avLst>
                              <a:gd name="adj1" fmla="val 50000"/>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0" name="Connector: Elbow 52"/>
                        <wps:cNvCnPr>
                          <a:cxnSpLocks/>
                        </wps:cNvCnPr>
                        <wps:spPr bwMode="auto">
                          <a:xfrm flipV="1">
                            <a:off x="2774944" y="1324624"/>
                            <a:ext cx="683091" cy="156250"/>
                          </a:xfrm>
                          <a:prstGeom prst="bentConnector3">
                            <a:avLst>
                              <a:gd name="adj1" fmla="val 50000"/>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1" name="Connector: Elbow 53"/>
                        <wps:cNvCnPr>
                          <a:cxnSpLocks/>
                        </wps:cNvCnPr>
                        <wps:spPr bwMode="auto">
                          <a:xfrm flipV="1">
                            <a:off x="1338502" y="329600"/>
                            <a:ext cx="515778" cy="921145"/>
                          </a:xfrm>
                          <a:prstGeom prst="bentConnector3">
                            <a:avLst>
                              <a:gd name="adj1" fmla="val 50000"/>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Rectangle 54"/>
                        <wps:cNvSpPr>
                          <a:spLocks noChangeArrowheads="1"/>
                        </wps:cNvSpPr>
                        <wps:spPr bwMode="auto">
                          <a:xfrm>
                            <a:off x="1854280" y="0"/>
                            <a:ext cx="1226763" cy="659199"/>
                          </a:xfrm>
                          <a:prstGeom prst="rect">
                            <a:avLst/>
                          </a:prstGeom>
                          <a:solidFill>
                            <a:srgbClr val="FFFFFF"/>
                          </a:solidFill>
                          <a:ln w="12700" algn="ctr">
                            <a:solidFill>
                              <a:srgbClr val="000000"/>
                            </a:solidFill>
                            <a:miter lim="800000"/>
                            <a:headEnd/>
                            <a:tailEnd/>
                          </a:ln>
                        </wps:spPr>
                        <wps:txbx>
                          <w:txbxContent>
                            <w:p w14:paraId="4D7F6C9C" w14:textId="77777777" w:rsidR="00687E68" w:rsidRPr="00D644FE" w:rsidRDefault="00687E68" w:rsidP="00687E68">
                              <w:pPr>
                                <w:jc w:val="center"/>
                                <w:rPr>
                                  <w:color w:val="000000"/>
                                  <w:kern w:val="24"/>
                                </w:rPr>
                              </w:pPr>
                              <w:r w:rsidRPr="00D644FE">
                                <w:rPr>
                                  <w:color w:val="000000"/>
                                  <w:kern w:val="24"/>
                                </w:rPr>
                                <w:t>Management Function</w:t>
                              </w:r>
                            </w:p>
                          </w:txbxContent>
                        </wps:txbx>
                        <wps:bodyPr rot="0" vert="horz" wrap="square" lIns="0" tIns="0" rIns="0" bIns="0" anchor="t" anchorCtr="0" upright="1">
                          <a:noAutofit/>
                        </wps:bodyPr>
                      </wps:wsp>
                      <wps:wsp>
                        <wps:cNvPr id="13" name="Rectangle 55"/>
                        <wps:cNvSpPr>
                          <a:spLocks noChangeArrowheads="1"/>
                        </wps:cNvSpPr>
                        <wps:spPr bwMode="auto">
                          <a:xfrm>
                            <a:off x="2079287" y="391387"/>
                            <a:ext cx="776749" cy="321089"/>
                          </a:xfrm>
                          <a:prstGeom prst="rect">
                            <a:avLst/>
                          </a:prstGeom>
                          <a:solidFill>
                            <a:srgbClr val="FFFFFF"/>
                          </a:solidFill>
                          <a:ln w="12700" algn="ctr">
                            <a:solidFill>
                              <a:srgbClr val="4472C4"/>
                            </a:solidFill>
                            <a:prstDash val="dash"/>
                            <a:miter lim="800000"/>
                            <a:headEnd/>
                            <a:tailEnd/>
                          </a:ln>
                        </wps:spPr>
                        <wps:txbx>
                          <w:txbxContent>
                            <w:p w14:paraId="5B1CE9B0" w14:textId="77777777" w:rsidR="00687E68" w:rsidRPr="00D644FE" w:rsidRDefault="00687E68" w:rsidP="00687E68">
                              <w:pPr>
                                <w:jc w:val="center"/>
                                <w:rPr>
                                  <w:rFonts w:ascii="Calibri" w:hAnsi="Calibri"/>
                                  <w:color w:val="000000"/>
                                  <w:kern w:val="24"/>
                                </w:rPr>
                              </w:pPr>
                              <w:r w:rsidRPr="00D644FE">
                                <w:rPr>
                                  <w:rFonts w:ascii="Calibri" w:hAnsi="Calibri"/>
                                  <w:color w:val="000000"/>
                                  <w:kern w:val="24"/>
                                </w:rPr>
                                <w:t>Events processing</w:t>
                              </w:r>
                            </w:p>
                          </w:txbxContent>
                        </wps:txbx>
                        <wps:bodyPr rot="0" vert="horz" wrap="square" lIns="0" tIns="0" rIns="0" bIns="0" anchor="ctr" anchorCtr="0" upright="1">
                          <a:noAutofit/>
                        </wps:bodyPr>
                      </wps:wsp>
                      <wps:wsp>
                        <wps:cNvPr id="14" name="Connector: Elbow 56"/>
                        <wps:cNvCnPr>
                          <a:cxnSpLocks/>
                        </wps:cNvCnPr>
                        <wps:spPr bwMode="auto">
                          <a:xfrm rot="5400000">
                            <a:off x="2211297" y="968841"/>
                            <a:ext cx="512730" cy="1"/>
                          </a:xfrm>
                          <a:prstGeom prst="bentConnector3">
                            <a:avLst>
                              <a:gd name="adj1" fmla="val 50000"/>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57"/>
                        <wps:cNvCnPr>
                          <a:cxnSpLocks/>
                        </wps:cNvCnPr>
                        <wps:spPr bwMode="auto">
                          <a:xfrm>
                            <a:off x="130871" y="2057807"/>
                            <a:ext cx="39474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58"/>
                        <wps:cNvCnPr>
                          <a:cxnSpLocks/>
                        </wps:cNvCnPr>
                        <wps:spPr bwMode="auto">
                          <a:xfrm>
                            <a:off x="2315250" y="2057807"/>
                            <a:ext cx="394748"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7" name="TextBox 206"/>
                        <wps:cNvSpPr txBox="1">
                          <a:spLocks noChangeArrowheads="1"/>
                        </wps:cNvSpPr>
                        <wps:spPr bwMode="auto">
                          <a:xfrm>
                            <a:off x="570080" y="1984342"/>
                            <a:ext cx="1120775" cy="20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4C236" w14:textId="77777777" w:rsidR="00687E68" w:rsidRPr="00D644FE" w:rsidRDefault="00687E68" w:rsidP="00687E68">
                              <w:pPr>
                                <w:rPr>
                                  <w:rFonts w:ascii="Calibri" w:hAnsi="Calibri"/>
                                  <w:color w:val="000000"/>
                                  <w:kern w:val="24"/>
                                </w:rPr>
                              </w:pPr>
                              <w:r w:rsidRPr="00D644FE">
                                <w:rPr>
                                  <w:rFonts w:ascii="Calibri" w:hAnsi="Calibri"/>
                                  <w:color w:val="000000"/>
                                  <w:kern w:val="24"/>
                                </w:rPr>
                                <w:t>Network/system data</w:t>
                              </w:r>
                            </w:p>
                          </w:txbxContent>
                        </wps:txbx>
                        <wps:bodyPr rot="0" vert="horz" wrap="none" lIns="0" tIns="0" rIns="0" bIns="0" anchor="t" anchorCtr="0" upright="1">
                          <a:noAutofit/>
                        </wps:bodyPr>
                      </wps:wsp>
                      <wps:wsp>
                        <wps:cNvPr id="18" name="TextBox 207"/>
                        <wps:cNvSpPr txBox="1">
                          <a:spLocks noChangeArrowheads="1"/>
                        </wps:cNvSpPr>
                        <wps:spPr bwMode="auto">
                          <a:xfrm>
                            <a:off x="2768593" y="1976912"/>
                            <a:ext cx="1491615" cy="202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B9964" w14:textId="77777777" w:rsidR="00687E68" w:rsidRPr="00D644FE" w:rsidRDefault="00687E68" w:rsidP="00687E68">
                              <w:pPr>
                                <w:rPr>
                                  <w:rFonts w:ascii="Calibri" w:hAnsi="Calibri"/>
                                  <w:color w:val="000000"/>
                                  <w:kern w:val="24"/>
                                </w:rPr>
                              </w:pPr>
                              <w:r w:rsidRPr="00D644FE">
                                <w:rPr>
                                  <w:rFonts w:ascii="Calibri" w:hAnsi="Calibri"/>
                                  <w:color w:val="000000"/>
                                  <w:kern w:val="24"/>
                                </w:rPr>
                                <w:t>Network/system events data</w:t>
                              </w:r>
                            </w:p>
                          </w:txbxContent>
                        </wps:txbx>
                        <wps:bodyPr rot="0" vert="horz" wrap="non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8B88B8" id="Group 3" o:spid="_x0000_s1026" style="position:absolute;margin-left:33.4pt;margin-top:8.65pt;width:377.4pt;height:172.45pt;z-index:251659264;mso-position-horizontal-relative:margin;mso-width-relative:margin;mso-height-relative:margin" coordsize="47938,2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">
                <v:rect id="Rectangle 46" o:spid="_x0000_s1027" style="position:absolute;top:7459;width:12750;height:9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" strokeweight="1pt">
                  <v:textbox inset="0,0,0,0">
                    <w:txbxContent>
                      <w:p w14:paraId="7908FDD1" w14:textId="77777777" w:rsidR="00687E68" w:rsidRPr="00D644FE" w:rsidRDefault="00687E68" w:rsidP="00687E68">
                        <w:pPr>
                          <w:jc w:val="center"/>
                          <w:rPr>
                            <w:color w:val="000000"/>
                            <w:kern w:val="24"/>
                            <w:lang w:val="de-DE"/>
                          </w:rPr>
                        </w:pPr>
                        <w:r w:rsidRPr="00D644FE">
                          <w:rPr>
                            <w:color w:val="000000"/>
                            <w:kern w:val="24"/>
                            <w:lang w:val="de-DE"/>
                          </w:rPr>
                          <w:t>Network Function</w:t>
                        </w:r>
                      </w:p>
                    </w:txbxContent>
                  </v:textbox>
                </v:rect>
                <v:rect id="Rectangle 47" o:spid="_x0000_s1028" style="position:absolute;left:34580;top:9381;width:13358;height:7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" strokecolor="#4472c4" strokeweight="1pt">
                  <v:textbox inset="0,0,0,0">
                    <w:txbxContent>
                      <w:p w14:paraId="795AD352" w14:textId="77777777" w:rsidR="00687E68" w:rsidRPr="00D644FE" w:rsidRDefault="00687E68" w:rsidP="00687E68">
                        <w:pPr>
                          <w:jc w:val="center"/>
                          <w:rPr>
                            <w:color w:val="000000"/>
                            <w:kern w:val="24"/>
                          </w:rPr>
                        </w:pPr>
                        <w:r w:rsidRPr="00D644FE">
                          <w:rPr>
                            <w:color w:val="000000"/>
                            <w:kern w:val="24"/>
                          </w:rPr>
                          <w:t xml:space="preserve">AI/ML </w:t>
                        </w:r>
                        <w:r>
                          <w:rPr>
                            <w:color w:val="000000"/>
                            <w:kern w:val="24"/>
                          </w:rPr>
                          <w:t>Trainig</w:t>
                        </w:r>
                        <w:r w:rsidRPr="00D644FE">
                          <w:rPr>
                            <w:color w:val="000000"/>
                            <w:kern w:val="24"/>
                          </w:rPr>
                          <w:t xml:space="preserve"> Function as Network events Data Consumer</w:t>
                        </w:r>
                      </w:p>
                    </w:txbxContent>
                  </v:textbox>
                </v:rect>
                <v:rect id="Rectangle 48" o:spid="_x0000_s1029" style="position:absolute;left:635;top:7903;width:1275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" strokeweight="1pt">
                  <v:textbox inset="0,0,0,0">
                    <w:txbxContent>
                      <w:p w14:paraId="78B0A22F" w14:textId="77777777" w:rsidR="00687E68" w:rsidRPr="00D644FE" w:rsidRDefault="00687E68" w:rsidP="00687E68">
                        <w:pPr>
                          <w:jc w:val="center"/>
                          <w:rPr>
                            <w:color w:val="000000"/>
                            <w:kern w:val="24"/>
                            <w:lang w:val="de-DE"/>
                          </w:rPr>
                        </w:pPr>
                      </w:p>
                    </w:txbxContent>
                  </v:textbox>
                </v:rect>
                <v:rect id="Rectangle 49" o:spid="_x0000_s1030" style="position:absolute;left:6758;top:12973;width:7326;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" strokecolor="#4472c4" strokeweight="1pt">
                  <v:stroke dashstyle="dash"/>
                  <v:textbox inset="0,0,0,0">
                    <w:txbxContent>
                      <w:p w14:paraId="7416BD6E" w14:textId="77777777" w:rsidR="00687E68" w:rsidRPr="00D644FE" w:rsidRDefault="00687E68" w:rsidP="00687E68">
                        <w:pPr>
                          <w:jc w:val="center"/>
                          <w:rPr>
                            <w:rFonts w:ascii="Calibri" w:hAnsi="Calibri"/>
                            <w:color w:val="000000"/>
                            <w:kern w:val="24"/>
                          </w:rPr>
                        </w:pPr>
                        <w:r w:rsidRPr="00D644FE">
                          <w:rPr>
                            <w:rFonts w:ascii="Calibri" w:hAnsi="Calibri"/>
                            <w:color w:val="000000"/>
                            <w:kern w:val="24"/>
                          </w:rPr>
                          <w:t>Events processing</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0" o:spid="_x0000_s1031" type="#_x0000_t132" style="position:absolute;left:21603;top:12252;width:6146;height: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" fillcolor="#4472c4" strokecolor="#2f528f" strokeweight="1pt">
                  <v:stroke joinstyle="miter"/>
                  <v:textbox inset="0,0,0,0">
                    <w:txbxContent>
                      <w:p w14:paraId="45FF4050" w14:textId="77777777" w:rsidR="00687E68" w:rsidRPr="00D644FE" w:rsidRDefault="00687E68" w:rsidP="00687E68">
                        <w:pPr>
                          <w:jc w:val="center"/>
                          <w:rPr>
                            <w:rFonts w:ascii="Calibri" w:hAnsi="Calibri"/>
                            <w:color w:val="FFFFFF"/>
                            <w:kern w:val="24"/>
                          </w:rPr>
                        </w:pPr>
                        <w:r w:rsidRPr="00D644FE">
                          <w:rPr>
                            <w:rFonts w:ascii="Calibri" w:hAnsi="Calibri"/>
                            <w:color w:val="FFFFFF"/>
                            <w:kern w:val="24"/>
                          </w:rPr>
                          <w:t>Events data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32" type="#_x0000_t34" style="position:absolute;left:14084;top:14808;width:7519;height: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" strokecolor="#4472c4" strokeweight=".5pt">
                  <v:stroke endarrow="block"/>
                  <o:lock v:ext="edit" shapetype="f"/>
                </v:shape>
                <v:shape id="Connector: Elbow 52" o:spid="_x0000_s1033" type="#_x0000_t34" style="position:absolute;left:27749;top:13246;width:6831;height:15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" strokecolor="#4472c4" strokeweight=".5pt">
                  <v:stroke endarrow="block"/>
                  <o:lock v:ext="edit" shapetype="f"/>
                </v:shape>
                <v:shape id="Connector: Elbow 53" o:spid="_x0000_s1034" type="#_x0000_t34" style="position:absolute;left:13385;top:3296;width:5157;height:92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" strokeweight=".5pt">
                  <v:stroke endarrow="block"/>
                  <o:lock v:ext="edit" shapetype="f"/>
                </v:shape>
                <v:rect id="Rectangle 54" o:spid="_x0000_s1035" style="position:absolute;left:18542;width:12268;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" strokeweight="1pt">
                  <v:textbox inset="0,0,0,0">
                    <w:txbxContent>
                      <w:p w14:paraId="4D7F6C9C" w14:textId="77777777" w:rsidR="00687E68" w:rsidRPr="00D644FE" w:rsidRDefault="00687E68" w:rsidP="00687E68">
                        <w:pPr>
                          <w:jc w:val="center"/>
                          <w:rPr>
                            <w:color w:val="000000"/>
                            <w:kern w:val="24"/>
                          </w:rPr>
                        </w:pPr>
                        <w:r w:rsidRPr="00D644FE">
                          <w:rPr>
                            <w:color w:val="000000"/>
                            <w:kern w:val="24"/>
                          </w:rPr>
                          <w:t>Management Function</w:t>
                        </w:r>
                      </w:p>
                    </w:txbxContent>
                  </v:textbox>
                </v:rect>
                <v:rect id="Rectangle 55" o:spid="_x0000_s1036" style="position:absolute;left:20792;top:3913;width:7768;height:3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" strokecolor="#4472c4" strokeweight="1pt">
                  <v:stroke dashstyle="dash"/>
                  <v:textbox inset="0,0,0,0">
                    <w:txbxContent>
                      <w:p w14:paraId="5B1CE9B0" w14:textId="77777777" w:rsidR="00687E68" w:rsidRPr="00D644FE" w:rsidRDefault="00687E68" w:rsidP="00687E68">
                        <w:pPr>
                          <w:jc w:val="center"/>
                          <w:rPr>
                            <w:rFonts w:ascii="Calibri" w:hAnsi="Calibri"/>
                            <w:color w:val="000000"/>
                            <w:kern w:val="24"/>
                          </w:rPr>
                        </w:pPr>
                        <w:r w:rsidRPr="00D644FE">
                          <w:rPr>
                            <w:rFonts w:ascii="Calibri" w:hAnsi="Calibri"/>
                            <w:color w:val="000000"/>
                            <w:kern w:val="24"/>
                          </w:rPr>
                          <w:t>Events processing</w:t>
                        </w:r>
                      </w:p>
                    </w:txbxContent>
                  </v:textbox>
                </v:rect>
                <v:shape id="Connector: Elbow 56" o:spid="_x0000_s1037" type="#_x0000_t34" style="position:absolute;left:22112;top:9688;width:5128;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" strokecolor="#4472c4" strokeweight=".5pt">
                  <v:stroke endarrow="block"/>
                  <o:lock v:ext="edit" shapetype="f"/>
                </v:shape>
                <v:shapetype id="_x0000_t32" coordsize="21600,21600" o:spt="32" o:oned="t" path="m,l21600,21600e" filled="f">
                  <v:path arrowok="t" fillok="f" o:connecttype="none"/>
                  <o:lock v:ext="edit" shapetype="t"/>
                </v:shapetype>
                <v:shape id="Straight Arrow Connector 57" o:spid="_x0000_s1038" type="#_x0000_t32" style="position:absolute;left:1308;top:20578;width:3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o:lock v:ext="edit" shapetype="f"/>
                </v:shape>
                <v:shape id="Straight Arrow Connector 58" o:spid="_x0000_s1039" type="#_x0000_t32" style="position:absolute;left:23152;top:20578;width:39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" strokecolor="#4472c4" strokeweight=".5pt">
                  <v:stroke endarrow="block" joinstyle="miter"/>
                  <o:lock v:ext="edit" shapetype="f"/>
                </v:shape>
                <v:shapetype id="_x0000_t202" coordsize="21600,21600" o:spt="202" path="m,l,21600r21600,l21600,xe">
                  <v:stroke joinstyle="miter"/>
                  <v:path gradientshapeok="t" o:connecttype="rect"/>
                </v:shapetype>
                <v:shape id="TextBox 206" o:spid="_x0000_s1040" type="#_x0000_t202" style="position:absolute;left:5700;top:19843;width:11208;height:20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" filled="f" stroked="f">
                  <v:textbox inset="0,0,0,0">
                    <w:txbxContent>
                      <w:p w14:paraId="0444C236" w14:textId="77777777" w:rsidR="00687E68" w:rsidRPr="00D644FE" w:rsidRDefault="00687E68" w:rsidP="00687E68">
                        <w:pPr>
                          <w:rPr>
                            <w:rFonts w:ascii="Calibri" w:hAnsi="Calibri"/>
                            <w:color w:val="000000"/>
                            <w:kern w:val="24"/>
                          </w:rPr>
                        </w:pPr>
                        <w:r w:rsidRPr="00D644FE">
                          <w:rPr>
                            <w:rFonts w:ascii="Calibri" w:hAnsi="Calibri"/>
                            <w:color w:val="000000"/>
                            <w:kern w:val="24"/>
                          </w:rPr>
                          <w:t>Network/system data</w:t>
                        </w:r>
                      </w:p>
                    </w:txbxContent>
                  </v:textbox>
                </v:shape>
                <v:shape id="TextBox 207" o:spid="_x0000_s1041" type="#_x0000_t202" style="position:absolute;left:27685;top:19769;width:14917;height:20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605B9964" w14:textId="77777777" w:rsidR="00687E68" w:rsidRPr="00D644FE" w:rsidRDefault="00687E68" w:rsidP="00687E68">
                        <w:pPr>
                          <w:rPr>
                            <w:rFonts w:ascii="Calibri" w:hAnsi="Calibri"/>
                            <w:color w:val="000000"/>
                            <w:kern w:val="24"/>
                          </w:rPr>
                        </w:pPr>
                        <w:r w:rsidRPr="00D644FE">
                          <w:rPr>
                            <w:rFonts w:ascii="Calibri" w:hAnsi="Calibri"/>
                            <w:color w:val="000000"/>
                            <w:kern w:val="24"/>
                          </w:rPr>
                          <w:t>Network/system events data</w:t>
                        </w:r>
                      </w:p>
                    </w:txbxContent>
                  </v:textbox>
                </v:shape>
                <w10:wrap type="topAndBottom" anchorx="margin"/>
              </v:group>
            </w:pict>
          </mc:Fallback>
        </mc:AlternateContent>
      </w:r>
    </w:p>
    <w:p w14:paraId="70EA8EAC" w14:textId="2502A202" w:rsidR="00687E68" w:rsidRPr="00687E68" w:rsidRDefault="00687E68" w:rsidP="008A35A1">
      <w:pPr>
        <w:jc w:val="center"/>
      </w:pPr>
      <w:r w:rsidRPr="00687E68">
        <w:t xml:space="preserve">Fig </w:t>
      </w:r>
      <w:r w:rsidR="009577C1">
        <w:t>2.2.1-1</w:t>
      </w:r>
      <w:r w:rsidRPr="00687E68">
        <w:t>. Exposing and storing network events data</w:t>
      </w:r>
    </w:p>
    <w:p w14:paraId="71705D6F" w14:textId="77777777" w:rsidR="00687E68" w:rsidRPr="00687E68" w:rsidRDefault="00687E68" w:rsidP="00687E68"/>
    <w:p w14:paraId="7EBD5C63" w14:textId="3E9E6819" w:rsidR="00687E68" w:rsidRPr="00687E68" w:rsidRDefault="00687E68" w:rsidP="008A35A1">
      <w:pPr>
        <w:pStyle w:val="Heading3"/>
      </w:pPr>
      <w:bookmarkStart w:id="63" w:name="_Toc107830534"/>
      <w:r w:rsidRPr="00687E68">
        <w:lastRenderedPageBreak/>
        <w:t>5.</w:t>
      </w:r>
      <w:r>
        <w:t>2</w:t>
      </w:r>
      <w:r w:rsidRPr="00687E68">
        <w:rPr>
          <w:lang w:val="en-US"/>
        </w:rPr>
        <w:t>.3</w:t>
      </w:r>
      <w:r w:rsidRPr="00687E68">
        <w:tab/>
        <w:t>Potential requirements</w:t>
      </w:r>
      <w:bookmarkEnd w:id="63"/>
    </w:p>
    <w:p w14:paraId="418E45EA" w14:textId="77777777" w:rsidR="00687E68" w:rsidRPr="00687E68" w:rsidRDefault="00687E68" w:rsidP="00687E68">
      <w:r w:rsidRPr="00687E68">
        <w:rPr>
          <w:b/>
        </w:rPr>
        <w:t>REQ-EVENT-DATA-1</w:t>
      </w:r>
      <w:r w:rsidRPr="00687E68">
        <w:tab/>
        <w:t>The 3GPP management system shall enable an authorized consumer to request from the network data producer for network events corresponding to the data produced by that network data producer.</w:t>
      </w:r>
    </w:p>
    <w:p w14:paraId="0A1CF6E8" w14:textId="77777777" w:rsidR="00687E68" w:rsidRPr="00687E68" w:rsidRDefault="00687E68" w:rsidP="00687E68">
      <w:r w:rsidRPr="00687E68">
        <w:rPr>
          <w:b/>
        </w:rPr>
        <w:t>REQ-EVENT-DATA</w:t>
      </w:r>
      <w:r w:rsidRPr="00687E68">
        <w:rPr>
          <w:b/>
          <w:bCs/>
        </w:rPr>
        <w:t>-2</w:t>
      </w:r>
      <w:r w:rsidRPr="00687E68">
        <w:t xml:space="preserve"> The 3GPP management system shall enable A network data producer to generate network events in place of or alongside the network data that they produce</w:t>
      </w:r>
    </w:p>
    <w:p w14:paraId="1438CE0B" w14:textId="77777777" w:rsidR="00687E68" w:rsidRPr="00687E68" w:rsidRDefault="00687E68" w:rsidP="00687E68">
      <w:r w:rsidRPr="00687E68">
        <w:rPr>
          <w:b/>
        </w:rPr>
        <w:t>REQ-EVENT-DATA</w:t>
      </w:r>
      <w:r w:rsidRPr="00687E68">
        <w:rPr>
          <w:b/>
          <w:bCs/>
        </w:rPr>
        <w:t>-3</w:t>
      </w:r>
      <w:r w:rsidRPr="00687E68">
        <w:t xml:space="preserve"> The 3GPP management system shall enable a  network events aggregator to take the events from different network entities and re-expose them in an aggregated way that eliminates duplications</w:t>
      </w:r>
    </w:p>
    <w:p w14:paraId="62453278" w14:textId="77777777" w:rsidR="00687E68" w:rsidRPr="00687E68" w:rsidRDefault="00687E68" w:rsidP="00687E68">
      <w:pPr>
        <w:rPr>
          <w:b/>
        </w:rPr>
      </w:pPr>
    </w:p>
    <w:p w14:paraId="13AE0175" w14:textId="41E5A087" w:rsidR="00687E68" w:rsidRPr="00687E68" w:rsidRDefault="00687E68" w:rsidP="008A35A1">
      <w:pPr>
        <w:pStyle w:val="Heading3"/>
      </w:pPr>
      <w:bookmarkStart w:id="64" w:name="_Toc107830535"/>
      <w:r w:rsidRPr="00687E68">
        <w:t>5.</w:t>
      </w:r>
      <w:r>
        <w:t>2</w:t>
      </w:r>
      <w:r w:rsidRPr="00687E68">
        <w:rPr>
          <w:lang w:val="en-US"/>
        </w:rPr>
        <w:t>.</w:t>
      </w:r>
      <w:r w:rsidRPr="00687E68">
        <w:t>4</w:t>
      </w:r>
      <w:r w:rsidRPr="00687E68">
        <w:tab/>
        <w:t>Possible solutions</w:t>
      </w:r>
      <w:bookmarkEnd w:id="64"/>
    </w:p>
    <w:p w14:paraId="157AB382" w14:textId="77777777" w:rsidR="00687E68" w:rsidRPr="00687E68" w:rsidRDefault="00687E68" w:rsidP="00687E68"/>
    <w:p w14:paraId="1F453914" w14:textId="77777777" w:rsidR="00687E68" w:rsidRPr="00687E68" w:rsidRDefault="00687E68" w:rsidP="00687E68">
      <w:r w:rsidRPr="00687E68">
        <w:t>TBD</w:t>
      </w:r>
    </w:p>
    <w:p w14:paraId="44A5F9C2" w14:textId="70147883" w:rsidR="00EF2E83" w:rsidRPr="00EF2E83" w:rsidRDefault="00EF2E83" w:rsidP="008A35A1">
      <w:pPr>
        <w:pStyle w:val="Heading2"/>
      </w:pPr>
      <w:bookmarkStart w:id="65" w:name="_Toc107830536"/>
      <w:r w:rsidRPr="00EF2E83">
        <w:t>5.</w:t>
      </w:r>
      <w:r>
        <w:t>3</w:t>
      </w:r>
      <w:r w:rsidRPr="00EF2E83">
        <w:tab/>
        <w:t>AI/ML entity validation</w:t>
      </w:r>
      <w:bookmarkEnd w:id="65"/>
    </w:p>
    <w:p w14:paraId="2E6B5734" w14:textId="747E1CE1" w:rsidR="00EF2E83" w:rsidRPr="00EF2E83" w:rsidRDefault="00EF2E83" w:rsidP="008A35A1">
      <w:pPr>
        <w:pStyle w:val="Heading3"/>
      </w:pPr>
      <w:bookmarkStart w:id="66" w:name="_Toc107830537"/>
      <w:r w:rsidRPr="00EF2E83">
        <w:t>5.</w:t>
      </w:r>
      <w:r>
        <w:t>3</w:t>
      </w:r>
      <w:r w:rsidRPr="00EF2E83">
        <w:t>.1</w:t>
      </w:r>
      <w:r w:rsidRPr="00EF2E83">
        <w:tab/>
        <w:t>Description</w:t>
      </w:r>
      <w:bookmarkEnd w:id="66"/>
    </w:p>
    <w:p w14:paraId="66FD238E" w14:textId="77777777" w:rsidR="00EF2E83" w:rsidRPr="00EF2E83" w:rsidRDefault="00EF2E83" w:rsidP="00EF2E83">
      <w:r w:rsidRPr="00EF2E83">
        <w:t>During the AI/ML training process, the generated AI/ML entity (see TS 28.105 [4]) needs to be validated. The purpose of AI/ML validation is to evaluate the performance of the AI/ML entity when performing on the validation data, and to identify the variance of the performance on the training data and the validation data. If the variance is not acceptable, the entity would need to be tuned (re-trained) before being made available to the consumer.</w:t>
      </w:r>
    </w:p>
    <w:p w14:paraId="1849EB3C" w14:textId="77777777" w:rsidR="00EF2E83" w:rsidRPr="00EF2E83" w:rsidRDefault="00EF2E83" w:rsidP="00EF2E83">
      <w:r w:rsidRPr="00EF2E83">
        <w:t xml:space="preserve">The training data and validation are normally split from the same data set with a certain </w:t>
      </w:r>
      <w:r w:rsidRPr="00EF2E83">
        <w:rPr>
          <w:rFonts w:hint="eastAsia"/>
        </w:rPr>
        <w:t>rat</w:t>
      </w:r>
      <w:r w:rsidRPr="00EF2E83">
        <w:t>io in terms of the quantity of the data examples, therefore they have the same pattern.</w:t>
      </w:r>
    </w:p>
    <w:p w14:paraId="66D21ECF" w14:textId="65C7946E" w:rsidR="00EF2E83" w:rsidRPr="00EF2E83" w:rsidRDefault="00EF2E83" w:rsidP="008A35A1">
      <w:pPr>
        <w:pStyle w:val="Heading3"/>
      </w:pPr>
      <w:bookmarkStart w:id="67" w:name="_Toc107830538"/>
      <w:r w:rsidRPr="00EF2E83">
        <w:t>5.</w:t>
      </w:r>
      <w:r>
        <w:t>3</w:t>
      </w:r>
      <w:r w:rsidRPr="00EF2E83">
        <w:t>.2</w:t>
      </w:r>
      <w:r w:rsidRPr="00EF2E83">
        <w:tab/>
        <w:t>Use cases</w:t>
      </w:r>
      <w:bookmarkEnd w:id="67"/>
    </w:p>
    <w:p w14:paraId="25F4C604" w14:textId="2D4B9F9E" w:rsidR="00EF2E83" w:rsidRPr="00EF2E83" w:rsidRDefault="00EF2E83" w:rsidP="008A35A1">
      <w:pPr>
        <w:pStyle w:val="Heading4"/>
      </w:pPr>
      <w:bookmarkStart w:id="68" w:name="_Toc107830539"/>
      <w:r w:rsidRPr="00EF2E83">
        <w:t>5.</w:t>
      </w:r>
      <w:r>
        <w:t>3</w:t>
      </w:r>
      <w:r w:rsidRPr="00EF2E83">
        <w:t>.2.1</w:t>
      </w:r>
      <w:r w:rsidRPr="00EF2E83">
        <w:tab/>
        <w:t>AI/ML entity validation performance reporting</w:t>
      </w:r>
      <w:bookmarkEnd w:id="68"/>
    </w:p>
    <w:p w14:paraId="3A5D40A0" w14:textId="77777777" w:rsidR="00EF2E83" w:rsidRPr="00EF2E83" w:rsidRDefault="00EF2E83" w:rsidP="00EF2E83">
      <w:r w:rsidRPr="00EF2E83">
        <w:t>In the AI/ML training, the AI/ML entity is generated based on the learning from the training data, and validated using validation data. The performance of the AI/ML entity has tight dependency on the data (i.e., training data) from which the AI/ML entity is generated. Therefore, an AI/ML entity performing well on the training data may not perform well on other data. If the performance of AI/ML entity is not good enough as result of AI/ML validation, the AI/ML entity will be tuned (re-trained) and validated again. The process of AI/ML entity generation and validation is repeated by the AI/ML training function, until the performance of the AI/ML entity meets the expectation on both training data and validation data. The producer in the end selects one or more AI/ML entities with the best level performance on both training data and validation data as the result of the AI/ML training, and reports to the consumer. The performance of each selected AI/ML entity on both training data and validation data also need to be reported.</w:t>
      </w:r>
    </w:p>
    <w:p w14:paraId="2685044E" w14:textId="77777777" w:rsidR="00EF2E83" w:rsidRPr="00EF2E83" w:rsidRDefault="00EF2E83" w:rsidP="00EF2E83">
      <w:r w:rsidRPr="00EF2E83">
        <w:t xml:space="preserve">The performance result of the validation may also be impacted by the ratio of the training data and validation data. Consumer needs to be aware of the ratio of training data and validation data, besides the performance score on each data set, in order to be confident about the performance of AI/ML entity. </w:t>
      </w:r>
    </w:p>
    <w:p w14:paraId="5802F76E" w14:textId="02BBF79A" w:rsidR="00EF2E83" w:rsidRPr="00EF2E83" w:rsidRDefault="00EF2E83" w:rsidP="008A35A1">
      <w:pPr>
        <w:pStyle w:val="Heading3"/>
      </w:pPr>
      <w:bookmarkStart w:id="69" w:name="_Toc107830540"/>
      <w:r w:rsidRPr="00EF2E83">
        <w:t>5.</w:t>
      </w:r>
      <w:r>
        <w:t>3</w:t>
      </w:r>
      <w:r w:rsidRPr="00EF2E83">
        <w:t>.3</w:t>
      </w:r>
      <w:r w:rsidRPr="00EF2E83">
        <w:tab/>
        <w:t>Potential requirements</w:t>
      </w:r>
      <w:bookmarkEnd w:id="69"/>
    </w:p>
    <w:p w14:paraId="04DB21AA" w14:textId="77777777" w:rsidR="00EF2E83" w:rsidRPr="00EF2E83" w:rsidRDefault="00EF2E83" w:rsidP="00EF2E83">
      <w:r w:rsidRPr="00EF2E83">
        <w:rPr>
          <w:b/>
        </w:rPr>
        <w:t>REQ-MODEL_VLD-CON-1</w:t>
      </w:r>
      <w:r w:rsidRPr="00EF2E83">
        <w:tab/>
        <w:t>The AI/ML Training MnS producer should have a capability to validate the AI/ML entities during the training process, and report the performance of the AI/ML entities on both the training data and validation data to the authorized consumer.</w:t>
      </w:r>
    </w:p>
    <w:p w14:paraId="65A71D0B" w14:textId="77777777" w:rsidR="00EF2E83" w:rsidRPr="00EF2E83" w:rsidRDefault="00EF2E83" w:rsidP="00EF2E83">
      <w:r w:rsidRPr="00EF2E83">
        <w:rPr>
          <w:b/>
        </w:rPr>
        <w:t>REQ-MODEL_VLD-CON-2</w:t>
      </w:r>
      <w:r w:rsidRPr="00EF2E83">
        <w:tab/>
        <w:t>The AI/ML Training MnS producer should have a capability to report the ratio (in terms of the quantity of the data examples) of the training data and validation data used for training of an AI/ML entity during the training process.</w:t>
      </w:r>
    </w:p>
    <w:p w14:paraId="5712283B" w14:textId="0E146D73" w:rsidR="00EF2E83" w:rsidRPr="00EF2E83" w:rsidRDefault="00EF2E83" w:rsidP="008A35A1">
      <w:pPr>
        <w:pStyle w:val="Heading3"/>
      </w:pPr>
      <w:bookmarkStart w:id="70" w:name="_Toc107830541"/>
      <w:r w:rsidRPr="00EF2E83">
        <w:lastRenderedPageBreak/>
        <w:t>5.</w:t>
      </w:r>
      <w:r>
        <w:t>3</w:t>
      </w:r>
      <w:r w:rsidRPr="00EF2E83">
        <w:t>.4</w:t>
      </w:r>
      <w:r w:rsidRPr="00EF2E83">
        <w:tab/>
        <w:t>Possible solutions</w:t>
      </w:r>
      <w:bookmarkEnd w:id="70"/>
    </w:p>
    <w:p w14:paraId="6E9E3539" w14:textId="77777777" w:rsidR="00EF2E83" w:rsidRPr="00EF2E83" w:rsidRDefault="00EF2E83" w:rsidP="00EF2E83">
      <w:r w:rsidRPr="00EF2E83">
        <w:t>TBD</w:t>
      </w:r>
    </w:p>
    <w:p w14:paraId="466CCB16" w14:textId="77777777" w:rsidR="00EF2E83" w:rsidRPr="00EF2E83" w:rsidRDefault="00EF2E83" w:rsidP="00EF2E83">
      <w:bookmarkStart w:id="71" w:name="_Toc66877274"/>
      <w:r w:rsidRPr="00EF2E83">
        <w:t>5.4.5</w:t>
      </w:r>
      <w:r w:rsidRPr="00EF2E83">
        <w:tab/>
        <w:t>Evaluation</w:t>
      </w:r>
      <w:bookmarkEnd w:id="71"/>
    </w:p>
    <w:p w14:paraId="56B7DCBD" w14:textId="77777777" w:rsidR="00EF2E83" w:rsidRPr="00EF2E83" w:rsidRDefault="00EF2E83" w:rsidP="00EF2E83">
      <w:r w:rsidRPr="00EF2E83">
        <w:t>TBD</w:t>
      </w:r>
    </w:p>
    <w:p w14:paraId="5C80A904" w14:textId="37BC7BE9" w:rsidR="007844BC" w:rsidRDefault="007844BC" w:rsidP="00742275"/>
    <w:p w14:paraId="13F6AC6A" w14:textId="1DD3F048" w:rsidR="00077B80" w:rsidRPr="00077B80" w:rsidRDefault="00077B80" w:rsidP="008A35A1">
      <w:pPr>
        <w:pStyle w:val="Heading2"/>
      </w:pPr>
      <w:bookmarkStart w:id="72" w:name="_Toc107830542"/>
      <w:bookmarkStart w:id="73" w:name="_Hlk107690143"/>
      <w:r w:rsidRPr="00077B80">
        <w:t>5.</w:t>
      </w:r>
      <w:r w:rsidR="00EF2E83">
        <w:t>4</w:t>
      </w:r>
      <w:r w:rsidRPr="00077B80">
        <w:tab/>
      </w:r>
      <w:bookmarkStart w:id="74" w:name="_Hlk106014540"/>
      <w:r w:rsidRPr="00077B80">
        <w:t xml:space="preserve">AI/ML </w:t>
      </w:r>
      <w:bookmarkEnd w:id="74"/>
      <w:r w:rsidRPr="00077B80">
        <w:t>entity testing</w:t>
      </w:r>
      <w:bookmarkEnd w:id="72"/>
    </w:p>
    <w:p w14:paraId="79412443" w14:textId="4F236408" w:rsidR="00077B80" w:rsidRPr="00077B80" w:rsidRDefault="00077B80" w:rsidP="008A35A1">
      <w:pPr>
        <w:pStyle w:val="Heading3"/>
      </w:pPr>
      <w:bookmarkStart w:id="75" w:name="_Toc107830543"/>
      <w:bookmarkStart w:id="76" w:name="_Hlk96012523"/>
      <w:r w:rsidRPr="00077B80">
        <w:t>5.</w:t>
      </w:r>
      <w:r w:rsidR="00EF2E83">
        <w:t>4</w:t>
      </w:r>
      <w:r w:rsidRPr="00077B80">
        <w:t>.</w:t>
      </w:r>
      <w:r w:rsidRPr="00077B80">
        <w:rPr>
          <w:lang w:val="en-US"/>
        </w:rPr>
        <w:t>1</w:t>
      </w:r>
      <w:r w:rsidRPr="00077B80">
        <w:tab/>
        <w:t>Description</w:t>
      </w:r>
      <w:bookmarkEnd w:id="75"/>
    </w:p>
    <w:p w14:paraId="531922AA" w14:textId="77777777" w:rsidR="00077B80" w:rsidRPr="00077B80" w:rsidRDefault="00077B80" w:rsidP="00077B80">
      <w:pPr>
        <w:rPr>
          <w:lang w:val="en-US"/>
        </w:rPr>
      </w:pPr>
      <w:r w:rsidRPr="00077B80">
        <w:rPr>
          <w:lang w:val="en-US"/>
        </w:rPr>
        <w:t>After an AI/ML Entity is trained, validation is done to ensure the training process is completed successfully.. However, even when validation is conducted successfully during development, it is necessary to test and check if the AI/ML Entity is working correctly under certain runtime contexts or using certain testing data set. Testing may involve interaction with third parties (besides the developer of the AI/ML training function) , e.g. the operators may use the AI/ML training function</w:t>
      </w:r>
      <w:r w:rsidRPr="00077B80" w:rsidDel="001250EA">
        <w:rPr>
          <w:lang w:val="en-US"/>
        </w:rPr>
        <w:t xml:space="preserve"> </w:t>
      </w:r>
      <w:r w:rsidRPr="00077B80">
        <w:rPr>
          <w:lang w:val="en-US"/>
        </w:rPr>
        <w:t xml:space="preserve">or third-party systems/functions that may rely on the results computed by the AI/ML entity for testing. </w:t>
      </w:r>
      <w:bookmarkStart w:id="77" w:name="_Hlk106278227"/>
    </w:p>
    <w:p w14:paraId="0653A535" w14:textId="4465E4D6" w:rsidR="00077B80" w:rsidRPr="00077B80" w:rsidRDefault="00077B80" w:rsidP="00077B80">
      <w:r w:rsidRPr="00077B80">
        <w:t xml:space="preserve">After completing the AI/ML entity training, and when the performance of the trained AI/ML entity meets the expectations on both training and validation data, the AI/ML entity is </w:t>
      </w:r>
      <w:bookmarkStart w:id="78" w:name="_Hlk106278050"/>
      <w:bookmarkEnd w:id="77"/>
      <w:r w:rsidRPr="00077B80">
        <w:t>made available to the consumer(s) via the AI/ML training report (see</w:t>
      </w:r>
      <w:r w:rsidRPr="00077B80">
        <w:rPr>
          <w:lang w:val="en-US"/>
        </w:rPr>
        <w:t xml:space="preserve"> AIMLTrainingReport </w:t>
      </w:r>
      <w:r w:rsidRPr="00077B80">
        <w:t>IOC</w:t>
      </w:r>
      <w:r w:rsidRPr="00077B80">
        <w:rPr>
          <w:lang w:val="en-US"/>
        </w:rPr>
        <w:t xml:space="preserve"> </w:t>
      </w:r>
      <w:r w:rsidRPr="00077B80">
        <w:t>in TS 28.105 [</w:t>
      </w:r>
      <w:r w:rsidR="009577C1">
        <w:t>4</w:t>
      </w:r>
      <w:r w:rsidRPr="00077B80">
        <w:t>]).</w:t>
      </w:r>
      <w:bookmarkEnd w:id="78"/>
      <w:r w:rsidRPr="00077B80">
        <w:t xml:space="preserve"> Before applying the AI/ML entity to the target inference function or AI/ML-enabled function, </w:t>
      </w:r>
      <w:r w:rsidRPr="00077B80">
        <w:rPr>
          <w:rFonts w:hint="eastAsia"/>
        </w:rPr>
        <w:t>t</w:t>
      </w:r>
      <w:r w:rsidRPr="00077B80">
        <w:t>he AI/ML training MnS producer may need to allow the consumer to evaluate the performance of the AI/ML entity via the AI/ML testing process using the consumer’s provided testing data. The testing data have the same pattern as the input part of the training data.</w:t>
      </w:r>
    </w:p>
    <w:p w14:paraId="51F5A6BD" w14:textId="77777777" w:rsidR="00077B80" w:rsidRPr="00077B80" w:rsidRDefault="00077B80" w:rsidP="00077B80">
      <w:r w:rsidRPr="00077B80">
        <w:rPr>
          <w:lang w:val="en-US"/>
        </w:rPr>
        <w:t xml:space="preserve">For these reasons, provision of AI/ML testing and its control need to be standardized to enable the multi-vendor interaction among the different systems. </w:t>
      </w:r>
      <w:r w:rsidRPr="00077B80">
        <w:t>If the testing performance is not acceptable or does not meet the pre-defined requirements, the consumer may request the AI/ML training producer to re-train the AI/ML entity with specific training data and/or performance requirements.</w:t>
      </w:r>
    </w:p>
    <w:p w14:paraId="580A7B3F" w14:textId="34C52766" w:rsidR="00077B80" w:rsidRPr="00077B80" w:rsidRDefault="00077B80" w:rsidP="008A35A1">
      <w:pPr>
        <w:pStyle w:val="Heading3"/>
      </w:pPr>
      <w:bookmarkStart w:id="79" w:name="_Toc107830544"/>
      <w:r w:rsidRPr="00077B80">
        <w:t>5.</w:t>
      </w:r>
      <w:r w:rsidR="00EF2E83">
        <w:t>4</w:t>
      </w:r>
      <w:r w:rsidRPr="00077B80">
        <w:rPr>
          <w:lang w:val="en-US"/>
        </w:rPr>
        <w:t>.2</w:t>
      </w:r>
      <w:r w:rsidRPr="00077B80">
        <w:tab/>
        <w:t>Use cases</w:t>
      </w:r>
      <w:bookmarkEnd w:id="79"/>
    </w:p>
    <w:p w14:paraId="252710E1" w14:textId="6D6989BD" w:rsidR="00077B80" w:rsidRPr="00077B80" w:rsidRDefault="00077B80" w:rsidP="008A35A1">
      <w:pPr>
        <w:pStyle w:val="Heading4"/>
      </w:pPr>
      <w:bookmarkStart w:id="80" w:name="_Toc107830545"/>
      <w:r w:rsidRPr="00077B80">
        <w:t>5.</w:t>
      </w:r>
      <w:r w:rsidR="00EF2E83">
        <w:t>4</w:t>
      </w:r>
      <w:r w:rsidRPr="00077B80">
        <w:t>.2.1</w:t>
      </w:r>
      <w:r w:rsidRPr="00077B80">
        <w:tab/>
        <w:t>Consumer-requested AI/ML entity testing</w:t>
      </w:r>
      <w:bookmarkEnd w:id="80"/>
    </w:p>
    <w:p w14:paraId="66BF5E47" w14:textId="77777777" w:rsidR="00077B80" w:rsidRPr="00077B80" w:rsidRDefault="00077B80" w:rsidP="00077B80">
      <w:r w:rsidRPr="00077B80">
        <w:t>After receiving an AI/ML training report about a trained AI/ML entity from the AI/ML Training MnS producer, the consumer may request the testing MnS producer to test the AI/ML entity before applying it to the target inference function. In the AI/ML testing request, the consumer provides the testing data which have the same pattern as the input part of the training data.</w:t>
      </w:r>
    </w:p>
    <w:p w14:paraId="5690C220" w14:textId="77777777" w:rsidR="00077B80" w:rsidRPr="00077B80" w:rsidRDefault="00077B80" w:rsidP="00077B80">
      <w:pPr>
        <w:rPr>
          <w:lang w:val="en-US"/>
        </w:rPr>
      </w:pPr>
      <w:r w:rsidRPr="00077B80">
        <w:rPr>
          <w:lang w:val="en-US"/>
        </w:rPr>
        <w:t xml:space="preserve">Any AI/ML entity needs to be tested with specific inputs and features that are applicable to the use case and the applicable deployment environment. </w:t>
      </w:r>
    </w:p>
    <w:p w14:paraId="0A743AE4" w14:textId="77777777" w:rsidR="00077B80" w:rsidRPr="00077B80" w:rsidRDefault="00077B80" w:rsidP="00077B80">
      <w:r w:rsidRPr="00077B80">
        <w:t>The AI/ML testing MnS producer performs the AI/ML testing using the consumer’s provided testing data. The AI/ML testing is to conduct inference on the tested AI/ML entity using the testing data as the inference inputs and produce the inference output for each testing dataset example.</w:t>
      </w:r>
    </w:p>
    <w:p w14:paraId="2803FA92" w14:textId="77777777" w:rsidR="00077B80" w:rsidRPr="00077B80" w:rsidRDefault="00077B80" w:rsidP="00077B80">
      <w:r w:rsidRPr="00077B80">
        <w:t>The AI/ML testing MnS producer may be the same as or different from the AI/ML Training MnS producer.</w:t>
      </w:r>
    </w:p>
    <w:p w14:paraId="3BB0804A" w14:textId="77777777" w:rsidR="00077B80" w:rsidRPr="00077B80" w:rsidRDefault="00077B80" w:rsidP="00077B80">
      <w:r w:rsidRPr="00077B80">
        <w:t>After completing the AI/ML testing, the AI/ML testing MnS producer provides the testing report indicating the success or failure of the AI/ML testing to the consumer. For a successful AI/ML testing, the testing report contains the testing results, i.e., the inference output for each testing dataset example.</w:t>
      </w:r>
    </w:p>
    <w:p w14:paraId="7D367B22" w14:textId="77777777" w:rsidR="00077B80" w:rsidRPr="00077B80" w:rsidRDefault="00077B80" w:rsidP="00077B80">
      <w:r w:rsidRPr="00077B80">
        <w:rPr>
          <w:lang w:val="en-US"/>
        </w:rPr>
        <w:t xml:space="preserve">The AI/ML testing MnS producer needs to have the capabilities and provide the services needed to enable the consumer to request testing and receive results on the testing of a specific AI/ML entity or of an application or function that contains an AI/ML entity. </w:t>
      </w:r>
    </w:p>
    <w:p w14:paraId="2E1EC8E7" w14:textId="77777777" w:rsidR="00077B80" w:rsidRPr="00077B80" w:rsidRDefault="00077B80" w:rsidP="00077B80">
      <w:pPr>
        <w:rPr>
          <w:lang w:val="en-US"/>
        </w:rPr>
      </w:pPr>
      <w:r w:rsidRPr="00077B80">
        <w:rPr>
          <w:lang w:val="en-US"/>
        </w:rPr>
        <w:lastRenderedPageBreak/>
        <w:t>To achieve the desired outcomes, any AI/ML entity needs to be tested with the appropriate testing data, which can reflect the current status of the network where the AI/ML entity is expected to be deployed. Correspondingly, the AI/ML testing MnS producer needs to support the required management services to test the AI/ML entities.</w:t>
      </w:r>
    </w:p>
    <w:p w14:paraId="6E0E2201" w14:textId="0D57A993" w:rsidR="00077B80" w:rsidRPr="00077B80" w:rsidRDefault="00077B80" w:rsidP="008A35A1">
      <w:pPr>
        <w:pStyle w:val="Heading4"/>
        <w:rPr>
          <w:lang w:val="en-US"/>
        </w:rPr>
      </w:pPr>
      <w:bookmarkStart w:id="81" w:name="_Toc107830546"/>
      <w:r w:rsidRPr="00077B80">
        <w:t>5.</w:t>
      </w:r>
      <w:r w:rsidR="00EF2E83">
        <w:t>4</w:t>
      </w:r>
      <w:r w:rsidRPr="00077B80">
        <w:rPr>
          <w:lang w:val="en-US"/>
        </w:rPr>
        <w:t>.2.2</w:t>
      </w:r>
      <w:r w:rsidRPr="00077B80">
        <w:tab/>
        <w:t xml:space="preserve">Control of AI/ML entity </w:t>
      </w:r>
      <w:bookmarkStart w:id="82" w:name="_Hlk106016564"/>
      <w:r w:rsidRPr="00077B80">
        <w:t>testing</w:t>
      </w:r>
      <w:bookmarkEnd w:id="81"/>
      <w:bookmarkEnd w:id="82"/>
    </w:p>
    <w:p w14:paraId="2F3B6345" w14:textId="77777777" w:rsidR="00077B80" w:rsidRPr="00077B80" w:rsidRDefault="00077B80" w:rsidP="00077B80">
      <w:pPr>
        <w:rPr>
          <w:lang w:val="en-US"/>
        </w:rPr>
      </w:pPr>
      <w:r w:rsidRPr="00077B80">
        <w:rPr>
          <w:lang w:val="en-US"/>
        </w:rPr>
        <w:t xml:space="preserve">Given a testing capability as provided by a given AI/ML testing MnS producer, a consumer (e.g., an operator) may wish to control and manage that testing process capability. For example, the operator may wish to define policies on how frequent testing for a given AI/ML entity may be executed. Correspondingly, the 3GPP management system needs to provide the capability to allow the AI/ML entity testing to be configured. </w:t>
      </w:r>
    </w:p>
    <w:p w14:paraId="145C1EEB" w14:textId="77777777" w:rsidR="00077B80" w:rsidRPr="00077B80" w:rsidRDefault="00077B80" w:rsidP="008A35A1">
      <w:pPr>
        <w:jc w:val="center"/>
        <w:rPr>
          <w:lang w:val="en-US"/>
        </w:rPr>
      </w:pPr>
      <w:r w:rsidRPr="00077B80">
        <w:object w:dxaOrig="7368" w:dyaOrig="2844" w14:anchorId="77B5C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3pt;height:142.4pt" o:ole="">
            <v:imagedata r:id="rId17" o:title=""/>
          </v:shape>
          <o:OLEObject Type="Embed" ProgID="Visio.Drawing.15" ShapeID="_x0000_i1025" DrawAspect="Content" ObjectID="_1718536151" r:id="rId18"/>
        </w:object>
      </w:r>
    </w:p>
    <w:p w14:paraId="2D1AD079" w14:textId="78830527" w:rsidR="00077B80" w:rsidRPr="00077B80" w:rsidRDefault="00077B80" w:rsidP="008A35A1">
      <w:pPr>
        <w:jc w:val="center"/>
        <w:rPr>
          <w:lang w:val="en-IN"/>
        </w:rPr>
      </w:pPr>
      <w:bookmarkStart w:id="83" w:name="_Ref102461957"/>
      <w:bookmarkEnd w:id="76"/>
      <w:r w:rsidRPr="00077B80">
        <w:rPr>
          <w:lang w:val="en-IN"/>
        </w:rPr>
        <w:t>Figure 5.</w:t>
      </w:r>
      <w:r w:rsidR="00EF2E83">
        <w:rPr>
          <w:lang w:val="en-IN"/>
        </w:rPr>
        <w:t>4</w:t>
      </w:r>
      <w:r w:rsidR="009577C1">
        <w:rPr>
          <w:lang w:val="en-IN"/>
        </w:rPr>
        <w:t>.2.2-1</w:t>
      </w:r>
      <w:bookmarkEnd w:id="83"/>
      <w:r w:rsidRPr="00077B80">
        <w:rPr>
          <w:lang w:val="en-IN"/>
        </w:rPr>
        <w:t xml:space="preserve">: </w:t>
      </w:r>
      <w:r w:rsidRPr="00077B80">
        <w:t>AI/ML entity testing and control</w:t>
      </w:r>
    </w:p>
    <w:p w14:paraId="7399AACC" w14:textId="3D39F2FA" w:rsidR="00077B80" w:rsidRPr="00077B80" w:rsidRDefault="00077B80" w:rsidP="008A35A1">
      <w:pPr>
        <w:pStyle w:val="Heading3"/>
      </w:pPr>
      <w:bookmarkStart w:id="84" w:name="_Toc107830547"/>
      <w:r w:rsidRPr="00077B80">
        <w:t>5.</w:t>
      </w:r>
      <w:r w:rsidR="00EF2E83">
        <w:t>4</w:t>
      </w:r>
      <w:r w:rsidRPr="00077B80">
        <w:rPr>
          <w:lang w:val="en-US"/>
        </w:rPr>
        <w:t>.3</w:t>
      </w:r>
      <w:r w:rsidRPr="00077B80">
        <w:tab/>
        <w:t>Potential requirements</w:t>
      </w:r>
      <w:bookmarkEnd w:id="84"/>
    </w:p>
    <w:p w14:paraId="693A46D3" w14:textId="77777777" w:rsidR="00077B80" w:rsidRPr="00077B80" w:rsidRDefault="00077B80" w:rsidP="00077B80">
      <w:r w:rsidRPr="00077B80">
        <w:rPr>
          <w:b/>
        </w:rPr>
        <w:t xml:space="preserve">REQ-AI/MLTEST-1 </w:t>
      </w:r>
      <w:r w:rsidRPr="00077B80">
        <w:t xml:space="preserve">The AI/ML testing MnS producer should have a capability for an authorized consumer to request the testing of a specific AI/ML entity. </w:t>
      </w:r>
    </w:p>
    <w:p w14:paraId="7BBBEA16" w14:textId="77777777" w:rsidR="00077B80" w:rsidRPr="00077B80" w:rsidRDefault="00077B80" w:rsidP="00077B80">
      <w:pPr>
        <w:rPr>
          <w:lang w:val="en-US"/>
        </w:rPr>
      </w:pPr>
      <w:r w:rsidRPr="00077B80">
        <w:rPr>
          <w:b/>
        </w:rPr>
        <w:t xml:space="preserve">REQ-AI/MLTEST-2 </w:t>
      </w:r>
      <w:r w:rsidRPr="00077B80">
        <w:t>The AI/ML testing MnS producer should have a capability to create a testing process instance per the testing request for an authorized consumer.</w:t>
      </w:r>
    </w:p>
    <w:p w14:paraId="73103B3C" w14:textId="77777777" w:rsidR="00077B80" w:rsidRPr="00077B80" w:rsidRDefault="00077B80" w:rsidP="00077B80">
      <w:r w:rsidRPr="00077B80">
        <w:rPr>
          <w:b/>
        </w:rPr>
        <w:t xml:space="preserve">REQ-AI/MLTEST-3 </w:t>
      </w:r>
      <w:r w:rsidRPr="00077B80">
        <w:t xml:space="preserve">The AI/ML testing MnS producer should have a capability to report to an authorized consumer the results of a specific instance of AI/ML testing process with the result of a successful AI/ML entity testing containing the inference output for each testing data example. </w:t>
      </w:r>
    </w:p>
    <w:p w14:paraId="50BD66B4" w14:textId="77777777" w:rsidR="00077B80" w:rsidRPr="00077B80" w:rsidRDefault="00077B80" w:rsidP="00077B80">
      <w:r w:rsidRPr="00077B80">
        <w:rPr>
          <w:b/>
        </w:rPr>
        <w:t xml:space="preserve">REQ-AI/MLTEST-4 </w:t>
      </w:r>
      <w:r w:rsidRPr="00077B80">
        <w:t xml:space="preserve">The AI/ML testing MnS producer should have a capability for an authorized consumer (e.g. the operator) to configure or modify an instance of AI/ML testing process. </w:t>
      </w:r>
    </w:p>
    <w:p w14:paraId="0D19F59D" w14:textId="77777777" w:rsidR="00077B80" w:rsidRPr="00077B80" w:rsidRDefault="00077B80" w:rsidP="00077B80">
      <w:r w:rsidRPr="00077B80">
        <w:rPr>
          <w:b/>
        </w:rPr>
        <w:t xml:space="preserve">REQ-AI/MLTEST-5 </w:t>
      </w:r>
      <w:r w:rsidRPr="00077B80">
        <w:t>The AI/ML testing MnS producer should have a capability to test a specific AI/ML entity using specific data specified by the consumer or using data at a location address specified by the consumer or using data with specific characteristics defined by the consumer.</w:t>
      </w:r>
    </w:p>
    <w:p w14:paraId="37F042EE" w14:textId="77777777" w:rsidR="00077B80" w:rsidRPr="00077B80" w:rsidRDefault="00077B80" w:rsidP="00077B80">
      <w:r w:rsidRPr="00077B80">
        <w:rPr>
          <w:b/>
        </w:rPr>
        <w:t xml:space="preserve">REQ-AI/MLTEST-6 </w:t>
      </w:r>
      <w:r w:rsidRPr="00077B80">
        <w:t>The AI/ML testing MnS producer should have a capability to test a specific AI/ML entity for a specified expected runtime context as may be stated by the consumer.</w:t>
      </w:r>
    </w:p>
    <w:p w14:paraId="17447576" w14:textId="77777777" w:rsidR="00077B80" w:rsidRPr="00077B80" w:rsidRDefault="00077B80" w:rsidP="00077B80">
      <w:r w:rsidRPr="00077B80">
        <w:rPr>
          <w:b/>
        </w:rPr>
        <w:t xml:space="preserve">REQ-AI/MLTEST-8 </w:t>
      </w:r>
      <w:r w:rsidRPr="00077B80">
        <w:t>The AI/ML testing MnS producer should support a capability for an authorized consumer to define the reporting characteristics related to a specific instance of AI/ML testing request.</w:t>
      </w:r>
    </w:p>
    <w:p w14:paraId="385AF0E8" w14:textId="77777777" w:rsidR="00077B80" w:rsidRPr="00077B80" w:rsidRDefault="00077B80" w:rsidP="00077B80">
      <w:r w:rsidRPr="00077B80">
        <w:rPr>
          <w:b/>
        </w:rPr>
        <w:t xml:space="preserve">REQ-AI/MLTEST-9 </w:t>
      </w:r>
      <w:r w:rsidRPr="00077B80">
        <w:t>The AI/ML testing MnS producer should support a capability for an authorized consumer to manage the AI/ML testing request, including suspending, resuming, canceling the request, or  adjusting the desired runtime context of the testing.</w:t>
      </w:r>
    </w:p>
    <w:p w14:paraId="13D8C13C" w14:textId="77777777" w:rsidR="00077B80" w:rsidRPr="00077B80" w:rsidRDefault="00077B80" w:rsidP="00077B80">
      <w:pPr>
        <w:rPr>
          <w:b/>
          <w:lang w:val="en-US"/>
        </w:rPr>
      </w:pPr>
    </w:p>
    <w:p w14:paraId="7D79E32D" w14:textId="11F6EB6D" w:rsidR="00077B80" w:rsidRPr="00077B80" w:rsidRDefault="00077B80" w:rsidP="008A35A1">
      <w:pPr>
        <w:pStyle w:val="Heading3"/>
      </w:pPr>
      <w:bookmarkStart w:id="85" w:name="_Toc107830548"/>
      <w:r w:rsidRPr="00077B80">
        <w:t>5.</w:t>
      </w:r>
      <w:r w:rsidR="00EF2E83">
        <w:t>4</w:t>
      </w:r>
      <w:r w:rsidRPr="00077B80">
        <w:rPr>
          <w:lang w:val="en-US"/>
        </w:rPr>
        <w:t>.</w:t>
      </w:r>
      <w:r w:rsidRPr="00077B80">
        <w:t>4</w:t>
      </w:r>
      <w:r w:rsidRPr="00077B80">
        <w:tab/>
        <w:t>Possible solutions</w:t>
      </w:r>
      <w:bookmarkEnd w:id="85"/>
    </w:p>
    <w:p w14:paraId="480D2105" w14:textId="77777777" w:rsidR="00077B80" w:rsidRPr="00077B80" w:rsidRDefault="00077B80" w:rsidP="00077B80"/>
    <w:p w14:paraId="3AB89768" w14:textId="132FD254" w:rsidR="00077B80" w:rsidRDefault="00077B80" w:rsidP="00077B80">
      <w:r w:rsidRPr="00077B80">
        <w:t>TBD</w:t>
      </w:r>
    </w:p>
    <w:p w14:paraId="2CA49185" w14:textId="77777777" w:rsidR="00E82854" w:rsidRPr="00077B80" w:rsidRDefault="00E82854" w:rsidP="00077B80"/>
    <w:p w14:paraId="5E20C759" w14:textId="2F68C1F7" w:rsidR="008F5AB2" w:rsidRPr="008F5AB2" w:rsidRDefault="008F5AB2" w:rsidP="008A35A1">
      <w:pPr>
        <w:pStyle w:val="Heading2"/>
      </w:pPr>
      <w:bookmarkStart w:id="86" w:name="_Toc107830549"/>
      <w:bookmarkEnd w:id="73"/>
      <w:r w:rsidRPr="008F5AB2">
        <w:t>5.</w:t>
      </w:r>
      <w:r>
        <w:t>5</w:t>
      </w:r>
      <w:r w:rsidRPr="008F5AB2">
        <w:tab/>
        <w:t>AI/ML deployment</w:t>
      </w:r>
      <w:bookmarkEnd w:id="86"/>
    </w:p>
    <w:p w14:paraId="2A8C7853" w14:textId="1FD7874D" w:rsidR="008F5AB2" w:rsidRPr="008F5AB2" w:rsidRDefault="008F5AB2" w:rsidP="008A35A1">
      <w:pPr>
        <w:pStyle w:val="Heading3"/>
      </w:pPr>
      <w:bookmarkStart w:id="87" w:name="_Toc107830550"/>
      <w:r w:rsidRPr="008F5AB2">
        <w:t>5.</w:t>
      </w:r>
      <w:r>
        <w:t>5</w:t>
      </w:r>
      <w:r w:rsidRPr="008F5AB2">
        <w:t>.1</w:t>
      </w:r>
      <w:r w:rsidRPr="008F5AB2">
        <w:tab/>
        <w:t>Description</w:t>
      </w:r>
      <w:bookmarkEnd w:id="87"/>
    </w:p>
    <w:p w14:paraId="69F0DD92" w14:textId="77777777" w:rsidR="008F5AB2" w:rsidRPr="008F5AB2" w:rsidRDefault="008F5AB2" w:rsidP="008F5AB2">
      <w:bookmarkStart w:id="88" w:name="OLE_LINK17"/>
      <w:r w:rsidRPr="008F5AB2">
        <w:t xml:space="preserve">AI/ML deployment refers to the process of making an AI/ML-enabled function available in the operational environments, where it could start adding value by conducting </w:t>
      </w:r>
      <w:bookmarkStart w:id="89" w:name="OLE_LINK14"/>
      <w:r w:rsidRPr="008F5AB2">
        <w:t xml:space="preserve">inference </w:t>
      </w:r>
      <w:bookmarkEnd w:id="89"/>
      <w:r w:rsidRPr="008F5AB2">
        <w:t>(e.g., prediction). After trained AI/ML-enabled function meets the performance criteria, the AI/ML-enabled</w:t>
      </w:r>
      <w:r w:rsidRPr="008F5AB2" w:rsidDel="00D66B9C">
        <w:t xml:space="preserve"> </w:t>
      </w:r>
      <w:r w:rsidRPr="008F5AB2">
        <w:t>function</w:t>
      </w:r>
      <w:r w:rsidRPr="008F5AB2" w:rsidDel="00482E43">
        <w:t xml:space="preserve"> </w:t>
      </w:r>
      <w:r w:rsidRPr="008F5AB2">
        <w:t xml:space="preserve">could be </w:t>
      </w:r>
      <w:bookmarkStart w:id="90" w:name="OLE_LINK5"/>
      <w:r w:rsidRPr="008F5AB2">
        <w:t xml:space="preserve">deployed </w:t>
      </w:r>
      <w:bookmarkEnd w:id="90"/>
      <w:r w:rsidRPr="008F5AB2">
        <w:t xml:space="preserve">in </w:t>
      </w:r>
      <w:bookmarkStart w:id="91" w:name="OLE_LINK8"/>
      <w:r w:rsidRPr="008F5AB2">
        <w:t xml:space="preserve">3GPP </w:t>
      </w:r>
      <w:bookmarkEnd w:id="91"/>
      <w:r w:rsidRPr="008F5AB2">
        <w:t>system via a software installation or via a configuration management procedure and subsequently activated.</w:t>
      </w:r>
    </w:p>
    <w:p w14:paraId="58710693" w14:textId="77777777" w:rsidR="008F5AB2" w:rsidRPr="008F5AB2" w:rsidRDefault="008F5AB2" w:rsidP="008F5AB2">
      <w:r w:rsidRPr="008F5AB2">
        <w:t>After an AI/ML-enabled function</w:t>
      </w:r>
      <w:r w:rsidRPr="008F5AB2" w:rsidDel="00482E43">
        <w:t xml:space="preserve"> </w:t>
      </w:r>
      <w:r w:rsidRPr="008F5AB2">
        <w:t>is deployed and activated in the production environment, the data fed to the AI/ML-enabled function</w:t>
      </w:r>
      <w:r w:rsidRPr="008F5AB2" w:rsidDel="00482E43">
        <w:t xml:space="preserve"> </w:t>
      </w:r>
      <w:r w:rsidRPr="008F5AB2">
        <w:t>may change to the level where it is different from the data used in the initial prior training of the respective AI/MLEntity. To improve model performance with the changing data, the AI/ML-enabled function or the entity therein may need to be retrained and redeployed within the production environment.</w:t>
      </w:r>
    </w:p>
    <w:p w14:paraId="03161BC2" w14:textId="1E8EFB02" w:rsidR="008F5AB2" w:rsidRPr="008F5AB2" w:rsidRDefault="008F5AB2" w:rsidP="008A35A1">
      <w:pPr>
        <w:pStyle w:val="Heading3"/>
      </w:pPr>
      <w:bookmarkStart w:id="92" w:name="_Toc107830551"/>
      <w:bookmarkEnd w:id="88"/>
      <w:r w:rsidRPr="008F5AB2">
        <w:t>5.</w:t>
      </w:r>
      <w:r>
        <w:t>5</w:t>
      </w:r>
      <w:r w:rsidRPr="008F5AB2">
        <w:t>.2</w:t>
      </w:r>
      <w:r w:rsidRPr="008F5AB2">
        <w:tab/>
        <w:t>Use cases</w:t>
      </w:r>
      <w:bookmarkEnd w:id="92"/>
    </w:p>
    <w:p w14:paraId="0233999A" w14:textId="6794CB5C" w:rsidR="008F5AB2" w:rsidRPr="008F5AB2" w:rsidRDefault="008F5AB2" w:rsidP="008A35A1">
      <w:pPr>
        <w:pStyle w:val="Heading4"/>
      </w:pPr>
      <w:bookmarkStart w:id="93" w:name="_Toc107830552"/>
      <w:bookmarkStart w:id="94" w:name="OLE_LINK18"/>
      <w:r w:rsidRPr="008F5AB2">
        <w:t>5.</w:t>
      </w:r>
      <w:r>
        <w:t>5</w:t>
      </w:r>
      <w:r w:rsidRPr="008F5AB2">
        <w:t>.2.1</w:t>
      </w:r>
      <w:r w:rsidRPr="008F5AB2">
        <w:tab/>
      </w:r>
      <w:bookmarkStart w:id="95" w:name="_Hlk106398870"/>
      <w:r w:rsidRPr="008F5AB2">
        <w:t xml:space="preserve">AI/ML </w:t>
      </w:r>
      <w:bookmarkStart w:id="96" w:name="OLE_LINK43"/>
      <w:r w:rsidRPr="008F5AB2">
        <w:t xml:space="preserve">deployment </w:t>
      </w:r>
      <w:r w:rsidRPr="008F5AB2">
        <w:rPr>
          <w:lang w:val="en-US"/>
        </w:rPr>
        <w:t xml:space="preserve">information </w:t>
      </w:r>
      <w:bookmarkStart w:id="97" w:name="OLE_LINK42"/>
      <w:r w:rsidRPr="008F5AB2">
        <w:rPr>
          <w:lang w:val="en-US"/>
        </w:rPr>
        <w:t xml:space="preserve">retrieved </w:t>
      </w:r>
      <w:bookmarkEnd w:id="97"/>
      <w:r w:rsidRPr="008F5AB2">
        <w:rPr>
          <w:lang w:val="en-US"/>
        </w:rPr>
        <w:t>by consumer</w:t>
      </w:r>
      <w:bookmarkEnd w:id="93"/>
      <w:bookmarkEnd w:id="95"/>
      <w:bookmarkEnd w:id="96"/>
    </w:p>
    <w:p w14:paraId="10985E4D" w14:textId="77777777" w:rsidR="008F5AB2" w:rsidRPr="008F5AB2" w:rsidRDefault="008F5AB2" w:rsidP="008F5AB2">
      <w:bookmarkStart w:id="98" w:name="OLE_LINK47"/>
      <w:bookmarkStart w:id="99" w:name="OLE_LINK52"/>
      <w:r w:rsidRPr="008F5AB2">
        <w:t xml:space="preserve">After the </w:t>
      </w:r>
      <w:bookmarkStart w:id="100" w:name="OLE_LINK44"/>
      <w:r w:rsidRPr="008F5AB2">
        <w:t>AI/ML Entity</w:t>
      </w:r>
      <w:bookmarkEnd w:id="100"/>
      <w:r w:rsidRPr="008F5AB2">
        <w:t xml:space="preserve"> is trained by the AI/ML training (AIMLT) MnS producer during development, the AI/ML-enabled function needs to be deployed to conduct inference in the operational environment. </w:t>
      </w:r>
    </w:p>
    <w:p w14:paraId="406660AC" w14:textId="77777777" w:rsidR="008F5AB2" w:rsidRPr="008F5AB2" w:rsidRDefault="008F5AB2" w:rsidP="008F5AB2">
      <w:r w:rsidRPr="008F5AB2">
        <w:t xml:space="preserve">Once the AI/ML-enabled function </w:t>
      </w:r>
      <w:bookmarkStart w:id="101" w:name="OLE_LINK7"/>
      <w:r w:rsidRPr="008F5AB2">
        <w:t>has been installed in the operational environment</w:t>
      </w:r>
      <w:bookmarkEnd w:id="101"/>
      <w:r w:rsidRPr="008F5AB2">
        <w:t xml:space="preserve">, as different consumers need to know the available information of AI/ML-enabled functions and to determine the next appropriate action, the MnS consumer may request the MnS producer to retrieve the deployment information of AI/ML-enabled function.  </w:t>
      </w:r>
    </w:p>
    <w:p w14:paraId="32977B40" w14:textId="77777777" w:rsidR="008F5AB2" w:rsidRPr="008F5AB2" w:rsidRDefault="008F5AB2" w:rsidP="008F5AB2">
      <w:r w:rsidRPr="008F5AB2">
        <w:t>The general deployment information used to describe an AI/ML-enabled function may include:</w:t>
      </w:r>
    </w:p>
    <w:p w14:paraId="78600290" w14:textId="4D15AE38" w:rsidR="008F5AB2" w:rsidRPr="008F5AB2" w:rsidRDefault="008F5AB2" w:rsidP="008F5AB2">
      <w:r w:rsidRPr="008F5AB2">
        <w:t>-</w:t>
      </w:r>
      <w:r w:rsidRPr="008F5AB2">
        <w:tab/>
        <w:t xml:space="preserve">Resource information, which describes the static parameters of </w:t>
      </w:r>
      <w:bookmarkStart w:id="102" w:name="OLE_LINK46"/>
      <w:r w:rsidRPr="008F5AB2">
        <w:t>AI/ML Entity</w:t>
      </w:r>
      <w:bookmarkEnd w:id="102"/>
      <w:r w:rsidRPr="008F5AB2">
        <w:t xml:space="preserve"> (e.g. aIMLEntityVersion, aIMLEntityId, trainingContext, see TS 28.105 [</w:t>
      </w:r>
      <w:r w:rsidR="009577C1">
        <w:t>4</w:t>
      </w:r>
      <w:r w:rsidRPr="008F5AB2">
        <w:t>])</w:t>
      </w:r>
    </w:p>
    <w:p w14:paraId="164F56FC" w14:textId="77777777" w:rsidR="008F5AB2" w:rsidRPr="008F5AB2" w:rsidRDefault="008F5AB2" w:rsidP="008F5AB2">
      <w:r w:rsidRPr="008F5AB2">
        <w:t>-</w:t>
      </w:r>
      <w:r w:rsidRPr="008F5AB2">
        <w:tab/>
        <w:t>Management information, which describes the information model that is used for AI/ML Entity lifecycle management (e.g. activation flag, status, create time, last update time).</w:t>
      </w:r>
    </w:p>
    <w:p w14:paraId="7CC8C102" w14:textId="77777777" w:rsidR="008F5AB2" w:rsidRPr="008F5AB2" w:rsidRDefault="008F5AB2" w:rsidP="008F5AB2">
      <w:r w:rsidRPr="008F5AB2">
        <w:t>-</w:t>
      </w:r>
      <w:r w:rsidRPr="008F5AB2">
        <w:tab/>
        <w:t>Capability information, which describes the capability information (e.g. inference type, performance metrics).</w:t>
      </w:r>
      <w:bookmarkEnd w:id="98"/>
    </w:p>
    <w:p w14:paraId="3CA16429" w14:textId="0474D846" w:rsidR="008F5AB2" w:rsidRPr="008F5AB2" w:rsidRDefault="008F5AB2" w:rsidP="008A35A1">
      <w:pPr>
        <w:pStyle w:val="Heading3"/>
      </w:pPr>
      <w:bookmarkStart w:id="103" w:name="_Toc107830553"/>
      <w:bookmarkStart w:id="104" w:name="OLE_LINK19"/>
      <w:bookmarkEnd w:id="94"/>
      <w:bookmarkEnd w:id="99"/>
      <w:r w:rsidRPr="008F5AB2">
        <w:t>5.</w:t>
      </w:r>
      <w:r>
        <w:t>5</w:t>
      </w:r>
      <w:r w:rsidRPr="008F5AB2">
        <w:t>.3</w:t>
      </w:r>
      <w:r w:rsidRPr="008F5AB2">
        <w:tab/>
        <w:t>Potential requirements</w:t>
      </w:r>
      <w:bookmarkEnd w:id="103"/>
    </w:p>
    <w:p w14:paraId="168C4B3E" w14:textId="77777777" w:rsidR="008F5AB2" w:rsidRPr="008F5AB2" w:rsidRDefault="008F5AB2" w:rsidP="008F5AB2">
      <w:r w:rsidRPr="008F5AB2">
        <w:rPr>
          <w:b/>
        </w:rPr>
        <w:t xml:space="preserve">REQ-MODEL_DPL-CON-1 </w:t>
      </w:r>
      <w:r w:rsidRPr="008F5AB2">
        <w:t xml:space="preserve">The MnS producer responsible for AI/ML management shall have a capability to retrieve deployment </w:t>
      </w:r>
      <w:r w:rsidRPr="008F5AB2">
        <w:rPr>
          <w:lang w:val="en-US"/>
        </w:rPr>
        <w:t>information</w:t>
      </w:r>
      <w:r w:rsidRPr="008F5AB2">
        <w:t xml:space="preserve"> of the AI/ML-enabled function</w:t>
      </w:r>
      <w:r w:rsidRPr="008F5AB2" w:rsidDel="00482E43">
        <w:t xml:space="preserve"> </w:t>
      </w:r>
      <w:r w:rsidRPr="008F5AB2">
        <w:t>and inform an authorized consumer about the information.</w:t>
      </w:r>
    </w:p>
    <w:p w14:paraId="1F2F54E7" w14:textId="77777777" w:rsidR="008F5AB2" w:rsidRPr="008F5AB2" w:rsidRDefault="008F5AB2" w:rsidP="008F5AB2">
      <w:r w:rsidRPr="008F5AB2">
        <w:rPr>
          <w:b/>
        </w:rPr>
        <w:t xml:space="preserve">REQ-MODEL_DPL-CON-2 </w:t>
      </w:r>
      <w:r w:rsidRPr="008F5AB2">
        <w:t xml:space="preserve">The MnS producer responsible for AI/ML management shall have a capability to allow an authorized consumer to retrive deployment </w:t>
      </w:r>
      <w:r w:rsidRPr="008F5AB2">
        <w:rPr>
          <w:lang w:val="en-US"/>
        </w:rPr>
        <w:t>information</w:t>
      </w:r>
      <w:r w:rsidRPr="008F5AB2">
        <w:t xml:space="preserve"> of the AI/ML-enabled function</w:t>
      </w:r>
      <w:r w:rsidRPr="008F5AB2">
        <w:rPr>
          <w:rFonts w:hint="eastAsia"/>
        </w:rPr>
        <w:t>.</w:t>
      </w:r>
    </w:p>
    <w:p w14:paraId="75D8F16A" w14:textId="18319C21" w:rsidR="008F5AB2" w:rsidRPr="008F5AB2" w:rsidRDefault="008F5AB2" w:rsidP="008A35A1">
      <w:pPr>
        <w:pStyle w:val="Heading3"/>
      </w:pPr>
      <w:bookmarkStart w:id="105" w:name="_Toc107830554"/>
      <w:bookmarkEnd w:id="104"/>
      <w:r w:rsidRPr="008F5AB2">
        <w:t>5.</w:t>
      </w:r>
      <w:r>
        <w:t>5</w:t>
      </w:r>
      <w:r w:rsidRPr="008F5AB2">
        <w:t>.4</w:t>
      </w:r>
      <w:r w:rsidRPr="008F5AB2">
        <w:tab/>
        <w:t>Possible solutions</w:t>
      </w:r>
      <w:bookmarkEnd w:id="105"/>
    </w:p>
    <w:p w14:paraId="1EB264FF" w14:textId="77777777" w:rsidR="008F5AB2" w:rsidRPr="008F5AB2" w:rsidRDefault="008F5AB2" w:rsidP="008F5AB2">
      <w:r w:rsidRPr="008F5AB2">
        <w:t>TBD</w:t>
      </w:r>
    </w:p>
    <w:p w14:paraId="3CD95D48" w14:textId="60C1D72F" w:rsidR="008F5AB2" w:rsidRPr="008F5AB2" w:rsidRDefault="008F5AB2" w:rsidP="008A35A1">
      <w:pPr>
        <w:pStyle w:val="Heading3"/>
      </w:pPr>
      <w:bookmarkStart w:id="106" w:name="_Toc107830555"/>
      <w:r w:rsidRPr="008F5AB2">
        <w:t>5.</w:t>
      </w:r>
      <w:r>
        <w:t>5</w:t>
      </w:r>
      <w:r w:rsidRPr="008F5AB2">
        <w:t>.5</w:t>
      </w:r>
      <w:r w:rsidRPr="008F5AB2">
        <w:tab/>
        <w:t>Evaluation</w:t>
      </w:r>
      <w:bookmarkEnd w:id="106"/>
    </w:p>
    <w:p w14:paraId="79DC7A67" w14:textId="77777777" w:rsidR="008F5AB2" w:rsidRPr="008F5AB2" w:rsidRDefault="008F5AB2" w:rsidP="008F5AB2">
      <w:r w:rsidRPr="008F5AB2">
        <w:t>TBD</w:t>
      </w:r>
    </w:p>
    <w:p w14:paraId="54EA6805" w14:textId="34EC7694" w:rsidR="00077B80" w:rsidRDefault="00077B80" w:rsidP="00742275"/>
    <w:p w14:paraId="1397E336" w14:textId="4D30512D" w:rsidR="00A83A69" w:rsidRPr="00A83A69" w:rsidRDefault="00A83A69" w:rsidP="008A35A1">
      <w:pPr>
        <w:pStyle w:val="Heading2"/>
      </w:pPr>
      <w:bookmarkStart w:id="107" w:name="_Toc107830556"/>
      <w:r w:rsidRPr="00A83A69">
        <w:lastRenderedPageBreak/>
        <w:t>5.</w:t>
      </w:r>
      <w:r w:rsidR="00C82CB3">
        <w:t>6</w:t>
      </w:r>
      <w:r w:rsidRPr="00A83A69">
        <w:tab/>
        <w:t>AI/ML Inference History</w:t>
      </w:r>
      <w:bookmarkEnd w:id="107"/>
      <w:r w:rsidRPr="00A83A69">
        <w:t xml:space="preserve"> </w:t>
      </w:r>
    </w:p>
    <w:p w14:paraId="44F44E28" w14:textId="5F3DC196" w:rsidR="00A83A69" w:rsidRPr="00A83A69" w:rsidRDefault="00A83A69" w:rsidP="008A35A1">
      <w:pPr>
        <w:pStyle w:val="Heading3"/>
      </w:pPr>
      <w:bookmarkStart w:id="108" w:name="_Toc107830557"/>
      <w:r w:rsidRPr="00A83A69">
        <w:t>5.</w:t>
      </w:r>
      <w:r w:rsidR="00C82CB3">
        <w:t>6</w:t>
      </w:r>
      <w:r w:rsidRPr="00A83A69">
        <w:t>.</w:t>
      </w:r>
      <w:r w:rsidRPr="00A83A69">
        <w:rPr>
          <w:lang w:val="en-US"/>
        </w:rPr>
        <w:t>1</w:t>
      </w:r>
      <w:r w:rsidRPr="00A83A69">
        <w:tab/>
        <w:t>Description</w:t>
      </w:r>
      <w:bookmarkEnd w:id="108"/>
    </w:p>
    <w:p w14:paraId="6B672F91" w14:textId="77777777" w:rsidR="00A83A69" w:rsidRPr="00A83A69" w:rsidRDefault="00A83A69" w:rsidP="00A83A69">
      <w:pPr>
        <w:rPr>
          <w:lang w:val="en-US"/>
        </w:rPr>
      </w:pPr>
      <w:r w:rsidRPr="00A83A69">
        <w:rPr>
          <w:lang w:val="en-US"/>
        </w:rPr>
        <w:t>For different automation requirements, network and management automation functions (e.g. gNB, MDAS, SON) may apply Machine Learning functionality to make the appropriate inferences in different contexts. Depending on the contexts, the AI/MLEntity may take different decisions at inference with different outcomes. The history of such inference decisions and the context within which they are taken may be of interest to different consumers.</w:t>
      </w:r>
    </w:p>
    <w:p w14:paraId="7098C21D" w14:textId="4599440B" w:rsidR="00A83A69" w:rsidRPr="00A83A69" w:rsidRDefault="00C82CB3" w:rsidP="008A35A1">
      <w:pPr>
        <w:pStyle w:val="Heading3"/>
      </w:pPr>
      <w:bookmarkStart w:id="109" w:name="_Toc107830558"/>
      <w:r>
        <w:t>5.6</w:t>
      </w:r>
      <w:r w:rsidR="00A83A69" w:rsidRPr="00A83A69">
        <w:t>.2</w:t>
      </w:r>
      <w:r w:rsidR="00A83A69" w:rsidRPr="00A83A69">
        <w:tab/>
        <w:t>Use cases</w:t>
      </w:r>
      <w:bookmarkEnd w:id="109"/>
    </w:p>
    <w:p w14:paraId="2F5BB6DE" w14:textId="55502E7A" w:rsidR="00A83A69" w:rsidRPr="00A83A69" w:rsidRDefault="003F4879" w:rsidP="008A35A1">
      <w:pPr>
        <w:pStyle w:val="Heading4"/>
      </w:pPr>
      <w:bookmarkStart w:id="110" w:name="_Toc107830559"/>
      <w:r>
        <w:t>5.6.</w:t>
      </w:r>
      <w:r w:rsidR="00A83A69" w:rsidRPr="00A83A69">
        <w:t>2.1</w:t>
      </w:r>
      <w:r w:rsidR="00A83A69" w:rsidRPr="00A83A69">
        <w:tab/>
        <w:t>Tracking AI/ML inference decision and context</w:t>
      </w:r>
      <w:bookmarkEnd w:id="110"/>
      <w:r w:rsidR="00A83A69" w:rsidRPr="00A83A69">
        <w:t xml:space="preserve"> </w:t>
      </w:r>
    </w:p>
    <w:p w14:paraId="6C831E84" w14:textId="77777777" w:rsidR="00A83A69" w:rsidRPr="00A83A69" w:rsidRDefault="00A83A69" w:rsidP="00A83A69">
      <w:pPr>
        <w:rPr>
          <w:lang w:val="en-US"/>
        </w:rPr>
      </w:pPr>
      <w:r w:rsidRPr="00A83A69">
        <w:rPr>
          <w:lang w:val="en-US"/>
        </w:rPr>
        <w:t>The AI/ML-enabled function may take different decisions at inference in different contexts and with different outcomes. The selected decisions may need to be tracked for future reference, e.g. to evaluate the appropriateness/ effectiveness of the decisions for those contexts or to evaluate degradations in the AI/MLEntity's decision-making capability. For this, the network not only needs to have the required inference capabilities but needs also to have the means to track and enable usage of the history of the inferences made by the ML applications.</w:t>
      </w:r>
    </w:p>
    <w:p w14:paraId="7D368CCF" w14:textId="77777777" w:rsidR="00A83A69" w:rsidRPr="00A83A69" w:rsidRDefault="00A83A69" w:rsidP="00A83A69"/>
    <w:bookmarkStart w:id="111" w:name="_Hlk106029866"/>
    <w:p w14:paraId="30C4DFE7" w14:textId="77777777" w:rsidR="00A83A69" w:rsidRPr="00A83A69" w:rsidRDefault="00A83A69" w:rsidP="008A35A1">
      <w:pPr>
        <w:jc w:val="center"/>
        <w:rPr>
          <w:lang w:val="en-US"/>
        </w:rPr>
      </w:pPr>
      <w:r w:rsidRPr="00A83A69">
        <w:object w:dxaOrig="8364" w:dyaOrig="2628" w14:anchorId="30003903">
          <v:shape id="_x0000_i1026" type="#_x0000_t75" style="width:421.8pt;height:131.1pt" o:ole="">
            <v:imagedata r:id="rId19" o:title=""/>
          </v:shape>
          <o:OLEObject Type="Embed" ProgID="Visio.Drawing.15" ShapeID="_x0000_i1026" DrawAspect="Content" ObjectID="_1718536152" r:id="rId20"/>
        </w:object>
      </w:r>
      <w:bookmarkEnd w:id="111"/>
    </w:p>
    <w:p w14:paraId="0BCE80C1" w14:textId="342CA420" w:rsidR="00A83A69" w:rsidRPr="00A83A69" w:rsidRDefault="00A83A69" w:rsidP="008A35A1">
      <w:pPr>
        <w:jc w:val="center"/>
        <w:rPr>
          <w:b/>
          <w:bCs/>
          <w:lang w:val="en-IN"/>
        </w:rPr>
      </w:pPr>
      <w:r w:rsidRPr="00A83A69">
        <w:rPr>
          <w:b/>
          <w:bCs/>
          <w:lang w:val="en-IN"/>
        </w:rPr>
        <w:t>Figure 5.</w:t>
      </w:r>
      <w:r w:rsidR="009577C1">
        <w:rPr>
          <w:b/>
          <w:bCs/>
          <w:lang w:val="en-IN"/>
        </w:rPr>
        <w:t>6.2.1-1</w:t>
      </w:r>
      <w:r w:rsidRPr="00A83A69">
        <w:rPr>
          <w:b/>
          <w:bCs/>
          <w:lang w:val="en-IN"/>
        </w:rPr>
        <w:t xml:space="preserve">: Example use and control of </w:t>
      </w:r>
      <w:r w:rsidRPr="00A83A69">
        <w:rPr>
          <w:b/>
          <w:bCs/>
        </w:rPr>
        <w:t>MLInferenceHistory Request and reporting in the management plane</w:t>
      </w:r>
    </w:p>
    <w:p w14:paraId="0C2E2BCE" w14:textId="77777777" w:rsidR="00A83A69" w:rsidRPr="00A83A69" w:rsidRDefault="00A83A69" w:rsidP="00A83A69">
      <w:pPr>
        <w:rPr>
          <w:lang w:val="en-IN"/>
        </w:rPr>
      </w:pPr>
    </w:p>
    <w:p w14:paraId="62534072" w14:textId="4E7F274E" w:rsidR="00A83A69" w:rsidRPr="00A83A69" w:rsidRDefault="00A83A69" w:rsidP="008A35A1">
      <w:pPr>
        <w:pStyle w:val="Heading3"/>
      </w:pPr>
      <w:bookmarkStart w:id="112" w:name="_Toc107830560"/>
      <w:r w:rsidRPr="00A83A69">
        <w:t>5.</w:t>
      </w:r>
      <w:r w:rsidR="00C82CB3">
        <w:t>6</w:t>
      </w:r>
      <w:r w:rsidRPr="00A83A69">
        <w:rPr>
          <w:lang w:val="en-US"/>
        </w:rPr>
        <w:t>.3</w:t>
      </w:r>
      <w:r w:rsidRPr="00A83A69">
        <w:tab/>
        <w:t>Potential requirements</w:t>
      </w:r>
      <w:bookmarkEnd w:id="112"/>
    </w:p>
    <w:p w14:paraId="2EDC419D" w14:textId="77777777" w:rsidR="00A83A69" w:rsidRPr="00A83A69" w:rsidRDefault="00A83A69" w:rsidP="00A83A69">
      <w:r w:rsidRPr="00A83A69">
        <w:rPr>
          <w:b/>
        </w:rPr>
        <w:t xml:space="preserve">REQ-MLHIST-1 </w:t>
      </w:r>
      <w:r w:rsidRPr="00A83A69">
        <w:t xml:space="preserve">The producer of ML inference history should have a capability allowing an authorized consumer to request the inference history of a specific AI/MLEntity. </w:t>
      </w:r>
    </w:p>
    <w:p w14:paraId="52CDE299" w14:textId="77777777" w:rsidR="00A83A69" w:rsidRPr="00A83A69" w:rsidRDefault="00A83A69" w:rsidP="00A83A69">
      <w:r w:rsidRPr="00A83A69">
        <w:rPr>
          <w:b/>
        </w:rPr>
        <w:t xml:space="preserve">REQ-MLHIST-3 </w:t>
      </w:r>
      <w:r w:rsidRPr="00A83A69">
        <w:t>The producer of ML inference history should support a capability for an authorized consumer (e.g. the function/entity that generated the Request for ML inference history) to define the reporting characteristics related to a specific instance of ML inference history or the reporting thereof.</w:t>
      </w:r>
    </w:p>
    <w:p w14:paraId="3F7AFB1F" w14:textId="77777777" w:rsidR="00A83A69" w:rsidRPr="00A83A69" w:rsidRDefault="00A83A69" w:rsidP="00A83A69">
      <w:pPr>
        <w:rPr>
          <w:b/>
        </w:rPr>
      </w:pPr>
    </w:p>
    <w:p w14:paraId="6C00B18C" w14:textId="501BAD32" w:rsidR="00A83A69" w:rsidRPr="00A83A69" w:rsidRDefault="00A83A69" w:rsidP="008A35A1">
      <w:pPr>
        <w:pStyle w:val="Heading3"/>
      </w:pPr>
      <w:bookmarkStart w:id="113" w:name="_Toc107830561"/>
      <w:r w:rsidRPr="00A83A69">
        <w:t>5.</w:t>
      </w:r>
      <w:r w:rsidR="00C82CB3">
        <w:t>6</w:t>
      </w:r>
      <w:r w:rsidRPr="00A83A69">
        <w:rPr>
          <w:lang w:val="en-US"/>
        </w:rPr>
        <w:t>.</w:t>
      </w:r>
      <w:r w:rsidRPr="00A83A69">
        <w:t>4</w:t>
      </w:r>
      <w:r w:rsidRPr="00A83A69">
        <w:tab/>
        <w:t>Possible solutions</w:t>
      </w:r>
      <w:bookmarkEnd w:id="113"/>
    </w:p>
    <w:p w14:paraId="71A8272A" w14:textId="77777777" w:rsidR="00A83A69" w:rsidRPr="00A83A69" w:rsidRDefault="00A83A69" w:rsidP="00A83A69"/>
    <w:p w14:paraId="5AF37842" w14:textId="77777777" w:rsidR="00A83A69" w:rsidRPr="00A83A69" w:rsidRDefault="00A83A69" w:rsidP="00A83A69">
      <w:r w:rsidRPr="00A83A69">
        <w:t>TBD</w:t>
      </w:r>
    </w:p>
    <w:p w14:paraId="6E8DCCA7" w14:textId="77777777" w:rsidR="00E82854" w:rsidRDefault="00E82854" w:rsidP="00742275"/>
    <w:p w14:paraId="2210E352" w14:textId="77777777" w:rsidR="00687E68" w:rsidRDefault="00687E68" w:rsidP="00742275"/>
    <w:p w14:paraId="11987761" w14:textId="465AC0D0" w:rsidR="004536C6" w:rsidRPr="00555B68" w:rsidRDefault="00555B68" w:rsidP="008A35A1">
      <w:pPr>
        <w:pStyle w:val="Heading2"/>
      </w:pPr>
      <w:bookmarkStart w:id="114" w:name="_Toc107830562"/>
      <w:r w:rsidRPr="00555B68">
        <w:lastRenderedPageBreak/>
        <w:t>5.7</w:t>
      </w:r>
      <w:r w:rsidR="004536C6" w:rsidRPr="00555B68">
        <w:tab/>
        <w:t>AI/ML context</w:t>
      </w:r>
      <w:bookmarkEnd w:id="114"/>
      <w:r w:rsidR="004536C6" w:rsidRPr="00555B68">
        <w:t xml:space="preserve"> </w:t>
      </w:r>
    </w:p>
    <w:p w14:paraId="21286FD9" w14:textId="7FEF3101" w:rsidR="004536C6" w:rsidRPr="00555B68" w:rsidRDefault="00555B68" w:rsidP="008A35A1">
      <w:pPr>
        <w:pStyle w:val="Heading3"/>
        <w:ind w:left="0" w:firstLine="0"/>
      </w:pPr>
      <w:bookmarkStart w:id="115" w:name="_Toc107830563"/>
      <w:r>
        <w:t>5.7.1</w:t>
      </w:r>
      <w:r w:rsidR="004536C6" w:rsidRPr="00555B68">
        <w:tab/>
        <w:t>Description</w:t>
      </w:r>
      <w:bookmarkEnd w:id="115"/>
    </w:p>
    <w:p w14:paraId="2757A6BC" w14:textId="5C4C8274" w:rsidR="004536C6" w:rsidRPr="004536C6" w:rsidRDefault="004536C6" w:rsidP="004536C6">
      <w:bookmarkStart w:id="116" w:name="OLE_LINK6"/>
      <w:r w:rsidRPr="004536C6">
        <w:t>AIMLContext represents the status and conditions related to the AIMLEntity (cf. TS 28.105[4]). This may include the network context as defined in TS 28.104</w:t>
      </w:r>
      <w:r w:rsidR="00B17CEF">
        <w:t xml:space="preserve"> </w:t>
      </w:r>
      <w:r w:rsidRPr="004536C6">
        <w:t xml:space="preserve">[2] as well as other conditions that may be applicable to the AIMLEntity but are not part of network characteristics e.g. the time of day, season of the year. As part of AI/ML model performance management there is identification of the problem that the AI/ML model is facing. As described in TS 28.104[2], the differences in the network context, i.e., network status, under which data is collected to produce analytics, significantly affect the produced analytics. </w:t>
      </w:r>
      <w:r w:rsidR="00B17CEF" w:rsidRPr="004536C6">
        <w:t>Similarly</w:t>
      </w:r>
      <w:r w:rsidRPr="004536C6">
        <w:t xml:space="preserve">, the changes in the AI/ML context, e.g., the characteristics of the data related to the network status and conditions used for AI/ML model training, testing and deployment may affect the AI/ML entity performance, thus may represent a problem for the AI/ML entity. Thus management capabilities are needed to enable awareness of the AI/ML context in terms of the identification as well as monitoring and reporting of changes in AI/ML context as part of the identification of the problem that the AI/ML entity is facing. </w:t>
      </w:r>
    </w:p>
    <w:p w14:paraId="68A43809" w14:textId="77777777" w:rsidR="004536C6" w:rsidRPr="004536C6" w:rsidRDefault="004536C6" w:rsidP="004536C6"/>
    <w:p w14:paraId="7F06A4E1" w14:textId="6DF5E4BC" w:rsidR="004536C6" w:rsidRPr="00555B68" w:rsidRDefault="00555B68" w:rsidP="008A35A1">
      <w:pPr>
        <w:pStyle w:val="Heading3"/>
      </w:pPr>
      <w:bookmarkStart w:id="117" w:name="_Toc107830564"/>
      <w:bookmarkEnd w:id="116"/>
      <w:r>
        <w:t>5.7.2</w:t>
      </w:r>
      <w:r w:rsidR="004536C6" w:rsidRPr="00555B68">
        <w:tab/>
        <w:t>Use cases</w:t>
      </w:r>
      <w:bookmarkEnd w:id="117"/>
    </w:p>
    <w:p w14:paraId="3CF0565B" w14:textId="3DB8C254" w:rsidR="004536C6" w:rsidRPr="00555B68" w:rsidRDefault="00555B68" w:rsidP="008A35A1">
      <w:pPr>
        <w:pStyle w:val="Heading4"/>
      </w:pPr>
      <w:bookmarkStart w:id="118" w:name="_Toc107830565"/>
      <w:r w:rsidRPr="00555B68">
        <w:t>5.7.2.1</w:t>
      </w:r>
      <w:r w:rsidR="004536C6" w:rsidRPr="00555B68">
        <w:tab/>
        <w:t>AI/ML context monitoring and reporting</w:t>
      </w:r>
      <w:bookmarkEnd w:id="118"/>
      <w:r w:rsidR="004536C6" w:rsidRPr="00555B68">
        <w:t xml:space="preserve"> </w:t>
      </w:r>
    </w:p>
    <w:p w14:paraId="6B2DBC65" w14:textId="77777777" w:rsidR="004536C6" w:rsidRPr="004536C6" w:rsidRDefault="004536C6" w:rsidP="004536C6">
      <w:r w:rsidRPr="004536C6">
        <w:t xml:space="preserve">AI/ML context related to AI/ML model training, testing and deployment needs to be identified by characterizing the input data used by the AI/ML model is targeted to work. As an example, such characterization may be done based on the statistical properties of data. Monitoring of such AI/ML context serves to detect the changes and anomalies in the AI/ML context. Some anomalies may be considered as a problem that AI/ML entity is facing as it may lead to its performance degradation. Therefore, the consumer of the related AI/ML service needs to be informed about such observed AI/ML context change. </w:t>
      </w:r>
    </w:p>
    <w:p w14:paraId="54A158A4" w14:textId="77777777" w:rsidR="004536C6" w:rsidRPr="004536C6" w:rsidRDefault="004536C6" w:rsidP="004536C6"/>
    <w:p w14:paraId="4CD25F6C" w14:textId="39B3B93B" w:rsidR="004536C6" w:rsidRPr="003F4879" w:rsidRDefault="00555B68" w:rsidP="008A35A1">
      <w:pPr>
        <w:pStyle w:val="Heading3"/>
      </w:pPr>
      <w:bookmarkStart w:id="119" w:name="_Toc107830566"/>
      <w:r>
        <w:t>5.7</w:t>
      </w:r>
      <w:r w:rsidR="004536C6" w:rsidRPr="004536C6">
        <w:t>.</w:t>
      </w:r>
      <w:r w:rsidR="003F4879" w:rsidRPr="003F4879">
        <w:t>3</w:t>
      </w:r>
      <w:r w:rsidR="004536C6" w:rsidRPr="003F4879">
        <w:tab/>
        <w:t>Potential requirements</w:t>
      </w:r>
      <w:bookmarkEnd w:id="119"/>
    </w:p>
    <w:p w14:paraId="3DA395E4" w14:textId="77777777" w:rsidR="004536C6" w:rsidRPr="004536C6" w:rsidRDefault="004536C6" w:rsidP="004536C6">
      <w:r w:rsidRPr="004536C6">
        <w:rPr>
          <w:b/>
        </w:rPr>
        <w:t xml:space="preserve">REQ-1 </w:t>
      </w:r>
      <w:r w:rsidRPr="004536C6">
        <w:t xml:space="preserve">The producer AI/ML-related MnS including for training and inference should have a capability to </w:t>
      </w:r>
      <w:r w:rsidRPr="004536C6">
        <w:rPr>
          <w:lang w:val="en-US"/>
        </w:rPr>
        <w:t xml:space="preserve">identify and monitor the </w:t>
      </w:r>
      <w:r w:rsidRPr="004536C6">
        <w:t xml:space="preserve">AI/ML context, as well as to inform the consumer about observed changes in AI/ML context , </w:t>
      </w:r>
    </w:p>
    <w:p w14:paraId="47BA15A2" w14:textId="77777777" w:rsidR="004536C6" w:rsidRPr="004536C6" w:rsidRDefault="004536C6" w:rsidP="004536C6"/>
    <w:p w14:paraId="48DCBE78" w14:textId="748089C8" w:rsidR="004536C6" w:rsidRPr="004536C6" w:rsidRDefault="00555B68" w:rsidP="008A35A1">
      <w:pPr>
        <w:pStyle w:val="Heading3"/>
      </w:pPr>
      <w:bookmarkStart w:id="120" w:name="_Toc107830567"/>
      <w:r>
        <w:t>5.7.</w:t>
      </w:r>
      <w:r w:rsidR="003F4879">
        <w:t>4</w:t>
      </w:r>
      <w:r w:rsidR="004536C6" w:rsidRPr="004536C6">
        <w:tab/>
        <w:t>Possible solutions</w:t>
      </w:r>
      <w:bookmarkEnd w:id="120"/>
    </w:p>
    <w:p w14:paraId="5783DA88" w14:textId="77777777" w:rsidR="004536C6" w:rsidRPr="004536C6" w:rsidRDefault="004536C6" w:rsidP="004536C6"/>
    <w:p w14:paraId="7863848B" w14:textId="77777777" w:rsidR="004536C6" w:rsidRPr="004536C6" w:rsidRDefault="004536C6" w:rsidP="004536C6">
      <w:r w:rsidRPr="004536C6">
        <w:t>TBD</w:t>
      </w:r>
    </w:p>
    <w:p w14:paraId="6FB17622" w14:textId="7A11FAA4" w:rsidR="004536C6" w:rsidRDefault="004536C6" w:rsidP="00742275"/>
    <w:p w14:paraId="26243558" w14:textId="2AD2245A" w:rsidR="008F59BB" w:rsidRPr="008F59BB" w:rsidRDefault="008F59BB" w:rsidP="008A35A1">
      <w:pPr>
        <w:pStyle w:val="Heading2"/>
      </w:pPr>
      <w:bookmarkStart w:id="121" w:name="_Toc107830568"/>
      <w:r w:rsidRPr="008F59BB">
        <w:t>5.</w:t>
      </w:r>
      <w:r>
        <w:t>8</w:t>
      </w:r>
      <w:r w:rsidRPr="008F59BB">
        <w:tab/>
        <w:t>AIMLEntity Capability Discovery and Mapping</w:t>
      </w:r>
      <w:bookmarkEnd w:id="121"/>
    </w:p>
    <w:p w14:paraId="561F3707" w14:textId="6806F204" w:rsidR="008F59BB" w:rsidRPr="008F59BB" w:rsidRDefault="008F59BB" w:rsidP="008A35A1">
      <w:pPr>
        <w:pStyle w:val="Heading3"/>
      </w:pPr>
      <w:bookmarkStart w:id="122" w:name="_Toc107830569"/>
      <w:r w:rsidRPr="008F59BB">
        <w:t>5.</w:t>
      </w:r>
      <w:r>
        <w:t>8</w:t>
      </w:r>
      <w:r w:rsidRPr="008F59BB">
        <w:t>.</w:t>
      </w:r>
      <w:r w:rsidRPr="008F59BB">
        <w:rPr>
          <w:lang w:val="en-US"/>
        </w:rPr>
        <w:t>1</w:t>
      </w:r>
      <w:r w:rsidRPr="008F59BB">
        <w:tab/>
        <w:t>Description</w:t>
      </w:r>
      <w:bookmarkEnd w:id="122"/>
    </w:p>
    <w:p w14:paraId="068EDB04" w14:textId="77777777" w:rsidR="008F59BB" w:rsidRPr="008F59BB" w:rsidRDefault="008F59BB" w:rsidP="008F59BB">
      <w:pPr>
        <w:rPr>
          <w:lang w:val="en-US"/>
        </w:rPr>
      </w:pPr>
      <w:r w:rsidRPr="008F59BB">
        <w:rPr>
          <w:lang w:val="en-US"/>
        </w:rPr>
        <w:t>A network or management function that applies AI/ML to accomplish specific tasks may be considered to have one or more AI/MLEntities each having specific AIML capabilities. The AIML capabilities are either of:</w:t>
      </w:r>
    </w:p>
    <w:p w14:paraId="3174E944" w14:textId="77777777" w:rsidR="008F59BB" w:rsidRPr="008F59BB" w:rsidRDefault="008F59BB" w:rsidP="008F59BB">
      <w:pPr>
        <w:numPr>
          <w:ilvl w:val="0"/>
          <w:numId w:val="31"/>
        </w:numPr>
      </w:pPr>
      <w:r w:rsidRPr="008F59BB">
        <w:t xml:space="preserve">a decision-making capability which is in the form of  triple &lt;x,y,z&gt; indicating  </w:t>
      </w:r>
    </w:p>
    <w:p w14:paraId="6D25B41C" w14:textId="77777777" w:rsidR="008F59BB" w:rsidRPr="008F59BB" w:rsidRDefault="008F59BB" w:rsidP="008F59BB">
      <w:pPr>
        <w:numPr>
          <w:ilvl w:val="1"/>
          <w:numId w:val="31"/>
        </w:numPr>
      </w:pPr>
      <w:r w:rsidRPr="008F59BB">
        <w:t xml:space="preserve">x: the object or object types for which the </w:t>
      </w:r>
      <w:r w:rsidRPr="008F59BB">
        <w:rPr>
          <w:lang w:val="en-US"/>
        </w:rPr>
        <w:t xml:space="preserve">AI/MLEntity </w:t>
      </w:r>
      <w:r w:rsidRPr="008F59BB">
        <w:t>can undertake optimization or control</w:t>
      </w:r>
    </w:p>
    <w:p w14:paraId="5A7B9147" w14:textId="77777777" w:rsidR="008F59BB" w:rsidRPr="008F59BB" w:rsidRDefault="008F59BB" w:rsidP="008F59BB">
      <w:pPr>
        <w:numPr>
          <w:ilvl w:val="1"/>
          <w:numId w:val="31"/>
        </w:numPr>
      </w:pPr>
      <w:r w:rsidRPr="008F59BB">
        <w:t xml:space="preserve">y: the configurable attributes on object or object types x, which the </w:t>
      </w:r>
      <w:r w:rsidRPr="008F59BB">
        <w:rPr>
          <w:lang w:val="en-US"/>
        </w:rPr>
        <w:t>AI/MLEntity</w:t>
      </w:r>
      <w:r w:rsidRPr="008F59BB">
        <w:t xml:space="preserve"> optimizes or controls to achieve the desired outcomes</w:t>
      </w:r>
    </w:p>
    <w:p w14:paraId="51813B6A" w14:textId="77777777" w:rsidR="008F59BB" w:rsidRPr="008F59BB" w:rsidRDefault="008F59BB" w:rsidP="008F59BB">
      <w:pPr>
        <w:numPr>
          <w:ilvl w:val="1"/>
          <w:numId w:val="31"/>
        </w:numPr>
      </w:pPr>
      <w:r w:rsidRPr="008F59BB">
        <w:lastRenderedPageBreak/>
        <w:t xml:space="preserve">z: the performance metrics which the </w:t>
      </w:r>
      <w:r w:rsidRPr="008F59BB">
        <w:rPr>
          <w:lang w:val="en-US"/>
        </w:rPr>
        <w:t>AI/MLEntity</w:t>
      </w:r>
      <w:r w:rsidRPr="008F59BB">
        <w:t xml:space="preserve"> optimizes through its actions</w:t>
      </w:r>
    </w:p>
    <w:p w14:paraId="65D13D8D" w14:textId="77777777" w:rsidR="008F59BB" w:rsidRPr="008F59BB" w:rsidRDefault="008F59BB" w:rsidP="008F59BB">
      <w:pPr>
        <w:numPr>
          <w:ilvl w:val="0"/>
          <w:numId w:val="31"/>
        </w:numPr>
      </w:pPr>
      <w:r w:rsidRPr="008F59BB">
        <w:t xml:space="preserve">an analysis capability which is in the form of  tuple &lt;x,z&gt; indicating  </w:t>
      </w:r>
    </w:p>
    <w:p w14:paraId="27334794" w14:textId="77777777" w:rsidR="008F59BB" w:rsidRPr="008F59BB" w:rsidRDefault="008F59BB" w:rsidP="008F59BB">
      <w:pPr>
        <w:numPr>
          <w:ilvl w:val="1"/>
          <w:numId w:val="31"/>
        </w:numPr>
      </w:pPr>
      <w:r w:rsidRPr="008F59BB">
        <w:t xml:space="preserve">x: the object or object types for which the </w:t>
      </w:r>
      <w:r w:rsidRPr="008F59BB">
        <w:rPr>
          <w:lang w:val="en-US"/>
        </w:rPr>
        <w:t>AI/MLEntity</w:t>
      </w:r>
      <w:r w:rsidRPr="008F59BB">
        <w:t xml:space="preserve"> can undertakes analysis</w:t>
      </w:r>
    </w:p>
    <w:p w14:paraId="754DCE2E" w14:textId="77777777" w:rsidR="008F59BB" w:rsidRPr="008F59BB" w:rsidRDefault="008F59BB" w:rsidP="008F59BB">
      <w:pPr>
        <w:numPr>
          <w:ilvl w:val="1"/>
          <w:numId w:val="31"/>
        </w:numPr>
      </w:pPr>
      <w:r w:rsidRPr="008F59BB">
        <w:t>z: the network context (on object x) for which the ML app produces analysis</w:t>
      </w:r>
    </w:p>
    <w:p w14:paraId="44EBBD9C" w14:textId="77777777" w:rsidR="008F59BB" w:rsidRPr="008F59BB" w:rsidRDefault="008F59BB" w:rsidP="008F59BB">
      <w:pPr>
        <w:rPr>
          <w:lang w:val="en-US"/>
        </w:rPr>
      </w:pPr>
      <w:r w:rsidRPr="008F59BB">
        <w:rPr>
          <w:lang w:val="en-US"/>
        </w:rPr>
        <w:t xml:space="preserve"> </w:t>
      </w:r>
    </w:p>
    <w:p w14:paraId="22D5F01A" w14:textId="77777777" w:rsidR="008F59BB" w:rsidRPr="008F59BB" w:rsidRDefault="008F59BB" w:rsidP="008F59BB">
      <w:pPr>
        <w:rPr>
          <w:lang w:val="en-US"/>
        </w:rPr>
      </w:pPr>
      <w:r w:rsidRPr="008F59BB">
        <w:rPr>
          <w:lang w:val="en-US"/>
        </w:rPr>
        <w:t xml:space="preserve">Different network functions may need to rely on existing AI/ML capabilities to accomplish the desired automation. However, the applicability of the ML-based solutions and the details of such ML-based solutions (i.e., which AI/MLEntities shall be applied and how) for accomplishing those automaton functionalities is not obvious. On a high-level, such ML-based solutions may be categorized into cases with or those without ML orchestration. In both cases, management services are required to identify the capabilities of the involved AI/MLEntities and to map those capabilities to the desired logic. </w:t>
      </w:r>
    </w:p>
    <w:p w14:paraId="0468D48A" w14:textId="77777777" w:rsidR="008F59BB" w:rsidRPr="008F59BB" w:rsidRDefault="008F59BB" w:rsidP="008A35A1">
      <w:pPr>
        <w:pStyle w:val="Heading3"/>
      </w:pPr>
      <w:bookmarkStart w:id="123" w:name="_Toc107830570"/>
      <w:r w:rsidRPr="008F59BB">
        <w:t>5.</w:t>
      </w:r>
      <w:r>
        <w:rPr>
          <w:lang w:val="en-US"/>
        </w:rPr>
        <w:t>8</w:t>
      </w:r>
      <w:r w:rsidRPr="008F59BB">
        <w:rPr>
          <w:lang w:val="en-US"/>
        </w:rPr>
        <w:t>.2</w:t>
      </w:r>
      <w:r w:rsidRPr="008F59BB">
        <w:tab/>
        <w:t>Use cases</w:t>
      </w:r>
      <w:bookmarkEnd w:id="123"/>
    </w:p>
    <w:p w14:paraId="44AE635C" w14:textId="3B193208" w:rsidR="008F59BB" w:rsidRPr="008F59BB" w:rsidRDefault="008F59BB" w:rsidP="008A35A1">
      <w:pPr>
        <w:pStyle w:val="Heading4"/>
        <w:rPr>
          <w:lang w:val="en-US"/>
        </w:rPr>
      </w:pPr>
      <w:bookmarkStart w:id="124" w:name="_Toc107830571"/>
      <w:r w:rsidRPr="008F59BB">
        <w:t>5.</w:t>
      </w:r>
      <w:r>
        <w:rPr>
          <w:lang w:val="en-US"/>
        </w:rPr>
        <w:t>8</w:t>
      </w:r>
      <w:r w:rsidRPr="008F59BB">
        <w:rPr>
          <w:lang w:val="en-US"/>
        </w:rPr>
        <w:t>.2.1</w:t>
      </w:r>
      <w:r w:rsidRPr="008F59BB">
        <w:tab/>
        <w:t>Identifying capabilities of AI/MLEntities</w:t>
      </w:r>
      <w:bookmarkEnd w:id="124"/>
    </w:p>
    <w:p w14:paraId="1999B1A4" w14:textId="74CCAE21" w:rsidR="008F59BB" w:rsidRDefault="008F59BB" w:rsidP="008F59BB">
      <w:pPr>
        <w:rPr>
          <w:lang w:val="en-US"/>
        </w:rPr>
      </w:pPr>
      <w:r w:rsidRPr="008F59BB">
        <w:rPr>
          <w:lang w:val="en-US"/>
        </w:rPr>
        <w:t xml:space="preserve">Network functions, especially network automation functions, may need to rely on AI/ML capabilities that are not internal to those Network functions to accomplish the desired automation. For example, as stated in TS 28.104, “an MDA Function may optionally be deployed as one or more AI/ML-enabled function(s) in which the relevant models are used for inference per the corresponding MDA capability.” Similarly, owing to the differences in the kinds and complexity of intents that need to be fulfilled, an intent fulfilment solution may need to employ the capabilities of existing AI/ML to fulfil the intents. In any such case, management services are required to identify the capabilities of those existing AI/MLEntities. </w:t>
      </w:r>
    </w:p>
    <w:p w14:paraId="6B41148F" w14:textId="77777777" w:rsidR="008F59BB" w:rsidRPr="008A35A1" w:rsidRDefault="008F59BB" w:rsidP="008F59BB">
      <w:pPr>
        <w:rPr>
          <w:lang w:val="en-US"/>
        </w:rPr>
      </w:pPr>
    </w:p>
    <w:p w14:paraId="3840A9EF" w14:textId="5D027B80" w:rsidR="008F59BB" w:rsidRPr="008F59BB" w:rsidRDefault="008F59BB" w:rsidP="008A35A1">
      <w:pPr>
        <w:pStyle w:val="Heading4"/>
        <w:rPr>
          <w:lang w:val="en-US"/>
        </w:rPr>
      </w:pPr>
      <w:bookmarkStart w:id="125" w:name="_Toc107830572"/>
      <w:r w:rsidRPr="008F59BB">
        <w:t>5.</w:t>
      </w:r>
      <w:r>
        <w:rPr>
          <w:lang w:val="en-US"/>
        </w:rPr>
        <w:t>8</w:t>
      </w:r>
      <w:r w:rsidRPr="008F59BB">
        <w:rPr>
          <w:lang w:val="en-US"/>
        </w:rPr>
        <w:t>.2.2</w:t>
      </w:r>
      <w:r w:rsidRPr="008F59BB">
        <w:tab/>
        <w:t>Mapping of the capabilities of AI/MLEntities</w:t>
      </w:r>
      <w:bookmarkEnd w:id="125"/>
      <w:r w:rsidRPr="008F59BB">
        <w:rPr>
          <w:lang w:val="en-US"/>
        </w:rPr>
        <w:t xml:space="preserve"> </w:t>
      </w:r>
    </w:p>
    <w:p w14:paraId="23C408FF" w14:textId="6B9F3A6C" w:rsidR="008F59BB" w:rsidRPr="008F59BB" w:rsidRDefault="008F59BB" w:rsidP="008F59BB">
      <w:pPr>
        <w:rPr>
          <w:lang w:val="en-US"/>
        </w:rPr>
      </w:pPr>
      <w:r w:rsidRPr="008F59BB">
        <w:rPr>
          <w:lang w:val="en-US"/>
        </w:rPr>
        <w:t>Besides the discovery of the capabilities of AI/MLEntities, services are needed for mapping the AI/ML Entities and capabilities. In other</w:t>
      </w:r>
      <w:r w:rsidR="00456F23">
        <w:rPr>
          <w:lang w:val="en-US"/>
        </w:rPr>
        <w:t xml:space="preserve"> </w:t>
      </w:r>
      <w:r w:rsidRPr="008F59BB">
        <w:rPr>
          <w:lang w:val="en-US"/>
        </w:rPr>
        <w:t>words, instead of the consum</w:t>
      </w:r>
      <w:r w:rsidR="00456F23">
        <w:rPr>
          <w:lang w:val="en-US"/>
        </w:rPr>
        <w:t>er</w:t>
      </w:r>
      <w:r w:rsidRPr="008F59BB">
        <w:rPr>
          <w:lang w:val="en-US"/>
        </w:rPr>
        <w:t xml:space="preserve"> discovering specific capabilities, the consumer may want to know the AI/MLEntities tha</w:t>
      </w:r>
      <w:r w:rsidR="00F73068">
        <w:rPr>
          <w:lang w:val="en-US"/>
        </w:rPr>
        <w:t>t</w:t>
      </w:r>
      <w:r w:rsidRPr="008F59BB">
        <w:rPr>
          <w:lang w:val="en-US"/>
        </w:rPr>
        <w:t xml:space="preserve"> can be used to achieve a certain outcomes. For this, the producer should be able to inform the consumer of the set of AI/MLEntities that together achieve the consumer's aut</w:t>
      </w:r>
      <w:r w:rsidR="005B1932">
        <w:rPr>
          <w:lang w:val="en-US"/>
        </w:rPr>
        <w:t>o</w:t>
      </w:r>
      <w:r w:rsidRPr="008F59BB">
        <w:rPr>
          <w:lang w:val="en-US"/>
        </w:rPr>
        <w:t>momation needs.</w:t>
      </w:r>
    </w:p>
    <w:p w14:paraId="3299E9F1" w14:textId="569121E4" w:rsidR="008F59BB" w:rsidRPr="008F59BB" w:rsidRDefault="008F59BB" w:rsidP="008F59BB">
      <w:pPr>
        <w:rPr>
          <w:lang w:val="en-US"/>
        </w:rPr>
      </w:pPr>
      <w:r w:rsidRPr="008F59BB">
        <w:rPr>
          <w:lang w:val="en-US"/>
        </w:rPr>
        <w:t xml:space="preserve">In the case of intents for example, the complexity of the stated intents may significantly vary - from simple intents which may be fulfilled with a call to a single AI/MLEntity to complex intents that may require an intricate orchestration of multiple AI/MLEntities. For simple intents, it may be easy to map the execution logic to the one or multiple AI/MLEntities For complex intents, it may be required to employ multiple AI/MLEntities along with a corresponding functionality that manages their inter-related execution . The usage of the AI/MLEntities  requires the awareness of the capabilities of their capabilities and interrelations </w:t>
      </w:r>
    </w:p>
    <w:p w14:paraId="55B08B15" w14:textId="77777777" w:rsidR="008F59BB" w:rsidRPr="008F59BB" w:rsidRDefault="008F59BB" w:rsidP="008F59BB">
      <w:pPr>
        <w:rPr>
          <w:lang w:val="en-US"/>
        </w:rPr>
      </w:pPr>
      <w:r w:rsidRPr="008F59BB">
        <w:rPr>
          <w:lang w:val="en-US"/>
        </w:rPr>
        <w:t>Moreover, given the complexity of the required mapping to the multiple AI/MLEntities, services should be supported to provide the mapping of AI/MLEntities and capabilities.</w:t>
      </w:r>
    </w:p>
    <w:p w14:paraId="70D477DF" w14:textId="77777777" w:rsidR="008F59BB" w:rsidRPr="008F59BB" w:rsidRDefault="008F59BB" w:rsidP="008F59BB"/>
    <w:p w14:paraId="47D3A1D7" w14:textId="5B1D4F73" w:rsidR="008F59BB" w:rsidRPr="008F59BB" w:rsidRDefault="008F59BB" w:rsidP="008A35A1">
      <w:pPr>
        <w:pStyle w:val="Heading3"/>
      </w:pPr>
      <w:bookmarkStart w:id="126" w:name="_Toc107830573"/>
      <w:r w:rsidRPr="008F59BB">
        <w:t>5.</w:t>
      </w:r>
      <w:r w:rsidR="00E0568F">
        <w:t>8</w:t>
      </w:r>
      <w:r w:rsidRPr="008F59BB">
        <w:rPr>
          <w:lang w:val="en-US"/>
        </w:rPr>
        <w:t>.3</w:t>
      </w:r>
      <w:r w:rsidRPr="008F59BB">
        <w:tab/>
        <w:t>Potential requirements</w:t>
      </w:r>
      <w:bookmarkEnd w:id="126"/>
    </w:p>
    <w:p w14:paraId="1CF4A1FB" w14:textId="746E3B46" w:rsidR="008F59BB" w:rsidRPr="008F59BB" w:rsidRDefault="008F59BB" w:rsidP="008F59BB">
      <w:r w:rsidRPr="008F59BB">
        <w:rPr>
          <w:b/>
        </w:rPr>
        <w:t xml:space="preserve">REQ-MLCAP-1 </w:t>
      </w:r>
      <w:r w:rsidRPr="008F59BB">
        <w:t xml:space="preserve">The </w:t>
      </w:r>
      <w:r w:rsidRPr="008F59BB">
        <w:rPr>
          <w:lang w:val="en-US"/>
        </w:rPr>
        <w:t xml:space="preserve">3GPP Management system should have a capability for an authorized consumer to request the AI/ML MnS Producer </w:t>
      </w:r>
      <w:r w:rsidR="00456F23">
        <w:rPr>
          <w:lang w:val="en-US"/>
        </w:rPr>
        <w:t>f</w:t>
      </w:r>
      <w:r w:rsidRPr="008F59BB">
        <w:rPr>
          <w:lang w:val="en-US"/>
        </w:rPr>
        <w:t>or the capabilities of existing AI/MLEntities available within the provider of AI/ML inference.</w:t>
      </w:r>
    </w:p>
    <w:p w14:paraId="6FF6CABC" w14:textId="77777777" w:rsidR="008F59BB" w:rsidRPr="008F59BB" w:rsidRDefault="008F59BB" w:rsidP="008F59BB">
      <w:r w:rsidRPr="008F59BB">
        <w:rPr>
          <w:b/>
        </w:rPr>
        <w:t xml:space="preserve">REQ-MLCAP-2 </w:t>
      </w:r>
      <w:r w:rsidRPr="008F59BB">
        <w:t xml:space="preserve">The </w:t>
      </w:r>
      <w:r w:rsidRPr="008F59BB">
        <w:rPr>
          <w:lang w:val="en-US"/>
        </w:rPr>
        <w:t>AI/ML MnS Producer shall have a capability to report to an authorized consumer the capabilities of an AI/MLEntity as a decision described as a triplet &lt;object(s), parameters, metrics&gt; with the entries respectively indicating : the object or object types for which the AI/MLEntity can undertake optimization or control; the configuration parameters on the stated object or object types, which the ML app optimizes or controls to achieve the desired outcomes; and the network metrics which the ML app optimizes through its actions.</w:t>
      </w:r>
    </w:p>
    <w:p w14:paraId="69CC831C" w14:textId="77777777" w:rsidR="008F59BB" w:rsidRPr="008F59BB" w:rsidRDefault="008F59BB" w:rsidP="008F59BB">
      <w:r w:rsidRPr="008F59BB">
        <w:rPr>
          <w:b/>
        </w:rPr>
        <w:lastRenderedPageBreak/>
        <w:t xml:space="preserve">REQ-MLCAP-3 </w:t>
      </w:r>
      <w:r w:rsidRPr="008F59BB">
        <w:rPr>
          <w:lang w:val="en-US"/>
        </w:rPr>
        <w:t>The AI/ML MnS Producer shall have a capability to report to an authorized consumer the capabilities of an AI/MLEntity as an analysis described as a tuple &lt;object(s), characteristics&gt; with the entries respectively indicating : the object or object types for which the ML app can undertake analysis; and the network characteristics (related to the stated object or object types) for which the ML app produces analysis.</w:t>
      </w:r>
    </w:p>
    <w:p w14:paraId="65CEA9E7" w14:textId="099831E3" w:rsidR="008F59BB" w:rsidRPr="008F59BB" w:rsidRDefault="008F59BB" w:rsidP="008A35A1">
      <w:pPr>
        <w:pStyle w:val="Heading3"/>
      </w:pPr>
      <w:bookmarkStart w:id="127" w:name="_Toc107830574"/>
      <w:r w:rsidRPr="008F59BB">
        <w:t>5.</w:t>
      </w:r>
      <w:r w:rsidR="00E0568F">
        <w:t>8</w:t>
      </w:r>
      <w:r w:rsidRPr="008F59BB">
        <w:rPr>
          <w:lang w:val="en-US"/>
        </w:rPr>
        <w:t>.</w:t>
      </w:r>
      <w:r w:rsidRPr="008F59BB">
        <w:t>4</w:t>
      </w:r>
      <w:r w:rsidRPr="008F59BB">
        <w:tab/>
        <w:t>Possible solutions</w:t>
      </w:r>
      <w:bookmarkEnd w:id="127"/>
    </w:p>
    <w:p w14:paraId="4458EFDD" w14:textId="77777777" w:rsidR="008F59BB" w:rsidRPr="008F59BB" w:rsidRDefault="008F59BB" w:rsidP="008F59BB"/>
    <w:p w14:paraId="22F6CF2C" w14:textId="21EB0E34" w:rsidR="008F59BB" w:rsidRDefault="008F59BB" w:rsidP="008F59BB">
      <w:r w:rsidRPr="008F59BB">
        <w:t>TBD</w:t>
      </w:r>
    </w:p>
    <w:p w14:paraId="518CB3B0" w14:textId="1BE5540C" w:rsidR="00E0568F" w:rsidRDefault="00E0568F" w:rsidP="008F59BB"/>
    <w:p w14:paraId="39C96F58" w14:textId="51CAAD3C" w:rsidR="00E0568F" w:rsidRPr="00E0568F" w:rsidRDefault="00E0568F" w:rsidP="008A35A1">
      <w:pPr>
        <w:pStyle w:val="Heading2"/>
      </w:pPr>
      <w:bookmarkStart w:id="128" w:name="_Toc107830575"/>
      <w:bookmarkStart w:id="129" w:name="_Toc74058889"/>
      <w:r w:rsidRPr="00E0568F">
        <w:t>5.9</w:t>
      </w:r>
      <w:r w:rsidRPr="00E0568F">
        <w:tab/>
        <w:t>AI/ML update management</w:t>
      </w:r>
      <w:bookmarkEnd w:id="128"/>
      <w:r w:rsidRPr="00E0568F">
        <w:t xml:space="preserve"> </w:t>
      </w:r>
      <w:bookmarkEnd w:id="129"/>
    </w:p>
    <w:p w14:paraId="7FC1589C" w14:textId="3E25E85B" w:rsidR="00E0568F" w:rsidRPr="00E0568F" w:rsidRDefault="00E0568F" w:rsidP="008A35A1">
      <w:pPr>
        <w:pStyle w:val="Heading3"/>
      </w:pPr>
      <w:bookmarkStart w:id="130" w:name="_Toc107830576"/>
      <w:r w:rsidRPr="00E0568F">
        <w:t>5.</w:t>
      </w:r>
      <w:r>
        <w:t>9</w:t>
      </w:r>
      <w:r w:rsidRPr="00E0568F">
        <w:t>.1</w:t>
      </w:r>
      <w:r w:rsidRPr="00E0568F">
        <w:tab/>
        <w:t>Description</w:t>
      </w:r>
      <w:bookmarkEnd w:id="130"/>
    </w:p>
    <w:p w14:paraId="37714A1D" w14:textId="77777777" w:rsidR="00E0568F" w:rsidRPr="00E0568F" w:rsidRDefault="00E0568F" w:rsidP="00E0568F">
      <w:r w:rsidRPr="00E0568F">
        <w:t>Due to the complexity and time</w:t>
      </w:r>
      <w:r w:rsidRPr="00E0568F">
        <w:rPr>
          <w:rFonts w:hint="eastAsia"/>
        </w:rPr>
        <w:t>-</w:t>
      </w:r>
      <w:r w:rsidRPr="00E0568F">
        <w:t>varying nature of network, the AI/ML entities previously deployed may no longer be</w:t>
      </w:r>
      <w:r w:rsidRPr="00E0568F">
        <w:rPr>
          <w:rFonts w:hint="eastAsia"/>
        </w:rPr>
        <w:t xml:space="preserve"> </w:t>
      </w:r>
      <w:r w:rsidRPr="00E0568F">
        <w:t xml:space="preserve">applicable to the current network after running for a period of time. Typically, the performance of a trained model may degrades over time. The AI/ML entitie needs to be updated timely to ensure the performance of inference and analysis. </w:t>
      </w:r>
    </w:p>
    <w:p w14:paraId="103514AD" w14:textId="2E58E400" w:rsidR="00E0568F" w:rsidRPr="00E0568F" w:rsidRDefault="00E0568F" w:rsidP="008A35A1">
      <w:pPr>
        <w:pStyle w:val="Heading3"/>
      </w:pPr>
      <w:bookmarkStart w:id="131" w:name="_Toc107830577"/>
      <w:r w:rsidRPr="00E0568F">
        <w:t>5.</w:t>
      </w:r>
      <w:r>
        <w:t>9</w:t>
      </w:r>
      <w:r w:rsidRPr="00E0568F">
        <w:t>.2</w:t>
      </w:r>
      <w:r w:rsidRPr="00E0568F">
        <w:tab/>
        <w:t>Use cases</w:t>
      </w:r>
      <w:bookmarkEnd w:id="131"/>
    </w:p>
    <w:p w14:paraId="5F66F807" w14:textId="7C681FF8" w:rsidR="00E0568F" w:rsidRPr="00E0568F" w:rsidRDefault="00E0568F" w:rsidP="008A35A1">
      <w:pPr>
        <w:pStyle w:val="Heading4"/>
        <w:rPr>
          <w:lang w:val="en-US"/>
        </w:rPr>
      </w:pPr>
      <w:bookmarkStart w:id="132" w:name="_Toc107830578"/>
      <w:r w:rsidRPr="00E0568F">
        <w:t>5.</w:t>
      </w:r>
      <w:r w:rsidR="00096D47">
        <w:t>9</w:t>
      </w:r>
      <w:r w:rsidRPr="00E0568F">
        <w:rPr>
          <w:lang w:val="en-US"/>
        </w:rPr>
        <w:t>.2.2</w:t>
      </w:r>
      <w:r w:rsidRPr="00E0568F">
        <w:tab/>
        <w:t xml:space="preserve">AI/ML entities </w:t>
      </w:r>
      <w:r w:rsidRPr="00E0568F">
        <w:rPr>
          <w:lang w:val="en-US"/>
        </w:rPr>
        <w:t>updating initiated by producer</w:t>
      </w:r>
      <w:bookmarkEnd w:id="132"/>
    </w:p>
    <w:p w14:paraId="0C4613D1" w14:textId="77777777" w:rsidR="00E0568F" w:rsidRPr="00E0568F" w:rsidRDefault="00E0568F" w:rsidP="00E0568F">
      <w:pPr>
        <w:rPr>
          <w:lang w:val="en-US"/>
        </w:rPr>
      </w:pPr>
      <w:r w:rsidRPr="00E0568F">
        <w:rPr>
          <w:lang w:val="en-US"/>
        </w:rPr>
        <w:t xml:space="preserve">The </w:t>
      </w:r>
      <w:r w:rsidRPr="00E0568F">
        <w:t>AI/ML entity updating may be</w:t>
      </w:r>
      <w:r w:rsidRPr="00E0568F">
        <w:rPr>
          <w:rFonts w:hint="eastAsia"/>
        </w:rPr>
        <w:t xml:space="preserve"> </w:t>
      </w:r>
      <w:r w:rsidRPr="00E0568F">
        <w:rPr>
          <w:lang w:val="en-US"/>
        </w:rPr>
        <w:t>initiated</w:t>
      </w:r>
      <w:r w:rsidRPr="00E0568F">
        <w:t xml:space="preserve"> by the AI/ML MnS producer</w:t>
      </w:r>
      <w:r w:rsidRPr="00E0568F">
        <w:rPr>
          <w:rFonts w:hint="eastAsia"/>
        </w:rPr>
        <w:t>.</w:t>
      </w:r>
      <w:r w:rsidRPr="00E0568F">
        <w:t xml:space="preserve"> In order to keep the model at a requested level, the AI/ML MnS producer may</w:t>
      </w:r>
      <w:r w:rsidRPr="00E0568F">
        <w:rPr>
          <w:lang w:val="en-US"/>
        </w:rPr>
        <w:t xml:space="preserve"> </w:t>
      </w:r>
      <w:r w:rsidRPr="00E0568F">
        <w:t xml:space="preserve">periodically conduct AI/ML retraining with new available training data. Once a new version AI/ML entity is obtained after the training is finished, it can be used to update the current AI/ML entity with this new version. In another condition, the AI/ML MnS producer may initiate AI/ML entity </w:t>
      </w:r>
      <w:r w:rsidRPr="00E0568F">
        <w:rPr>
          <w:lang w:val="en-US"/>
        </w:rPr>
        <w:t>updating</w:t>
      </w:r>
      <w:r w:rsidRPr="00E0568F">
        <w:t xml:space="preserve"> based on the running model performance. For example, if the </w:t>
      </w:r>
      <w:r w:rsidRPr="00E0568F">
        <w:rPr>
          <w:lang w:val="en-US"/>
        </w:rPr>
        <w:t xml:space="preserve">performance of the running </w:t>
      </w:r>
      <w:r w:rsidRPr="00E0568F">
        <w:t xml:space="preserve">AI/ML model is decreased under a predefined threshold, the AI/ML MnS producer may decide to start ratraining and then update the AI/ML entity to </w:t>
      </w:r>
      <w:r w:rsidRPr="00E0568F">
        <w:rPr>
          <w:lang w:val="en-US"/>
        </w:rPr>
        <w:t>a new version which performs better.</w:t>
      </w:r>
    </w:p>
    <w:p w14:paraId="7772E248" w14:textId="77777777" w:rsidR="00E0568F" w:rsidRPr="00E0568F" w:rsidRDefault="00E0568F" w:rsidP="00E0568F"/>
    <w:p w14:paraId="0D5FEE8D" w14:textId="77777777" w:rsidR="00E0568F" w:rsidRPr="00E0568F" w:rsidRDefault="00E0568F" w:rsidP="00E0568F">
      <w:pPr>
        <w:jc w:val="center"/>
      </w:pPr>
      <w:r w:rsidRPr="00E0568F">
        <w:rPr>
          <w:noProof/>
          <w:lang w:val="en-US"/>
        </w:rPr>
        <w:drawing>
          <wp:inline distT="0" distB="0" distL="0" distR="0" wp14:anchorId="70882EB3" wp14:editId="33746A83">
            <wp:extent cx="4191610" cy="1661093"/>
            <wp:effectExtent l="0" t="0" r="0" b="0"/>
            <wp:docPr id="21" name="图片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Diagram&#10;&#10;Description automatically generated"/>
                    <pic:cNvPicPr/>
                  </pic:nvPicPr>
                  <pic:blipFill>
                    <a:blip r:embed="rId21"/>
                    <a:stretch>
                      <a:fillRect/>
                    </a:stretch>
                  </pic:blipFill>
                  <pic:spPr>
                    <a:xfrm>
                      <a:off x="0" y="0"/>
                      <a:ext cx="4209878" cy="1668332"/>
                    </a:xfrm>
                    <a:prstGeom prst="rect">
                      <a:avLst/>
                    </a:prstGeom>
                  </pic:spPr>
                </pic:pic>
              </a:graphicData>
            </a:graphic>
          </wp:inline>
        </w:drawing>
      </w:r>
    </w:p>
    <w:p w14:paraId="344F5D95" w14:textId="197564D5" w:rsidR="00E0568F" w:rsidRPr="00E0568F" w:rsidRDefault="00E0568F" w:rsidP="00E0568F">
      <w:pPr>
        <w:jc w:val="center"/>
      </w:pPr>
      <w:r w:rsidRPr="00E0568F">
        <w:t>5.</w:t>
      </w:r>
      <w:r w:rsidR="005716A2">
        <w:t>9.2.2-1</w:t>
      </w:r>
      <w:r w:rsidR="005716A2">
        <w:rPr>
          <w:lang w:val="en-US"/>
        </w:rPr>
        <w:t>:</w:t>
      </w:r>
      <w:r w:rsidRPr="00E0568F">
        <w:tab/>
        <w:t>Potential requirements</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5034"/>
        <w:gridCol w:w="1984"/>
      </w:tblGrid>
      <w:tr w:rsidR="00E0568F" w:rsidRPr="00E0568F" w14:paraId="3A5250D2" w14:textId="77777777" w:rsidTr="005D6828">
        <w:tc>
          <w:tcPr>
            <w:tcW w:w="2474" w:type="dxa"/>
            <w:tcBorders>
              <w:top w:val="single" w:sz="4" w:space="0" w:color="auto"/>
              <w:left w:val="single" w:sz="4" w:space="0" w:color="auto"/>
              <w:bottom w:val="single" w:sz="4" w:space="0" w:color="auto"/>
              <w:right w:val="single" w:sz="4" w:space="0" w:color="auto"/>
            </w:tcBorders>
            <w:hideMark/>
          </w:tcPr>
          <w:p w14:paraId="63C5E61B" w14:textId="77777777" w:rsidR="00E0568F" w:rsidRPr="00E0568F" w:rsidRDefault="00E0568F" w:rsidP="00E0568F">
            <w:pPr>
              <w:rPr>
                <w:b/>
              </w:rPr>
            </w:pPr>
            <w:r w:rsidRPr="00E0568F">
              <w:rPr>
                <w:b/>
              </w:rPr>
              <w:t>Requirement label</w:t>
            </w:r>
          </w:p>
        </w:tc>
        <w:tc>
          <w:tcPr>
            <w:tcW w:w="5034" w:type="dxa"/>
            <w:tcBorders>
              <w:top w:val="single" w:sz="4" w:space="0" w:color="auto"/>
              <w:left w:val="single" w:sz="4" w:space="0" w:color="auto"/>
              <w:bottom w:val="single" w:sz="4" w:space="0" w:color="auto"/>
              <w:right w:val="single" w:sz="4" w:space="0" w:color="auto"/>
            </w:tcBorders>
            <w:hideMark/>
          </w:tcPr>
          <w:p w14:paraId="3A1996DD" w14:textId="77777777" w:rsidR="00E0568F" w:rsidRPr="00E0568F" w:rsidRDefault="00E0568F" w:rsidP="00E0568F">
            <w:pPr>
              <w:rPr>
                <w:b/>
              </w:rPr>
            </w:pPr>
            <w:r w:rsidRPr="00E0568F">
              <w:rPr>
                <w:b/>
              </w:rPr>
              <w:t>Description</w:t>
            </w:r>
          </w:p>
        </w:tc>
        <w:tc>
          <w:tcPr>
            <w:tcW w:w="1984" w:type="dxa"/>
            <w:tcBorders>
              <w:top w:val="single" w:sz="4" w:space="0" w:color="auto"/>
              <w:left w:val="single" w:sz="4" w:space="0" w:color="auto"/>
              <w:bottom w:val="single" w:sz="4" w:space="0" w:color="auto"/>
              <w:right w:val="single" w:sz="4" w:space="0" w:color="auto"/>
            </w:tcBorders>
            <w:hideMark/>
          </w:tcPr>
          <w:p w14:paraId="02BD7C33" w14:textId="77777777" w:rsidR="00E0568F" w:rsidRPr="00E0568F" w:rsidRDefault="00E0568F" w:rsidP="00E0568F">
            <w:pPr>
              <w:rPr>
                <w:b/>
              </w:rPr>
            </w:pPr>
            <w:r w:rsidRPr="00E0568F">
              <w:rPr>
                <w:b/>
              </w:rPr>
              <w:t>Related use case(s)</w:t>
            </w:r>
          </w:p>
        </w:tc>
      </w:tr>
      <w:tr w:rsidR="00E0568F" w:rsidRPr="00E0568F" w14:paraId="1A0E0F7E" w14:textId="77777777" w:rsidTr="005D6828">
        <w:tc>
          <w:tcPr>
            <w:tcW w:w="2474" w:type="dxa"/>
            <w:tcBorders>
              <w:top w:val="single" w:sz="4" w:space="0" w:color="auto"/>
              <w:left w:val="single" w:sz="4" w:space="0" w:color="auto"/>
              <w:bottom w:val="single" w:sz="4" w:space="0" w:color="auto"/>
              <w:right w:val="single" w:sz="4" w:space="0" w:color="auto"/>
            </w:tcBorders>
          </w:tcPr>
          <w:p w14:paraId="02F36D26" w14:textId="77777777" w:rsidR="00E0568F" w:rsidRPr="00E0568F" w:rsidRDefault="00E0568F" w:rsidP="00E0568F">
            <w:pPr>
              <w:rPr>
                <w:b/>
                <w:bCs/>
              </w:rPr>
            </w:pPr>
            <w:r w:rsidRPr="00E0568F">
              <w:rPr>
                <w:b/>
                <w:bCs/>
              </w:rPr>
              <w:t>REQ-</w:t>
            </w:r>
            <w:r w:rsidRPr="00E0568F">
              <w:rPr>
                <w:b/>
              </w:rPr>
              <w:t>AIML_UPD</w:t>
            </w:r>
            <w:r w:rsidRPr="00E0568F">
              <w:rPr>
                <w:b/>
                <w:bCs/>
              </w:rPr>
              <w:t>-CON-3</w:t>
            </w:r>
          </w:p>
        </w:tc>
        <w:tc>
          <w:tcPr>
            <w:tcW w:w="5034" w:type="dxa"/>
            <w:tcBorders>
              <w:top w:val="single" w:sz="4" w:space="0" w:color="auto"/>
              <w:left w:val="single" w:sz="4" w:space="0" w:color="auto"/>
              <w:bottom w:val="single" w:sz="4" w:space="0" w:color="auto"/>
              <w:right w:val="single" w:sz="4" w:space="0" w:color="auto"/>
            </w:tcBorders>
          </w:tcPr>
          <w:p w14:paraId="4FAF01A7" w14:textId="77777777" w:rsidR="00E0568F" w:rsidRPr="00E0568F" w:rsidRDefault="00E0568F" w:rsidP="00E0568F">
            <w:r w:rsidRPr="00E0568F">
              <w:t>The AI/ML MnS producer should have a capability to update the AI/ML entities and inform an authorized consumer about the update status</w:t>
            </w:r>
            <w:r w:rsidRPr="00E0568F">
              <w:rPr>
                <w:rFonts w:hint="eastAsia"/>
              </w:rPr>
              <w:t>.</w:t>
            </w:r>
          </w:p>
        </w:tc>
        <w:tc>
          <w:tcPr>
            <w:tcW w:w="1984" w:type="dxa"/>
            <w:tcBorders>
              <w:top w:val="single" w:sz="4" w:space="0" w:color="auto"/>
              <w:left w:val="single" w:sz="4" w:space="0" w:color="auto"/>
              <w:bottom w:val="single" w:sz="4" w:space="0" w:color="auto"/>
              <w:right w:val="single" w:sz="4" w:space="0" w:color="auto"/>
            </w:tcBorders>
          </w:tcPr>
          <w:p w14:paraId="07DF3C04" w14:textId="77777777" w:rsidR="00E0568F" w:rsidRPr="00E0568F" w:rsidRDefault="00E0568F" w:rsidP="00E0568F">
            <w:pPr>
              <w:rPr>
                <w:iCs/>
              </w:rPr>
            </w:pPr>
            <w:r w:rsidRPr="00E0568F">
              <w:t>AI/ML entities updating initiated by producer (clause 5.X.2.2)</w:t>
            </w:r>
          </w:p>
        </w:tc>
      </w:tr>
    </w:tbl>
    <w:p w14:paraId="3370AB91" w14:textId="77777777" w:rsidR="00096D47" w:rsidRDefault="00096D47" w:rsidP="008A35A1"/>
    <w:p w14:paraId="2875046E" w14:textId="47AA074F" w:rsidR="00E0568F" w:rsidRPr="00E0568F" w:rsidRDefault="00E0568F" w:rsidP="008A35A1">
      <w:pPr>
        <w:pStyle w:val="Heading3"/>
      </w:pPr>
      <w:bookmarkStart w:id="133" w:name="_Toc107830579"/>
      <w:r w:rsidRPr="00E0568F">
        <w:lastRenderedPageBreak/>
        <w:t>5.</w:t>
      </w:r>
      <w:r w:rsidR="00096D47">
        <w:rPr>
          <w:lang w:val="en-US"/>
        </w:rPr>
        <w:t>9</w:t>
      </w:r>
      <w:r w:rsidRPr="00E0568F">
        <w:rPr>
          <w:lang w:val="en-US"/>
        </w:rPr>
        <w:t>.4</w:t>
      </w:r>
      <w:r w:rsidRPr="00E0568F">
        <w:tab/>
        <w:t>Possible solutions</w:t>
      </w:r>
      <w:bookmarkEnd w:id="133"/>
    </w:p>
    <w:p w14:paraId="2C37B785" w14:textId="77777777" w:rsidR="00E0568F" w:rsidRPr="00E0568F" w:rsidRDefault="00E0568F" w:rsidP="00E0568F">
      <w:r w:rsidRPr="00E0568F">
        <w:t>TBD</w:t>
      </w:r>
    </w:p>
    <w:p w14:paraId="31C4DF29" w14:textId="77777777" w:rsidR="00E0568F" w:rsidRPr="008F59BB" w:rsidRDefault="00E0568F" w:rsidP="008F59BB"/>
    <w:p w14:paraId="1EC95A65" w14:textId="77777777" w:rsidR="008F59BB" w:rsidRPr="00742275" w:rsidRDefault="008F59BB" w:rsidP="00742275"/>
    <w:p w14:paraId="4EC74744" w14:textId="559E30D1" w:rsidR="00080512" w:rsidRPr="004D3578" w:rsidRDefault="00A24369" w:rsidP="008D2EBE">
      <w:pPr>
        <w:pStyle w:val="Heading8"/>
      </w:pPr>
      <w:r>
        <w:br w:type="page"/>
      </w:r>
      <w:bookmarkStart w:id="134" w:name="_Toc107830580"/>
      <w:r w:rsidR="00080512" w:rsidRPr="004D3578">
        <w:lastRenderedPageBreak/>
        <w:t>Annex X (informative):</w:t>
      </w:r>
      <w:r w:rsidR="00080512" w:rsidRPr="004D3578">
        <w:br/>
        <w:t>Change history</w:t>
      </w:r>
      <w:bookmarkEnd w:id="13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235394" w14:paraId="582E256A" w14:textId="77777777" w:rsidTr="00F00DC6">
        <w:trPr>
          <w:cantSplit/>
        </w:trPr>
        <w:tc>
          <w:tcPr>
            <w:tcW w:w="9639" w:type="dxa"/>
            <w:gridSpan w:val="8"/>
            <w:tcBorders>
              <w:bottom w:val="nil"/>
            </w:tcBorders>
            <w:shd w:val="solid" w:color="FFFFFF" w:fill="auto"/>
          </w:tcPr>
          <w:p w14:paraId="64C0EC17" w14:textId="77777777" w:rsidR="003C3971" w:rsidRPr="00235394" w:rsidRDefault="003C3971" w:rsidP="00C72833">
            <w:pPr>
              <w:pStyle w:val="TAL"/>
              <w:jc w:val="center"/>
              <w:rPr>
                <w:b/>
                <w:sz w:val="16"/>
              </w:rPr>
            </w:pPr>
            <w:bookmarkStart w:id="135" w:name="historyclause"/>
            <w:bookmarkEnd w:id="135"/>
            <w:r w:rsidRPr="00235394">
              <w:rPr>
                <w:b/>
              </w:rPr>
              <w:t>Change history</w:t>
            </w:r>
          </w:p>
        </w:tc>
      </w:tr>
      <w:tr w:rsidR="003C3971" w:rsidRPr="00235394" w14:paraId="4F0A46A7" w14:textId="77777777" w:rsidTr="00F00DC6">
        <w:tc>
          <w:tcPr>
            <w:tcW w:w="800" w:type="dxa"/>
            <w:shd w:val="pct10" w:color="auto" w:fill="FFFFFF"/>
          </w:tcPr>
          <w:p w14:paraId="7D5E4565" w14:textId="77777777" w:rsidR="003C3971" w:rsidRPr="00235394" w:rsidRDefault="003C3971" w:rsidP="00C72833">
            <w:pPr>
              <w:pStyle w:val="TAL"/>
              <w:rPr>
                <w:b/>
                <w:sz w:val="16"/>
              </w:rPr>
            </w:pPr>
            <w:r w:rsidRPr="00235394">
              <w:rPr>
                <w:b/>
                <w:sz w:val="16"/>
              </w:rPr>
              <w:t>Date</w:t>
            </w:r>
          </w:p>
        </w:tc>
        <w:tc>
          <w:tcPr>
            <w:tcW w:w="862" w:type="dxa"/>
            <w:shd w:val="pct10" w:color="auto" w:fill="FFFFFF"/>
          </w:tcPr>
          <w:p w14:paraId="2499377E" w14:textId="77777777" w:rsidR="003C3971" w:rsidRPr="00235394" w:rsidRDefault="00DF2B1F" w:rsidP="00C72833">
            <w:pPr>
              <w:pStyle w:val="TAL"/>
              <w:rPr>
                <w:b/>
                <w:sz w:val="16"/>
              </w:rPr>
            </w:pPr>
            <w:r>
              <w:rPr>
                <w:b/>
                <w:sz w:val="16"/>
              </w:rPr>
              <w:t>Meeting</w:t>
            </w:r>
          </w:p>
        </w:tc>
        <w:tc>
          <w:tcPr>
            <w:tcW w:w="1032" w:type="dxa"/>
            <w:shd w:val="pct10" w:color="auto" w:fill="FFFFFF"/>
          </w:tcPr>
          <w:p w14:paraId="24F2A3BC"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B80174D"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4C0A9AB2"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DDD8192" w14:textId="77777777" w:rsidR="003C3971" w:rsidRPr="00235394" w:rsidRDefault="003C3971" w:rsidP="00C72833">
            <w:pPr>
              <w:pStyle w:val="TAL"/>
              <w:rPr>
                <w:b/>
                <w:sz w:val="16"/>
              </w:rPr>
            </w:pPr>
            <w:r>
              <w:rPr>
                <w:b/>
                <w:sz w:val="16"/>
              </w:rPr>
              <w:t>Cat</w:t>
            </w:r>
          </w:p>
        </w:tc>
        <w:tc>
          <w:tcPr>
            <w:tcW w:w="4962" w:type="dxa"/>
            <w:shd w:val="pct10" w:color="auto" w:fill="FFFFFF"/>
          </w:tcPr>
          <w:p w14:paraId="45C08EE3"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073673EF"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F00DC6" w:rsidRPr="006B0D02" w14:paraId="26137205" w14:textId="77777777" w:rsidTr="00F00DC6">
        <w:tc>
          <w:tcPr>
            <w:tcW w:w="800" w:type="dxa"/>
            <w:shd w:val="solid" w:color="FFFFFF" w:fill="auto"/>
          </w:tcPr>
          <w:p w14:paraId="584562A9" w14:textId="57E82032" w:rsidR="00F00DC6" w:rsidRPr="006B0D02" w:rsidRDefault="00F00DC6" w:rsidP="00F00DC6">
            <w:pPr>
              <w:pStyle w:val="TAC"/>
              <w:rPr>
                <w:sz w:val="16"/>
                <w:szCs w:val="16"/>
              </w:rPr>
            </w:pPr>
            <w:r w:rsidRPr="00DE54AA">
              <w:rPr>
                <w:sz w:val="16"/>
                <w:szCs w:val="16"/>
              </w:rPr>
              <w:t>20</w:t>
            </w:r>
            <w:r>
              <w:rPr>
                <w:sz w:val="16"/>
                <w:szCs w:val="16"/>
              </w:rPr>
              <w:t>2</w:t>
            </w:r>
            <w:r w:rsidR="0071150E">
              <w:rPr>
                <w:sz w:val="16"/>
                <w:szCs w:val="16"/>
              </w:rPr>
              <w:t>2</w:t>
            </w:r>
            <w:r w:rsidRPr="00DE54AA">
              <w:rPr>
                <w:sz w:val="16"/>
                <w:szCs w:val="16"/>
              </w:rPr>
              <w:t>-0</w:t>
            </w:r>
            <w:r w:rsidR="00F23662">
              <w:rPr>
                <w:sz w:val="16"/>
                <w:szCs w:val="16"/>
              </w:rPr>
              <w:t>3</w:t>
            </w:r>
          </w:p>
        </w:tc>
        <w:tc>
          <w:tcPr>
            <w:tcW w:w="862" w:type="dxa"/>
            <w:shd w:val="solid" w:color="FFFFFF" w:fill="auto"/>
          </w:tcPr>
          <w:p w14:paraId="78E6E01B" w14:textId="5A43614F" w:rsidR="00F00DC6" w:rsidRPr="006B0D02" w:rsidRDefault="00F00DC6" w:rsidP="00F00DC6">
            <w:pPr>
              <w:pStyle w:val="TAC"/>
              <w:rPr>
                <w:sz w:val="16"/>
                <w:szCs w:val="16"/>
              </w:rPr>
            </w:pPr>
            <w:r w:rsidRPr="00DE54AA">
              <w:rPr>
                <w:sz w:val="16"/>
                <w:szCs w:val="16"/>
              </w:rPr>
              <w:t>SA5#</w:t>
            </w:r>
            <w:r w:rsidR="0071150E">
              <w:rPr>
                <w:sz w:val="16"/>
                <w:szCs w:val="16"/>
              </w:rPr>
              <w:t>14</w:t>
            </w:r>
            <w:r w:rsidR="00F23662">
              <w:rPr>
                <w:sz w:val="16"/>
                <w:szCs w:val="16"/>
              </w:rPr>
              <w:t>2</w:t>
            </w:r>
            <w:r>
              <w:rPr>
                <w:sz w:val="16"/>
                <w:szCs w:val="16"/>
              </w:rPr>
              <w:t>e</w:t>
            </w:r>
          </w:p>
        </w:tc>
        <w:tc>
          <w:tcPr>
            <w:tcW w:w="1032" w:type="dxa"/>
            <w:shd w:val="solid" w:color="FFFFFF" w:fill="auto"/>
          </w:tcPr>
          <w:p w14:paraId="4C306F88" w14:textId="69A18D05" w:rsidR="00F00DC6" w:rsidRPr="006B0D02" w:rsidRDefault="00F00DC6" w:rsidP="00F00DC6">
            <w:pPr>
              <w:pStyle w:val="TAC"/>
              <w:rPr>
                <w:sz w:val="16"/>
                <w:szCs w:val="16"/>
              </w:rPr>
            </w:pPr>
            <w:r w:rsidRPr="00DE54AA">
              <w:rPr>
                <w:sz w:val="16"/>
                <w:szCs w:val="16"/>
              </w:rPr>
              <w:t>n/a</w:t>
            </w:r>
          </w:p>
        </w:tc>
        <w:tc>
          <w:tcPr>
            <w:tcW w:w="425" w:type="dxa"/>
            <w:shd w:val="solid" w:color="FFFFFF" w:fill="auto"/>
          </w:tcPr>
          <w:p w14:paraId="79339AD4" w14:textId="75ABD86C" w:rsidR="00F00DC6" w:rsidRPr="006B0D02" w:rsidRDefault="00F00DC6" w:rsidP="00F00DC6">
            <w:pPr>
              <w:pStyle w:val="TAL"/>
              <w:rPr>
                <w:sz w:val="16"/>
                <w:szCs w:val="16"/>
              </w:rPr>
            </w:pPr>
            <w:r w:rsidRPr="00DE54AA">
              <w:rPr>
                <w:sz w:val="16"/>
                <w:szCs w:val="16"/>
              </w:rPr>
              <w:t>-</w:t>
            </w:r>
          </w:p>
        </w:tc>
        <w:tc>
          <w:tcPr>
            <w:tcW w:w="425" w:type="dxa"/>
            <w:shd w:val="solid" w:color="FFFFFF" w:fill="auto"/>
          </w:tcPr>
          <w:p w14:paraId="4BC7C2D5" w14:textId="5C9A9EBE" w:rsidR="00F00DC6" w:rsidRPr="006B0D02" w:rsidRDefault="00F00DC6" w:rsidP="00F00DC6">
            <w:pPr>
              <w:pStyle w:val="TAR"/>
              <w:rPr>
                <w:sz w:val="16"/>
                <w:szCs w:val="16"/>
              </w:rPr>
            </w:pPr>
            <w:r w:rsidRPr="00DE54AA">
              <w:rPr>
                <w:sz w:val="16"/>
                <w:szCs w:val="16"/>
              </w:rPr>
              <w:t>-</w:t>
            </w:r>
          </w:p>
        </w:tc>
        <w:tc>
          <w:tcPr>
            <w:tcW w:w="425" w:type="dxa"/>
            <w:shd w:val="solid" w:color="FFFFFF" w:fill="auto"/>
          </w:tcPr>
          <w:p w14:paraId="498A3D1F" w14:textId="32C8D470" w:rsidR="00F00DC6" w:rsidRPr="006B0D02" w:rsidRDefault="00F00DC6" w:rsidP="00F00DC6">
            <w:pPr>
              <w:pStyle w:val="TAC"/>
              <w:rPr>
                <w:sz w:val="16"/>
                <w:szCs w:val="16"/>
              </w:rPr>
            </w:pPr>
            <w:r w:rsidRPr="00DE54AA">
              <w:rPr>
                <w:sz w:val="16"/>
                <w:szCs w:val="16"/>
              </w:rPr>
              <w:t>-</w:t>
            </w:r>
          </w:p>
        </w:tc>
        <w:tc>
          <w:tcPr>
            <w:tcW w:w="4962" w:type="dxa"/>
            <w:shd w:val="solid" w:color="FFFFFF" w:fill="auto"/>
          </w:tcPr>
          <w:p w14:paraId="57579CA3" w14:textId="5D8A985D" w:rsidR="00F00DC6" w:rsidRPr="006B0D02" w:rsidRDefault="00F00DC6" w:rsidP="00F00DC6">
            <w:pPr>
              <w:pStyle w:val="TAL"/>
              <w:rPr>
                <w:sz w:val="16"/>
                <w:szCs w:val="16"/>
              </w:rPr>
            </w:pPr>
            <w:r w:rsidRPr="00DE54AA">
              <w:rPr>
                <w:sz w:val="16"/>
                <w:szCs w:val="16"/>
              </w:rPr>
              <w:t>Initial skeleton</w:t>
            </w:r>
          </w:p>
        </w:tc>
        <w:tc>
          <w:tcPr>
            <w:tcW w:w="708" w:type="dxa"/>
            <w:shd w:val="solid" w:color="FFFFFF" w:fill="auto"/>
          </w:tcPr>
          <w:p w14:paraId="5720F2E7" w14:textId="29041329" w:rsidR="00F00DC6" w:rsidRPr="007D6048" w:rsidRDefault="00F00DC6" w:rsidP="00F00DC6">
            <w:pPr>
              <w:pStyle w:val="TAC"/>
              <w:rPr>
                <w:sz w:val="16"/>
                <w:szCs w:val="16"/>
              </w:rPr>
            </w:pPr>
            <w:r w:rsidRPr="00DE54AA">
              <w:rPr>
                <w:sz w:val="16"/>
                <w:szCs w:val="16"/>
              </w:rPr>
              <w:t>0.0.0</w:t>
            </w:r>
          </w:p>
        </w:tc>
      </w:tr>
      <w:tr w:rsidR="00262973" w:rsidRPr="006B0D02" w14:paraId="3490C722" w14:textId="77777777" w:rsidTr="00F00DC6">
        <w:tc>
          <w:tcPr>
            <w:tcW w:w="800" w:type="dxa"/>
            <w:shd w:val="solid" w:color="FFFFFF" w:fill="auto"/>
          </w:tcPr>
          <w:p w14:paraId="45EBD83F" w14:textId="4E8FC84B" w:rsidR="00262973" w:rsidRPr="00DE54AA" w:rsidRDefault="00262973" w:rsidP="00262973">
            <w:pPr>
              <w:pStyle w:val="TAC"/>
              <w:rPr>
                <w:sz w:val="16"/>
                <w:szCs w:val="16"/>
              </w:rPr>
            </w:pPr>
            <w:r w:rsidRPr="00DE54AA">
              <w:rPr>
                <w:sz w:val="16"/>
                <w:szCs w:val="16"/>
              </w:rPr>
              <w:t>20</w:t>
            </w:r>
            <w:r>
              <w:rPr>
                <w:sz w:val="16"/>
                <w:szCs w:val="16"/>
              </w:rPr>
              <w:t>22</w:t>
            </w:r>
            <w:r w:rsidRPr="00DE54AA">
              <w:rPr>
                <w:sz w:val="16"/>
                <w:szCs w:val="16"/>
              </w:rPr>
              <w:t>-0</w:t>
            </w:r>
            <w:r>
              <w:rPr>
                <w:sz w:val="16"/>
                <w:szCs w:val="16"/>
              </w:rPr>
              <w:t>4</w:t>
            </w:r>
          </w:p>
        </w:tc>
        <w:tc>
          <w:tcPr>
            <w:tcW w:w="862" w:type="dxa"/>
            <w:shd w:val="solid" w:color="FFFFFF" w:fill="auto"/>
          </w:tcPr>
          <w:p w14:paraId="03D3D2D7" w14:textId="5F62916D" w:rsidR="00262973" w:rsidRPr="00DE54AA" w:rsidRDefault="00262973" w:rsidP="00262973">
            <w:pPr>
              <w:pStyle w:val="TAC"/>
              <w:rPr>
                <w:sz w:val="16"/>
                <w:szCs w:val="16"/>
              </w:rPr>
            </w:pPr>
            <w:r w:rsidRPr="00DE54AA">
              <w:rPr>
                <w:sz w:val="16"/>
                <w:szCs w:val="16"/>
              </w:rPr>
              <w:t>SA5#</w:t>
            </w:r>
            <w:r>
              <w:rPr>
                <w:sz w:val="16"/>
                <w:szCs w:val="16"/>
              </w:rPr>
              <w:t>142e</w:t>
            </w:r>
          </w:p>
        </w:tc>
        <w:tc>
          <w:tcPr>
            <w:tcW w:w="1032" w:type="dxa"/>
            <w:shd w:val="solid" w:color="FFFFFF" w:fill="auto"/>
          </w:tcPr>
          <w:p w14:paraId="704C2F6F" w14:textId="6B11C83D" w:rsidR="00262973" w:rsidRPr="00DE54AA" w:rsidRDefault="00262973" w:rsidP="00262973">
            <w:pPr>
              <w:pStyle w:val="TAC"/>
              <w:rPr>
                <w:sz w:val="16"/>
                <w:szCs w:val="16"/>
              </w:rPr>
            </w:pPr>
            <w:r w:rsidRPr="002265E9">
              <w:rPr>
                <w:sz w:val="16"/>
                <w:szCs w:val="16"/>
              </w:rPr>
              <w:t>S5-222188</w:t>
            </w:r>
          </w:p>
        </w:tc>
        <w:tc>
          <w:tcPr>
            <w:tcW w:w="425" w:type="dxa"/>
            <w:shd w:val="solid" w:color="FFFFFF" w:fill="auto"/>
          </w:tcPr>
          <w:p w14:paraId="35C4B168" w14:textId="249AE9E9" w:rsidR="00262973" w:rsidRPr="00DE54AA" w:rsidRDefault="00262973" w:rsidP="00262973">
            <w:pPr>
              <w:pStyle w:val="TAL"/>
              <w:rPr>
                <w:sz w:val="16"/>
                <w:szCs w:val="16"/>
              </w:rPr>
            </w:pPr>
            <w:r w:rsidRPr="00DE54AA">
              <w:rPr>
                <w:sz w:val="16"/>
                <w:szCs w:val="16"/>
              </w:rPr>
              <w:t>-</w:t>
            </w:r>
          </w:p>
        </w:tc>
        <w:tc>
          <w:tcPr>
            <w:tcW w:w="425" w:type="dxa"/>
            <w:shd w:val="solid" w:color="FFFFFF" w:fill="auto"/>
          </w:tcPr>
          <w:p w14:paraId="55D6B4D4" w14:textId="660C50C1" w:rsidR="00262973" w:rsidRPr="00DE54AA" w:rsidRDefault="00262973" w:rsidP="00262973">
            <w:pPr>
              <w:pStyle w:val="TAR"/>
              <w:rPr>
                <w:sz w:val="16"/>
                <w:szCs w:val="16"/>
              </w:rPr>
            </w:pPr>
            <w:r w:rsidRPr="00DE54AA">
              <w:rPr>
                <w:sz w:val="16"/>
                <w:szCs w:val="16"/>
              </w:rPr>
              <w:t>-</w:t>
            </w:r>
          </w:p>
        </w:tc>
        <w:tc>
          <w:tcPr>
            <w:tcW w:w="425" w:type="dxa"/>
            <w:shd w:val="solid" w:color="FFFFFF" w:fill="auto"/>
          </w:tcPr>
          <w:p w14:paraId="28E3FEE3" w14:textId="0182F666" w:rsidR="00262973" w:rsidRPr="00DE54AA" w:rsidRDefault="00262973" w:rsidP="00262973">
            <w:pPr>
              <w:pStyle w:val="TAC"/>
              <w:rPr>
                <w:sz w:val="16"/>
                <w:szCs w:val="16"/>
              </w:rPr>
            </w:pPr>
            <w:r w:rsidRPr="00DE54AA">
              <w:rPr>
                <w:sz w:val="16"/>
                <w:szCs w:val="16"/>
              </w:rPr>
              <w:t>-</w:t>
            </w:r>
          </w:p>
        </w:tc>
        <w:tc>
          <w:tcPr>
            <w:tcW w:w="4962" w:type="dxa"/>
            <w:shd w:val="solid" w:color="FFFFFF" w:fill="auto"/>
          </w:tcPr>
          <w:p w14:paraId="4DB60416" w14:textId="17B4751D" w:rsidR="00262973" w:rsidRPr="00DE54AA" w:rsidRDefault="00262973" w:rsidP="00262973">
            <w:pPr>
              <w:pStyle w:val="TAL"/>
              <w:rPr>
                <w:sz w:val="16"/>
                <w:szCs w:val="16"/>
              </w:rPr>
            </w:pPr>
            <w:r w:rsidRPr="002265E9">
              <w:rPr>
                <w:sz w:val="16"/>
                <w:szCs w:val="16"/>
              </w:rPr>
              <w:t>Add scope</w:t>
            </w:r>
          </w:p>
        </w:tc>
        <w:tc>
          <w:tcPr>
            <w:tcW w:w="708" w:type="dxa"/>
            <w:shd w:val="solid" w:color="FFFFFF" w:fill="auto"/>
          </w:tcPr>
          <w:p w14:paraId="5AC78D9E" w14:textId="400BFC4C" w:rsidR="00262973" w:rsidRPr="00DE54AA" w:rsidRDefault="00262973" w:rsidP="00262973">
            <w:pPr>
              <w:pStyle w:val="TAC"/>
              <w:rPr>
                <w:sz w:val="16"/>
                <w:szCs w:val="16"/>
              </w:rPr>
            </w:pPr>
            <w:r w:rsidRPr="00DE54AA">
              <w:rPr>
                <w:sz w:val="16"/>
                <w:szCs w:val="16"/>
              </w:rPr>
              <w:t>0.</w:t>
            </w:r>
            <w:r>
              <w:rPr>
                <w:sz w:val="16"/>
                <w:szCs w:val="16"/>
              </w:rPr>
              <w:t>1</w:t>
            </w:r>
            <w:r w:rsidRPr="00DE54AA">
              <w:rPr>
                <w:sz w:val="16"/>
                <w:szCs w:val="16"/>
              </w:rPr>
              <w:t>.0</w:t>
            </w:r>
          </w:p>
        </w:tc>
      </w:tr>
      <w:tr w:rsidR="008B4E4E" w:rsidRPr="006B0D02" w14:paraId="59539B59" w14:textId="77777777" w:rsidTr="00F00DC6">
        <w:tc>
          <w:tcPr>
            <w:tcW w:w="800" w:type="dxa"/>
            <w:shd w:val="solid" w:color="FFFFFF" w:fill="auto"/>
          </w:tcPr>
          <w:p w14:paraId="6CB83F25" w14:textId="518AA692" w:rsidR="008B4E4E" w:rsidRPr="00DE54AA" w:rsidRDefault="008B4E4E" w:rsidP="008B4E4E">
            <w:pPr>
              <w:pStyle w:val="TAC"/>
              <w:rPr>
                <w:sz w:val="16"/>
                <w:szCs w:val="16"/>
              </w:rPr>
            </w:pPr>
            <w:r w:rsidRPr="00DE54AA">
              <w:rPr>
                <w:sz w:val="16"/>
                <w:szCs w:val="16"/>
              </w:rPr>
              <w:t>20</w:t>
            </w:r>
            <w:r>
              <w:rPr>
                <w:sz w:val="16"/>
                <w:szCs w:val="16"/>
              </w:rPr>
              <w:t>22</w:t>
            </w:r>
            <w:r w:rsidRPr="00DE54AA">
              <w:rPr>
                <w:sz w:val="16"/>
                <w:szCs w:val="16"/>
              </w:rPr>
              <w:t>-0</w:t>
            </w:r>
            <w:r>
              <w:rPr>
                <w:sz w:val="16"/>
                <w:szCs w:val="16"/>
              </w:rPr>
              <w:t>4</w:t>
            </w:r>
          </w:p>
        </w:tc>
        <w:tc>
          <w:tcPr>
            <w:tcW w:w="862" w:type="dxa"/>
            <w:shd w:val="solid" w:color="FFFFFF" w:fill="auto"/>
          </w:tcPr>
          <w:p w14:paraId="735B608E" w14:textId="4F251850" w:rsidR="008B4E4E" w:rsidRPr="00DE54AA" w:rsidRDefault="008B4E4E" w:rsidP="008B4E4E">
            <w:pPr>
              <w:pStyle w:val="TAC"/>
              <w:rPr>
                <w:sz w:val="16"/>
                <w:szCs w:val="16"/>
              </w:rPr>
            </w:pPr>
            <w:r w:rsidRPr="00DE54AA">
              <w:rPr>
                <w:sz w:val="16"/>
                <w:szCs w:val="16"/>
              </w:rPr>
              <w:t>SA5#</w:t>
            </w:r>
            <w:r>
              <w:rPr>
                <w:sz w:val="16"/>
                <w:szCs w:val="16"/>
              </w:rPr>
              <w:t>142e</w:t>
            </w:r>
          </w:p>
        </w:tc>
        <w:tc>
          <w:tcPr>
            <w:tcW w:w="1032" w:type="dxa"/>
            <w:shd w:val="solid" w:color="FFFFFF" w:fill="auto"/>
          </w:tcPr>
          <w:p w14:paraId="13941A01" w14:textId="111F2D48" w:rsidR="008B4E4E" w:rsidRPr="00DE54AA" w:rsidRDefault="008B4E4E" w:rsidP="008B4E4E">
            <w:pPr>
              <w:pStyle w:val="TAC"/>
              <w:rPr>
                <w:sz w:val="16"/>
                <w:szCs w:val="16"/>
              </w:rPr>
            </w:pPr>
            <w:r w:rsidRPr="002265E9">
              <w:rPr>
                <w:sz w:val="16"/>
                <w:szCs w:val="16"/>
              </w:rPr>
              <w:t>S5-222477</w:t>
            </w:r>
          </w:p>
        </w:tc>
        <w:tc>
          <w:tcPr>
            <w:tcW w:w="425" w:type="dxa"/>
            <w:shd w:val="solid" w:color="FFFFFF" w:fill="auto"/>
          </w:tcPr>
          <w:p w14:paraId="33B659ED" w14:textId="12FED803" w:rsidR="008B4E4E" w:rsidRPr="00DE54AA" w:rsidRDefault="008B4E4E" w:rsidP="008B4E4E">
            <w:pPr>
              <w:pStyle w:val="TAL"/>
              <w:rPr>
                <w:sz w:val="16"/>
                <w:szCs w:val="16"/>
              </w:rPr>
            </w:pPr>
            <w:r w:rsidRPr="00DE54AA">
              <w:rPr>
                <w:sz w:val="16"/>
                <w:szCs w:val="16"/>
              </w:rPr>
              <w:t>-</w:t>
            </w:r>
          </w:p>
        </w:tc>
        <w:tc>
          <w:tcPr>
            <w:tcW w:w="425" w:type="dxa"/>
            <w:shd w:val="solid" w:color="FFFFFF" w:fill="auto"/>
          </w:tcPr>
          <w:p w14:paraId="75A4B076" w14:textId="55B1B9C3" w:rsidR="008B4E4E" w:rsidRPr="00DE54AA" w:rsidRDefault="008B4E4E" w:rsidP="008B4E4E">
            <w:pPr>
              <w:pStyle w:val="TAR"/>
              <w:rPr>
                <w:sz w:val="16"/>
                <w:szCs w:val="16"/>
              </w:rPr>
            </w:pPr>
            <w:r w:rsidRPr="00DE54AA">
              <w:rPr>
                <w:sz w:val="16"/>
                <w:szCs w:val="16"/>
              </w:rPr>
              <w:t>-</w:t>
            </w:r>
          </w:p>
        </w:tc>
        <w:tc>
          <w:tcPr>
            <w:tcW w:w="425" w:type="dxa"/>
            <w:shd w:val="solid" w:color="FFFFFF" w:fill="auto"/>
          </w:tcPr>
          <w:p w14:paraId="4A129720" w14:textId="1E306368" w:rsidR="008B4E4E" w:rsidRPr="00DE54AA" w:rsidRDefault="008B4E4E" w:rsidP="008B4E4E">
            <w:pPr>
              <w:pStyle w:val="TAC"/>
              <w:rPr>
                <w:sz w:val="16"/>
                <w:szCs w:val="16"/>
              </w:rPr>
            </w:pPr>
            <w:r w:rsidRPr="00DE54AA">
              <w:rPr>
                <w:sz w:val="16"/>
                <w:szCs w:val="16"/>
              </w:rPr>
              <w:t>-</w:t>
            </w:r>
          </w:p>
        </w:tc>
        <w:tc>
          <w:tcPr>
            <w:tcW w:w="4962" w:type="dxa"/>
            <w:shd w:val="solid" w:color="FFFFFF" w:fill="auto"/>
          </w:tcPr>
          <w:p w14:paraId="463C94FF" w14:textId="72D9BFDE" w:rsidR="008B4E4E" w:rsidRPr="00DE54AA" w:rsidRDefault="008B4E4E" w:rsidP="008B4E4E">
            <w:pPr>
              <w:pStyle w:val="TAL"/>
              <w:rPr>
                <w:sz w:val="16"/>
                <w:szCs w:val="16"/>
              </w:rPr>
            </w:pPr>
            <w:r w:rsidRPr="002265E9">
              <w:rPr>
                <w:sz w:val="16"/>
                <w:szCs w:val="16"/>
              </w:rPr>
              <w:t>Add AI/ML management overview</w:t>
            </w:r>
          </w:p>
        </w:tc>
        <w:tc>
          <w:tcPr>
            <w:tcW w:w="708" w:type="dxa"/>
            <w:shd w:val="solid" w:color="FFFFFF" w:fill="auto"/>
          </w:tcPr>
          <w:p w14:paraId="1D2CC378" w14:textId="713F5609" w:rsidR="008B4E4E" w:rsidRPr="00DE54AA" w:rsidRDefault="008B4E4E" w:rsidP="008B4E4E">
            <w:pPr>
              <w:pStyle w:val="TAC"/>
              <w:rPr>
                <w:sz w:val="16"/>
                <w:szCs w:val="16"/>
              </w:rPr>
            </w:pPr>
            <w:r w:rsidRPr="00DE54AA">
              <w:rPr>
                <w:sz w:val="16"/>
                <w:szCs w:val="16"/>
              </w:rPr>
              <w:t>0.</w:t>
            </w:r>
            <w:r>
              <w:rPr>
                <w:sz w:val="16"/>
                <w:szCs w:val="16"/>
              </w:rPr>
              <w:t>1</w:t>
            </w:r>
            <w:r w:rsidRPr="00DE54AA">
              <w:rPr>
                <w:sz w:val="16"/>
                <w:szCs w:val="16"/>
              </w:rPr>
              <w:t>.0</w:t>
            </w:r>
          </w:p>
        </w:tc>
      </w:tr>
      <w:tr w:rsidR="00161390" w:rsidRPr="006B0D02" w14:paraId="7B56A5A6" w14:textId="77777777" w:rsidTr="00F00DC6">
        <w:tc>
          <w:tcPr>
            <w:tcW w:w="800" w:type="dxa"/>
            <w:shd w:val="solid" w:color="FFFFFF" w:fill="auto"/>
          </w:tcPr>
          <w:p w14:paraId="7B3DA93D" w14:textId="0ECC8AE4" w:rsidR="00161390" w:rsidRPr="00DE54AA" w:rsidRDefault="00161390" w:rsidP="00161390">
            <w:pPr>
              <w:pStyle w:val="TAC"/>
              <w:rPr>
                <w:sz w:val="16"/>
                <w:szCs w:val="16"/>
              </w:rPr>
            </w:pPr>
            <w:r w:rsidRPr="00DE54AA">
              <w:rPr>
                <w:sz w:val="16"/>
                <w:szCs w:val="16"/>
              </w:rPr>
              <w:t>20</w:t>
            </w:r>
            <w:r>
              <w:rPr>
                <w:sz w:val="16"/>
                <w:szCs w:val="16"/>
              </w:rPr>
              <w:t>22</w:t>
            </w:r>
            <w:r w:rsidRPr="00DE54AA">
              <w:rPr>
                <w:sz w:val="16"/>
                <w:szCs w:val="16"/>
              </w:rPr>
              <w:t>-0</w:t>
            </w:r>
            <w:r>
              <w:rPr>
                <w:sz w:val="16"/>
                <w:szCs w:val="16"/>
              </w:rPr>
              <w:t>5</w:t>
            </w:r>
          </w:p>
        </w:tc>
        <w:tc>
          <w:tcPr>
            <w:tcW w:w="862" w:type="dxa"/>
            <w:shd w:val="solid" w:color="FFFFFF" w:fill="auto"/>
          </w:tcPr>
          <w:p w14:paraId="07928DA3" w14:textId="213C3B46" w:rsidR="00161390" w:rsidRPr="00DE54AA" w:rsidRDefault="00161390" w:rsidP="00161390">
            <w:pPr>
              <w:pStyle w:val="TAC"/>
              <w:rPr>
                <w:sz w:val="16"/>
                <w:szCs w:val="16"/>
              </w:rPr>
            </w:pPr>
            <w:r w:rsidRPr="00DE54AA">
              <w:rPr>
                <w:sz w:val="16"/>
                <w:szCs w:val="16"/>
              </w:rPr>
              <w:t>SA5#</w:t>
            </w:r>
            <w:r>
              <w:rPr>
                <w:sz w:val="16"/>
                <w:szCs w:val="16"/>
              </w:rPr>
              <w:t>143e</w:t>
            </w:r>
          </w:p>
        </w:tc>
        <w:tc>
          <w:tcPr>
            <w:tcW w:w="1032" w:type="dxa"/>
            <w:shd w:val="solid" w:color="FFFFFF" w:fill="auto"/>
          </w:tcPr>
          <w:p w14:paraId="1C505F17" w14:textId="56036B54" w:rsidR="00161390" w:rsidRPr="00DE54AA" w:rsidRDefault="00161390" w:rsidP="00161390">
            <w:pPr>
              <w:pStyle w:val="TAC"/>
              <w:rPr>
                <w:sz w:val="16"/>
                <w:szCs w:val="16"/>
              </w:rPr>
            </w:pPr>
            <w:r w:rsidRPr="00E369DA">
              <w:rPr>
                <w:sz w:val="16"/>
                <w:szCs w:val="16"/>
              </w:rPr>
              <w:t>S5-223576</w:t>
            </w:r>
          </w:p>
        </w:tc>
        <w:tc>
          <w:tcPr>
            <w:tcW w:w="425" w:type="dxa"/>
            <w:shd w:val="solid" w:color="FFFFFF" w:fill="auto"/>
          </w:tcPr>
          <w:p w14:paraId="525CA3A9" w14:textId="077DDDBD" w:rsidR="00161390" w:rsidRPr="00DE54AA" w:rsidRDefault="00161390" w:rsidP="00161390">
            <w:pPr>
              <w:pStyle w:val="TAL"/>
              <w:rPr>
                <w:sz w:val="16"/>
                <w:szCs w:val="16"/>
              </w:rPr>
            </w:pPr>
            <w:r w:rsidRPr="00DE54AA">
              <w:rPr>
                <w:sz w:val="16"/>
                <w:szCs w:val="16"/>
              </w:rPr>
              <w:t>-</w:t>
            </w:r>
          </w:p>
        </w:tc>
        <w:tc>
          <w:tcPr>
            <w:tcW w:w="425" w:type="dxa"/>
            <w:shd w:val="solid" w:color="FFFFFF" w:fill="auto"/>
          </w:tcPr>
          <w:p w14:paraId="46FF6DF9" w14:textId="02B04626" w:rsidR="00161390" w:rsidRPr="00DE54AA" w:rsidRDefault="00161390" w:rsidP="00161390">
            <w:pPr>
              <w:pStyle w:val="TAR"/>
              <w:rPr>
                <w:sz w:val="16"/>
                <w:szCs w:val="16"/>
              </w:rPr>
            </w:pPr>
            <w:r w:rsidRPr="00DE54AA">
              <w:rPr>
                <w:sz w:val="16"/>
                <w:szCs w:val="16"/>
              </w:rPr>
              <w:t>-</w:t>
            </w:r>
          </w:p>
        </w:tc>
        <w:tc>
          <w:tcPr>
            <w:tcW w:w="425" w:type="dxa"/>
            <w:shd w:val="solid" w:color="FFFFFF" w:fill="auto"/>
          </w:tcPr>
          <w:p w14:paraId="502AD2A8" w14:textId="3F7FDE68" w:rsidR="00161390" w:rsidRPr="00DE54AA" w:rsidRDefault="00161390" w:rsidP="00161390">
            <w:pPr>
              <w:pStyle w:val="TAC"/>
              <w:rPr>
                <w:sz w:val="16"/>
                <w:szCs w:val="16"/>
              </w:rPr>
            </w:pPr>
            <w:r w:rsidRPr="00DE54AA">
              <w:rPr>
                <w:sz w:val="16"/>
                <w:szCs w:val="16"/>
              </w:rPr>
              <w:t>-</w:t>
            </w:r>
          </w:p>
        </w:tc>
        <w:tc>
          <w:tcPr>
            <w:tcW w:w="4962" w:type="dxa"/>
            <w:shd w:val="solid" w:color="FFFFFF" w:fill="auto"/>
          </w:tcPr>
          <w:p w14:paraId="15E051C6" w14:textId="0D4CEF44" w:rsidR="00161390" w:rsidRPr="00DE54AA" w:rsidRDefault="00161390" w:rsidP="00161390">
            <w:pPr>
              <w:pStyle w:val="TAL"/>
              <w:rPr>
                <w:sz w:val="16"/>
                <w:szCs w:val="16"/>
              </w:rPr>
            </w:pPr>
            <w:r w:rsidRPr="00E369DA">
              <w:rPr>
                <w:sz w:val="16"/>
                <w:szCs w:val="16"/>
              </w:rPr>
              <w:t>Add use case on AI/ML model performance</w:t>
            </w:r>
          </w:p>
        </w:tc>
        <w:tc>
          <w:tcPr>
            <w:tcW w:w="708" w:type="dxa"/>
            <w:shd w:val="solid" w:color="FFFFFF" w:fill="auto"/>
          </w:tcPr>
          <w:p w14:paraId="59ADCB21" w14:textId="5219DEAF" w:rsidR="00161390" w:rsidRPr="00DE54AA" w:rsidRDefault="00161390" w:rsidP="00161390">
            <w:pPr>
              <w:pStyle w:val="TAC"/>
              <w:rPr>
                <w:sz w:val="16"/>
                <w:szCs w:val="16"/>
              </w:rPr>
            </w:pPr>
            <w:r w:rsidRPr="00DE54AA">
              <w:rPr>
                <w:sz w:val="16"/>
                <w:szCs w:val="16"/>
              </w:rPr>
              <w:t>0.</w:t>
            </w:r>
            <w:r>
              <w:rPr>
                <w:sz w:val="16"/>
                <w:szCs w:val="16"/>
              </w:rPr>
              <w:t>2</w:t>
            </w:r>
            <w:r w:rsidRPr="00DE54AA">
              <w:rPr>
                <w:sz w:val="16"/>
                <w:szCs w:val="16"/>
              </w:rPr>
              <w:t>.0</w:t>
            </w:r>
          </w:p>
        </w:tc>
      </w:tr>
      <w:tr w:rsidR="000965DA" w:rsidRPr="006B0D02" w14:paraId="07E0452B" w14:textId="77777777" w:rsidTr="00F00DC6">
        <w:tc>
          <w:tcPr>
            <w:tcW w:w="800" w:type="dxa"/>
            <w:shd w:val="solid" w:color="FFFFFF" w:fill="auto"/>
          </w:tcPr>
          <w:p w14:paraId="763BC842" w14:textId="7B04C125" w:rsidR="000965DA" w:rsidRPr="000965DA" w:rsidRDefault="000965DA" w:rsidP="000965DA">
            <w:pPr>
              <w:pStyle w:val="TAC"/>
              <w:rPr>
                <w:rFonts w:cs="Arial"/>
                <w:sz w:val="16"/>
                <w:szCs w:val="16"/>
              </w:rPr>
            </w:pPr>
            <w:r w:rsidRPr="000965DA">
              <w:rPr>
                <w:rFonts w:cs="Arial"/>
                <w:sz w:val="16"/>
                <w:szCs w:val="16"/>
              </w:rPr>
              <w:t>2022-07</w:t>
            </w:r>
          </w:p>
        </w:tc>
        <w:tc>
          <w:tcPr>
            <w:tcW w:w="862" w:type="dxa"/>
            <w:shd w:val="solid" w:color="FFFFFF" w:fill="auto"/>
          </w:tcPr>
          <w:p w14:paraId="6E7E95D8" w14:textId="5E00D6D2" w:rsidR="000965DA" w:rsidRPr="000965DA" w:rsidRDefault="000965DA" w:rsidP="000965DA">
            <w:pPr>
              <w:pStyle w:val="TAC"/>
              <w:rPr>
                <w:rFonts w:cs="Arial"/>
                <w:sz w:val="16"/>
                <w:szCs w:val="16"/>
              </w:rPr>
            </w:pPr>
            <w:r w:rsidRPr="000965DA">
              <w:rPr>
                <w:rFonts w:cs="Arial"/>
                <w:sz w:val="16"/>
                <w:szCs w:val="16"/>
              </w:rPr>
              <w:t>SA5#144e</w:t>
            </w:r>
          </w:p>
        </w:tc>
        <w:tc>
          <w:tcPr>
            <w:tcW w:w="1032" w:type="dxa"/>
            <w:shd w:val="solid" w:color="FFFFFF" w:fill="auto"/>
          </w:tcPr>
          <w:p w14:paraId="094761B4" w14:textId="268E2334" w:rsidR="000965DA" w:rsidRPr="000965DA" w:rsidRDefault="000965DA" w:rsidP="000965DA">
            <w:pPr>
              <w:pStyle w:val="TAC"/>
              <w:rPr>
                <w:rFonts w:cs="Arial"/>
                <w:sz w:val="16"/>
                <w:szCs w:val="16"/>
              </w:rPr>
            </w:pPr>
            <w:r w:rsidRPr="008A35A1">
              <w:rPr>
                <w:rFonts w:cs="Arial"/>
                <w:sz w:val="16"/>
                <w:szCs w:val="16"/>
              </w:rPr>
              <w:t>S5-224364</w:t>
            </w:r>
          </w:p>
        </w:tc>
        <w:tc>
          <w:tcPr>
            <w:tcW w:w="425" w:type="dxa"/>
            <w:shd w:val="solid" w:color="FFFFFF" w:fill="auto"/>
          </w:tcPr>
          <w:p w14:paraId="127BEEF7" w14:textId="370C6ACA" w:rsidR="000965DA" w:rsidRPr="000965DA" w:rsidRDefault="0096083B" w:rsidP="000965DA">
            <w:pPr>
              <w:pStyle w:val="TAL"/>
              <w:rPr>
                <w:rFonts w:cs="Arial"/>
                <w:sz w:val="16"/>
                <w:szCs w:val="16"/>
              </w:rPr>
            </w:pPr>
            <w:r>
              <w:rPr>
                <w:rFonts w:cs="Arial"/>
                <w:sz w:val="16"/>
                <w:szCs w:val="16"/>
              </w:rPr>
              <w:t>-</w:t>
            </w:r>
          </w:p>
        </w:tc>
        <w:tc>
          <w:tcPr>
            <w:tcW w:w="425" w:type="dxa"/>
            <w:shd w:val="solid" w:color="FFFFFF" w:fill="auto"/>
          </w:tcPr>
          <w:p w14:paraId="378B3287" w14:textId="46A11BDB" w:rsidR="000965DA" w:rsidRPr="000965DA" w:rsidRDefault="0096083B" w:rsidP="000965DA">
            <w:pPr>
              <w:pStyle w:val="TAR"/>
              <w:rPr>
                <w:rFonts w:cs="Arial"/>
                <w:sz w:val="16"/>
                <w:szCs w:val="16"/>
              </w:rPr>
            </w:pPr>
            <w:r>
              <w:rPr>
                <w:rFonts w:cs="Arial"/>
                <w:sz w:val="16"/>
                <w:szCs w:val="16"/>
              </w:rPr>
              <w:t>-</w:t>
            </w:r>
          </w:p>
        </w:tc>
        <w:tc>
          <w:tcPr>
            <w:tcW w:w="425" w:type="dxa"/>
            <w:shd w:val="solid" w:color="FFFFFF" w:fill="auto"/>
          </w:tcPr>
          <w:p w14:paraId="721E32BE" w14:textId="367F9036" w:rsidR="000965DA" w:rsidRPr="000965DA" w:rsidRDefault="0096083B" w:rsidP="000965DA">
            <w:pPr>
              <w:pStyle w:val="TAC"/>
              <w:rPr>
                <w:rFonts w:cs="Arial"/>
                <w:sz w:val="16"/>
                <w:szCs w:val="16"/>
              </w:rPr>
            </w:pPr>
            <w:r>
              <w:rPr>
                <w:rFonts w:cs="Arial"/>
                <w:sz w:val="16"/>
                <w:szCs w:val="16"/>
              </w:rPr>
              <w:t>-</w:t>
            </w:r>
          </w:p>
        </w:tc>
        <w:tc>
          <w:tcPr>
            <w:tcW w:w="4962" w:type="dxa"/>
            <w:shd w:val="solid" w:color="FFFFFF" w:fill="auto"/>
          </w:tcPr>
          <w:p w14:paraId="0B8D8ABA" w14:textId="75FC2BFE" w:rsidR="000965DA" w:rsidRPr="000965DA" w:rsidRDefault="000965DA" w:rsidP="000965DA">
            <w:pPr>
              <w:pStyle w:val="TAL"/>
              <w:rPr>
                <w:rFonts w:cs="Arial"/>
                <w:sz w:val="16"/>
                <w:szCs w:val="16"/>
              </w:rPr>
            </w:pPr>
            <w:r w:rsidRPr="008A35A1">
              <w:rPr>
                <w:rFonts w:cs="Arial"/>
                <w:sz w:val="16"/>
                <w:szCs w:val="16"/>
              </w:rPr>
              <w:t xml:space="preserve">pCR 28.908 Requirements on AIML context </w:t>
            </w:r>
          </w:p>
        </w:tc>
        <w:tc>
          <w:tcPr>
            <w:tcW w:w="708" w:type="dxa"/>
            <w:shd w:val="solid" w:color="FFFFFF" w:fill="auto"/>
          </w:tcPr>
          <w:p w14:paraId="500FC408" w14:textId="71875B6D" w:rsidR="000965DA" w:rsidRPr="000965DA" w:rsidRDefault="0096083B" w:rsidP="000965DA">
            <w:pPr>
              <w:pStyle w:val="TAC"/>
              <w:rPr>
                <w:rFonts w:cs="Arial"/>
                <w:sz w:val="16"/>
                <w:szCs w:val="16"/>
              </w:rPr>
            </w:pPr>
            <w:r>
              <w:rPr>
                <w:rFonts w:cs="Arial"/>
                <w:sz w:val="16"/>
                <w:szCs w:val="16"/>
              </w:rPr>
              <w:t>0.3.0</w:t>
            </w:r>
          </w:p>
        </w:tc>
      </w:tr>
      <w:tr w:rsidR="0096083B" w:rsidRPr="006B0D02" w14:paraId="569547DF" w14:textId="77777777" w:rsidTr="00F00DC6">
        <w:tc>
          <w:tcPr>
            <w:tcW w:w="800" w:type="dxa"/>
            <w:shd w:val="solid" w:color="FFFFFF" w:fill="auto"/>
          </w:tcPr>
          <w:p w14:paraId="0837A077" w14:textId="43D8AC91" w:rsidR="0096083B" w:rsidRPr="000965DA" w:rsidRDefault="0096083B" w:rsidP="0096083B">
            <w:pPr>
              <w:pStyle w:val="TAC"/>
              <w:rPr>
                <w:rFonts w:cs="Arial"/>
                <w:sz w:val="16"/>
                <w:szCs w:val="16"/>
              </w:rPr>
            </w:pPr>
            <w:r w:rsidRPr="000965DA">
              <w:rPr>
                <w:rFonts w:cs="Arial"/>
                <w:sz w:val="16"/>
                <w:szCs w:val="16"/>
              </w:rPr>
              <w:t>2022-07</w:t>
            </w:r>
          </w:p>
        </w:tc>
        <w:tc>
          <w:tcPr>
            <w:tcW w:w="862" w:type="dxa"/>
            <w:shd w:val="solid" w:color="FFFFFF" w:fill="auto"/>
          </w:tcPr>
          <w:p w14:paraId="5913B1D9" w14:textId="6A60FD8E" w:rsidR="0096083B" w:rsidRPr="000965DA" w:rsidRDefault="0096083B" w:rsidP="0096083B">
            <w:pPr>
              <w:pStyle w:val="TAC"/>
              <w:rPr>
                <w:rFonts w:cs="Arial"/>
                <w:sz w:val="16"/>
                <w:szCs w:val="16"/>
              </w:rPr>
            </w:pPr>
            <w:r w:rsidRPr="000965DA">
              <w:rPr>
                <w:rFonts w:cs="Arial"/>
                <w:sz w:val="16"/>
                <w:szCs w:val="16"/>
              </w:rPr>
              <w:t>SA5#144e</w:t>
            </w:r>
          </w:p>
        </w:tc>
        <w:tc>
          <w:tcPr>
            <w:tcW w:w="1032" w:type="dxa"/>
            <w:shd w:val="solid" w:color="FFFFFF" w:fill="auto"/>
          </w:tcPr>
          <w:p w14:paraId="639AA9A5" w14:textId="35E94CAC" w:rsidR="0096083B" w:rsidRPr="000965DA" w:rsidRDefault="0096083B" w:rsidP="0096083B">
            <w:pPr>
              <w:pStyle w:val="TAC"/>
              <w:rPr>
                <w:rFonts w:cs="Arial"/>
                <w:sz w:val="16"/>
                <w:szCs w:val="16"/>
              </w:rPr>
            </w:pPr>
            <w:r w:rsidRPr="008A35A1">
              <w:rPr>
                <w:rFonts w:cs="Arial"/>
                <w:sz w:val="16"/>
                <w:szCs w:val="16"/>
              </w:rPr>
              <w:t>S5-224365</w:t>
            </w:r>
          </w:p>
        </w:tc>
        <w:tc>
          <w:tcPr>
            <w:tcW w:w="425" w:type="dxa"/>
            <w:shd w:val="solid" w:color="FFFFFF" w:fill="auto"/>
          </w:tcPr>
          <w:p w14:paraId="3F6B1AA6" w14:textId="1E4BB906" w:rsidR="0096083B" w:rsidRPr="000965DA" w:rsidRDefault="0096083B" w:rsidP="0096083B">
            <w:pPr>
              <w:pStyle w:val="TAL"/>
              <w:rPr>
                <w:rFonts w:cs="Arial"/>
                <w:sz w:val="16"/>
                <w:szCs w:val="16"/>
              </w:rPr>
            </w:pPr>
            <w:r w:rsidRPr="00B0174E">
              <w:t>-</w:t>
            </w:r>
          </w:p>
        </w:tc>
        <w:tc>
          <w:tcPr>
            <w:tcW w:w="425" w:type="dxa"/>
            <w:shd w:val="solid" w:color="FFFFFF" w:fill="auto"/>
          </w:tcPr>
          <w:p w14:paraId="0AEA27E0" w14:textId="5A05DBFE" w:rsidR="0096083B" w:rsidRPr="000965DA" w:rsidRDefault="0096083B" w:rsidP="0096083B">
            <w:pPr>
              <w:pStyle w:val="TAR"/>
              <w:rPr>
                <w:rFonts w:cs="Arial"/>
                <w:sz w:val="16"/>
                <w:szCs w:val="16"/>
              </w:rPr>
            </w:pPr>
            <w:r w:rsidRPr="00B0174E">
              <w:t>-</w:t>
            </w:r>
          </w:p>
        </w:tc>
        <w:tc>
          <w:tcPr>
            <w:tcW w:w="425" w:type="dxa"/>
            <w:shd w:val="solid" w:color="FFFFFF" w:fill="auto"/>
          </w:tcPr>
          <w:p w14:paraId="5408807C" w14:textId="2DD57DAF" w:rsidR="0096083B" w:rsidRPr="000965DA" w:rsidRDefault="0096083B" w:rsidP="0096083B">
            <w:pPr>
              <w:pStyle w:val="TAC"/>
              <w:rPr>
                <w:rFonts w:cs="Arial"/>
                <w:sz w:val="16"/>
                <w:szCs w:val="16"/>
              </w:rPr>
            </w:pPr>
            <w:r w:rsidRPr="00B0174E">
              <w:t>-</w:t>
            </w:r>
          </w:p>
        </w:tc>
        <w:tc>
          <w:tcPr>
            <w:tcW w:w="4962" w:type="dxa"/>
            <w:shd w:val="solid" w:color="FFFFFF" w:fill="auto"/>
          </w:tcPr>
          <w:p w14:paraId="6535F328" w14:textId="66309D6B" w:rsidR="0096083B" w:rsidRPr="000965DA" w:rsidRDefault="0096083B" w:rsidP="0096083B">
            <w:pPr>
              <w:pStyle w:val="TAL"/>
              <w:rPr>
                <w:rFonts w:cs="Arial"/>
                <w:sz w:val="16"/>
                <w:szCs w:val="16"/>
              </w:rPr>
            </w:pPr>
            <w:r w:rsidRPr="008A35A1">
              <w:rPr>
                <w:rFonts w:cs="Arial"/>
                <w:sz w:val="16"/>
                <w:szCs w:val="16"/>
              </w:rPr>
              <w:t xml:space="preserve">pCR 28.908 Add AI-ML workflow for 5GS </w:t>
            </w:r>
          </w:p>
        </w:tc>
        <w:tc>
          <w:tcPr>
            <w:tcW w:w="708" w:type="dxa"/>
            <w:shd w:val="solid" w:color="FFFFFF" w:fill="auto"/>
          </w:tcPr>
          <w:p w14:paraId="61BE24C3" w14:textId="4480D740" w:rsidR="0096083B" w:rsidRPr="000965DA" w:rsidRDefault="0096083B" w:rsidP="0096083B">
            <w:pPr>
              <w:pStyle w:val="TAC"/>
              <w:rPr>
                <w:rFonts w:cs="Arial"/>
                <w:sz w:val="16"/>
                <w:szCs w:val="16"/>
              </w:rPr>
            </w:pPr>
            <w:r w:rsidRPr="00F17F54">
              <w:rPr>
                <w:rFonts w:cs="Arial"/>
                <w:sz w:val="16"/>
                <w:szCs w:val="16"/>
              </w:rPr>
              <w:t>0.3.0</w:t>
            </w:r>
          </w:p>
        </w:tc>
      </w:tr>
      <w:tr w:rsidR="0096083B" w:rsidRPr="006B0D02" w14:paraId="0A2AF760" w14:textId="77777777" w:rsidTr="00F00DC6">
        <w:tc>
          <w:tcPr>
            <w:tcW w:w="800" w:type="dxa"/>
            <w:shd w:val="solid" w:color="FFFFFF" w:fill="auto"/>
          </w:tcPr>
          <w:p w14:paraId="4E50D699" w14:textId="25EC2A59" w:rsidR="0096083B" w:rsidRPr="000965DA" w:rsidRDefault="0096083B" w:rsidP="0096083B">
            <w:pPr>
              <w:pStyle w:val="TAC"/>
              <w:rPr>
                <w:rFonts w:cs="Arial"/>
                <w:sz w:val="16"/>
                <w:szCs w:val="16"/>
              </w:rPr>
            </w:pPr>
            <w:r w:rsidRPr="000965DA">
              <w:rPr>
                <w:rFonts w:cs="Arial"/>
                <w:sz w:val="16"/>
                <w:szCs w:val="16"/>
              </w:rPr>
              <w:t>2022-07</w:t>
            </w:r>
          </w:p>
        </w:tc>
        <w:tc>
          <w:tcPr>
            <w:tcW w:w="862" w:type="dxa"/>
            <w:shd w:val="solid" w:color="FFFFFF" w:fill="auto"/>
          </w:tcPr>
          <w:p w14:paraId="0E459B27" w14:textId="7021522D" w:rsidR="0096083B" w:rsidRPr="000965DA" w:rsidRDefault="0096083B" w:rsidP="0096083B">
            <w:pPr>
              <w:pStyle w:val="TAC"/>
              <w:rPr>
                <w:rFonts w:cs="Arial"/>
                <w:sz w:val="16"/>
                <w:szCs w:val="16"/>
              </w:rPr>
            </w:pPr>
            <w:r w:rsidRPr="000965DA">
              <w:rPr>
                <w:rFonts w:cs="Arial"/>
                <w:sz w:val="16"/>
                <w:szCs w:val="16"/>
              </w:rPr>
              <w:t>SA5#144e</w:t>
            </w:r>
          </w:p>
        </w:tc>
        <w:tc>
          <w:tcPr>
            <w:tcW w:w="1032" w:type="dxa"/>
            <w:shd w:val="solid" w:color="FFFFFF" w:fill="auto"/>
          </w:tcPr>
          <w:p w14:paraId="1F5DEC67" w14:textId="522F2099" w:rsidR="0096083B" w:rsidRPr="000965DA" w:rsidRDefault="0096083B" w:rsidP="0096083B">
            <w:pPr>
              <w:pStyle w:val="TAC"/>
              <w:rPr>
                <w:rFonts w:cs="Arial"/>
                <w:sz w:val="16"/>
                <w:szCs w:val="16"/>
              </w:rPr>
            </w:pPr>
            <w:r w:rsidRPr="008A35A1">
              <w:rPr>
                <w:rFonts w:cs="Arial"/>
                <w:sz w:val="16"/>
                <w:szCs w:val="16"/>
              </w:rPr>
              <w:t>S5-224366</w:t>
            </w:r>
          </w:p>
        </w:tc>
        <w:tc>
          <w:tcPr>
            <w:tcW w:w="425" w:type="dxa"/>
            <w:shd w:val="solid" w:color="FFFFFF" w:fill="auto"/>
          </w:tcPr>
          <w:p w14:paraId="7142FEF6" w14:textId="72437751" w:rsidR="0096083B" w:rsidRPr="000965DA" w:rsidRDefault="0096083B" w:rsidP="0096083B">
            <w:pPr>
              <w:pStyle w:val="TAL"/>
              <w:rPr>
                <w:rFonts w:cs="Arial"/>
                <w:sz w:val="16"/>
                <w:szCs w:val="16"/>
              </w:rPr>
            </w:pPr>
            <w:r w:rsidRPr="00B0174E">
              <w:t>-</w:t>
            </w:r>
          </w:p>
        </w:tc>
        <w:tc>
          <w:tcPr>
            <w:tcW w:w="425" w:type="dxa"/>
            <w:shd w:val="solid" w:color="FFFFFF" w:fill="auto"/>
          </w:tcPr>
          <w:p w14:paraId="323C1183" w14:textId="214548FA" w:rsidR="0096083B" w:rsidRPr="000965DA" w:rsidRDefault="0096083B" w:rsidP="0096083B">
            <w:pPr>
              <w:pStyle w:val="TAR"/>
              <w:rPr>
                <w:rFonts w:cs="Arial"/>
                <w:sz w:val="16"/>
                <w:szCs w:val="16"/>
              </w:rPr>
            </w:pPr>
            <w:r w:rsidRPr="00B0174E">
              <w:t>-</w:t>
            </w:r>
          </w:p>
        </w:tc>
        <w:tc>
          <w:tcPr>
            <w:tcW w:w="425" w:type="dxa"/>
            <w:shd w:val="solid" w:color="FFFFFF" w:fill="auto"/>
          </w:tcPr>
          <w:p w14:paraId="4578A907" w14:textId="7A0D5DAF" w:rsidR="0096083B" w:rsidRPr="000965DA" w:rsidRDefault="0096083B" w:rsidP="0096083B">
            <w:pPr>
              <w:pStyle w:val="TAC"/>
              <w:rPr>
                <w:rFonts w:cs="Arial"/>
                <w:sz w:val="16"/>
                <w:szCs w:val="16"/>
              </w:rPr>
            </w:pPr>
            <w:r w:rsidRPr="00B0174E">
              <w:t>-</w:t>
            </w:r>
          </w:p>
        </w:tc>
        <w:tc>
          <w:tcPr>
            <w:tcW w:w="4962" w:type="dxa"/>
            <w:shd w:val="solid" w:color="FFFFFF" w:fill="auto"/>
          </w:tcPr>
          <w:p w14:paraId="40F95499" w14:textId="7213EC4F" w:rsidR="0096083B" w:rsidRPr="000965DA" w:rsidRDefault="0096083B" w:rsidP="0096083B">
            <w:pPr>
              <w:pStyle w:val="TAL"/>
              <w:rPr>
                <w:rFonts w:cs="Arial"/>
                <w:sz w:val="16"/>
                <w:szCs w:val="16"/>
              </w:rPr>
            </w:pPr>
            <w:r w:rsidRPr="008A35A1">
              <w:rPr>
                <w:rFonts w:cs="Arial"/>
                <w:sz w:val="16"/>
                <w:szCs w:val="16"/>
              </w:rPr>
              <w:t xml:space="preserve">pCR TR 28.908 Clarifications into the overview and terminologies updates  </w:t>
            </w:r>
          </w:p>
        </w:tc>
        <w:tc>
          <w:tcPr>
            <w:tcW w:w="708" w:type="dxa"/>
            <w:shd w:val="solid" w:color="FFFFFF" w:fill="auto"/>
          </w:tcPr>
          <w:p w14:paraId="382F505E" w14:textId="1DCE899F" w:rsidR="0096083B" w:rsidRPr="000965DA" w:rsidRDefault="0096083B" w:rsidP="0096083B">
            <w:pPr>
              <w:pStyle w:val="TAC"/>
              <w:rPr>
                <w:rFonts w:cs="Arial"/>
                <w:sz w:val="16"/>
                <w:szCs w:val="16"/>
              </w:rPr>
            </w:pPr>
            <w:r w:rsidRPr="00F17F54">
              <w:rPr>
                <w:rFonts w:cs="Arial"/>
                <w:sz w:val="16"/>
                <w:szCs w:val="16"/>
              </w:rPr>
              <w:t>0.3.0</w:t>
            </w:r>
          </w:p>
        </w:tc>
      </w:tr>
      <w:tr w:rsidR="0096083B" w:rsidRPr="006B0D02" w14:paraId="36511B05" w14:textId="77777777" w:rsidTr="00F00DC6">
        <w:tc>
          <w:tcPr>
            <w:tcW w:w="800" w:type="dxa"/>
            <w:shd w:val="solid" w:color="FFFFFF" w:fill="auto"/>
          </w:tcPr>
          <w:p w14:paraId="2D60CD75" w14:textId="495A6AE1" w:rsidR="0096083B" w:rsidRPr="000965DA" w:rsidRDefault="0096083B" w:rsidP="0096083B">
            <w:pPr>
              <w:pStyle w:val="TAC"/>
              <w:rPr>
                <w:rFonts w:cs="Arial"/>
                <w:sz w:val="16"/>
                <w:szCs w:val="16"/>
              </w:rPr>
            </w:pPr>
            <w:r w:rsidRPr="000965DA">
              <w:rPr>
                <w:rFonts w:cs="Arial"/>
                <w:sz w:val="16"/>
                <w:szCs w:val="16"/>
              </w:rPr>
              <w:t>2022-07</w:t>
            </w:r>
          </w:p>
        </w:tc>
        <w:tc>
          <w:tcPr>
            <w:tcW w:w="862" w:type="dxa"/>
            <w:shd w:val="solid" w:color="FFFFFF" w:fill="auto"/>
          </w:tcPr>
          <w:p w14:paraId="75B6C217" w14:textId="2CC30E2F" w:rsidR="0096083B" w:rsidRPr="000965DA" w:rsidRDefault="0096083B" w:rsidP="0096083B">
            <w:pPr>
              <w:pStyle w:val="TAC"/>
              <w:rPr>
                <w:rFonts w:cs="Arial"/>
                <w:sz w:val="16"/>
                <w:szCs w:val="16"/>
              </w:rPr>
            </w:pPr>
            <w:r w:rsidRPr="000965DA">
              <w:rPr>
                <w:rFonts w:cs="Arial"/>
                <w:sz w:val="16"/>
                <w:szCs w:val="16"/>
              </w:rPr>
              <w:t>SA5#144e</w:t>
            </w:r>
          </w:p>
        </w:tc>
        <w:tc>
          <w:tcPr>
            <w:tcW w:w="1032" w:type="dxa"/>
            <w:shd w:val="solid" w:color="FFFFFF" w:fill="auto"/>
          </w:tcPr>
          <w:p w14:paraId="7F40DC38" w14:textId="75027DAC" w:rsidR="0096083B" w:rsidRPr="000965DA" w:rsidRDefault="0096083B" w:rsidP="0096083B">
            <w:pPr>
              <w:pStyle w:val="TAC"/>
              <w:rPr>
                <w:rFonts w:cs="Arial"/>
                <w:sz w:val="16"/>
                <w:szCs w:val="16"/>
              </w:rPr>
            </w:pPr>
            <w:r w:rsidRPr="000965DA">
              <w:rPr>
                <w:rFonts w:cs="Arial"/>
                <w:sz w:val="16"/>
                <w:szCs w:val="16"/>
              </w:rPr>
              <w:t>S5-224367</w:t>
            </w:r>
          </w:p>
        </w:tc>
        <w:tc>
          <w:tcPr>
            <w:tcW w:w="425" w:type="dxa"/>
            <w:shd w:val="solid" w:color="FFFFFF" w:fill="auto"/>
          </w:tcPr>
          <w:p w14:paraId="764D57E3" w14:textId="6DCFEB9F" w:rsidR="0096083B" w:rsidRPr="000965DA" w:rsidRDefault="0096083B" w:rsidP="0096083B">
            <w:pPr>
              <w:pStyle w:val="TAL"/>
              <w:rPr>
                <w:rFonts w:cs="Arial"/>
                <w:sz w:val="16"/>
                <w:szCs w:val="16"/>
              </w:rPr>
            </w:pPr>
            <w:r w:rsidRPr="00B0174E">
              <w:t>-</w:t>
            </w:r>
          </w:p>
        </w:tc>
        <w:tc>
          <w:tcPr>
            <w:tcW w:w="425" w:type="dxa"/>
            <w:shd w:val="solid" w:color="FFFFFF" w:fill="auto"/>
          </w:tcPr>
          <w:p w14:paraId="10318FEF" w14:textId="5C8F2613" w:rsidR="0096083B" w:rsidRPr="000965DA" w:rsidRDefault="0096083B" w:rsidP="0096083B">
            <w:pPr>
              <w:pStyle w:val="TAR"/>
              <w:rPr>
                <w:rFonts w:cs="Arial"/>
                <w:sz w:val="16"/>
                <w:szCs w:val="16"/>
              </w:rPr>
            </w:pPr>
            <w:r w:rsidRPr="00B0174E">
              <w:t>-</w:t>
            </w:r>
          </w:p>
        </w:tc>
        <w:tc>
          <w:tcPr>
            <w:tcW w:w="425" w:type="dxa"/>
            <w:shd w:val="solid" w:color="FFFFFF" w:fill="auto"/>
          </w:tcPr>
          <w:p w14:paraId="586B9006" w14:textId="7AB495B8" w:rsidR="0096083B" w:rsidRPr="000965DA" w:rsidRDefault="0096083B" w:rsidP="0096083B">
            <w:pPr>
              <w:pStyle w:val="TAC"/>
              <w:rPr>
                <w:rFonts w:cs="Arial"/>
                <w:sz w:val="16"/>
                <w:szCs w:val="16"/>
              </w:rPr>
            </w:pPr>
            <w:r w:rsidRPr="00B0174E">
              <w:t>-</w:t>
            </w:r>
          </w:p>
        </w:tc>
        <w:tc>
          <w:tcPr>
            <w:tcW w:w="4962" w:type="dxa"/>
            <w:shd w:val="solid" w:color="FFFFFF" w:fill="auto"/>
          </w:tcPr>
          <w:p w14:paraId="31812BF8" w14:textId="015D75C2" w:rsidR="0096083B" w:rsidRPr="000965DA" w:rsidRDefault="0096083B" w:rsidP="0096083B">
            <w:pPr>
              <w:pStyle w:val="TAL"/>
              <w:rPr>
                <w:rFonts w:cs="Arial"/>
                <w:sz w:val="16"/>
                <w:szCs w:val="16"/>
              </w:rPr>
            </w:pPr>
            <w:r w:rsidRPr="008A35A1">
              <w:rPr>
                <w:rFonts w:cs="Arial"/>
                <w:sz w:val="16"/>
                <w:szCs w:val="16"/>
              </w:rPr>
              <w:t>pCR 28.908 Requirements on AIML Inference History</w:t>
            </w:r>
          </w:p>
        </w:tc>
        <w:tc>
          <w:tcPr>
            <w:tcW w:w="708" w:type="dxa"/>
            <w:shd w:val="solid" w:color="FFFFFF" w:fill="auto"/>
          </w:tcPr>
          <w:p w14:paraId="43809140" w14:textId="17825B4D" w:rsidR="0096083B" w:rsidRPr="000965DA" w:rsidRDefault="0096083B" w:rsidP="0096083B">
            <w:pPr>
              <w:pStyle w:val="TAC"/>
              <w:rPr>
                <w:rFonts w:cs="Arial"/>
                <w:sz w:val="16"/>
                <w:szCs w:val="16"/>
              </w:rPr>
            </w:pPr>
            <w:r w:rsidRPr="00F17F54">
              <w:rPr>
                <w:rFonts w:cs="Arial"/>
                <w:sz w:val="16"/>
                <w:szCs w:val="16"/>
              </w:rPr>
              <w:t>0.3.0</w:t>
            </w:r>
          </w:p>
        </w:tc>
      </w:tr>
      <w:tr w:rsidR="0096083B" w:rsidRPr="006B0D02" w14:paraId="38B988C7" w14:textId="77777777" w:rsidTr="00F00DC6">
        <w:tc>
          <w:tcPr>
            <w:tcW w:w="800" w:type="dxa"/>
            <w:shd w:val="solid" w:color="FFFFFF" w:fill="auto"/>
          </w:tcPr>
          <w:p w14:paraId="175221B7" w14:textId="5203EFC0" w:rsidR="0096083B" w:rsidRPr="000965DA" w:rsidRDefault="0096083B" w:rsidP="0096083B">
            <w:pPr>
              <w:pStyle w:val="TAC"/>
              <w:rPr>
                <w:rFonts w:cs="Arial"/>
                <w:sz w:val="16"/>
                <w:szCs w:val="16"/>
              </w:rPr>
            </w:pPr>
            <w:r w:rsidRPr="000965DA">
              <w:rPr>
                <w:rFonts w:cs="Arial"/>
                <w:sz w:val="16"/>
                <w:szCs w:val="16"/>
              </w:rPr>
              <w:t>2022-07</w:t>
            </w:r>
          </w:p>
        </w:tc>
        <w:tc>
          <w:tcPr>
            <w:tcW w:w="862" w:type="dxa"/>
            <w:shd w:val="solid" w:color="FFFFFF" w:fill="auto"/>
          </w:tcPr>
          <w:p w14:paraId="44E439E1" w14:textId="7C1167F2" w:rsidR="0096083B" w:rsidRPr="000965DA" w:rsidRDefault="0096083B" w:rsidP="0096083B">
            <w:pPr>
              <w:pStyle w:val="TAC"/>
              <w:rPr>
                <w:rFonts w:cs="Arial"/>
                <w:sz w:val="16"/>
                <w:szCs w:val="16"/>
              </w:rPr>
            </w:pPr>
            <w:r w:rsidRPr="000965DA">
              <w:rPr>
                <w:rFonts w:cs="Arial"/>
                <w:sz w:val="16"/>
                <w:szCs w:val="16"/>
              </w:rPr>
              <w:t>SA5#144e</w:t>
            </w:r>
          </w:p>
        </w:tc>
        <w:tc>
          <w:tcPr>
            <w:tcW w:w="1032" w:type="dxa"/>
            <w:shd w:val="solid" w:color="FFFFFF" w:fill="auto"/>
          </w:tcPr>
          <w:p w14:paraId="028D42C3" w14:textId="7B9C257E" w:rsidR="0096083B" w:rsidRPr="000965DA" w:rsidRDefault="0096083B" w:rsidP="0096083B">
            <w:pPr>
              <w:pStyle w:val="TAC"/>
              <w:rPr>
                <w:rFonts w:cs="Arial"/>
                <w:sz w:val="16"/>
                <w:szCs w:val="16"/>
              </w:rPr>
            </w:pPr>
            <w:r w:rsidRPr="008A35A1">
              <w:rPr>
                <w:rFonts w:cs="Arial"/>
                <w:sz w:val="16"/>
                <w:szCs w:val="16"/>
              </w:rPr>
              <w:t>S5-224368</w:t>
            </w:r>
          </w:p>
        </w:tc>
        <w:tc>
          <w:tcPr>
            <w:tcW w:w="425" w:type="dxa"/>
            <w:shd w:val="solid" w:color="FFFFFF" w:fill="auto"/>
          </w:tcPr>
          <w:p w14:paraId="0046D40A" w14:textId="7CE0A67B" w:rsidR="0096083B" w:rsidRPr="000965DA" w:rsidRDefault="0096083B" w:rsidP="0096083B">
            <w:pPr>
              <w:pStyle w:val="TAL"/>
              <w:rPr>
                <w:rFonts w:cs="Arial"/>
                <w:sz w:val="16"/>
                <w:szCs w:val="16"/>
              </w:rPr>
            </w:pPr>
            <w:r w:rsidRPr="00B0174E">
              <w:t>-</w:t>
            </w:r>
          </w:p>
        </w:tc>
        <w:tc>
          <w:tcPr>
            <w:tcW w:w="425" w:type="dxa"/>
            <w:shd w:val="solid" w:color="FFFFFF" w:fill="auto"/>
          </w:tcPr>
          <w:p w14:paraId="384122A8" w14:textId="515FB997" w:rsidR="0096083B" w:rsidRPr="000965DA" w:rsidRDefault="0096083B" w:rsidP="0096083B">
            <w:pPr>
              <w:pStyle w:val="TAR"/>
              <w:rPr>
                <w:rFonts w:cs="Arial"/>
                <w:sz w:val="16"/>
                <w:szCs w:val="16"/>
              </w:rPr>
            </w:pPr>
            <w:r w:rsidRPr="00B0174E">
              <w:t>-</w:t>
            </w:r>
          </w:p>
        </w:tc>
        <w:tc>
          <w:tcPr>
            <w:tcW w:w="425" w:type="dxa"/>
            <w:shd w:val="solid" w:color="FFFFFF" w:fill="auto"/>
          </w:tcPr>
          <w:p w14:paraId="35DB5926" w14:textId="605FA7E6" w:rsidR="0096083B" w:rsidRPr="000965DA" w:rsidRDefault="0096083B" w:rsidP="0096083B">
            <w:pPr>
              <w:pStyle w:val="TAC"/>
              <w:rPr>
                <w:rFonts w:cs="Arial"/>
                <w:sz w:val="16"/>
                <w:szCs w:val="16"/>
              </w:rPr>
            </w:pPr>
            <w:r w:rsidRPr="00B0174E">
              <w:t>-</w:t>
            </w:r>
          </w:p>
        </w:tc>
        <w:tc>
          <w:tcPr>
            <w:tcW w:w="4962" w:type="dxa"/>
            <w:shd w:val="solid" w:color="FFFFFF" w:fill="auto"/>
          </w:tcPr>
          <w:p w14:paraId="3AF7D362" w14:textId="797B4C0B" w:rsidR="0096083B" w:rsidRPr="000965DA" w:rsidRDefault="0096083B" w:rsidP="0096083B">
            <w:pPr>
              <w:pStyle w:val="TAL"/>
              <w:rPr>
                <w:rFonts w:cs="Arial"/>
                <w:sz w:val="16"/>
                <w:szCs w:val="16"/>
              </w:rPr>
            </w:pPr>
            <w:r w:rsidRPr="008A35A1">
              <w:rPr>
                <w:rFonts w:cs="Arial"/>
                <w:sz w:val="16"/>
                <w:szCs w:val="16"/>
              </w:rPr>
              <w:t xml:space="preserve">pCR 28.908 Add use case on AI-ML entity validation </w:t>
            </w:r>
          </w:p>
        </w:tc>
        <w:tc>
          <w:tcPr>
            <w:tcW w:w="708" w:type="dxa"/>
            <w:shd w:val="solid" w:color="FFFFFF" w:fill="auto"/>
          </w:tcPr>
          <w:p w14:paraId="50752281" w14:textId="7EF557D5" w:rsidR="0096083B" w:rsidRPr="000965DA" w:rsidRDefault="0096083B" w:rsidP="0096083B">
            <w:pPr>
              <w:pStyle w:val="TAC"/>
              <w:rPr>
                <w:rFonts w:cs="Arial"/>
                <w:sz w:val="16"/>
                <w:szCs w:val="16"/>
              </w:rPr>
            </w:pPr>
            <w:r w:rsidRPr="00F17F54">
              <w:rPr>
                <w:rFonts w:cs="Arial"/>
                <w:sz w:val="16"/>
                <w:szCs w:val="16"/>
              </w:rPr>
              <w:t>0.3.0</w:t>
            </w:r>
          </w:p>
        </w:tc>
      </w:tr>
      <w:tr w:rsidR="0096083B" w:rsidRPr="006B0D02" w14:paraId="2BC5113F" w14:textId="77777777" w:rsidTr="00F00DC6">
        <w:tc>
          <w:tcPr>
            <w:tcW w:w="800" w:type="dxa"/>
            <w:shd w:val="solid" w:color="FFFFFF" w:fill="auto"/>
          </w:tcPr>
          <w:p w14:paraId="40C112EF" w14:textId="42CDAEE4" w:rsidR="0096083B" w:rsidRPr="000965DA" w:rsidRDefault="0096083B" w:rsidP="0096083B">
            <w:pPr>
              <w:pStyle w:val="TAC"/>
              <w:rPr>
                <w:rFonts w:cs="Arial"/>
                <w:sz w:val="16"/>
                <w:szCs w:val="16"/>
              </w:rPr>
            </w:pPr>
            <w:r w:rsidRPr="000965DA">
              <w:rPr>
                <w:rFonts w:cs="Arial"/>
                <w:sz w:val="16"/>
                <w:szCs w:val="16"/>
              </w:rPr>
              <w:t>2022-07</w:t>
            </w:r>
          </w:p>
        </w:tc>
        <w:tc>
          <w:tcPr>
            <w:tcW w:w="862" w:type="dxa"/>
            <w:shd w:val="solid" w:color="FFFFFF" w:fill="auto"/>
          </w:tcPr>
          <w:p w14:paraId="4A003018" w14:textId="67BB43F5" w:rsidR="0096083B" w:rsidRPr="000965DA" w:rsidRDefault="0096083B" w:rsidP="0096083B">
            <w:pPr>
              <w:pStyle w:val="TAC"/>
              <w:rPr>
                <w:rFonts w:cs="Arial"/>
                <w:sz w:val="16"/>
                <w:szCs w:val="16"/>
              </w:rPr>
            </w:pPr>
            <w:r w:rsidRPr="000965DA">
              <w:rPr>
                <w:rFonts w:cs="Arial"/>
                <w:sz w:val="16"/>
                <w:szCs w:val="16"/>
              </w:rPr>
              <w:t>SA5#144e</w:t>
            </w:r>
          </w:p>
        </w:tc>
        <w:tc>
          <w:tcPr>
            <w:tcW w:w="1032" w:type="dxa"/>
            <w:shd w:val="solid" w:color="FFFFFF" w:fill="auto"/>
          </w:tcPr>
          <w:p w14:paraId="0441D753" w14:textId="30575646" w:rsidR="0096083B" w:rsidRPr="000965DA" w:rsidRDefault="0096083B" w:rsidP="0096083B">
            <w:pPr>
              <w:pStyle w:val="TAC"/>
              <w:rPr>
                <w:rFonts w:cs="Arial"/>
                <w:sz w:val="16"/>
                <w:szCs w:val="16"/>
              </w:rPr>
            </w:pPr>
            <w:r w:rsidRPr="008A35A1">
              <w:rPr>
                <w:rFonts w:cs="Arial"/>
                <w:sz w:val="16"/>
                <w:szCs w:val="16"/>
              </w:rPr>
              <w:t>S5-224369</w:t>
            </w:r>
          </w:p>
        </w:tc>
        <w:tc>
          <w:tcPr>
            <w:tcW w:w="425" w:type="dxa"/>
            <w:shd w:val="solid" w:color="FFFFFF" w:fill="auto"/>
          </w:tcPr>
          <w:p w14:paraId="6CEE2D04" w14:textId="50B91EC9" w:rsidR="0096083B" w:rsidRPr="000965DA" w:rsidRDefault="0096083B" w:rsidP="0096083B">
            <w:pPr>
              <w:pStyle w:val="TAL"/>
              <w:rPr>
                <w:rFonts w:cs="Arial"/>
                <w:sz w:val="16"/>
                <w:szCs w:val="16"/>
              </w:rPr>
            </w:pPr>
            <w:r w:rsidRPr="00B0174E">
              <w:t>-</w:t>
            </w:r>
          </w:p>
        </w:tc>
        <w:tc>
          <w:tcPr>
            <w:tcW w:w="425" w:type="dxa"/>
            <w:shd w:val="solid" w:color="FFFFFF" w:fill="auto"/>
          </w:tcPr>
          <w:p w14:paraId="0841F68E" w14:textId="68DEE500" w:rsidR="0096083B" w:rsidRPr="000965DA" w:rsidRDefault="0096083B" w:rsidP="0096083B">
            <w:pPr>
              <w:pStyle w:val="TAR"/>
              <w:rPr>
                <w:rFonts w:cs="Arial"/>
                <w:sz w:val="16"/>
                <w:szCs w:val="16"/>
              </w:rPr>
            </w:pPr>
            <w:r w:rsidRPr="00B0174E">
              <w:t>-</w:t>
            </w:r>
          </w:p>
        </w:tc>
        <w:tc>
          <w:tcPr>
            <w:tcW w:w="425" w:type="dxa"/>
            <w:shd w:val="solid" w:color="FFFFFF" w:fill="auto"/>
          </w:tcPr>
          <w:p w14:paraId="659C620D" w14:textId="4A0424FD" w:rsidR="0096083B" w:rsidRPr="000965DA" w:rsidRDefault="0096083B" w:rsidP="0096083B">
            <w:pPr>
              <w:pStyle w:val="TAC"/>
              <w:rPr>
                <w:rFonts w:cs="Arial"/>
                <w:sz w:val="16"/>
                <w:szCs w:val="16"/>
              </w:rPr>
            </w:pPr>
            <w:r w:rsidRPr="00B0174E">
              <w:t>-</w:t>
            </w:r>
          </w:p>
        </w:tc>
        <w:tc>
          <w:tcPr>
            <w:tcW w:w="4962" w:type="dxa"/>
            <w:shd w:val="solid" w:color="FFFFFF" w:fill="auto"/>
          </w:tcPr>
          <w:p w14:paraId="3B6A7CF7" w14:textId="0A214786" w:rsidR="0096083B" w:rsidRPr="000965DA" w:rsidRDefault="0096083B" w:rsidP="0096083B">
            <w:pPr>
              <w:pStyle w:val="TAL"/>
              <w:rPr>
                <w:rFonts w:cs="Arial"/>
                <w:sz w:val="16"/>
                <w:szCs w:val="16"/>
              </w:rPr>
            </w:pPr>
            <w:r w:rsidRPr="008A35A1">
              <w:rPr>
                <w:rFonts w:cs="Arial"/>
                <w:sz w:val="16"/>
                <w:szCs w:val="16"/>
              </w:rPr>
              <w:t xml:space="preserve">pCR 28.908 Requirements on AIML Testing </w:t>
            </w:r>
          </w:p>
        </w:tc>
        <w:tc>
          <w:tcPr>
            <w:tcW w:w="708" w:type="dxa"/>
            <w:shd w:val="solid" w:color="FFFFFF" w:fill="auto"/>
          </w:tcPr>
          <w:p w14:paraId="7F48ED50" w14:textId="253795CB" w:rsidR="0096083B" w:rsidRPr="000965DA" w:rsidRDefault="0096083B" w:rsidP="0096083B">
            <w:pPr>
              <w:pStyle w:val="TAC"/>
              <w:rPr>
                <w:rFonts w:cs="Arial"/>
                <w:sz w:val="16"/>
                <w:szCs w:val="16"/>
              </w:rPr>
            </w:pPr>
            <w:r w:rsidRPr="00F17F54">
              <w:rPr>
                <w:rFonts w:cs="Arial"/>
                <w:sz w:val="16"/>
                <w:szCs w:val="16"/>
              </w:rPr>
              <w:t>0.3.0</w:t>
            </w:r>
          </w:p>
        </w:tc>
      </w:tr>
      <w:tr w:rsidR="0096083B" w:rsidRPr="006B0D02" w14:paraId="7BF81006" w14:textId="77777777" w:rsidTr="00F00DC6">
        <w:tc>
          <w:tcPr>
            <w:tcW w:w="800" w:type="dxa"/>
            <w:shd w:val="solid" w:color="FFFFFF" w:fill="auto"/>
          </w:tcPr>
          <w:p w14:paraId="4233690A" w14:textId="162AF3C2" w:rsidR="0096083B" w:rsidRPr="000965DA" w:rsidRDefault="0096083B" w:rsidP="0096083B">
            <w:pPr>
              <w:pStyle w:val="TAC"/>
              <w:rPr>
                <w:rFonts w:cs="Arial"/>
                <w:sz w:val="16"/>
                <w:szCs w:val="16"/>
              </w:rPr>
            </w:pPr>
            <w:bookmarkStart w:id="136" w:name="_Hlk107666779"/>
            <w:r w:rsidRPr="000965DA">
              <w:rPr>
                <w:rFonts w:cs="Arial"/>
                <w:sz w:val="16"/>
                <w:szCs w:val="16"/>
              </w:rPr>
              <w:t>2022-07</w:t>
            </w:r>
          </w:p>
        </w:tc>
        <w:tc>
          <w:tcPr>
            <w:tcW w:w="862" w:type="dxa"/>
            <w:shd w:val="solid" w:color="FFFFFF" w:fill="auto"/>
          </w:tcPr>
          <w:p w14:paraId="49518597" w14:textId="08D62695" w:rsidR="0096083B" w:rsidRPr="000965DA" w:rsidRDefault="0096083B" w:rsidP="0096083B">
            <w:pPr>
              <w:pStyle w:val="TAC"/>
              <w:rPr>
                <w:rFonts w:cs="Arial"/>
                <w:sz w:val="16"/>
                <w:szCs w:val="16"/>
              </w:rPr>
            </w:pPr>
            <w:r w:rsidRPr="000965DA">
              <w:rPr>
                <w:rFonts w:cs="Arial"/>
                <w:sz w:val="16"/>
                <w:szCs w:val="16"/>
              </w:rPr>
              <w:t>SA5#144e</w:t>
            </w:r>
          </w:p>
        </w:tc>
        <w:tc>
          <w:tcPr>
            <w:tcW w:w="1032" w:type="dxa"/>
            <w:shd w:val="solid" w:color="FFFFFF" w:fill="auto"/>
          </w:tcPr>
          <w:p w14:paraId="577ECD58" w14:textId="21958CE1" w:rsidR="0096083B" w:rsidRPr="000965DA" w:rsidRDefault="0096083B" w:rsidP="0096083B">
            <w:pPr>
              <w:pStyle w:val="TAC"/>
              <w:rPr>
                <w:rFonts w:cs="Arial"/>
                <w:sz w:val="16"/>
                <w:szCs w:val="16"/>
              </w:rPr>
            </w:pPr>
            <w:r w:rsidRPr="008A35A1">
              <w:rPr>
                <w:rFonts w:cs="Arial"/>
                <w:sz w:val="16"/>
                <w:szCs w:val="16"/>
              </w:rPr>
              <w:t>S5-224386</w:t>
            </w:r>
          </w:p>
        </w:tc>
        <w:tc>
          <w:tcPr>
            <w:tcW w:w="425" w:type="dxa"/>
            <w:shd w:val="solid" w:color="FFFFFF" w:fill="auto"/>
          </w:tcPr>
          <w:p w14:paraId="36987A7E" w14:textId="1C0BDEA5" w:rsidR="0096083B" w:rsidRPr="000965DA" w:rsidRDefault="0096083B" w:rsidP="0096083B">
            <w:pPr>
              <w:pStyle w:val="TAL"/>
              <w:rPr>
                <w:rFonts w:cs="Arial"/>
                <w:sz w:val="16"/>
                <w:szCs w:val="16"/>
              </w:rPr>
            </w:pPr>
            <w:r w:rsidRPr="00B0174E">
              <w:t>-</w:t>
            </w:r>
          </w:p>
        </w:tc>
        <w:tc>
          <w:tcPr>
            <w:tcW w:w="425" w:type="dxa"/>
            <w:shd w:val="solid" w:color="FFFFFF" w:fill="auto"/>
          </w:tcPr>
          <w:p w14:paraId="129FFF3B" w14:textId="0E692687" w:rsidR="0096083B" w:rsidRPr="000965DA" w:rsidRDefault="0096083B" w:rsidP="0096083B">
            <w:pPr>
              <w:pStyle w:val="TAR"/>
              <w:rPr>
                <w:rFonts w:cs="Arial"/>
                <w:sz w:val="16"/>
                <w:szCs w:val="16"/>
              </w:rPr>
            </w:pPr>
            <w:r w:rsidRPr="00B0174E">
              <w:t>-</w:t>
            </w:r>
          </w:p>
        </w:tc>
        <w:tc>
          <w:tcPr>
            <w:tcW w:w="425" w:type="dxa"/>
            <w:shd w:val="solid" w:color="FFFFFF" w:fill="auto"/>
          </w:tcPr>
          <w:p w14:paraId="1F0F2A8A" w14:textId="72F7C090" w:rsidR="0096083B" w:rsidRPr="000965DA" w:rsidRDefault="0096083B" w:rsidP="0096083B">
            <w:pPr>
              <w:pStyle w:val="TAC"/>
              <w:rPr>
                <w:rFonts w:cs="Arial"/>
                <w:sz w:val="16"/>
                <w:szCs w:val="16"/>
              </w:rPr>
            </w:pPr>
            <w:r w:rsidRPr="00B0174E">
              <w:t>-</w:t>
            </w:r>
          </w:p>
        </w:tc>
        <w:tc>
          <w:tcPr>
            <w:tcW w:w="4962" w:type="dxa"/>
            <w:shd w:val="solid" w:color="FFFFFF" w:fill="auto"/>
          </w:tcPr>
          <w:p w14:paraId="23DFBB23" w14:textId="39C1928F" w:rsidR="0096083B" w:rsidRPr="000965DA" w:rsidRDefault="0096083B" w:rsidP="0096083B">
            <w:pPr>
              <w:pStyle w:val="TAL"/>
              <w:rPr>
                <w:rFonts w:cs="Arial"/>
                <w:sz w:val="16"/>
                <w:szCs w:val="16"/>
              </w:rPr>
            </w:pPr>
            <w:r w:rsidRPr="008A35A1">
              <w:rPr>
                <w:rFonts w:cs="Arial"/>
                <w:sz w:val="16"/>
                <w:szCs w:val="16"/>
              </w:rPr>
              <w:t xml:space="preserve">pCR 28.908 Requirements on AIMLEntity Capability Discovery </w:t>
            </w:r>
          </w:p>
        </w:tc>
        <w:tc>
          <w:tcPr>
            <w:tcW w:w="708" w:type="dxa"/>
            <w:shd w:val="solid" w:color="FFFFFF" w:fill="auto"/>
          </w:tcPr>
          <w:p w14:paraId="591B00BC" w14:textId="607A59B2" w:rsidR="0096083B" w:rsidRPr="000965DA" w:rsidRDefault="0096083B" w:rsidP="0096083B">
            <w:pPr>
              <w:pStyle w:val="TAC"/>
              <w:rPr>
                <w:rFonts w:cs="Arial"/>
                <w:sz w:val="16"/>
                <w:szCs w:val="16"/>
              </w:rPr>
            </w:pPr>
            <w:r w:rsidRPr="00F17F54">
              <w:rPr>
                <w:rFonts w:cs="Arial"/>
                <w:sz w:val="16"/>
                <w:szCs w:val="16"/>
              </w:rPr>
              <w:t>0.3.0</w:t>
            </w:r>
          </w:p>
        </w:tc>
      </w:tr>
      <w:tr w:rsidR="0096083B" w:rsidRPr="006B0D02" w14:paraId="3E6A5342" w14:textId="77777777" w:rsidTr="00F00DC6">
        <w:tc>
          <w:tcPr>
            <w:tcW w:w="800" w:type="dxa"/>
            <w:shd w:val="solid" w:color="FFFFFF" w:fill="auto"/>
          </w:tcPr>
          <w:p w14:paraId="768BAD50" w14:textId="1A92D216" w:rsidR="0096083B" w:rsidRPr="000965DA" w:rsidRDefault="0096083B" w:rsidP="0096083B">
            <w:pPr>
              <w:pStyle w:val="TAC"/>
              <w:rPr>
                <w:rFonts w:cs="Arial"/>
                <w:sz w:val="16"/>
                <w:szCs w:val="16"/>
              </w:rPr>
            </w:pPr>
            <w:r w:rsidRPr="000965DA">
              <w:rPr>
                <w:rFonts w:cs="Arial"/>
                <w:sz w:val="16"/>
                <w:szCs w:val="16"/>
              </w:rPr>
              <w:t>2022-07</w:t>
            </w:r>
          </w:p>
        </w:tc>
        <w:tc>
          <w:tcPr>
            <w:tcW w:w="862" w:type="dxa"/>
            <w:shd w:val="solid" w:color="FFFFFF" w:fill="auto"/>
          </w:tcPr>
          <w:p w14:paraId="6784CF12" w14:textId="0D925310" w:rsidR="0096083B" w:rsidRPr="000965DA" w:rsidRDefault="0096083B" w:rsidP="0096083B">
            <w:pPr>
              <w:pStyle w:val="TAC"/>
              <w:rPr>
                <w:rFonts w:cs="Arial"/>
                <w:sz w:val="16"/>
                <w:szCs w:val="16"/>
              </w:rPr>
            </w:pPr>
            <w:r w:rsidRPr="000965DA">
              <w:rPr>
                <w:rFonts w:cs="Arial"/>
                <w:sz w:val="16"/>
                <w:szCs w:val="16"/>
              </w:rPr>
              <w:t>SA5#144e</w:t>
            </w:r>
          </w:p>
        </w:tc>
        <w:tc>
          <w:tcPr>
            <w:tcW w:w="1032" w:type="dxa"/>
            <w:shd w:val="solid" w:color="FFFFFF" w:fill="auto"/>
          </w:tcPr>
          <w:p w14:paraId="6D08CCDD" w14:textId="014A583A" w:rsidR="0096083B" w:rsidRPr="000965DA" w:rsidRDefault="0096083B" w:rsidP="0096083B">
            <w:pPr>
              <w:pStyle w:val="TAC"/>
              <w:rPr>
                <w:rFonts w:cs="Arial"/>
                <w:sz w:val="16"/>
                <w:szCs w:val="16"/>
              </w:rPr>
            </w:pPr>
            <w:r w:rsidRPr="008A35A1">
              <w:rPr>
                <w:rFonts w:cs="Arial"/>
                <w:sz w:val="16"/>
                <w:szCs w:val="16"/>
              </w:rPr>
              <w:t>S5-224370</w:t>
            </w:r>
          </w:p>
        </w:tc>
        <w:tc>
          <w:tcPr>
            <w:tcW w:w="425" w:type="dxa"/>
            <w:shd w:val="solid" w:color="FFFFFF" w:fill="auto"/>
          </w:tcPr>
          <w:p w14:paraId="05A826A3" w14:textId="25A34502" w:rsidR="0096083B" w:rsidRPr="000965DA" w:rsidRDefault="0096083B" w:rsidP="0096083B">
            <w:pPr>
              <w:pStyle w:val="TAL"/>
              <w:rPr>
                <w:rFonts w:cs="Arial"/>
                <w:sz w:val="16"/>
                <w:szCs w:val="16"/>
              </w:rPr>
            </w:pPr>
            <w:r w:rsidRPr="00B0174E">
              <w:t>-</w:t>
            </w:r>
          </w:p>
        </w:tc>
        <w:tc>
          <w:tcPr>
            <w:tcW w:w="425" w:type="dxa"/>
            <w:shd w:val="solid" w:color="FFFFFF" w:fill="auto"/>
          </w:tcPr>
          <w:p w14:paraId="1EDEE181" w14:textId="039B1866" w:rsidR="0096083B" w:rsidRPr="000965DA" w:rsidRDefault="0096083B" w:rsidP="0096083B">
            <w:pPr>
              <w:pStyle w:val="TAR"/>
              <w:rPr>
                <w:rFonts w:cs="Arial"/>
                <w:sz w:val="16"/>
                <w:szCs w:val="16"/>
              </w:rPr>
            </w:pPr>
            <w:r w:rsidRPr="00B0174E">
              <w:t>-</w:t>
            </w:r>
          </w:p>
        </w:tc>
        <w:tc>
          <w:tcPr>
            <w:tcW w:w="425" w:type="dxa"/>
            <w:shd w:val="solid" w:color="FFFFFF" w:fill="auto"/>
          </w:tcPr>
          <w:p w14:paraId="677DE4BB" w14:textId="7003BD25" w:rsidR="0096083B" w:rsidRPr="000965DA" w:rsidRDefault="0096083B" w:rsidP="0096083B">
            <w:pPr>
              <w:pStyle w:val="TAC"/>
              <w:rPr>
                <w:rFonts w:cs="Arial"/>
                <w:sz w:val="16"/>
                <w:szCs w:val="16"/>
              </w:rPr>
            </w:pPr>
            <w:r w:rsidRPr="00B0174E">
              <w:t>-</w:t>
            </w:r>
          </w:p>
        </w:tc>
        <w:tc>
          <w:tcPr>
            <w:tcW w:w="4962" w:type="dxa"/>
            <w:shd w:val="solid" w:color="FFFFFF" w:fill="auto"/>
          </w:tcPr>
          <w:p w14:paraId="63BCD617" w14:textId="5220383D" w:rsidR="0096083B" w:rsidRPr="000965DA" w:rsidRDefault="0096083B" w:rsidP="0096083B">
            <w:pPr>
              <w:pStyle w:val="TAL"/>
              <w:rPr>
                <w:rFonts w:cs="Arial"/>
                <w:sz w:val="16"/>
                <w:szCs w:val="16"/>
              </w:rPr>
            </w:pPr>
            <w:r w:rsidRPr="008A35A1">
              <w:rPr>
                <w:rFonts w:cs="Arial"/>
                <w:sz w:val="16"/>
                <w:szCs w:val="16"/>
              </w:rPr>
              <w:t xml:space="preserve">pCR 28.908 Requirements on Pre-processed event data for ML training </w:t>
            </w:r>
          </w:p>
        </w:tc>
        <w:tc>
          <w:tcPr>
            <w:tcW w:w="708" w:type="dxa"/>
            <w:shd w:val="solid" w:color="FFFFFF" w:fill="auto"/>
          </w:tcPr>
          <w:p w14:paraId="5E6E095E" w14:textId="50CFF068" w:rsidR="0096083B" w:rsidRPr="000965DA" w:rsidRDefault="0096083B" w:rsidP="0096083B">
            <w:pPr>
              <w:pStyle w:val="TAC"/>
              <w:rPr>
                <w:rFonts w:cs="Arial"/>
                <w:sz w:val="16"/>
                <w:szCs w:val="16"/>
              </w:rPr>
            </w:pPr>
            <w:r w:rsidRPr="00F17F54">
              <w:rPr>
                <w:rFonts w:cs="Arial"/>
                <w:sz w:val="16"/>
                <w:szCs w:val="16"/>
              </w:rPr>
              <w:t>0.3.0</w:t>
            </w:r>
          </w:p>
        </w:tc>
      </w:tr>
      <w:bookmarkEnd w:id="136"/>
      <w:tr w:rsidR="0096083B" w:rsidRPr="00DE54AA" w14:paraId="0F19BB32" w14:textId="77777777" w:rsidTr="000965DA">
        <w:tc>
          <w:tcPr>
            <w:tcW w:w="800" w:type="dxa"/>
            <w:tcBorders>
              <w:top w:val="single" w:sz="6" w:space="0" w:color="auto"/>
              <w:left w:val="single" w:sz="6" w:space="0" w:color="auto"/>
              <w:bottom w:val="single" w:sz="6" w:space="0" w:color="auto"/>
              <w:right w:val="single" w:sz="6" w:space="0" w:color="auto"/>
            </w:tcBorders>
            <w:shd w:val="solid" w:color="FFFFFF" w:fill="auto"/>
          </w:tcPr>
          <w:p w14:paraId="042547D4" w14:textId="77777777" w:rsidR="0096083B" w:rsidRPr="000965DA" w:rsidRDefault="0096083B" w:rsidP="0096083B">
            <w:pPr>
              <w:pStyle w:val="TAC"/>
              <w:rPr>
                <w:rFonts w:cs="Arial"/>
                <w:sz w:val="16"/>
                <w:szCs w:val="16"/>
              </w:rPr>
            </w:pPr>
            <w:r w:rsidRPr="000965DA">
              <w:rPr>
                <w:rFonts w:cs="Arial"/>
                <w:sz w:val="16"/>
                <w:szCs w:val="16"/>
              </w:rPr>
              <w:t>2022-07</w:t>
            </w:r>
          </w:p>
        </w:tc>
        <w:tc>
          <w:tcPr>
            <w:tcW w:w="862" w:type="dxa"/>
            <w:tcBorders>
              <w:top w:val="single" w:sz="6" w:space="0" w:color="auto"/>
              <w:left w:val="single" w:sz="6" w:space="0" w:color="auto"/>
              <w:bottom w:val="single" w:sz="6" w:space="0" w:color="auto"/>
              <w:right w:val="single" w:sz="6" w:space="0" w:color="auto"/>
            </w:tcBorders>
            <w:shd w:val="solid" w:color="FFFFFF" w:fill="auto"/>
          </w:tcPr>
          <w:p w14:paraId="25413A94" w14:textId="77777777" w:rsidR="0096083B" w:rsidRPr="000965DA" w:rsidRDefault="0096083B" w:rsidP="0096083B">
            <w:pPr>
              <w:pStyle w:val="TAC"/>
              <w:rPr>
                <w:rFonts w:cs="Arial"/>
                <w:sz w:val="16"/>
                <w:szCs w:val="16"/>
              </w:rPr>
            </w:pPr>
            <w:r w:rsidRPr="000965DA">
              <w:rPr>
                <w:rFonts w:cs="Arial"/>
                <w:sz w:val="16"/>
                <w:szCs w:val="16"/>
              </w:rPr>
              <w:t>SA5#144e</w:t>
            </w:r>
          </w:p>
        </w:tc>
        <w:tc>
          <w:tcPr>
            <w:tcW w:w="1032" w:type="dxa"/>
            <w:tcBorders>
              <w:top w:val="single" w:sz="6" w:space="0" w:color="auto"/>
              <w:left w:val="single" w:sz="6" w:space="0" w:color="auto"/>
              <w:bottom w:val="single" w:sz="6" w:space="0" w:color="auto"/>
              <w:right w:val="single" w:sz="6" w:space="0" w:color="auto"/>
            </w:tcBorders>
            <w:shd w:val="solid" w:color="FFFFFF" w:fill="auto"/>
          </w:tcPr>
          <w:p w14:paraId="5270F9D6" w14:textId="1C275D4C" w:rsidR="0096083B" w:rsidRPr="000965DA" w:rsidRDefault="0096083B" w:rsidP="0096083B">
            <w:pPr>
              <w:pStyle w:val="TAC"/>
              <w:rPr>
                <w:rFonts w:cs="Arial"/>
                <w:sz w:val="16"/>
                <w:szCs w:val="16"/>
              </w:rPr>
            </w:pPr>
            <w:r w:rsidRPr="008A35A1">
              <w:rPr>
                <w:rFonts w:cs="Arial"/>
                <w:sz w:val="16"/>
                <w:szCs w:val="16"/>
              </w:rPr>
              <w:t>S5-224371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D57D0" w14:textId="5A7C2834" w:rsidR="0096083B" w:rsidRPr="000965DA" w:rsidRDefault="0096083B" w:rsidP="0096083B">
            <w:pPr>
              <w:pStyle w:val="TAL"/>
              <w:rPr>
                <w:rFonts w:cs="Arial"/>
                <w:sz w:val="16"/>
                <w:szCs w:val="16"/>
              </w:rPr>
            </w:pPr>
            <w:r w:rsidRPr="00B0174E">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EB4EF" w14:textId="681F4527" w:rsidR="0096083B" w:rsidRPr="000965DA" w:rsidRDefault="0096083B" w:rsidP="0096083B">
            <w:pPr>
              <w:pStyle w:val="TAR"/>
              <w:rPr>
                <w:rFonts w:cs="Arial"/>
                <w:sz w:val="16"/>
                <w:szCs w:val="16"/>
              </w:rPr>
            </w:pPr>
            <w:r w:rsidRPr="00B0174E">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FFDA8" w14:textId="12ACE973" w:rsidR="0096083B" w:rsidRPr="000965DA" w:rsidRDefault="0096083B" w:rsidP="0096083B">
            <w:pPr>
              <w:pStyle w:val="TAC"/>
              <w:rPr>
                <w:rFonts w:cs="Arial"/>
                <w:sz w:val="16"/>
                <w:szCs w:val="16"/>
              </w:rPr>
            </w:pPr>
            <w:r w:rsidRPr="00B0174E">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72DEC8" w14:textId="391A5028" w:rsidR="0096083B" w:rsidRPr="000965DA" w:rsidRDefault="0096083B" w:rsidP="0096083B">
            <w:pPr>
              <w:pStyle w:val="TAL"/>
              <w:rPr>
                <w:rFonts w:cs="Arial"/>
                <w:sz w:val="16"/>
                <w:szCs w:val="16"/>
              </w:rPr>
            </w:pPr>
            <w:r w:rsidRPr="008A35A1">
              <w:rPr>
                <w:rFonts w:cs="Arial"/>
                <w:sz w:val="16"/>
                <w:szCs w:val="16"/>
              </w:rPr>
              <w:t xml:space="preserve">pCR TR 28.908 Add use case on AI-ML model update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9AD2C" w14:textId="5446B174" w:rsidR="0096083B" w:rsidRPr="000965DA" w:rsidRDefault="0096083B" w:rsidP="0096083B">
            <w:pPr>
              <w:pStyle w:val="TAC"/>
              <w:rPr>
                <w:rFonts w:cs="Arial"/>
                <w:sz w:val="16"/>
                <w:szCs w:val="16"/>
              </w:rPr>
            </w:pPr>
            <w:r w:rsidRPr="00F17F54">
              <w:rPr>
                <w:rFonts w:cs="Arial"/>
                <w:sz w:val="16"/>
                <w:szCs w:val="16"/>
              </w:rPr>
              <w:t>0.3.0</w:t>
            </w:r>
          </w:p>
        </w:tc>
      </w:tr>
      <w:tr w:rsidR="0096083B" w:rsidRPr="00DE54AA" w14:paraId="5D01254B" w14:textId="77777777" w:rsidTr="000965DA">
        <w:tc>
          <w:tcPr>
            <w:tcW w:w="800" w:type="dxa"/>
            <w:tcBorders>
              <w:top w:val="single" w:sz="6" w:space="0" w:color="auto"/>
              <w:left w:val="single" w:sz="6" w:space="0" w:color="auto"/>
              <w:bottom w:val="single" w:sz="6" w:space="0" w:color="auto"/>
              <w:right w:val="single" w:sz="6" w:space="0" w:color="auto"/>
            </w:tcBorders>
            <w:shd w:val="solid" w:color="FFFFFF" w:fill="auto"/>
          </w:tcPr>
          <w:p w14:paraId="52AD7477" w14:textId="77777777" w:rsidR="0096083B" w:rsidRPr="000965DA" w:rsidRDefault="0096083B" w:rsidP="0096083B">
            <w:pPr>
              <w:pStyle w:val="TAC"/>
              <w:rPr>
                <w:rFonts w:cs="Arial"/>
                <w:sz w:val="16"/>
                <w:szCs w:val="16"/>
              </w:rPr>
            </w:pPr>
            <w:r w:rsidRPr="000965DA">
              <w:rPr>
                <w:rFonts w:cs="Arial"/>
                <w:sz w:val="16"/>
                <w:szCs w:val="16"/>
              </w:rPr>
              <w:t>2022-07</w:t>
            </w:r>
          </w:p>
        </w:tc>
        <w:tc>
          <w:tcPr>
            <w:tcW w:w="862" w:type="dxa"/>
            <w:tcBorders>
              <w:top w:val="single" w:sz="6" w:space="0" w:color="auto"/>
              <w:left w:val="single" w:sz="6" w:space="0" w:color="auto"/>
              <w:bottom w:val="single" w:sz="6" w:space="0" w:color="auto"/>
              <w:right w:val="single" w:sz="6" w:space="0" w:color="auto"/>
            </w:tcBorders>
            <w:shd w:val="solid" w:color="FFFFFF" w:fill="auto"/>
          </w:tcPr>
          <w:p w14:paraId="6359E068" w14:textId="77777777" w:rsidR="0096083B" w:rsidRPr="000965DA" w:rsidRDefault="0096083B" w:rsidP="0096083B">
            <w:pPr>
              <w:pStyle w:val="TAC"/>
              <w:rPr>
                <w:rFonts w:cs="Arial"/>
                <w:sz w:val="16"/>
                <w:szCs w:val="16"/>
              </w:rPr>
            </w:pPr>
            <w:r w:rsidRPr="000965DA">
              <w:rPr>
                <w:rFonts w:cs="Arial"/>
                <w:sz w:val="16"/>
                <w:szCs w:val="16"/>
              </w:rPr>
              <w:t>SA5#144e</w:t>
            </w:r>
          </w:p>
        </w:tc>
        <w:tc>
          <w:tcPr>
            <w:tcW w:w="1032" w:type="dxa"/>
            <w:tcBorders>
              <w:top w:val="single" w:sz="6" w:space="0" w:color="auto"/>
              <w:left w:val="single" w:sz="6" w:space="0" w:color="auto"/>
              <w:bottom w:val="single" w:sz="6" w:space="0" w:color="auto"/>
              <w:right w:val="single" w:sz="6" w:space="0" w:color="auto"/>
            </w:tcBorders>
            <w:shd w:val="solid" w:color="FFFFFF" w:fill="auto"/>
          </w:tcPr>
          <w:p w14:paraId="0A02D432" w14:textId="2D32F73E" w:rsidR="0096083B" w:rsidRPr="000965DA" w:rsidRDefault="0096083B" w:rsidP="0096083B">
            <w:pPr>
              <w:pStyle w:val="TAC"/>
              <w:rPr>
                <w:rFonts w:cs="Arial"/>
                <w:sz w:val="16"/>
                <w:szCs w:val="16"/>
              </w:rPr>
            </w:pPr>
            <w:r w:rsidRPr="008A35A1">
              <w:rPr>
                <w:rFonts w:cs="Arial"/>
                <w:sz w:val="16"/>
                <w:szCs w:val="16"/>
              </w:rPr>
              <w:t>S5-224372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3308C" w14:textId="0E84930F" w:rsidR="0096083B" w:rsidRPr="000965DA" w:rsidRDefault="0096083B" w:rsidP="0096083B">
            <w:pPr>
              <w:pStyle w:val="TAL"/>
              <w:rPr>
                <w:rFonts w:cs="Arial"/>
                <w:sz w:val="16"/>
                <w:szCs w:val="16"/>
              </w:rPr>
            </w:pPr>
            <w:r w:rsidRPr="00B0174E">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A2F0C" w14:textId="0F0A555C" w:rsidR="0096083B" w:rsidRPr="000965DA" w:rsidRDefault="0096083B" w:rsidP="0096083B">
            <w:pPr>
              <w:pStyle w:val="TAR"/>
              <w:rPr>
                <w:rFonts w:cs="Arial"/>
                <w:sz w:val="16"/>
                <w:szCs w:val="16"/>
              </w:rPr>
            </w:pPr>
            <w:r w:rsidRPr="00B0174E">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B9E14" w14:textId="1A7952A9" w:rsidR="0096083B" w:rsidRPr="000965DA" w:rsidRDefault="0096083B" w:rsidP="0096083B">
            <w:pPr>
              <w:pStyle w:val="TAC"/>
              <w:rPr>
                <w:rFonts w:cs="Arial"/>
                <w:sz w:val="16"/>
                <w:szCs w:val="16"/>
              </w:rPr>
            </w:pPr>
            <w:r w:rsidRPr="00B0174E">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DC1A04" w14:textId="4181D9C2" w:rsidR="0096083B" w:rsidRPr="000965DA" w:rsidRDefault="0096083B" w:rsidP="0096083B">
            <w:pPr>
              <w:pStyle w:val="TAL"/>
              <w:rPr>
                <w:rFonts w:cs="Arial"/>
                <w:sz w:val="16"/>
                <w:szCs w:val="16"/>
              </w:rPr>
            </w:pPr>
            <w:r w:rsidRPr="008A35A1">
              <w:rPr>
                <w:rFonts w:cs="Arial"/>
                <w:sz w:val="16"/>
                <w:szCs w:val="16"/>
              </w:rPr>
              <w:t xml:space="preserve">pCR TR 28.908 Add use case on AI-ML model deployment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DEE07F" w14:textId="371289A8" w:rsidR="0096083B" w:rsidRPr="000965DA" w:rsidRDefault="0096083B" w:rsidP="0096083B">
            <w:pPr>
              <w:pStyle w:val="TAC"/>
              <w:rPr>
                <w:rFonts w:cs="Arial"/>
                <w:sz w:val="16"/>
                <w:szCs w:val="16"/>
              </w:rPr>
            </w:pPr>
            <w:r w:rsidRPr="00F17F54">
              <w:rPr>
                <w:rFonts w:cs="Arial"/>
                <w:sz w:val="16"/>
                <w:szCs w:val="16"/>
              </w:rPr>
              <w:t>0.3.0</w:t>
            </w:r>
          </w:p>
        </w:tc>
      </w:tr>
    </w:tbl>
    <w:p w14:paraId="469DA172" w14:textId="77777777" w:rsidR="00080512" w:rsidRDefault="00080512" w:rsidP="008F723C"/>
    <w:sectPr w:rsidR="00080512">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F5C4" w14:textId="77777777" w:rsidR="003A1F73" w:rsidRDefault="003A1F73">
      <w:r>
        <w:separator/>
      </w:r>
    </w:p>
  </w:endnote>
  <w:endnote w:type="continuationSeparator" w:id="0">
    <w:p w14:paraId="168B34AA" w14:textId="77777777" w:rsidR="003A1F73" w:rsidRDefault="003A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F368" w14:textId="77777777" w:rsidR="00291518" w:rsidRDefault="002915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1642" w14:textId="77777777" w:rsidR="00291518" w:rsidRDefault="002915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13F9" w14:textId="77777777" w:rsidR="00291518" w:rsidRDefault="002915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9011C" w14:textId="77777777" w:rsidR="003A1F73" w:rsidRDefault="003A1F73">
      <w:r>
        <w:separator/>
      </w:r>
    </w:p>
  </w:footnote>
  <w:footnote w:type="continuationSeparator" w:id="0">
    <w:p w14:paraId="6AA37218" w14:textId="77777777" w:rsidR="003A1F73" w:rsidRDefault="003A1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72A9" w14:textId="77777777" w:rsidR="00291518" w:rsidRDefault="00291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525C" w14:textId="77777777" w:rsidR="00291518" w:rsidRDefault="002915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E505" w14:textId="77777777" w:rsidR="00291518" w:rsidRDefault="002915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4FA27965"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A35A1">
      <w:rPr>
        <w:rFonts w:ascii="Arial" w:hAnsi="Arial" w:cs="Arial"/>
        <w:b/>
        <w:noProof/>
        <w:sz w:val="18"/>
        <w:szCs w:val="18"/>
      </w:rPr>
      <w:t>3GPP TS 28.908 V0.3.0 (2022-07)</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2899D79D" w14:textId="588F2B4E" w:rsidR="00291518" w:rsidRDefault="0029151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A35A1">
      <w:rPr>
        <w:rFonts w:ascii="Arial" w:hAnsi="Arial" w:cs="Arial"/>
        <w:bCs/>
        <w:noProof/>
        <w:sz w:val="18"/>
        <w:szCs w:val="18"/>
        <w:lang w:val="en-US"/>
      </w:rPr>
      <w:t>Error! No text of specified style in document.</w:t>
    </w:r>
    <w:r>
      <w:rPr>
        <w:rFonts w:ascii="Arial" w:hAnsi="Arial" w:cs="Arial"/>
        <w:b/>
        <w:sz w:val="18"/>
        <w:szCs w:val="18"/>
      </w:rPr>
      <w:fldChar w:fldCharType="end"/>
    </w:r>
  </w:p>
  <w:p w14:paraId="30F17069" w14:textId="77777777" w:rsidR="00291518" w:rsidRDefault="00291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BF3"/>
    <w:multiLevelType w:val="hybridMultilevel"/>
    <w:tmpl w:val="CE9EFE0E"/>
    <w:lvl w:ilvl="0" w:tplc="0658C9D6">
      <w:start w:val="5"/>
      <w:numFmt w:val="bullet"/>
      <w:lvlText w:val="-"/>
      <w:lvlJc w:val="left"/>
      <w:pPr>
        <w:ind w:left="990" w:hanging="360"/>
      </w:pPr>
      <w:rPr>
        <w:rFonts w:ascii="Times New Roman" w:eastAsia="SimSu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54F456A"/>
    <w:multiLevelType w:val="hybridMultilevel"/>
    <w:tmpl w:val="22B60760"/>
    <w:lvl w:ilvl="0" w:tplc="18DAB1A2">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7C40"/>
    <w:multiLevelType w:val="hybridMultilevel"/>
    <w:tmpl w:val="343C6964"/>
    <w:lvl w:ilvl="0" w:tplc="61708808">
      <w:start w:val="2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14A71"/>
    <w:multiLevelType w:val="hybridMultilevel"/>
    <w:tmpl w:val="BF780972"/>
    <w:lvl w:ilvl="0" w:tplc="F026A4D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A4117"/>
    <w:multiLevelType w:val="hybridMultilevel"/>
    <w:tmpl w:val="B0AC6754"/>
    <w:lvl w:ilvl="0" w:tplc="C47A2B34">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B6EE8"/>
    <w:multiLevelType w:val="hybridMultilevel"/>
    <w:tmpl w:val="157A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45FE2"/>
    <w:multiLevelType w:val="hybridMultilevel"/>
    <w:tmpl w:val="5B0C4E88"/>
    <w:lvl w:ilvl="0" w:tplc="2176F960">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5214F"/>
    <w:multiLevelType w:val="hybridMultilevel"/>
    <w:tmpl w:val="227067E0"/>
    <w:lvl w:ilvl="0" w:tplc="04090011">
      <w:start w:val="1"/>
      <w:numFmt w:val="decimal"/>
      <w:lvlText w:val="%1)"/>
      <w:lvlJc w:val="left"/>
      <w:pPr>
        <w:ind w:left="620" w:hanging="420"/>
      </w:pPr>
    </w:lvl>
    <w:lvl w:ilvl="1" w:tplc="04090019">
      <w:start w:val="1"/>
      <w:numFmt w:val="lowerLetter"/>
      <w:lvlText w:val="%2)"/>
      <w:lvlJc w:val="left"/>
      <w:pPr>
        <w:ind w:left="1040" w:hanging="420"/>
      </w:pPr>
    </w:lvl>
    <w:lvl w:ilvl="2" w:tplc="0409001B">
      <w:start w:val="1"/>
      <w:numFmt w:val="lowerRoman"/>
      <w:lvlText w:val="%3."/>
      <w:lvlJc w:val="right"/>
      <w:pPr>
        <w:ind w:left="1460" w:hanging="420"/>
      </w:pPr>
    </w:lvl>
    <w:lvl w:ilvl="3" w:tplc="0409000F">
      <w:start w:val="1"/>
      <w:numFmt w:val="decimal"/>
      <w:lvlText w:val="%4."/>
      <w:lvlJc w:val="left"/>
      <w:pPr>
        <w:ind w:left="1880" w:hanging="420"/>
      </w:pPr>
    </w:lvl>
    <w:lvl w:ilvl="4" w:tplc="04090019">
      <w:start w:val="1"/>
      <w:numFmt w:val="lowerLetter"/>
      <w:lvlText w:val="%5)"/>
      <w:lvlJc w:val="left"/>
      <w:pPr>
        <w:ind w:left="2300" w:hanging="420"/>
      </w:pPr>
    </w:lvl>
    <w:lvl w:ilvl="5" w:tplc="0409001B">
      <w:start w:val="1"/>
      <w:numFmt w:val="lowerRoman"/>
      <w:lvlText w:val="%6."/>
      <w:lvlJc w:val="right"/>
      <w:pPr>
        <w:ind w:left="2720" w:hanging="420"/>
      </w:pPr>
    </w:lvl>
    <w:lvl w:ilvl="6" w:tplc="0409000F">
      <w:start w:val="1"/>
      <w:numFmt w:val="decimal"/>
      <w:lvlText w:val="%7."/>
      <w:lvlJc w:val="left"/>
      <w:pPr>
        <w:ind w:left="3140" w:hanging="420"/>
      </w:pPr>
    </w:lvl>
    <w:lvl w:ilvl="7" w:tplc="04090019">
      <w:start w:val="1"/>
      <w:numFmt w:val="lowerLetter"/>
      <w:lvlText w:val="%8)"/>
      <w:lvlJc w:val="left"/>
      <w:pPr>
        <w:ind w:left="3560" w:hanging="420"/>
      </w:pPr>
    </w:lvl>
    <w:lvl w:ilvl="8" w:tplc="0409001B">
      <w:start w:val="1"/>
      <w:numFmt w:val="lowerRoman"/>
      <w:lvlText w:val="%9."/>
      <w:lvlJc w:val="right"/>
      <w:pPr>
        <w:ind w:left="3980" w:hanging="420"/>
      </w:pPr>
    </w:lvl>
  </w:abstractNum>
  <w:abstractNum w:abstractNumId="8" w15:restartNumberingAfterBreak="0">
    <w:nsid w:val="1C121B82"/>
    <w:multiLevelType w:val="hybridMultilevel"/>
    <w:tmpl w:val="983CACAA"/>
    <w:lvl w:ilvl="0" w:tplc="74E298DC">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15:restartNumberingAfterBreak="0">
    <w:nsid w:val="25503832"/>
    <w:multiLevelType w:val="hybridMultilevel"/>
    <w:tmpl w:val="3A50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0136C2"/>
    <w:multiLevelType w:val="hybridMultilevel"/>
    <w:tmpl w:val="C0004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073A7"/>
    <w:multiLevelType w:val="hybridMultilevel"/>
    <w:tmpl w:val="AB1E29C2"/>
    <w:lvl w:ilvl="0" w:tplc="534013AA">
      <w:start w:val="1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379F06DE"/>
    <w:multiLevelType w:val="hybridMultilevel"/>
    <w:tmpl w:val="3042CC96"/>
    <w:lvl w:ilvl="0" w:tplc="2F08CAA2">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E5912"/>
    <w:multiLevelType w:val="hybridMultilevel"/>
    <w:tmpl w:val="07640660"/>
    <w:lvl w:ilvl="0" w:tplc="9D404478">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03729"/>
    <w:multiLevelType w:val="hybridMultilevel"/>
    <w:tmpl w:val="A10245F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21902F5"/>
    <w:multiLevelType w:val="hybridMultilevel"/>
    <w:tmpl w:val="3730BB5C"/>
    <w:lvl w:ilvl="0" w:tplc="08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4560C"/>
    <w:multiLevelType w:val="hybridMultilevel"/>
    <w:tmpl w:val="C6EE1A62"/>
    <w:lvl w:ilvl="0" w:tplc="2176F9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D0A11"/>
    <w:multiLevelType w:val="hybridMultilevel"/>
    <w:tmpl w:val="D70A3EA4"/>
    <w:lvl w:ilvl="0" w:tplc="08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05E6D"/>
    <w:multiLevelType w:val="hybridMultilevel"/>
    <w:tmpl w:val="3620C7A4"/>
    <w:lvl w:ilvl="0" w:tplc="1EEA3F1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83BD8"/>
    <w:multiLevelType w:val="hybridMultilevel"/>
    <w:tmpl w:val="4BB6E9D8"/>
    <w:lvl w:ilvl="0" w:tplc="1B02A436">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D3C9E"/>
    <w:multiLevelType w:val="hybridMultilevel"/>
    <w:tmpl w:val="3F0C201C"/>
    <w:lvl w:ilvl="0" w:tplc="197E72D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A3EFB"/>
    <w:multiLevelType w:val="hybridMultilevel"/>
    <w:tmpl w:val="44640536"/>
    <w:lvl w:ilvl="0" w:tplc="997CA9BC">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A2ADD"/>
    <w:multiLevelType w:val="hybridMultilevel"/>
    <w:tmpl w:val="4D566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0F4D7E"/>
    <w:multiLevelType w:val="hybridMultilevel"/>
    <w:tmpl w:val="5770D9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505163"/>
    <w:multiLevelType w:val="hybridMultilevel"/>
    <w:tmpl w:val="89B44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00B5D"/>
    <w:multiLevelType w:val="hybridMultilevel"/>
    <w:tmpl w:val="9DE856F2"/>
    <w:lvl w:ilvl="0" w:tplc="BACA6532">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76613419"/>
    <w:multiLevelType w:val="hybridMultilevel"/>
    <w:tmpl w:val="B5483C6E"/>
    <w:lvl w:ilvl="0" w:tplc="9BF4835A">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8" w15:restartNumberingAfterBreak="0">
    <w:nsid w:val="77FA0DA8"/>
    <w:multiLevelType w:val="hybridMultilevel"/>
    <w:tmpl w:val="17C8A780"/>
    <w:lvl w:ilvl="0" w:tplc="BAC4AA9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079017">
    <w:abstractNumId w:val="20"/>
  </w:num>
  <w:num w:numId="2" w16cid:durableId="5600671">
    <w:abstractNumId w:val="12"/>
  </w:num>
  <w:num w:numId="3" w16cid:durableId="643464569">
    <w:abstractNumId w:val="19"/>
  </w:num>
  <w:num w:numId="4" w16cid:durableId="1686520135">
    <w:abstractNumId w:val="13"/>
  </w:num>
  <w:num w:numId="5" w16cid:durableId="127212358">
    <w:abstractNumId w:val="1"/>
  </w:num>
  <w:num w:numId="6" w16cid:durableId="90201526">
    <w:abstractNumId w:val="11"/>
  </w:num>
  <w:num w:numId="7" w16cid:durableId="1531452155">
    <w:abstractNumId w:val="4"/>
  </w:num>
  <w:num w:numId="8" w16cid:durableId="1387023041">
    <w:abstractNumId w:val="14"/>
  </w:num>
  <w:num w:numId="9" w16cid:durableId="633485979">
    <w:abstractNumId w:val="21"/>
  </w:num>
  <w:num w:numId="10" w16cid:durableId="445852578">
    <w:abstractNumId w:val="22"/>
  </w:num>
  <w:num w:numId="11" w16cid:durableId="1828399506">
    <w:abstractNumId w:val="23"/>
  </w:num>
  <w:num w:numId="12" w16cid:durableId="1166676739">
    <w:abstractNumId w:val="28"/>
  </w:num>
  <w:num w:numId="13" w16cid:durableId="389883309">
    <w:abstractNumId w:val="23"/>
  </w:num>
  <w:num w:numId="14" w16cid:durableId="208345683">
    <w:abstractNumId w:val="16"/>
  </w:num>
  <w:num w:numId="15" w16cid:durableId="597518272">
    <w:abstractNumId w:val="18"/>
  </w:num>
  <w:num w:numId="16" w16cid:durableId="3435135">
    <w:abstractNumId w:val="6"/>
  </w:num>
  <w:num w:numId="17" w16cid:durableId="1303271520">
    <w:abstractNumId w:val="25"/>
  </w:num>
  <w:num w:numId="18" w16cid:durableId="742799876">
    <w:abstractNumId w:val="9"/>
  </w:num>
  <w:num w:numId="19" w16cid:durableId="1521506248">
    <w:abstractNumId w:val="17"/>
  </w:num>
  <w:num w:numId="20" w16cid:durableId="1031801529">
    <w:abstractNumId w:val="28"/>
  </w:num>
  <w:num w:numId="21" w16cid:durableId="76053618">
    <w:abstractNumId w:val="10"/>
  </w:num>
  <w:num w:numId="22" w16cid:durableId="1814446818">
    <w:abstractNumId w:val="2"/>
  </w:num>
  <w:num w:numId="23" w16cid:durableId="445737824">
    <w:abstractNumId w:val="5"/>
  </w:num>
  <w:num w:numId="24" w16cid:durableId="33386702">
    <w:abstractNumId w:val="26"/>
  </w:num>
  <w:num w:numId="25" w16cid:durableId="1797795342">
    <w:abstractNumId w:val="3"/>
  </w:num>
  <w:num w:numId="26" w16cid:durableId="126439418">
    <w:abstractNumId w:val="0"/>
  </w:num>
  <w:num w:numId="27" w16cid:durableId="2111242760">
    <w:abstractNumId w:val="24"/>
  </w:num>
  <w:num w:numId="28" w16cid:durableId="489638189">
    <w:abstractNumId w:val="27"/>
  </w:num>
  <w:num w:numId="29" w16cid:durableId="17388179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4315932">
    <w:abstractNumId w:val="8"/>
  </w:num>
  <w:num w:numId="31" w16cid:durableId="1044015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5EB3"/>
    <w:rsid w:val="00006048"/>
    <w:rsid w:val="000070B3"/>
    <w:rsid w:val="00016CE7"/>
    <w:rsid w:val="00022209"/>
    <w:rsid w:val="00025C23"/>
    <w:rsid w:val="00033397"/>
    <w:rsid w:val="0003631B"/>
    <w:rsid w:val="00040095"/>
    <w:rsid w:val="000469F3"/>
    <w:rsid w:val="00051834"/>
    <w:rsid w:val="00054A22"/>
    <w:rsid w:val="00062023"/>
    <w:rsid w:val="0006290A"/>
    <w:rsid w:val="000634C4"/>
    <w:rsid w:val="000655A6"/>
    <w:rsid w:val="00077B80"/>
    <w:rsid w:val="00080512"/>
    <w:rsid w:val="00085F68"/>
    <w:rsid w:val="000912D7"/>
    <w:rsid w:val="00093A59"/>
    <w:rsid w:val="000965DA"/>
    <w:rsid w:val="00096D47"/>
    <w:rsid w:val="000A7776"/>
    <w:rsid w:val="000C47C3"/>
    <w:rsid w:val="000D5723"/>
    <w:rsid w:val="000D58AB"/>
    <w:rsid w:val="000D733B"/>
    <w:rsid w:val="000E1001"/>
    <w:rsid w:val="000E2AAE"/>
    <w:rsid w:val="000F5D96"/>
    <w:rsid w:val="001016FC"/>
    <w:rsid w:val="00115567"/>
    <w:rsid w:val="001158F2"/>
    <w:rsid w:val="001222D4"/>
    <w:rsid w:val="00133525"/>
    <w:rsid w:val="001375B3"/>
    <w:rsid w:val="00154D21"/>
    <w:rsid w:val="00154E43"/>
    <w:rsid w:val="001575B6"/>
    <w:rsid w:val="00161390"/>
    <w:rsid w:val="001658B9"/>
    <w:rsid w:val="00171D1A"/>
    <w:rsid w:val="00172095"/>
    <w:rsid w:val="0017742E"/>
    <w:rsid w:val="00177A02"/>
    <w:rsid w:val="00196BF8"/>
    <w:rsid w:val="001A05D1"/>
    <w:rsid w:val="001A4C42"/>
    <w:rsid w:val="001A7420"/>
    <w:rsid w:val="001B6637"/>
    <w:rsid w:val="001B7D5C"/>
    <w:rsid w:val="001C21C3"/>
    <w:rsid w:val="001C7BA1"/>
    <w:rsid w:val="001D02C2"/>
    <w:rsid w:val="001D0473"/>
    <w:rsid w:val="001F0C1D"/>
    <w:rsid w:val="001F1132"/>
    <w:rsid w:val="001F168B"/>
    <w:rsid w:val="001F39B2"/>
    <w:rsid w:val="001F728F"/>
    <w:rsid w:val="00205AF1"/>
    <w:rsid w:val="00211F1A"/>
    <w:rsid w:val="00212128"/>
    <w:rsid w:val="002179F6"/>
    <w:rsid w:val="002265E9"/>
    <w:rsid w:val="00232234"/>
    <w:rsid w:val="002347A2"/>
    <w:rsid w:val="002531DF"/>
    <w:rsid w:val="00261AF2"/>
    <w:rsid w:val="00262973"/>
    <w:rsid w:val="002675F0"/>
    <w:rsid w:val="00273060"/>
    <w:rsid w:val="00282DB5"/>
    <w:rsid w:val="00291518"/>
    <w:rsid w:val="00296812"/>
    <w:rsid w:val="002B3532"/>
    <w:rsid w:val="002B607E"/>
    <w:rsid w:val="002B6339"/>
    <w:rsid w:val="002C21E2"/>
    <w:rsid w:val="002D08ED"/>
    <w:rsid w:val="002D0D40"/>
    <w:rsid w:val="002D1004"/>
    <w:rsid w:val="002D533A"/>
    <w:rsid w:val="002D618C"/>
    <w:rsid w:val="002D7387"/>
    <w:rsid w:val="002E00EE"/>
    <w:rsid w:val="002E012C"/>
    <w:rsid w:val="00304389"/>
    <w:rsid w:val="00304E26"/>
    <w:rsid w:val="0030556D"/>
    <w:rsid w:val="00316C5E"/>
    <w:rsid w:val="003172DC"/>
    <w:rsid w:val="00325B83"/>
    <w:rsid w:val="00327563"/>
    <w:rsid w:val="0033356C"/>
    <w:rsid w:val="00334318"/>
    <w:rsid w:val="00336282"/>
    <w:rsid w:val="003365C0"/>
    <w:rsid w:val="00337B7A"/>
    <w:rsid w:val="00342A6C"/>
    <w:rsid w:val="00343AF9"/>
    <w:rsid w:val="003535E2"/>
    <w:rsid w:val="00353E73"/>
    <w:rsid w:val="0035462D"/>
    <w:rsid w:val="00356011"/>
    <w:rsid w:val="00371D54"/>
    <w:rsid w:val="003765B8"/>
    <w:rsid w:val="00384BD6"/>
    <w:rsid w:val="0038533F"/>
    <w:rsid w:val="003A1F73"/>
    <w:rsid w:val="003A3991"/>
    <w:rsid w:val="003A5E18"/>
    <w:rsid w:val="003B7D25"/>
    <w:rsid w:val="003C1C81"/>
    <w:rsid w:val="003C3971"/>
    <w:rsid w:val="003C575F"/>
    <w:rsid w:val="003C6A4D"/>
    <w:rsid w:val="003D1918"/>
    <w:rsid w:val="003D3E48"/>
    <w:rsid w:val="003D51AF"/>
    <w:rsid w:val="003E40A8"/>
    <w:rsid w:val="003E45B9"/>
    <w:rsid w:val="003E5495"/>
    <w:rsid w:val="003E5849"/>
    <w:rsid w:val="003E5D99"/>
    <w:rsid w:val="003F4879"/>
    <w:rsid w:val="003F49BF"/>
    <w:rsid w:val="00401028"/>
    <w:rsid w:val="004049A0"/>
    <w:rsid w:val="00423334"/>
    <w:rsid w:val="004235F6"/>
    <w:rsid w:val="00423E94"/>
    <w:rsid w:val="00424697"/>
    <w:rsid w:val="00432B32"/>
    <w:rsid w:val="004345EC"/>
    <w:rsid w:val="00434D9C"/>
    <w:rsid w:val="00441781"/>
    <w:rsid w:val="004422BB"/>
    <w:rsid w:val="00442FBD"/>
    <w:rsid w:val="004500C4"/>
    <w:rsid w:val="0045121B"/>
    <w:rsid w:val="004536C6"/>
    <w:rsid w:val="00456F23"/>
    <w:rsid w:val="00461FBB"/>
    <w:rsid w:val="0046374B"/>
    <w:rsid w:val="00465018"/>
    <w:rsid w:val="00465515"/>
    <w:rsid w:val="00471659"/>
    <w:rsid w:val="00480F4B"/>
    <w:rsid w:val="0049146E"/>
    <w:rsid w:val="0049166C"/>
    <w:rsid w:val="004946BD"/>
    <w:rsid w:val="00495A88"/>
    <w:rsid w:val="00497BC0"/>
    <w:rsid w:val="004A32E6"/>
    <w:rsid w:val="004B25AD"/>
    <w:rsid w:val="004B52FB"/>
    <w:rsid w:val="004B75EE"/>
    <w:rsid w:val="004C348C"/>
    <w:rsid w:val="004D3578"/>
    <w:rsid w:val="004D67A7"/>
    <w:rsid w:val="004E213A"/>
    <w:rsid w:val="004E24C1"/>
    <w:rsid w:val="004E4FC7"/>
    <w:rsid w:val="004F03E1"/>
    <w:rsid w:val="004F0988"/>
    <w:rsid w:val="004F3340"/>
    <w:rsid w:val="004F6B2A"/>
    <w:rsid w:val="00500633"/>
    <w:rsid w:val="005045C6"/>
    <w:rsid w:val="00517CB9"/>
    <w:rsid w:val="005276F0"/>
    <w:rsid w:val="0053388B"/>
    <w:rsid w:val="0053414E"/>
    <w:rsid w:val="00535773"/>
    <w:rsid w:val="00536D20"/>
    <w:rsid w:val="00541F3B"/>
    <w:rsid w:val="00543E6C"/>
    <w:rsid w:val="00546539"/>
    <w:rsid w:val="00552255"/>
    <w:rsid w:val="00555B68"/>
    <w:rsid w:val="00565087"/>
    <w:rsid w:val="005716A2"/>
    <w:rsid w:val="00572F56"/>
    <w:rsid w:val="00585BA9"/>
    <w:rsid w:val="00586860"/>
    <w:rsid w:val="0059391D"/>
    <w:rsid w:val="00594D81"/>
    <w:rsid w:val="00597560"/>
    <w:rsid w:val="00597B11"/>
    <w:rsid w:val="005A4857"/>
    <w:rsid w:val="005B1932"/>
    <w:rsid w:val="005B3B09"/>
    <w:rsid w:val="005B3F62"/>
    <w:rsid w:val="005B4019"/>
    <w:rsid w:val="005C7DA3"/>
    <w:rsid w:val="005D2E01"/>
    <w:rsid w:val="005D7526"/>
    <w:rsid w:val="005E0075"/>
    <w:rsid w:val="005E1BFF"/>
    <w:rsid w:val="005E3F9E"/>
    <w:rsid w:val="005E4BB2"/>
    <w:rsid w:val="005F13B8"/>
    <w:rsid w:val="005F5CAE"/>
    <w:rsid w:val="005F6C12"/>
    <w:rsid w:val="006012D8"/>
    <w:rsid w:val="00602AEA"/>
    <w:rsid w:val="0060482A"/>
    <w:rsid w:val="00612C57"/>
    <w:rsid w:val="00614FDF"/>
    <w:rsid w:val="006209DF"/>
    <w:rsid w:val="0062162D"/>
    <w:rsid w:val="00622CB6"/>
    <w:rsid w:val="00627CA4"/>
    <w:rsid w:val="0063543D"/>
    <w:rsid w:val="00646361"/>
    <w:rsid w:val="00647114"/>
    <w:rsid w:val="00653E57"/>
    <w:rsid w:val="006658C7"/>
    <w:rsid w:val="0067116B"/>
    <w:rsid w:val="0067143C"/>
    <w:rsid w:val="00671992"/>
    <w:rsid w:val="00686052"/>
    <w:rsid w:val="00687E68"/>
    <w:rsid w:val="00695B1D"/>
    <w:rsid w:val="006A323F"/>
    <w:rsid w:val="006A36C4"/>
    <w:rsid w:val="006A41D0"/>
    <w:rsid w:val="006A647E"/>
    <w:rsid w:val="006A6733"/>
    <w:rsid w:val="006B30D0"/>
    <w:rsid w:val="006C3D95"/>
    <w:rsid w:val="006C7E23"/>
    <w:rsid w:val="006D35A9"/>
    <w:rsid w:val="006D5F3E"/>
    <w:rsid w:val="006E086F"/>
    <w:rsid w:val="006E23E1"/>
    <w:rsid w:val="006E25E1"/>
    <w:rsid w:val="006E5C86"/>
    <w:rsid w:val="00701116"/>
    <w:rsid w:val="00703B7A"/>
    <w:rsid w:val="00705190"/>
    <w:rsid w:val="00710BB7"/>
    <w:rsid w:val="0071150E"/>
    <w:rsid w:val="00713C44"/>
    <w:rsid w:val="00714BF6"/>
    <w:rsid w:val="00715C2E"/>
    <w:rsid w:val="00716705"/>
    <w:rsid w:val="0072335A"/>
    <w:rsid w:val="00725A49"/>
    <w:rsid w:val="007277B8"/>
    <w:rsid w:val="00734273"/>
    <w:rsid w:val="00734A5B"/>
    <w:rsid w:val="0074026F"/>
    <w:rsid w:val="00742275"/>
    <w:rsid w:val="007429F6"/>
    <w:rsid w:val="00744E76"/>
    <w:rsid w:val="007454F5"/>
    <w:rsid w:val="00746325"/>
    <w:rsid w:val="0074711C"/>
    <w:rsid w:val="007539AF"/>
    <w:rsid w:val="00755242"/>
    <w:rsid w:val="00756F2A"/>
    <w:rsid w:val="0076312F"/>
    <w:rsid w:val="00771517"/>
    <w:rsid w:val="00774DA4"/>
    <w:rsid w:val="0077681C"/>
    <w:rsid w:val="00781F0F"/>
    <w:rsid w:val="007837FF"/>
    <w:rsid w:val="007844BC"/>
    <w:rsid w:val="0079386E"/>
    <w:rsid w:val="00796D0C"/>
    <w:rsid w:val="007A042D"/>
    <w:rsid w:val="007B0D7B"/>
    <w:rsid w:val="007B14D6"/>
    <w:rsid w:val="007B600E"/>
    <w:rsid w:val="007B7933"/>
    <w:rsid w:val="007E0640"/>
    <w:rsid w:val="007E7A30"/>
    <w:rsid w:val="007F0F4A"/>
    <w:rsid w:val="008017C7"/>
    <w:rsid w:val="008028A4"/>
    <w:rsid w:val="008044F3"/>
    <w:rsid w:val="00805548"/>
    <w:rsid w:val="008059AC"/>
    <w:rsid w:val="00810FAA"/>
    <w:rsid w:val="00811B81"/>
    <w:rsid w:val="00815AAA"/>
    <w:rsid w:val="0081657D"/>
    <w:rsid w:val="0081721C"/>
    <w:rsid w:val="00830747"/>
    <w:rsid w:val="00835596"/>
    <w:rsid w:val="0086095C"/>
    <w:rsid w:val="0086434B"/>
    <w:rsid w:val="008645A7"/>
    <w:rsid w:val="0087024C"/>
    <w:rsid w:val="0087383F"/>
    <w:rsid w:val="00875677"/>
    <w:rsid w:val="00875D95"/>
    <w:rsid w:val="008768CA"/>
    <w:rsid w:val="00882E13"/>
    <w:rsid w:val="008834C3"/>
    <w:rsid w:val="00883680"/>
    <w:rsid w:val="00883747"/>
    <w:rsid w:val="00887432"/>
    <w:rsid w:val="008A35A1"/>
    <w:rsid w:val="008A761A"/>
    <w:rsid w:val="008B2302"/>
    <w:rsid w:val="008B4E4E"/>
    <w:rsid w:val="008C384C"/>
    <w:rsid w:val="008C74B5"/>
    <w:rsid w:val="008D1802"/>
    <w:rsid w:val="008D2EBE"/>
    <w:rsid w:val="008E4103"/>
    <w:rsid w:val="008F4A33"/>
    <w:rsid w:val="008F59BB"/>
    <w:rsid w:val="008F5AB2"/>
    <w:rsid w:val="008F723C"/>
    <w:rsid w:val="00900001"/>
    <w:rsid w:val="0090271F"/>
    <w:rsid w:val="00902E23"/>
    <w:rsid w:val="00906149"/>
    <w:rsid w:val="009114D7"/>
    <w:rsid w:val="0091348E"/>
    <w:rsid w:val="00916C22"/>
    <w:rsid w:val="00917CCB"/>
    <w:rsid w:val="009239DA"/>
    <w:rsid w:val="00924A7E"/>
    <w:rsid w:val="00934014"/>
    <w:rsid w:val="009374DB"/>
    <w:rsid w:val="0094216E"/>
    <w:rsid w:val="00942C30"/>
    <w:rsid w:val="00942EC2"/>
    <w:rsid w:val="009473D3"/>
    <w:rsid w:val="00950C0B"/>
    <w:rsid w:val="009577C1"/>
    <w:rsid w:val="0096083B"/>
    <w:rsid w:val="009629A1"/>
    <w:rsid w:val="00962B42"/>
    <w:rsid w:val="00963438"/>
    <w:rsid w:val="00971D98"/>
    <w:rsid w:val="009A0572"/>
    <w:rsid w:val="009A29F2"/>
    <w:rsid w:val="009C237F"/>
    <w:rsid w:val="009C57A1"/>
    <w:rsid w:val="009C5D34"/>
    <w:rsid w:val="009E01B8"/>
    <w:rsid w:val="009F0AF9"/>
    <w:rsid w:val="009F1196"/>
    <w:rsid w:val="009F37B7"/>
    <w:rsid w:val="00A03F2E"/>
    <w:rsid w:val="00A04469"/>
    <w:rsid w:val="00A067F6"/>
    <w:rsid w:val="00A07965"/>
    <w:rsid w:val="00A10F02"/>
    <w:rsid w:val="00A164B4"/>
    <w:rsid w:val="00A22150"/>
    <w:rsid w:val="00A24369"/>
    <w:rsid w:val="00A257C0"/>
    <w:rsid w:val="00A26956"/>
    <w:rsid w:val="00A27486"/>
    <w:rsid w:val="00A30B25"/>
    <w:rsid w:val="00A53724"/>
    <w:rsid w:val="00A55CBC"/>
    <w:rsid w:val="00A56066"/>
    <w:rsid w:val="00A563F5"/>
    <w:rsid w:val="00A660BE"/>
    <w:rsid w:val="00A73129"/>
    <w:rsid w:val="00A73A85"/>
    <w:rsid w:val="00A76C8E"/>
    <w:rsid w:val="00A77A1D"/>
    <w:rsid w:val="00A82346"/>
    <w:rsid w:val="00A83A69"/>
    <w:rsid w:val="00A92BA1"/>
    <w:rsid w:val="00A94CC6"/>
    <w:rsid w:val="00AB011E"/>
    <w:rsid w:val="00AB5585"/>
    <w:rsid w:val="00AC27E9"/>
    <w:rsid w:val="00AC5C4D"/>
    <w:rsid w:val="00AC5FC0"/>
    <w:rsid w:val="00AC64DD"/>
    <w:rsid w:val="00AC6BC6"/>
    <w:rsid w:val="00AD09D1"/>
    <w:rsid w:val="00AD2A4F"/>
    <w:rsid w:val="00AD7CB5"/>
    <w:rsid w:val="00AE365D"/>
    <w:rsid w:val="00AE5E92"/>
    <w:rsid w:val="00AE65E2"/>
    <w:rsid w:val="00AE7330"/>
    <w:rsid w:val="00B02056"/>
    <w:rsid w:val="00B03F9D"/>
    <w:rsid w:val="00B11385"/>
    <w:rsid w:val="00B12D98"/>
    <w:rsid w:val="00B15449"/>
    <w:rsid w:val="00B16F60"/>
    <w:rsid w:val="00B17BE6"/>
    <w:rsid w:val="00B17CEF"/>
    <w:rsid w:val="00B305DB"/>
    <w:rsid w:val="00B314F3"/>
    <w:rsid w:val="00B325A4"/>
    <w:rsid w:val="00B46F00"/>
    <w:rsid w:val="00B506E4"/>
    <w:rsid w:val="00B51F12"/>
    <w:rsid w:val="00B52079"/>
    <w:rsid w:val="00B53ABD"/>
    <w:rsid w:val="00B63F75"/>
    <w:rsid w:val="00B71F21"/>
    <w:rsid w:val="00B736FA"/>
    <w:rsid w:val="00B746BD"/>
    <w:rsid w:val="00B74C89"/>
    <w:rsid w:val="00B76E2E"/>
    <w:rsid w:val="00B814C5"/>
    <w:rsid w:val="00B8633C"/>
    <w:rsid w:val="00B93086"/>
    <w:rsid w:val="00BA19ED"/>
    <w:rsid w:val="00BA4B8D"/>
    <w:rsid w:val="00BB7577"/>
    <w:rsid w:val="00BC0F7D"/>
    <w:rsid w:val="00BC2999"/>
    <w:rsid w:val="00BD075F"/>
    <w:rsid w:val="00BD733C"/>
    <w:rsid w:val="00BD7D31"/>
    <w:rsid w:val="00BE0399"/>
    <w:rsid w:val="00BE28C4"/>
    <w:rsid w:val="00BE3255"/>
    <w:rsid w:val="00BF128E"/>
    <w:rsid w:val="00BF4659"/>
    <w:rsid w:val="00C0599E"/>
    <w:rsid w:val="00C06BF8"/>
    <w:rsid w:val="00C074DD"/>
    <w:rsid w:val="00C1496A"/>
    <w:rsid w:val="00C25088"/>
    <w:rsid w:val="00C33079"/>
    <w:rsid w:val="00C45231"/>
    <w:rsid w:val="00C46B61"/>
    <w:rsid w:val="00C47ED1"/>
    <w:rsid w:val="00C52991"/>
    <w:rsid w:val="00C565F3"/>
    <w:rsid w:val="00C60D34"/>
    <w:rsid w:val="00C711AB"/>
    <w:rsid w:val="00C72833"/>
    <w:rsid w:val="00C76EC7"/>
    <w:rsid w:val="00C80F1D"/>
    <w:rsid w:val="00C82CB3"/>
    <w:rsid w:val="00C92E9C"/>
    <w:rsid w:val="00C93F40"/>
    <w:rsid w:val="00CA3D0C"/>
    <w:rsid w:val="00CD5D45"/>
    <w:rsid w:val="00CE4F4C"/>
    <w:rsid w:val="00CE638E"/>
    <w:rsid w:val="00CF067E"/>
    <w:rsid w:val="00CF2B63"/>
    <w:rsid w:val="00D00313"/>
    <w:rsid w:val="00D0349E"/>
    <w:rsid w:val="00D07B84"/>
    <w:rsid w:val="00D22235"/>
    <w:rsid w:val="00D24A6D"/>
    <w:rsid w:val="00D333E2"/>
    <w:rsid w:val="00D33C59"/>
    <w:rsid w:val="00D33F98"/>
    <w:rsid w:val="00D368CA"/>
    <w:rsid w:val="00D438A3"/>
    <w:rsid w:val="00D45E7F"/>
    <w:rsid w:val="00D503A3"/>
    <w:rsid w:val="00D57972"/>
    <w:rsid w:val="00D6509F"/>
    <w:rsid w:val="00D675A9"/>
    <w:rsid w:val="00D72AEB"/>
    <w:rsid w:val="00D734C0"/>
    <w:rsid w:val="00D738D6"/>
    <w:rsid w:val="00D755EB"/>
    <w:rsid w:val="00D76048"/>
    <w:rsid w:val="00D86EA1"/>
    <w:rsid w:val="00D87E00"/>
    <w:rsid w:val="00D9134D"/>
    <w:rsid w:val="00D91987"/>
    <w:rsid w:val="00D957AF"/>
    <w:rsid w:val="00DA4AF3"/>
    <w:rsid w:val="00DA539D"/>
    <w:rsid w:val="00DA771D"/>
    <w:rsid w:val="00DA7A03"/>
    <w:rsid w:val="00DB1818"/>
    <w:rsid w:val="00DC031F"/>
    <w:rsid w:val="00DC309B"/>
    <w:rsid w:val="00DC4DA2"/>
    <w:rsid w:val="00DC670F"/>
    <w:rsid w:val="00DD1449"/>
    <w:rsid w:val="00DD4C17"/>
    <w:rsid w:val="00DD4EC2"/>
    <w:rsid w:val="00DD5466"/>
    <w:rsid w:val="00DD59B9"/>
    <w:rsid w:val="00DD5D11"/>
    <w:rsid w:val="00DD74A5"/>
    <w:rsid w:val="00DE0503"/>
    <w:rsid w:val="00DE055F"/>
    <w:rsid w:val="00DE2502"/>
    <w:rsid w:val="00DF2B1F"/>
    <w:rsid w:val="00DF369E"/>
    <w:rsid w:val="00DF3BC1"/>
    <w:rsid w:val="00DF43F2"/>
    <w:rsid w:val="00DF62CD"/>
    <w:rsid w:val="00E006C3"/>
    <w:rsid w:val="00E0116E"/>
    <w:rsid w:val="00E0568F"/>
    <w:rsid w:val="00E0733D"/>
    <w:rsid w:val="00E1175A"/>
    <w:rsid w:val="00E15655"/>
    <w:rsid w:val="00E16509"/>
    <w:rsid w:val="00E22075"/>
    <w:rsid w:val="00E26693"/>
    <w:rsid w:val="00E312BB"/>
    <w:rsid w:val="00E31865"/>
    <w:rsid w:val="00E369DA"/>
    <w:rsid w:val="00E424FB"/>
    <w:rsid w:val="00E44582"/>
    <w:rsid w:val="00E45683"/>
    <w:rsid w:val="00E47F07"/>
    <w:rsid w:val="00E53BDC"/>
    <w:rsid w:val="00E5407E"/>
    <w:rsid w:val="00E57EEC"/>
    <w:rsid w:val="00E70678"/>
    <w:rsid w:val="00E77645"/>
    <w:rsid w:val="00E776A7"/>
    <w:rsid w:val="00E77CD7"/>
    <w:rsid w:val="00E82854"/>
    <w:rsid w:val="00E834C4"/>
    <w:rsid w:val="00EA15B0"/>
    <w:rsid w:val="00EA5EA7"/>
    <w:rsid w:val="00EB1666"/>
    <w:rsid w:val="00EB2D22"/>
    <w:rsid w:val="00EB5F32"/>
    <w:rsid w:val="00EC125F"/>
    <w:rsid w:val="00EC4A25"/>
    <w:rsid w:val="00EC6018"/>
    <w:rsid w:val="00EC7662"/>
    <w:rsid w:val="00ED3E28"/>
    <w:rsid w:val="00EE6C70"/>
    <w:rsid w:val="00EF2E83"/>
    <w:rsid w:val="00F00DC6"/>
    <w:rsid w:val="00F025A2"/>
    <w:rsid w:val="00F04712"/>
    <w:rsid w:val="00F12F30"/>
    <w:rsid w:val="00F13360"/>
    <w:rsid w:val="00F2243E"/>
    <w:rsid w:val="00F22EC7"/>
    <w:rsid w:val="00F23662"/>
    <w:rsid w:val="00F23B07"/>
    <w:rsid w:val="00F24890"/>
    <w:rsid w:val="00F24A5E"/>
    <w:rsid w:val="00F30247"/>
    <w:rsid w:val="00F325C8"/>
    <w:rsid w:val="00F468A8"/>
    <w:rsid w:val="00F5035D"/>
    <w:rsid w:val="00F51944"/>
    <w:rsid w:val="00F56D1C"/>
    <w:rsid w:val="00F653B8"/>
    <w:rsid w:val="00F65C64"/>
    <w:rsid w:val="00F70BD7"/>
    <w:rsid w:val="00F73068"/>
    <w:rsid w:val="00F74905"/>
    <w:rsid w:val="00F77226"/>
    <w:rsid w:val="00F83E50"/>
    <w:rsid w:val="00F84819"/>
    <w:rsid w:val="00F9008D"/>
    <w:rsid w:val="00F97D03"/>
    <w:rsid w:val="00FA1266"/>
    <w:rsid w:val="00FB3CB9"/>
    <w:rsid w:val="00FC1192"/>
    <w:rsid w:val="00FC371E"/>
    <w:rsid w:val="00FD11BE"/>
    <w:rsid w:val="00FD66F0"/>
    <w:rsid w:val="00FD76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aliases w:val="Char1, Char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Char1 Char, Char1 Char"/>
    <w:link w:val="Heading1"/>
    <w:rsid w:val="00343AF9"/>
    <w:rPr>
      <w:rFonts w:ascii="Arial" w:hAnsi="Arial"/>
      <w:sz w:val="36"/>
      <w:lang w:eastAsia="en-US"/>
    </w:rPr>
  </w:style>
  <w:style w:type="character" w:customStyle="1" w:styleId="TALChar">
    <w:name w:val="TAL Char"/>
    <w:link w:val="TAL"/>
    <w:qFormat/>
    <w:rsid w:val="00DE0503"/>
    <w:rPr>
      <w:rFonts w:ascii="Arial" w:hAnsi="Arial"/>
      <w:sz w:val="18"/>
      <w:lang w:eastAsia="en-US"/>
    </w:rPr>
  </w:style>
  <w:style w:type="character" w:customStyle="1" w:styleId="TAHChar">
    <w:name w:val="TAH Char"/>
    <w:link w:val="TAH"/>
    <w:rsid w:val="00DE0503"/>
    <w:rPr>
      <w:rFonts w:ascii="Arial" w:hAnsi="Arial"/>
      <w:b/>
      <w:sz w:val="18"/>
      <w:lang w:eastAsia="en-US"/>
    </w:rPr>
  </w:style>
  <w:style w:type="character" w:customStyle="1" w:styleId="EditorsNoteChar">
    <w:name w:val="Editor's Note Char"/>
    <w:aliases w:val="EN Char"/>
    <w:link w:val="EditorsNote"/>
    <w:rsid w:val="00DE0503"/>
    <w:rPr>
      <w:color w:val="FF0000"/>
      <w:lang w:eastAsia="en-US"/>
    </w:rPr>
  </w:style>
  <w:style w:type="character" w:customStyle="1" w:styleId="THChar">
    <w:name w:val="TH Char"/>
    <w:link w:val="TH"/>
    <w:qFormat/>
    <w:rsid w:val="00771517"/>
    <w:rPr>
      <w:rFonts w:ascii="Arial" w:hAnsi="Arial"/>
      <w:b/>
      <w:lang w:eastAsia="en-US"/>
    </w:rPr>
  </w:style>
  <w:style w:type="character" w:customStyle="1" w:styleId="B1Char">
    <w:name w:val="B1 Char"/>
    <w:link w:val="B10"/>
    <w:qFormat/>
    <w:rsid w:val="005F13B8"/>
    <w:rPr>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b/>
      <w:bCs/>
      <w:lang w:val="en-GB" w:eastAsia="en-US"/>
    </w:rPr>
  </w:style>
  <w:style w:type="character" w:customStyle="1" w:styleId="EXCar">
    <w:name w:val="EX Car"/>
    <w:link w:val="EX"/>
    <w:qFormat/>
    <w:locked/>
    <w:rsid w:val="008059AC"/>
    <w:rPr>
      <w:lang w:val="en-GB" w:eastAsia="en-US"/>
    </w:rPr>
  </w:style>
  <w:style w:type="character" w:customStyle="1" w:styleId="Heading3Char">
    <w:name w:val="Heading 3 Char"/>
    <w:basedOn w:val="DefaultParagraphFont"/>
    <w:link w:val="Heading3"/>
    <w:rsid w:val="003E5D99"/>
    <w:rPr>
      <w:rFonts w:ascii="Arial" w:hAnsi="Arial"/>
      <w:sz w:val="28"/>
      <w:lang w:val="en-GB" w:eastAsia="en-US"/>
    </w:rPr>
  </w:style>
  <w:style w:type="paragraph" w:styleId="Revision">
    <w:name w:val="Revision"/>
    <w:hidden/>
    <w:uiPriority w:val="99"/>
    <w:semiHidden/>
    <w:rsid w:val="008645A7"/>
    <w:rPr>
      <w:lang w:val="en-GB" w:eastAsia="en-US"/>
    </w:rPr>
  </w:style>
  <w:style w:type="paragraph" w:styleId="Index2">
    <w:name w:val="index 2"/>
    <w:basedOn w:val="Index1"/>
    <w:rsid w:val="00077B80"/>
    <w:pPr>
      <w:ind w:left="284"/>
    </w:pPr>
  </w:style>
  <w:style w:type="paragraph" w:styleId="Index1">
    <w:name w:val="index 1"/>
    <w:basedOn w:val="Normal"/>
    <w:rsid w:val="00077B80"/>
    <w:pPr>
      <w:keepLines/>
      <w:spacing w:after="0"/>
    </w:pPr>
  </w:style>
  <w:style w:type="paragraph" w:styleId="ListNumber2">
    <w:name w:val="List Number 2"/>
    <w:basedOn w:val="ListNumber"/>
    <w:rsid w:val="00077B80"/>
    <w:pPr>
      <w:ind w:left="851"/>
    </w:pPr>
  </w:style>
  <w:style w:type="character" w:styleId="FootnoteReference">
    <w:name w:val="footnote reference"/>
    <w:rsid w:val="00077B80"/>
    <w:rPr>
      <w:b/>
      <w:position w:val="6"/>
      <w:sz w:val="16"/>
    </w:rPr>
  </w:style>
  <w:style w:type="paragraph" w:styleId="FootnoteText">
    <w:name w:val="footnote text"/>
    <w:basedOn w:val="Normal"/>
    <w:link w:val="FootnoteTextChar"/>
    <w:rsid w:val="00077B80"/>
    <w:pPr>
      <w:keepLines/>
      <w:spacing w:after="0"/>
      <w:ind w:left="454" w:hanging="454"/>
    </w:pPr>
    <w:rPr>
      <w:sz w:val="16"/>
    </w:rPr>
  </w:style>
  <w:style w:type="character" w:customStyle="1" w:styleId="FootnoteTextChar">
    <w:name w:val="Footnote Text Char"/>
    <w:basedOn w:val="DefaultParagraphFont"/>
    <w:link w:val="FootnoteText"/>
    <w:rsid w:val="00077B80"/>
    <w:rPr>
      <w:sz w:val="16"/>
      <w:lang w:val="en-GB" w:eastAsia="en-US"/>
    </w:rPr>
  </w:style>
  <w:style w:type="paragraph" w:styleId="ListBullet2">
    <w:name w:val="List Bullet 2"/>
    <w:basedOn w:val="ListBullet"/>
    <w:rsid w:val="00077B80"/>
    <w:pPr>
      <w:ind w:left="851"/>
    </w:pPr>
  </w:style>
  <w:style w:type="paragraph" w:styleId="ListBullet3">
    <w:name w:val="List Bullet 3"/>
    <w:basedOn w:val="ListBullet2"/>
    <w:rsid w:val="00077B80"/>
    <w:pPr>
      <w:ind w:left="1135"/>
    </w:pPr>
  </w:style>
  <w:style w:type="paragraph" w:styleId="ListNumber">
    <w:name w:val="List Number"/>
    <w:basedOn w:val="List"/>
    <w:rsid w:val="00077B80"/>
  </w:style>
  <w:style w:type="paragraph" w:styleId="List2">
    <w:name w:val="List 2"/>
    <w:basedOn w:val="List"/>
    <w:rsid w:val="00077B80"/>
    <w:pPr>
      <w:ind w:left="851"/>
    </w:pPr>
  </w:style>
  <w:style w:type="paragraph" w:styleId="List3">
    <w:name w:val="List 3"/>
    <w:basedOn w:val="List2"/>
    <w:rsid w:val="00077B80"/>
    <w:pPr>
      <w:ind w:left="1135"/>
    </w:pPr>
  </w:style>
  <w:style w:type="paragraph" w:styleId="List4">
    <w:name w:val="List 4"/>
    <w:basedOn w:val="List3"/>
    <w:rsid w:val="00077B80"/>
    <w:pPr>
      <w:ind w:left="1418"/>
    </w:pPr>
  </w:style>
  <w:style w:type="paragraph" w:styleId="List5">
    <w:name w:val="List 5"/>
    <w:basedOn w:val="List4"/>
    <w:rsid w:val="00077B80"/>
    <w:pPr>
      <w:ind w:left="1702"/>
    </w:pPr>
  </w:style>
  <w:style w:type="paragraph" w:styleId="List">
    <w:name w:val="List"/>
    <w:basedOn w:val="Normal"/>
    <w:rsid w:val="00077B80"/>
    <w:pPr>
      <w:ind w:left="568" w:hanging="284"/>
    </w:pPr>
  </w:style>
  <w:style w:type="paragraph" w:styleId="ListBullet">
    <w:name w:val="List Bullet"/>
    <w:basedOn w:val="List"/>
    <w:rsid w:val="00077B80"/>
  </w:style>
  <w:style w:type="paragraph" w:styleId="ListBullet4">
    <w:name w:val="List Bullet 4"/>
    <w:basedOn w:val="ListBullet3"/>
    <w:rsid w:val="00077B80"/>
    <w:pPr>
      <w:ind w:left="1418"/>
    </w:pPr>
  </w:style>
  <w:style w:type="paragraph" w:styleId="ListBullet5">
    <w:name w:val="List Bullet 5"/>
    <w:basedOn w:val="ListBullet4"/>
    <w:rsid w:val="00077B80"/>
    <w:pPr>
      <w:ind w:left="1702"/>
    </w:pPr>
  </w:style>
  <w:style w:type="paragraph" w:customStyle="1" w:styleId="CRCoverPage">
    <w:name w:val="CR Cover Page"/>
    <w:rsid w:val="00077B80"/>
    <w:pPr>
      <w:spacing w:after="120"/>
    </w:pPr>
    <w:rPr>
      <w:rFonts w:ascii="Arial" w:hAnsi="Arial"/>
      <w:lang w:val="en-GB" w:eastAsia="en-US"/>
    </w:rPr>
  </w:style>
  <w:style w:type="paragraph" w:customStyle="1" w:styleId="tdoc-header">
    <w:name w:val="tdoc-header"/>
    <w:rsid w:val="00077B80"/>
    <w:rPr>
      <w:rFonts w:ascii="Arial" w:hAnsi="Arial"/>
      <w:noProof/>
      <w:sz w:val="24"/>
      <w:lang w:val="en-GB" w:eastAsia="en-US"/>
    </w:rPr>
  </w:style>
  <w:style w:type="paragraph" w:styleId="DocumentMap">
    <w:name w:val="Document Map"/>
    <w:basedOn w:val="Normal"/>
    <w:link w:val="DocumentMapChar"/>
    <w:rsid w:val="00077B80"/>
    <w:pPr>
      <w:shd w:val="clear" w:color="auto" w:fill="000080"/>
    </w:pPr>
    <w:rPr>
      <w:rFonts w:ascii="Tahoma" w:hAnsi="Tahoma" w:cs="Tahoma"/>
    </w:rPr>
  </w:style>
  <w:style w:type="character" w:customStyle="1" w:styleId="DocumentMapChar">
    <w:name w:val="Document Map Char"/>
    <w:basedOn w:val="DefaultParagraphFont"/>
    <w:link w:val="DocumentMap"/>
    <w:rsid w:val="00077B80"/>
    <w:rPr>
      <w:rFonts w:ascii="Tahoma" w:hAnsi="Tahoma" w:cs="Tahoma"/>
      <w:shd w:val="clear" w:color="auto" w:fill="000080"/>
      <w:lang w:val="en-GB" w:eastAsia="en-US"/>
    </w:rPr>
  </w:style>
  <w:style w:type="character" w:customStyle="1" w:styleId="TACChar">
    <w:name w:val="TAC Char"/>
    <w:link w:val="TAC"/>
    <w:rsid w:val="00077B80"/>
    <w:rPr>
      <w:rFonts w:ascii="Arial" w:hAnsi="Arial"/>
      <w:sz w:val="18"/>
      <w:lang w:val="en-GB" w:eastAsia="en-US"/>
    </w:rPr>
  </w:style>
  <w:style w:type="character" w:customStyle="1" w:styleId="TFChar">
    <w:name w:val="TF Char"/>
    <w:link w:val="TF"/>
    <w:qFormat/>
    <w:rsid w:val="00077B80"/>
    <w:rPr>
      <w:rFonts w:ascii="Arial" w:hAnsi="Arial"/>
      <w:b/>
      <w:lang w:val="en-GB" w:eastAsia="en-US"/>
    </w:rPr>
  </w:style>
  <w:style w:type="paragraph" w:styleId="Caption">
    <w:name w:val="caption"/>
    <w:basedOn w:val="Normal"/>
    <w:next w:val="Normal"/>
    <w:link w:val="CaptionChar"/>
    <w:unhideWhenUsed/>
    <w:qFormat/>
    <w:rsid w:val="00077B80"/>
    <w:rPr>
      <w:b/>
      <w:bCs/>
    </w:rPr>
  </w:style>
  <w:style w:type="paragraph" w:styleId="NormalWeb">
    <w:name w:val="Normal (Web)"/>
    <w:basedOn w:val="Normal"/>
    <w:uiPriority w:val="99"/>
    <w:unhideWhenUsed/>
    <w:rsid w:val="00077B80"/>
    <w:pPr>
      <w:spacing w:before="100" w:beforeAutospacing="1" w:after="100" w:afterAutospacing="1"/>
    </w:pPr>
    <w:rPr>
      <w:rFonts w:eastAsia="Times New Roman"/>
      <w:sz w:val="24"/>
      <w:szCs w:val="24"/>
      <w:lang w:val="en-US" w:eastAsia="zh-CN"/>
    </w:rPr>
  </w:style>
  <w:style w:type="paragraph" w:customStyle="1" w:styleId="B1">
    <w:name w:val="B1+"/>
    <w:basedOn w:val="B10"/>
    <w:link w:val="B1Car"/>
    <w:rsid w:val="00077B80"/>
    <w:pPr>
      <w:numPr>
        <w:numId w:val="21"/>
      </w:numPr>
      <w:overflowPunct w:val="0"/>
      <w:autoSpaceDE w:val="0"/>
      <w:autoSpaceDN w:val="0"/>
      <w:adjustRightInd w:val="0"/>
      <w:textAlignment w:val="baseline"/>
    </w:pPr>
    <w:rPr>
      <w:rFonts w:eastAsia="Times New Roman"/>
    </w:rPr>
  </w:style>
  <w:style w:type="character" w:customStyle="1" w:styleId="B1Car">
    <w:name w:val="B1+ Car"/>
    <w:link w:val="B1"/>
    <w:rsid w:val="00077B80"/>
    <w:rPr>
      <w:rFonts w:eastAsia="Times New Roman"/>
      <w:lang w:val="en-GB" w:eastAsia="en-US"/>
    </w:rPr>
  </w:style>
  <w:style w:type="character" w:customStyle="1" w:styleId="TAHCar">
    <w:name w:val="TAH Car"/>
    <w:locked/>
    <w:rsid w:val="00077B80"/>
    <w:rPr>
      <w:rFonts w:ascii="Arial" w:eastAsia="Times New Roman" w:hAnsi="Arial" w:cs="Arial"/>
      <w:b/>
      <w:sz w:val="18"/>
      <w:lang w:val="x-none" w:eastAsia="en-US"/>
    </w:rPr>
  </w:style>
  <w:style w:type="character" w:customStyle="1" w:styleId="NOZchn">
    <w:name w:val="NO Zchn"/>
    <w:link w:val="NO"/>
    <w:rsid w:val="00077B80"/>
    <w:rPr>
      <w:lang w:val="en-GB" w:eastAsia="en-US"/>
    </w:rPr>
  </w:style>
  <w:style w:type="character" w:customStyle="1" w:styleId="Heading2Char">
    <w:name w:val="Heading 2 Char"/>
    <w:link w:val="Heading2"/>
    <w:rsid w:val="00077B80"/>
    <w:rPr>
      <w:rFonts w:ascii="Arial" w:hAnsi="Arial"/>
      <w:sz w:val="32"/>
      <w:lang w:val="en-GB" w:eastAsia="en-US"/>
    </w:rPr>
  </w:style>
  <w:style w:type="character" w:customStyle="1" w:styleId="PLChar">
    <w:name w:val="PL Char"/>
    <w:link w:val="PL"/>
    <w:qFormat/>
    <w:rsid w:val="00077B80"/>
    <w:rPr>
      <w:rFonts w:ascii="Courier New" w:hAnsi="Courier New"/>
      <w:noProof/>
      <w:sz w:val="16"/>
      <w:lang w:val="en-GB" w:eastAsia="en-US"/>
    </w:rPr>
  </w:style>
  <w:style w:type="paragraph" w:styleId="ListParagraph">
    <w:name w:val="List Paragraph"/>
    <w:basedOn w:val="Normal"/>
    <w:uiPriority w:val="34"/>
    <w:qFormat/>
    <w:rsid w:val="00077B80"/>
    <w:pPr>
      <w:ind w:firstLineChars="200" w:firstLine="420"/>
    </w:pPr>
  </w:style>
  <w:style w:type="character" w:customStyle="1" w:styleId="CaptionChar">
    <w:name w:val="Caption Char"/>
    <w:link w:val="Caption"/>
    <w:rsid w:val="00077B80"/>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package" Target="embeddings/Microsoft_Visio_Drawing.vsdx"/><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package" Target="embeddings/Microsoft_Visio_Drawing1.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1</TotalTime>
  <Pages>20</Pages>
  <Words>6366</Words>
  <Characters>36292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42573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NEC_Hassan Al-Kanani)_07-05</cp:lastModifiedBy>
  <cp:revision>2</cp:revision>
  <cp:lastPrinted>2019-02-25T14:05:00Z</cp:lastPrinted>
  <dcterms:created xsi:type="dcterms:W3CDTF">2022-07-05T13:22:00Z</dcterms:created>
  <dcterms:modified xsi:type="dcterms:W3CDTF">2022-07-05T13:22:00Z</dcterms:modified>
</cp:coreProperties>
</file>