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7FF7" w14:textId="77777777" w:rsidR="004A231D" w:rsidRDefault="00000000">
      <w:pPr>
        <w:pStyle w:val="Heading2"/>
        <w:keepLines w:val="0"/>
        <w:spacing w:before="140" w:after="120" w:line="247" w:lineRule="auto"/>
        <w:rPr>
          <w:sz w:val="22"/>
          <w:szCs w:val="22"/>
        </w:rPr>
      </w:pPr>
      <w:r>
        <w:rPr>
          <w:rFonts w:ascii="Calibri" w:eastAsia="Calibri" w:hAnsi="Calibri" w:cs="Calibri"/>
          <w:b w:val="0"/>
          <w:bCs w:val="0"/>
          <w:color w:val="18334F"/>
          <w:sz w:val="22"/>
          <w:szCs w:val="22"/>
        </w:rPr>
        <w:t>1. Objective and current outcome</w:t>
      </w:r>
    </w:p>
    <w:p w14:paraId="414FECCA" w14:textId="25CDED9A" w:rsidR="004A231D" w:rsidRDefault="00000000">
      <w:pPr>
        <w:spacing w:after="100" w:line="247" w:lineRule="auto"/>
        <w:rPr>
          <w:sz w:val="21"/>
          <w:szCs w:val="21"/>
        </w:rPr>
      </w:pPr>
      <w:r>
        <w:rPr>
          <w:rFonts w:ascii="Calibri" w:eastAsia="Calibri" w:hAnsi="Calibri" w:cs="Calibri"/>
          <w:sz w:val="21"/>
          <w:szCs w:val="21"/>
        </w:rPr>
        <w:t xml:space="preserve">The </w:t>
      </w:r>
      <w:r w:rsidR="00BE639E">
        <w:rPr>
          <w:rFonts w:ascii="Calibri" w:eastAsia="Calibri" w:hAnsi="Calibri" w:cs="Calibri"/>
          <w:sz w:val="21"/>
          <w:szCs w:val="21"/>
        </w:rPr>
        <w:t>longer-term aim is to be able to predict the outcome of specification-driven</w:t>
      </w:r>
      <w:r>
        <w:rPr>
          <w:rFonts w:ascii="Calibri" w:eastAsia="Calibri" w:hAnsi="Calibri" w:cs="Calibri"/>
          <w:sz w:val="21"/>
          <w:szCs w:val="21"/>
        </w:rPr>
        <w:t xml:space="preserve"> work prior to that outcome </w:t>
      </w:r>
      <w:proofErr w:type="gramStart"/>
      <w:r>
        <w:rPr>
          <w:rFonts w:ascii="Calibri" w:eastAsia="Calibri" w:hAnsi="Calibri" w:cs="Calibri"/>
          <w:sz w:val="21"/>
          <w:szCs w:val="21"/>
        </w:rPr>
        <w:t>actually happening</w:t>
      </w:r>
      <w:proofErr w:type="gramEnd"/>
      <w:r>
        <w:rPr>
          <w:rFonts w:ascii="Calibri" w:eastAsia="Calibri" w:hAnsi="Calibri" w:cs="Calibri"/>
          <w:sz w:val="21"/>
          <w:szCs w:val="21"/>
        </w:rPr>
        <w:t xml:space="preserve">. This experiment first established a reviewable evidence base for completion, then linked the reviewed outcomes to features which were restricted to the earlier observation windows. We've produced </w:t>
      </w:r>
      <w:r w:rsidR="00BE639E">
        <w:rPr>
          <w:rFonts w:ascii="Calibri" w:eastAsia="Calibri" w:hAnsi="Calibri" w:cs="Calibri"/>
          <w:sz w:val="21"/>
          <w:szCs w:val="21"/>
        </w:rPr>
        <w:t>consolidated</w:t>
      </w:r>
      <w:r>
        <w:rPr>
          <w:rFonts w:ascii="Calibri" w:eastAsia="Calibri" w:hAnsi="Calibri" w:cs="Calibri"/>
          <w:sz w:val="21"/>
          <w:szCs w:val="21"/>
        </w:rPr>
        <w:t xml:space="preserve"> source tables, an annotated </w:t>
      </w:r>
      <w:r w:rsidR="00BE639E">
        <w:rPr>
          <w:rFonts w:ascii="Calibri" w:eastAsia="Calibri" w:hAnsi="Calibri" w:cs="Calibri"/>
          <w:sz w:val="21"/>
          <w:szCs w:val="21"/>
        </w:rPr>
        <w:t>collection</w:t>
      </w:r>
      <w:r>
        <w:rPr>
          <w:rFonts w:ascii="Calibri" w:eastAsia="Calibri" w:hAnsi="Calibri" w:cs="Calibri"/>
          <w:sz w:val="21"/>
          <w:szCs w:val="21"/>
        </w:rPr>
        <w:t xml:space="preserve"> of 564 specification records and the cutoff datasets for days 7, 14, 30, 60 and 90. No predictive model has been trained at this stage. The cutoff tables are the output of this exercise and are the input for model training</w:t>
      </w:r>
      <w:r w:rsidR="00BE639E">
        <w:rPr>
          <w:rFonts w:ascii="Calibri" w:eastAsia="Calibri" w:hAnsi="Calibri" w:cs="Calibri"/>
          <w:sz w:val="21"/>
          <w:szCs w:val="21"/>
        </w:rPr>
        <w:t xml:space="preserve"> and further feature engineering</w:t>
      </w:r>
      <w:r>
        <w:rPr>
          <w:rFonts w:ascii="Calibri" w:eastAsia="Calibri" w:hAnsi="Calibri" w:cs="Calibri"/>
          <w:sz w:val="21"/>
          <w:szCs w:val="21"/>
        </w:rPr>
        <w:t xml:space="preserve">. The unresolved baseline states and </w:t>
      </w:r>
      <w:r w:rsidR="00BE639E">
        <w:rPr>
          <w:rFonts w:ascii="Calibri" w:eastAsia="Calibri" w:hAnsi="Calibri" w:cs="Calibri"/>
          <w:sz w:val="21"/>
          <w:szCs w:val="21"/>
        </w:rPr>
        <w:t xml:space="preserve">missing negative outcomes still prevent </w:t>
      </w:r>
      <w:r>
        <w:rPr>
          <w:rFonts w:ascii="Calibri" w:eastAsia="Calibri" w:hAnsi="Calibri" w:cs="Calibri"/>
          <w:sz w:val="21"/>
          <w:szCs w:val="21"/>
        </w:rPr>
        <w:t xml:space="preserve">a </w:t>
      </w:r>
      <w:r w:rsidR="00BE639E">
        <w:rPr>
          <w:rFonts w:ascii="Calibri" w:eastAsia="Calibri" w:hAnsi="Calibri" w:cs="Calibri"/>
          <w:sz w:val="21"/>
          <w:szCs w:val="21"/>
        </w:rPr>
        <w:t>defensible, supervised</w:t>
      </w:r>
      <w:r>
        <w:rPr>
          <w:rFonts w:ascii="Calibri" w:eastAsia="Calibri" w:hAnsi="Calibri" w:cs="Calibri"/>
          <w:sz w:val="21"/>
          <w:szCs w:val="21"/>
        </w:rPr>
        <w:t xml:space="preserve"> forecasting evaluation.</w:t>
      </w:r>
    </w:p>
    <w:p w14:paraId="323BD4DB" w14:textId="77777777" w:rsidR="004A231D" w:rsidRDefault="00000000">
      <w:pPr>
        <w:pStyle w:val="Heading2"/>
        <w:keepLines w:val="0"/>
        <w:spacing w:before="140" w:after="120" w:line="247" w:lineRule="auto"/>
        <w:rPr>
          <w:sz w:val="22"/>
          <w:szCs w:val="22"/>
        </w:rPr>
      </w:pPr>
      <w:r>
        <w:rPr>
          <w:rFonts w:ascii="Calibri" w:eastAsia="Calibri" w:hAnsi="Calibri" w:cs="Calibri"/>
          <w:b w:val="0"/>
          <w:bCs w:val="0"/>
          <w:color w:val="18334F"/>
          <w:sz w:val="22"/>
          <w:szCs w:val="22"/>
        </w:rPr>
        <w:t>2. Source data and consolidation</w:t>
      </w:r>
    </w:p>
    <w:p w14:paraId="3C61965F" w14:textId="4544FF53" w:rsidR="004A231D" w:rsidRDefault="00000000">
      <w:pPr>
        <w:spacing w:after="100" w:line="247" w:lineRule="auto"/>
        <w:rPr>
          <w:sz w:val="21"/>
          <w:szCs w:val="21"/>
        </w:rPr>
      </w:pPr>
      <w:r>
        <w:rPr>
          <w:rFonts w:ascii="Calibri" w:eastAsia="Calibri" w:hAnsi="Calibri" w:cs="Calibri"/>
          <w:sz w:val="21"/>
          <w:szCs w:val="21"/>
        </w:rPr>
        <w:t xml:space="preserve">We used the locally cloned </w:t>
      </w:r>
      <w:proofErr w:type="spellStart"/>
      <w:r>
        <w:rPr>
          <w:rFonts w:ascii="Calibri" w:eastAsia="Calibri" w:hAnsi="Calibri" w:cs="Calibri"/>
          <w:sz w:val="21"/>
          <w:szCs w:val="21"/>
        </w:rPr>
        <w:t>SpecMine</w:t>
      </w:r>
      <w:proofErr w:type="spellEnd"/>
      <w:r>
        <w:rPr>
          <w:rFonts w:ascii="Calibri" w:eastAsia="Calibri" w:hAnsi="Calibri" w:cs="Calibri"/>
          <w:sz w:val="21"/>
          <w:szCs w:val="21"/>
        </w:rPr>
        <w:t xml:space="preserve"> v1.1 GitHub sample rather than the full Hugging Face mirror. The release has 500 repos. Our base is the broad census layer (28,583 spec records from 415 repos). </w:t>
      </w:r>
      <w:r w:rsidR="00BE639E">
        <w:rPr>
          <w:rFonts w:ascii="Calibri" w:eastAsia="Calibri" w:hAnsi="Calibri" w:cs="Calibri"/>
          <w:sz w:val="21"/>
          <w:szCs w:val="21"/>
        </w:rPr>
        <w:t>We excluded the Kiro artifacts because they use different identifiers, which could pose an obstacle when integrating them with the current parquet files. The Kiro files could be a dataset on their own</w:t>
      </w:r>
      <w:r>
        <w:rPr>
          <w:rFonts w:ascii="Calibri" w:eastAsia="Calibri" w:hAnsi="Calibri" w:cs="Calibri"/>
          <w:sz w:val="21"/>
          <w:szCs w:val="21"/>
        </w:rPr>
        <w:t>. The data snapshot is from July 2026</w:t>
      </w:r>
      <w:r w:rsidR="00BE639E">
        <w:rPr>
          <w:rFonts w:ascii="Calibri" w:eastAsia="Calibri" w:hAnsi="Calibri" w:cs="Calibri"/>
          <w:sz w:val="21"/>
          <w:szCs w:val="21"/>
        </w:rPr>
        <w:t>,</w:t>
      </w:r>
      <w:r>
        <w:rPr>
          <w:rFonts w:ascii="Calibri" w:eastAsia="Calibri" w:hAnsi="Calibri" w:cs="Calibri"/>
          <w:sz w:val="21"/>
          <w:szCs w:val="21"/>
        </w:rPr>
        <w:t xml:space="preserve"> and </w:t>
      </w:r>
      <w:r w:rsidR="00BE639E">
        <w:rPr>
          <w:rFonts w:ascii="Calibri" w:eastAsia="Calibri" w:hAnsi="Calibri" w:cs="Calibri"/>
          <w:sz w:val="21"/>
          <w:szCs w:val="21"/>
        </w:rPr>
        <w:t xml:space="preserve">we collected the spec history for the records we're looking at </w:t>
      </w:r>
      <w:r>
        <w:rPr>
          <w:rFonts w:ascii="Calibri" w:eastAsia="Calibri" w:hAnsi="Calibri" w:cs="Calibri"/>
          <w:sz w:val="21"/>
          <w:szCs w:val="21"/>
        </w:rPr>
        <w:t xml:space="preserve">on July 11. Downloading the files </w:t>
      </w:r>
      <w:proofErr w:type="gramStart"/>
      <w:r>
        <w:rPr>
          <w:rFonts w:ascii="Calibri" w:eastAsia="Calibri" w:hAnsi="Calibri" w:cs="Calibri"/>
          <w:sz w:val="21"/>
          <w:szCs w:val="21"/>
        </w:rPr>
        <w:t>at a later date</w:t>
      </w:r>
      <w:proofErr w:type="gramEnd"/>
      <w:r>
        <w:rPr>
          <w:rFonts w:ascii="Calibri" w:eastAsia="Calibri" w:hAnsi="Calibri" w:cs="Calibri"/>
          <w:sz w:val="21"/>
          <w:szCs w:val="21"/>
        </w:rPr>
        <w:t xml:space="preserve"> doesn't give you any extension of that historical coverage.</w:t>
      </w:r>
    </w:p>
    <w:p w14:paraId="06D298ED" w14:textId="5F9D3A27" w:rsidR="004A231D" w:rsidRDefault="00000000">
      <w:pPr>
        <w:spacing w:after="100" w:line="247" w:lineRule="auto"/>
        <w:rPr>
          <w:sz w:val="21"/>
          <w:szCs w:val="21"/>
        </w:rPr>
      </w:pPr>
      <w:r>
        <w:rPr>
          <w:rFonts w:ascii="Calibri" w:eastAsia="Calibri" w:hAnsi="Calibri" w:cs="Calibri"/>
          <w:sz w:val="21"/>
          <w:szCs w:val="21"/>
        </w:rPr>
        <w:t xml:space="preserve">The completion_stage1_prepare.py combines the </w:t>
      </w:r>
      <w:proofErr w:type="spellStart"/>
      <w:r>
        <w:rPr>
          <w:rFonts w:ascii="Calibri" w:eastAsia="Calibri" w:hAnsi="Calibri" w:cs="Calibri"/>
          <w:sz w:val="21"/>
          <w:szCs w:val="21"/>
        </w:rPr>
        <w:t>spec_files</w:t>
      </w:r>
      <w:proofErr w:type="spellEnd"/>
      <w:r>
        <w:rPr>
          <w:rFonts w:ascii="Calibri" w:eastAsia="Calibri" w:hAnsi="Calibri" w:cs="Calibri"/>
          <w:sz w:val="21"/>
          <w:szCs w:val="21"/>
        </w:rPr>
        <w:t xml:space="preserve">, the </w:t>
      </w:r>
      <w:proofErr w:type="spellStart"/>
      <w:r>
        <w:rPr>
          <w:rFonts w:ascii="Calibri" w:eastAsia="Calibri" w:hAnsi="Calibri" w:cs="Calibri"/>
          <w:sz w:val="21"/>
          <w:szCs w:val="21"/>
        </w:rPr>
        <w:t>spec_content_features</w:t>
      </w:r>
      <w:proofErr w:type="spellEnd"/>
      <w:r w:rsidR="00BE639E">
        <w:rPr>
          <w:rFonts w:ascii="Calibri" w:eastAsia="Calibri" w:hAnsi="Calibri" w:cs="Calibri"/>
          <w:sz w:val="21"/>
          <w:szCs w:val="21"/>
        </w:rPr>
        <w:t>,</w:t>
      </w:r>
      <w:r>
        <w:rPr>
          <w:rFonts w:ascii="Calibri" w:eastAsia="Calibri" w:hAnsi="Calibri" w:cs="Calibri"/>
          <w:sz w:val="21"/>
          <w:szCs w:val="21"/>
        </w:rPr>
        <w:t xml:space="preserve"> and the history summaries from </w:t>
      </w:r>
      <w:proofErr w:type="spellStart"/>
      <w:r>
        <w:rPr>
          <w:rFonts w:ascii="Calibri" w:eastAsia="Calibri" w:hAnsi="Calibri" w:cs="Calibri"/>
          <w:sz w:val="21"/>
          <w:szCs w:val="21"/>
        </w:rPr>
        <w:t>spec_file_commits</w:t>
      </w:r>
      <w:proofErr w:type="spellEnd"/>
      <w:r>
        <w:rPr>
          <w:rFonts w:ascii="Calibri" w:eastAsia="Calibri" w:hAnsi="Calibri" w:cs="Calibri"/>
          <w:sz w:val="21"/>
          <w:szCs w:val="21"/>
        </w:rPr>
        <w:t xml:space="preserve">, augmented by the raw Markdown from specs.jsonl.gz. The record key is file_url_sha16 rather than the content-blob </w:t>
      </w:r>
      <w:proofErr w:type="spellStart"/>
      <w:r>
        <w:rPr>
          <w:rFonts w:ascii="Calibri" w:eastAsia="Calibri" w:hAnsi="Calibri" w:cs="Calibri"/>
          <w:sz w:val="21"/>
          <w:szCs w:val="21"/>
        </w:rPr>
        <w:t>file_sha</w:t>
      </w:r>
      <w:proofErr w:type="spellEnd"/>
      <w:r>
        <w:rPr>
          <w:rFonts w:ascii="Calibri" w:eastAsia="Calibri" w:hAnsi="Calibri" w:cs="Calibri"/>
          <w:sz w:val="21"/>
          <w:szCs w:val="21"/>
        </w:rPr>
        <w:t>. The content metrics get the feature_ prefix and the experimental summaries get the exp_. The original columns and the original repository/path records are all preserved. The original feature_pipeline.py is unchanged.</w:t>
      </w:r>
    </w:p>
    <w:p w14:paraId="58416A7A" w14:textId="58CDC213" w:rsidR="004A231D" w:rsidRDefault="00000000">
      <w:pPr>
        <w:spacing w:after="100" w:line="247" w:lineRule="auto"/>
        <w:rPr>
          <w:sz w:val="21"/>
          <w:szCs w:val="21"/>
        </w:rPr>
      </w:pPr>
      <w:r>
        <w:rPr>
          <w:rFonts w:ascii="Calibri" w:eastAsia="Calibri" w:hAnsi="Calibri" w:cs="Calibri"/>
          <w:sz w:val="21"/>
          <w:szCs w:val="21"/>
        </w:rPr>
        <w:t xml:space="preserve">Task associations come from </w:t>
      </w:r>
      <w:proofErr w:type="spellStart"/>
      <w:r>
        <w:rPr>
          <w:rFonts w:ascii="Calibri" w:eastAsia="Calibri" w:hAnsi="Calibri" w:cs="Calibri"/>
          <w:sz w:val="21"/>
          <w:szCs w:val="21"/>
        </w:rPr>
        <w:t>spec_links</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openspec_artifact_files</w:t>
      </w:r>
      <w:proofErr w:type="spellEnd"/>
      <w:r>
        <w:rPr>
          <w:rFonts w:ascii="Calibri" w:eastAsia="Calibri" w:hAnsi="Calibri" w:cs="Calibri"/>
          <w:sz w:val="21"/>
          <w:szCs w:val="21"/>
        </w:rPr>
        <w:t xml:space="preserve">. Additional review leads are provided by </w:t>
      </w:r>
      <w:proofErr w:type="spellStart"/>
      <w:r>
        <w:rPr>
          <w:rFonts w:ascii="Calibri" w:eastAsia="Calibri" w:hAnsi="Calibri" w:cs="Calibri"/>
          <w:sz w:val="21"/>
          <w:szCs w:val="21"/>
        </w:rPr>
        <w:t>pull_requests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pr_files</w:t>
      </w:r>
      <w:proofErr w:type="spellEnd"/>
      <w:r w:rsidR="00BE639E">
        <w:rPr>
          <w:rFonts w:ascii="Calibri" w:eastAsia="Calibri" w:hAnsi="Calibri" w:cs="Calibri"/>
          <w:sz w:val="21"/>
          <w:szCs w:val="21"/>
        </w:rPr>
        <w:t>,</w:t>
      </w:r>
      <w:r>
        <w:rPr>
          <w:rFonts w:ascii="Calibri" w:eastAsia="Calibri" w:hAnsi="Calibri" w:cs="Calibri"/>
          <w:sz w:val="21"/>
          <w:szCs w:val="21"/>
        </w:rPr>
        <w:t xml:space="preserve"> and </w:t>
      </w:r>
      <w:proofErr w:type="spellStart"/>
      <w:r>
        <w:rPr>
          <w:rFonts w:ascii="Calibri" w:eastAsia="Calibri" w:hAnsi="Calibri" w:cs="Calibri"/>
          <w:sz w:val="21"/>
          <w:szCs w:val="21"/>
        </w:rPr>
        <w:t>openspec_code_refs</w:t>
      </w:r>
      <w:proofErr w:type="spellEnd"/>
      <w:r>
        <w:rPr>
          <w:rFonts w:ascii="Calibri" w:eastAsia="Calibri" w:hAnsi="Calibri" w:cs="Calibri"/>
          <w:sz w:val="21"/>
          <w:szCs w:val="21"/>
        </w:rPr>
        <w:t>. One-to-many relationships are kept separate to avoid creating multiple specification rows. A shared task list or linked PR is a signal to look at</w:t>
      </w:r>
      <w:r w:rsidR="00BE639E">
        <w:rPr>
          <w:rFonts w:ascii="Calibri" w:eastAsia="Calibri" w:hAnsi="Calibri" w:cs="Calibri"/>
          <w:sz w:val="21"/>
          <w:szCs w:val="21"/>
        </w:rPr>
        <w:t>;</w:t>
      </w:r>
      <w:r>
        <w:rPr>
          <w:rFonts w:ascii="Calibri" w:eastAsia="Calibri" w:hAnsi="Calibri" w:cs="Calibri"/>
          <w:sz w:val="21"/>
          <w:szCs w:val="21"/>
        </w:rPr>
        <w:t xml:space="preserve"> it's not in itself an indication of completion.</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3061"/>
        <w:gridCol w:w="1625"/>
        <w:gridCol w:w="4658"/>
      </w:tblGrid>
      <w:tr w:rsidR="004A231D" w14:paraId="42CB559E"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09EB4DE" w14:textId="77777777" w:rsidR="004A231D" w:rsidRDefault="00000000">
            <w:pPr>
              <w:rPr>
                <w:color w:val="000000"/>
              </w:rPr>
            </w:pPr>
            <w:proofErr w:type="spellStart"/>
            <w:r>
              <w:rPr>
                <w:color w:val="000000"/>
              </w:rPr>
              <w:t>specifications.parquet</w:t>
            </w:r>
            <w:proofErr w:type="spellEnd"/>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38D8DBA" w14:textId="77777777" w:rsidR="004A231D" w:rsidRDefault="00000000">
            <w:pPr>
              <w:rPr>
                <w:color w:val="000000"/>
              </w:rPr>
            </w:pPr>
            <w:r>
              <w:rPr>
                <w:color w:val="000000"/>
              </w:rPr>
              <w:t>28,583</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2882F3AF" w14:textId="77777777" w:rsidR="004A231D" w:rsidRDefault="00000000">
            <w:pPr>
              <w:rPr>
                <w:color w:val="000000"/>
              </w:rPr>
            </w:pPr>
            <w:r>
              <w:rPr>
                <w:color w:val="000000"/>
              </w:rPr>
              <w:t>Base table: 174 columns of metadata, content, Markdown and recorded-history summaries.</w:t>
            </w:r>
          </w:p>
        </w:tc>
      </w:tr>
      <w:tr w:rsidR="004A231D" w14:paraId="43C3ED9F"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DA06E76" w14:textId="77777777" w:rsidR="004A231D" w:rsidRDefault="00000000">
            <w:pPr>
              <w:rPr>
                <w:color w:val="000000"/>
              </w:rPr>
            </w:pPr>
            <w:proofErr w:type="spellStart"/>
            <w:r>
              <w:rPr>
                <w:color w:val="000000"/>
              </w:rPr>
              <w:t>spec_history.parquet</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EBA5319" w14:textId="77777777" w:rsidR="004A231D" w:rsidRDefault="00000000">
            <w:pPr>
              <w:rPr>
                <w:color w:val="000000"/>
              </w:rPr>
            </w:pPr>
            <w:r>
              <w:rPr>
                <w:color w:val="000000"/>
              </w:rPr>
              <w:t>42,376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D12C2B2" w14:textId="77777777" w:rsidR="004A231D" w:rsidRDefault="00000000">
            <w:pPr>
              <w:rPr>
                <w:color w:val="000000"/>
              </w:rPr>
            </w:pPr>
            <w:r>
              <w:rPr>
                <w:color w:val="000000"/>
              </w:rPr>
              <w:t>Recorded commits affecting specification files.</w:t>
            </w:r>
          </w:p>
        </w:tc>
      </w:tr>
      <w:tr w:rsidR="004A231D" w14:paraId="31D89E07"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E7FC720" w14:textId="77777777" w:rsidR="004A231D" w:rsidRDefault="00000000">
            <w:pPr>
              <w:rPr>
                <w:color w:val="000000"/>
              </w:rPr>
            </w:pPr>
            <w:proofErr w:type="spellStart"/>
            <w:r>
              <w:rPr>
                <w:color w:val="000000"/>
              </w:rPr>
              <w:t>task_documents</w:t>
            </w:r>
            <w:proofErr w:type="spellEnd"/>
            <w:r>
              <w:rPr>
                <w:color w:val="000000"/>
              </w:rPr>
              <w:t xml:space="preserve"> / </w:t>
            </w:r>
            <w:proofErr w:type="spellStart"/>
            <w:r>
              <w:rPr>
                <w:color w:val="000000"/>
              </w:rPr>
              <w:t>task_links</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706F2B7" w14:textId="77777777" w:rsidR="004A231D" w:rsidRDefault="00000000">
            <w:pPr>
              <w:rPr>
                <w:color w:val="000000"/>
              </w:rPr>
            </w:pPr>
            <w:r>
              <w:rPr>
                <w:color w:val="000000"/>
              </w:rPr>
              <w:t>8,253 / 22,932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09A1307" w14:textId="77777777" w:rsidR="004A231D" w:rsidRDefault="00000000">
            <w:pPr>
              <w:rPr>
                <w:color w:val="000000"/>
              </w:rPr>
            </w:pPr>
            <w:r>
              <w:rPr>
                <w:color w:val="000000"/>
              </w:rPr>
              <w:t>Task snapshots and their associations with specifications; separate Parquets.</w:t>
            </w:r>
          </w:p>
        </w:tc>
      </w:tr>
      <w:tr w:rsidR="004A231D" w14:paraId="5C5CA6A7"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E334C02" w14:textId="77777777" w:rsidR="004A231D" w:rsidRDefault="00000000">
            <w:pPr>
              <w:rPr>
                <w:color w:val="000000"/>
              </w:rPr>
            </w:pPr>
            <w:proofErr w:type="spellStart"/>
            <w:r>
              <w:rPr>
                <w:color w:val="000000"/>
              </w:rPr>
              <w:t>spec_references</w:t>
            </w:r>
            <w:proofErr w:type="spellEnd"/>
            <w:r>
              <w:rPr>
                <w:color w:val="000000"/>
              </w:rPr>
              <w:t xml:space="preserve"> / </w:t>
            </w:r>
            <w:proofErr w:type="spellStart"/>
            <w:r>
              <w:rPr>
                <w:color w:val="000000"/>
              </w:rPr>
              <w:t>spec_pr_evidence</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0F7C96B" w14:textId="77777777" w:rsidR="004A231D" w:rsidRDefault="00000000">
            <w:pPr>
              <w:rPr>
                <w:color w:val="000000"/>
              </w:rPr>
            </w:pPr>
            <w:r>
              <w:rPr>
                <w:color w:val="000000"/>
              </w:rPr>
              <w:t>261,032 / 89,242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CF70A8D" w14:textId="77777777" w:rsidR="004A231D" w:rsidRDefault="00000000">
            <w:pPr>
              <w:rPr>
                <w:color w:val="000000"/>
              </w:rPr>
            </w:pPr>
            <w:r>
              <w:rPr>
                <w:color w:val="000000"/>
              </w:rPr>
              <w:t>Typed references and PR leads; separate Parquets.</w:t>
            </w:r>
          </w:p>
        </w:tc>
      </w:tr>
      <w:tr w:rsidR="004A231D" w14:paraId="48D9F832"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9723001" w14:textId="77777777" w:rsidR="004A231D" w:rsidRDefault="00000000">
            <w:pPr>
              <w:rPr>
                <w:color w:val="000000"/>
              </w:rPr>
            </w:pPr>
            <w:proofErr w:type="spellStart"/>
            <w:r>
              <w:rPr>
                <w:color w:val="000000"/>
              </w:rPr>
              <w:t>artifact_code_refs.parquet</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CA8804F" w14:textId="77777777" w:rsidR="004A231D" w:rsidRDefault="00000000">
            <w:pPr>
              <w:rPr>
                <w:color w:val="000000"/>
              </w:rPr>
            </w:pPr>
            <w:r>
              <w:rPr>
                <w:color w:val="000000"/>
              </w:rPr>
              <w:t>30,435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74F50C2" w14:textId="77777777" w:rsidR="004A231D" w:rsidRDefault="00000000">
            <w:pPr>
              <w:rPr>
                <w:color w:val="000000"/>
              </w:rPr>
            </w:pPr>
            <w:r>
              <w:rPr>
                <w:color w:val="000000"/>
              </w:rPr>
              <w:t>Collected artifact-to-code reference evidence.</w:t>
            </w:r>
          </w:p>
        </w:tc>
      </w:tr>
    </w:tbl>
    <w:p w14:paraId="6D136835" w14:textId="77777777" w:rsidR="004A231D" w:rsidRDefault="004A231D">
      <w:pPr>
        <w:spacing w:before="105" w:after="105" w:line="247" w:lineRule="auto"/>
        <w:rPr>
          <w:sz w:val="21"/>
          <w:szCs w:val="21"/>
        </w:rPr>
      </w:pPr>
    </w:p>
    <w:p w14:paraId="1C91B57D" w14:textId="77777777" w:rsidR="004A231D" w:rsidRDefault="00000000">
      <w:pPr>
        <w:spacing w:after="100" w:line="247" w:lineRule="auto"/>
        <w:rPr>
          <w:sz w:val="21"/>
          <w:szCs w:val="21"/>
        </w:rPr>
      </w:pPr>
      <w:r>
        <w:rPr>
          <w:rFonts w:ascii="Calibri" w:eastAsia="Calibri" w:hAnsi="Calibri" w:cs="Calibri"/>
          <w:sz w:val="21"/>
          <w:szCs w:val="21"/>
        </w:rPr>
        <w:t>All the experiment artefacts generated are in results/</w:t>
      </w:r>
      <w:proofErr w:type="spellStart"/>
      <w:r>
        <w:rPr>
          <w:rFonts w:ascii="Calibri" w:eastAsia="Calibri" w:hAnsi="Calibri" w:cs="Calibri"/>
          <w:sz w:val="21"/>
          <w:szCs w:val="21"/>
        </w:rPr>
        <w:t>completion_exploration</w:t>
      </w:r>
      <w:proofErr w:type="spellEnd"/>
      <w:r>
        <w:rPr>
          <w:rFonts w:ascii="Calibri" w:eastAsia="Calibri" w:hAnsi="Calibri" w:cs="Calibri"/>
          <w:sz w:val="21"/>
          <w:szCs w:val="21"/>
        </w:rPr>
        <w:t>/. The annotation base is considerably richer than the predictor table that comes later. The actual task content and full history summaries are useful for looking at the results, but you can't just take them as information that would have been available at an earlier point in time.</w:t>
      </w:r>
    </w:p>
    <w:p w14:paraId="1CEC362F" w14:textId="77777777" w:rsidR="004A231D" w:rsidRDefault="004A231D">
      <w:pPr>
        <w:spacing w:before="105" w:after="105" w:line="247" w:lineRule="auto"/>
        <w:rPr>
          <w:sz w:val="21"/>
          <w:szCs w:val="21"/>
        </w:rPr>
      </w:pPr>
    </w:p>
    <w:p w14:paraId="2CE75E46" w14:textId="77777777" w:rsidR="004A231D" w:rsidRDefault="00000000">
      <w:pPr>
        <w:pStyle w:val="Heading1"/>
        <w:keepLines w:val="0"/>
        <w:spacing w:before="0" w:after="120" w:line="247" w:lineRule="auto"/>
        <w:rPr>
          <w:sz w:val="30"/>
          <w:szCs w:val="30"/>
        </w:rPr>
      </w:pPr>
      <w:r>
        <w:rPr>
          <w:rFonts w:ascii="Calibri" w:eastAsia="Calibri" w:hAnsi="Calibri" w:cs="Calibri"/>
          <w:b w:val="0"/>
          <w:bCs w:val="0"/>
          <w:color w:val="18334F"/>
          <w:sz w:val="30"/>
          <w:szCs w:val="30"/>
        </w:rPr>
        <w:lastRenderedPageBreak/>
        <w:t>3. Building and reviewing the annotation cohort</w:t>
      </w:r>
    </w:p>
    <w:p w14:paraId="43187BEC" w14:textId="65C13F8B" w:rsidR="004A231D" w:rsidRDefault="00000000">
      <w:pPr>
        <w:spacing w:after="100" w:line="247" w:lineRule="auto"/>
        <w:rPr>
          <w:sz w:val="21"/>
          <w:szCs w:val="21"/>
        </w:rPr>
      </w:pPr>
      <w:r>
        <w:rPr>
          <w:rFonts w:ascii="Calibri" w:eastAsia="Calibri" w:hAnsi="Calibri" w:cs="Calibri"/>
          <w:sz w:val="21"/>
          <w:szCs w:val="21"/>
        </w:rPr>
        <w:t xml:space="preserve">completion_stage2_candidates.py selected records </w:t>
      </w:r>
      <w:r w:rsidR="00BE639E">
        <w:rPr>
          <w:rFonts w:ascii="Calibri" w:eastAsia="Calibri" w:hAnsi="Calibri" w:cs="Calibri"/>
          <w:sz w:val="21"/>
          <w:szCs w:val="21"/>
        </w:rPr>
        <w:t>that had at least two distinct specification-file commits, available linked task text,</w:t>
      </w:r>
      <w:r>
        <w:rPr>
          <w:rFonts w:ascii="Calibri" w:eastAsia="Calibri" w:hAnsi="Calibri" w:cs="Calibri"/>
          <w:sz w:val="21"/>
          <w:szCs w:val="21"/>
        </w:rPr>
        <w:t xml:space="preserve"> and non-empty task lists where </w:t>
      </w:r>
      <w:r w:rsidR="00BE639E">
        <w:rPr>
          <w:rFonts w:ascii="Calibri" w:eastAsia="Calibri" w:hAnsi="Calibri" w:cs="Calibri"/>
          <w:sz w:val="21"/>
          <w:szCs w:val="21"/>
        </w:rPr>
        <w:t>all</w:t>
      </w:r>
      <w:r>
        <w:rPr>
          <w:rFonts w:ascii="Calibri" w:eastAsia="Calibri" w:hAnsi="Calibri" w:cs="Calibri"/>
          <w:sz w:val="21"/>
          <w:szCs w:val="21"/>
        </w:rPr>
        <w:t xml:space="preserve"> the parsed checkboxes were checked. The parser deals with </w:t>
      </w:r>
      <w:proofErr w:type="gramStart"/>
      <w:r>
        <w:rPr>
          <w:rFonts w:ascii="Calibri" w:eastAsia="Calibri" w:hAnsi="Calibri" w:cs="Calibri"/>
          <w:sz w:val="21"/>
          <w:szCs w:val="21"/>
        </w:rPr>
        <w:t>bullet</w:t>
      </w:r>
      <w:proofErr w:type="gramEnd"/>
      <w:r>
        <w:rPr>
          <w:rFonts w:ascii="Calibri" w:eastAsia="Calibri" w:hAnsi="Calibri" w:cs="Calibri"/>
          <w:sz w:val="21"/>
          <w:szCs w:val="21"/>
        </w:rPr>
        <w:t xml:space="preserve"> and numbered lists and </w:t>
      </w:r>
      <w:r w:rsidR="00BE639E">
        <w:rPr>
          <w:rFonts w:ascii="Calibri" w:eastAsia="Calibri" w:hAnsi="Calibri" w:cs="Calibri"/>
          <w:sz w:val="21"/>
          <w:szCs w:val="21"/>
        </w:rPr>
        <w:t>ignores</w:t>
      </w:r>
      <w:r>
        <w:rPr>
          <w:rFonts w:ascii="Calibri" w:eastAsia="Calibri" w:hAnsi="Calibri" w:cs="Calibri"/>
          <w:sz w:val="21"/>
          <w:szCs w:val="21"/>
        </w:rPr>
        <w:t xml:space="preserve"> examples within code fences, comments</w:t>
      </w:r>
      <w:r w:rsidR="00BE639E">
        <w:rPr>
          <w:rFonts w:ascii="Calibri" w:eastAsia="Calibri" w:hAnsi="Calibri" w:cs="Calibri"/>
          <w:sz w:val="21"/>
          <w:szCs w:val="21"/>
        </w:rPr>
        <w:t>,</w:t>
      </w:r>
      <w:r>
        <w:rPr>
          <w:rFonts w:ascii="Calibri" w:eastAsia="Calibri" w:hAnsi="Calibri" w:cs="Calibri"/>
          <w:sz w:val="21"/>
          <w:szCs w:val="21"/>
        </w:rPr>
        <w:t xml:space="preserve"> and quotations. Initially</w:t>
      </w:r>
      <w:r w:rsidR="00BE639E">
        <w:rPr>
          <w:rFonts w:ascii="Calibri" w:eastAsia="Calibri" w:hAnsi="Calibri" w:cs="Calibri"/>
          <w:sz w:val="21"/>
          <w:szCs w:val="21"/>
        </w:rPr>
        <w:t>, we excluded archived spec/task paths,</w:t>
      </w:r>
      <w:r>
        <w:rPr>
          <w:rFonts w:ascii="Calibri" w:eastAsia="Calibri" w:hAnsi="Calibri" w:cs="Calibri"/>
          <w:sz w:val="21"/>
          <w:szCs w:val="21"/>
        </w:rPr>
        <w:t xml:space="preserve"> which gave 140 candidates. A deterministic pilot selected 10 records from across the different repos and task groups. Stage 3 then expanded the review to </w:t>
      </w:r>
      <w:proofErr w:type="gramStart"/>
      <w:r>
        <w:rPr>
          <w:rFonts w:ascii="Calibri" w:eastAsia="Calibri" w:hAnsi="Calibri" w:cs="Calibri"/>
          <w:sz w:val="21"/>
          <w:szCs w:val="21"/>
        </w:rPr>
        <w:t>all 140</w:t>
      </w:r>
      <w:proofErr w:type="gramEnd"/>
      <w:r>
        <w:rPr>
          <w:rFonts w:ascii="Calibri" w:eastAsia="Calibri" w:hAnsi="Calibri" w:cs="Calibri"/>
          <w:sz w:val="21"/>
          <w:szCs w:val="21"/>
        </w:rPr>
        <w:t>. Stage 4 then included the archived paths (subject to the other criteria)</w:t>
      </w:r>
      <w:r w:rsidR="00BE639E">
        <w:rPr>
          <w:rFonts w:ascii="Calibri" w:eastAsia="Calibri" w:hAnsi="Calibri" w:cs="Calibri"/>
          <w:sz w:val="21"/>
          <w:szCs w:val="21"/>
        </w:rPr>
        <w:t>,</w:t>
      </w:r>
      <w:r>
        <w:rPr>
          <w:rFonts w:ascii="Calibri" w:eastAsia="Calibri" w:hAnsi="Calibri" w:cs="Calibri"/>
          <w:sz w:val="21"/>
          <w:szCs w:val="21"/>
        </w:rPr>
        <w:t xml:space="preserve"> which brought the total to 564.</w:t>
      </w:r>
    </w:p>
    <w:p w14:paraId="1D56D412" w14:textId="6EDD30A2" w:rsidR="004A231D" w:rsidRDefault="00000000">
      <w:pPr>
        <w:spacing w:after="100" w:line="247" w:lineRule="auto"/>
        <w:rPr>
          <w:sz w:val="21"/>
          <w:szCs w:val="21"/>
        </w:rPr>
      </w:pPr>
      <w:r>
        <w:rPr>
          <w:rFonts w:ascii="Calibri" w:eastAsia="Calibri" w:hAnsi="Calibri" w:cs="Calibri"/>
          <w:sz w:val="21"/>
          <w:szCs w:val="21"/>
        </w:rPr>
        <w:t>The last cohort consists of 45 repos, 491 repo/path pairs</w:t>
      </w:r>
      <w:r w:rsidR="00BE639E">
        <w:rPr>
          <w:rFonts w:ascii="Calibri" w:eastAsia="Calibri" w:hAnsi="Calibri" w:cs="Calibri"/>
          <w:sz w:val="21"/>
          <w:szCs w:val="21"/>
        </w:rPr>
        <w:t>,</w:t>
      </w:r>
      <w:r>
        <w:rPr>
          <w:rFonts w:ascii="Calibri" w:eastAsia="Calibri" w:hAnsi="Calibri" w:cs="Calibri"/>
          <w:sz w:val="21"/>
          <w:szCs w:val="21"/>
        </w:rPr>
        <w:t xml:space="preserve"> and 299 shared task groups. </w:t>
      </w:r>
      <w:proofErr w:type="gramStart"/>
      <w:r>
        <w:rPr>
          <w:rFonts w:ascii="Calibri" w:eastAsia="Calibri" w:hAnsi="Calibri" w:cs="Calibri"/>
          <w:sz w:val="21"/>
          <w:szCs w:val="21"/>
        </w:rPr>
        <w:t>All of</w:t>
      </w:r>
      <w:proofErr w:type="gramEnd"/>
      <w:r>
        <w:rPr>
          <w:rFonts w:ascii="Calibri" w:eastAsia="Calibri" w:hAnsi="Calibri" w:cs="Calibri"/>
          <w:sz w:val="21"/>
          <w:szCs w:val="21"/>
        </w:rPr>
        <w:t xml:space="preserve"> the selected records are </w:t>
      </w:r>
      <w:proofErr w:type="spellStart"/>
      <w:r>
        <w:rPr>
          <w:rFonts w:ascii="Calibri" w:eastAsia="Calibri" w:hAnsi="Calibri" w:cs="Calibri"/>
          <w:sz w:val="21"/>
          <w:szCs w:val="21"/>
        </w:rPr>
        <w:t>OpenSpec</w:t>
      </w:r>
      <w:proofErr w:type="spellEnd"/>
      <w:r>
        <w:rPr>
          <w:rFonts w:ascii="Calibri" w:eastAsia="Calibri" w:hAnsi="Calibri" w:cs="Calibri"/>
          <w:sz w:val="21"/>
          <w:szCs w:val="21"/>
        </w:rPr>
        <w:t xml:space="preserve"> under the available task-content coverage. These are not 564 independent observations. The source sample is star/</w:t>
      </w:r>
      <w:r w:rsidR="00BE639E">
        <w:rPr>
          <w:rFonts w:ascii="Calibri" w:eastAsia="Calibri" w:hAnsi="Calibri" w:cs="Calibri"/>
          <w:sz w:val="21"/>
          <w:szCs w:val="21"/>
        </w:rPr>
        <w:t>PR-curated, and selecting fully checked lists also introduces outcome-dependent</w:t>
      </w:r>
      <w:r>
        <w:rPr>
          <w:rFonts w:ascii="Calibri" w:eastAsia="Calibri" w:hAnsi="Calibri" w:cs="Calibri"/>
          <w:sz w:val="21"/>
          <w:szCs w:val="21"/>
        </w:rPr>
        <w:t xml:space="preserve"> selection bias. Archive membership is treated as a retrieval characteristic </w:t>
      </w:r>
      <w:r w:rsidR="00BE639E">
        <w:rPr>
          <w:rFonts w:ascii="Calibri" w:eastAsia="Calibri" w:hAnsi="Calibri" w:cs="Calibri"/>
          <w:sz w:val="21"/>
          <w:szCs w:val="21"/>
        </w:rPr>
        <w:t>because</w:t>
      </w:r>
      <w:r>
        <w:rPr>
          <w:rFonts w:ascii="Calibri" w:eastAsia="Calibri" w:hAnsi="Calibri" w:cs="Calibri"/>
          <w:sz w:val="21"/>
          <w:szCs w:val="21"/>
        </w:rPr>
        <w:t xml:space="preserve"> archived work can have useful completion evidence and a path move can hide earlier history.</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3515"/>
        <w:gridCol w:w="1943"/>
        <w:gridCol w:w="1943"/>
        <w:gridCol w:w="1943"/>
      </w:tblGrid>
      <w:tr w:rsidR="004A231D" w14:paraId="0862D135"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27126705" w14:textId="77777777" w:rsidR="004A231D" w:rsidRDefault="00000000">
            <w:pPr>
              <w:rPr>
                <w:color w:val="000000"/>
              </w:rPr>
            </w:pPr>
            <w:r>
              <w:rPr>
                <w:color w:val="000000"/>
              </w:rPr>
              <w:t>Pilot</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0806F24D" w14:textId="77777777" w:rsidR="004A231D" w:rsidRDefault="00000000">
            <w:pPr>
              <w:rPr>
                <w:color w:val="000000"/>
              </w:rPr>
            </w:pPr>
            <w:r>
              <w:rPr>
                <w:color w:val="000000"/>
              </w:rPr>
              <w:t>10</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0D8A3264" w14:textId="77777777" w:rsidR="004A231D" w:rsidRDefault="00000000">
            <w:pPr>
              <w:rPr>
                <w:color w:val="000000"/>
              </w:rPr>
            </w:pPr>
            <w:r>
              <w:rPr>
                <w:color w:val="000000"/>
              </w:rPr>
              <w:t>7</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09BBE592" w14:textId="77777777" w:rsidR="004A231D" w:rsidRDefault="00000000">
            <w:pPr>
              <w:rPr>
                <w:color w:val="000000"/>
              </w:rPr>
            </w:pPr>
            <w:r>
              <w:rPr>
                <w:color w:val="000000"/>
              </w:rPr>
              <w:t>3</w:t>
            </w:r>
          </w:p>
        </w:tc>
      </w:tr>
      <w:tr w:rsidR="004A231D" w14:paraId="0BE2859E"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2009673" w14:textId="77777777" w:rsidR="004A231D" w:rsidRDefault="00000000">
            <w:pPr>
              <w:rPr>
                <w:color w:val="000000"/>
              </w:rPr>
            </w:pPr>
            <w:r>
              <w:rPr>
                <w:color w:val="000000"/>
              </w:rPr>
              <w:t>Non-archived candidates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B989C74" w14:textId="77777777" w:rsidR="004A231D" w:rsidRDefault="00000000">
            <w:pPr>
              <w:rPr>
                <w:color w:val="000000"/>
              </w:rPr>
            </w:pPr>
            <w:r>
              <w:rPr>
                <w:color w:val="000000"/>
              </w:rPr>
              <w:t>140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8B716D0" w14:textId="77777777" w:rsidR="004A231D" w:rsidRDefault="00000000">
            <w:pPr>
              <w:rPr>
                <w:color w:val="000000"/>
              </w:rPr>
            </w:pPr>
            <w:r>
              <w:rPr>
                <w:color w:val="000000"/>
              </w:rPr>
              <w:t>69</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2F2E908" w14:textId="77777777" w:rsidR="004A231D" w:rsidRDefault="00000000">
            <w:pPr>
              <w:rPr>
                <w:color w:val="000000"/>
              </w:rPr>
            </w:pPr>
            <w:r>
              <w:rPr>
                <w:color w:val="000000"/>
              </w:rPr>
              <w:t>71</w:t>
            </w:r>
          </w:p>
        </w:tc>
      </w:tr>
      <w:tr w:rsidR="004A231D" w14:paraId="144CD6F0"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C2CAA3C" w14:textId="77777777" w:rsidR="004A231D" w:rsidRDefault="00000000">
            <w:pPr>
              <w:rPr>
                <w:color w:val="000000"/>
              </w:rPr>
            </w:pPr>
            <w:r>
              <w:rPr>
                <w:color w:val="000000"/>
              </w:rPr>
              <w:t>Expanded cohort, archived paths included</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88B7D3D" w14:textId="77777777" w:rsidR="004A231D" w:rsidRDefault="00000000">
            <w:pPr>
              <w:rPr>
                <w:color w:val="000000"/>
              </w:rPr>
            </w:pPr>
            <w:r>
              <w:rPr>
                <w:color w:val="000000"/>
              </w:rPr>
              <w:t>564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A5064E8" w14:textId="77777777" w:rsidR="004A231D" w:rsidRDefault="00000000">
            <w:pPr>
              <w:rPr>
                <w:color w:val="000000"/>
              </w:rPr>
            </w:pPr>
            <w:r>
              <w:rPr>
                <w:color w:val="000000"/>
              </w:rPr>
              <w:t>305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93BC04B" w14:textId="77777777" w:rsidR="004A231D" w:rsidRDefault="00000000">
            <w:pPr>
              <w:rPr>
                <w:color w:val="000000"/>
              </w:rPr>
            </w:pPr>
            <w:r>
              <w:rPr>
                <w:color w:val="000000"/>
              </w:rPr>
              <w:t>259</w:t>
            </w:r>
          </w:p>
        </w:tc>
      </w:tr>
    </w:tbl>
    <w:p w14:paraId="62DE78EC" w14:textId="77777777" w:rsidR="004A231D" w:rsidRDefault="004A231D">
      <w:pPr>
        <w:spacing w:before="105" w:after="105" w:line="247" w:lineRule="auto"/>
        <w:rPr>
          <w:sz w:val="21"/>
          <w:szCs w:val="21"/>
        </w:rPr>
      </w:pPr>
    </w:p>
    <w:p w14:paraId="0BD1D75F" w14:textId="77777777" w:rsidR="004A231D" w:rsidRPr="00BE639E" w:rsidRDefault="00000000">
      <w:pPr>
        <w:pStyle w:val="Heading2"/>
        <w:keepLines w:val="0"/>
        <w:spacing w:before="140" w:after="120" w:line="247" w:lineRule="auto"/>
        <w:rPr>
          <w:sz w:val="22"/>
          <w:szCs w:val="22"/>
        </w:rPr>
      </w:pPr>
      <w:r w:rsidRPr="00BE639E">
        <w:rPr>
          <w:rFonts w:ascii="Calibri" w:eastAsia="Calibri" w:hAnsi="Calibri" w:cs="Calibri"/>
          <w:color w:val="18334F"/>
          <w:sz w:val="22"/>
          <w:szCs w:val="22"/>
        </w:rPr>
        <w:t>Evidence protocol and a concrete implementation trace</w:t>
      </w:r>
    </w:p>
    <w:p w14:paraId="0C3FFEA1" w14:textId="1AA4944E" w:rsidR="004A231D" w:rsidRDefault="00000000">
      <w:pPr>
        <w:spacing w:after="100" w:line="247" w:lineRule="auto"/>
        <w:rPr>
          <w:sz w:val="21"/>
          <w:szCs w:val="21"/>
        </w:rPr>
      </w:pPr>
      <w:r>
        <w:rPr>
          <w:rFonts w:ascii="Calibri" w:eastAsia="Calibri" w:hAnsi="Calibri" w:cs="Calibri"/>
          <w:sz w:val="21"/>
          <w:szCs w:val="21"/>
        </w:rPr>
        <w:t>Each record was given a Markdown packet containing the selected spec, the relevant task snapshots, the recorded spec commits</w:t>
      </w:r>
      <w:r w:rsidR="002F05BA">
        <w:rPr>
          <w:rFonts w:ascii="Calibri" w:eastAsia="Calibri" w:hAnsi="Calibri" w:cs="Calibri"/>
          <w:sz w:val="21"/>
          <w:szCs w:val="21"/>
        </w:rPr>
        <w:t>,</w:t>
      </w:r>
      <w:r>
        <w:rPr>
          <w:rFonts w:ascii="Calibri" w:eastAsia="Calibri" w:hAnsi="Calibri" w:cs="Calibri"/>
          <w:sz w:val="21"/>
          <w:szCs w:val="21"/>
        </w:rPr>
        <w:t xml:space="preserve"> and PR leads. The AI-assisted review </w:t>
      </w:r>
      <w:r w:rsidR="002F05BA">
        <w:rPr>
          <w:rFonts w:ascii="Calibri" w:eastAsia="Calibri" w:hAnsi="Calibri" w:cs="Calibri"/>
          <w:sz w:val="21"/>
          <w:szCs w:val="21"/>
        </w:rPr>
        <w:t xml:space="preserve">compared the spec scope </w:t>
      </w:r>
      <w:r>
        <w:rPr>
          <w:rFonts w:ascii="Calibri" w:eastAsia="Calibri" w:hAnsi="Calibri" w:cs="Calibri"/>
          <w:sz w:val="21"/>
          <w:szCs w:val="21"/>
        </w:rPr>
        <w:t>with the relevant implementation, tests, documentation</w:t>
      </w:r>
      <w:r w:rsidR="002F05BA">
        <w:rPr>
          <w:rFonts w:ascii="Calibri" w:eastAsia="Calibri" w:hAnsi="Calibri" w:cs="Calibri"/>
          <w:sz w:val="21"/>
          <w:szCs w:val="21"/>
        </w:rPr>
        <w:t>,</w:t>
      </w:r>
      <w:r>
        <w:rPr>
          <w:rFonts w:ascii="Calibri" w:eastAsia="Calibri" w:hAnsi="Calibri" w:cs="Calibri"/>
          <w:sz w:val="21"/>
          <w:szCs w:val="21"/>
        </w:rPr>
        <w:t xml:space="preserve"> or maintainer evidence. The CSV records </w:t>
      </w:r>
      <w:proofErr w:type="spellStart"/>
      <w:r>
        <w:rPr>
          <w:rFonts w:ascii="Calibri" w:eastAsia="Calibri" w:hAnsi="Calibri" w:cs="Calibri"/>
          <w:sz w:val="21"/>
          <w:szCs w:val="21"/>
        </w:rPr>
        <w:t>manual_status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manual_scope_match</w:t>
      </w:r>
      <w:proofErr w:type="spellEnd"/>
      <w:r>
        <w:rPr>
          <w:rFonts w:ascii="Calibri" w:eastAsia="Calibri" w:hAnsi="Calibri" w:cs="Calibri"/>
          <w:sz w:val="21"/>
          <w:szCs w:val="21"/>
        </w:rPr>
        <w:t xml:space="preserve">, the evidence URLs, an optional supported outcome date, notes, reviewer and review date. The individual JSON decisions contain </w:t>
      </w:r>
      <w:proofErr w:type="gramStart"/>
      <w:r>
        <w:rPr>
          <w:rFonts w:ascii="Calibri" w:eastAsia="Calibri" w:hAnsi="Calibri" w:cs="Calibri"/>
          <w:sz w:val="21"/>
          <w:szCs w:val="21"/>
        </w:rPr>
        <w:t>the rationale</w:t>
      </w:r>
      <w:proofErr w:type="gramEnd"/>
      <w:r>
        <w:rPr>
          <w:rFonts w:ascii="Calibri" w:eastAsia="Calibri" w:hAnsi="Calibri" w:cs="Calibri"/>
          <w:sz w:val="21"/>
          <w:szCs w:val="21"/>
        </w:rPr>
        <w:t xml:space="preserve"> and limitations. These are all decisions that are pending human confirmation. "Manual" in the field names doesn't mean that there's a separate human annotation.</w:t>
      </w:r>
    </w:p>
    <w:p w14:paraId="0E1812ED" w14:textId="77777777" w:rsidR="004A231D" w:rsidRDefault="00000000">
      <w:pPr>
        <w:spacing w:after="100" w:line="247" w:lineRule="auto"/>
        <w:rPr>
          <w:sz w:val="21"/>
          <w:szCs w:val="21"/>
        </w:rPr>
      </w:pPr>
      <w:r>
        <w:rPr>
          <w:rFonts w:ascii="Calibri" w:eastAsia="Calibri" w:hAnsi="Calibri" w:cs="Calibri"/>
          <w:sz w:val="21"/>
          <w:szCs w:val="21"/>
        </w:rPr>
        <w:t xml:space="preserve">The Cosmo bidirectional checker review went back through the task file history to PR #98 and </w:t>
      </w:r>
      <w:proofErr w:type="gramStart"/>
      <w:r>
        <w:rPr>
          <w:rFonts w:ascii="Calibri" w:eastAsia="Calibri" w:hAnsi="Calibri" w:cs="Calibri"/>
          <w:sz w:val="21"/>
          <w:szCs w:val="21"/>
        </w:rPr>
        <w:t>commit</w:t>
      </w:r>
      <w:proofErr w:type="gramEnd"/>
      <w:r>
        <w:rPr>
          <w:rFonts w:ascii="Calibri" w:eastAsia="Calibri" w:hAnsi="Calibri" w:cs="Calibri"/>
          <w:sz w:val="21"/>
          <w:szCs w:val="21"/>
        </w:rPr>
        <w:t xml:space="preserve"> 10db0d9f7679abf36feee3e0ee37309aac9a9708. That same commit ticked off task 4.1, added </w:t>
      </w:r>
      <w:proofErr w:type="spellStart"/>
      <w:r>
        <w:rPr>
          <w:rFonts w:ascii="Calibri" w:eastAsia="Calibri" w:hAnsi="Calibri" w:cs="Calibri"/>
          <w:sz w:val="21"/>
          <w:szCs w:val="21"/>
        </w:rPr>
        <w:t>mltt_check</w:t>
      </w:r>
      <w:proofErr w:type="spellEnd"/>
      <w:r>
        <w:rPr>
          <w:rFonts w:ascii="Calibri" w:eastAsia="Calibri" w:hAnsi="Calibri" w:cs="Calibri"/>
          <w:sz w:val="21"/>
          <w:szCs w:val="21"/>
        </w:rPr>
        <w:t>/</w:t>
      </w:r>
      <w:proofErr w:type="spellStart"/>
      <w:r>
        <w:rPr>
          <w:rFonts w:ascii="Calibri" w:eastAsia="Calibri" w:hAnsi="Calibri" w:cs="Calibri"/>
          <w:sz w:val="21"/>
          <w:szCs w:val="21"/>
        </w:rPr>
        <w:t>mltt_infer</w:t>
      </w:r>
      <w:proofErr w:type="spellEnd"/>
      <w:r>
        <w:rPr>
          <w:rFonts w:ascii="Calibri" w:eastAsia="Calibri" w:hAnsi="Calibri" w:cs="Calibri"/>
          <w:sz w:val="21"/>
          <w:szCs w:val="21"/>
        </w:rPr>
        <w:t xml:space="preserve"> to packages/</w:t>
      </w:r>
      <w:proofErr w:type="spellStart"/>
      <w:r>
        <w:rPr>
          <w:rFonts w:ascii="Calibri" w:eastAsia="Calibri" w:hAnsi="Calibri" w:cs="Calibri"/>
          <w:sz w:val="21"/>
          <w:szCs w:val="21"/>
        </w:rPr>
        <w:t>cosmoc</w:t>
      </w:r>
      <w:proofErr w:type="spellEnd"/>
      <w:r>
        <w:rPr>
          <w:rFonts w:ascii="Calibri" w:eastAsia="Calibri" w:hAnsi="Calibri" w:cs="Calibri"/>
          <w:sz w:val="21"/>
          <w:szCs w:val="21"/>
        </w:rPr>
        <w:t>/</w:t>
      </w:r>
      <w:proofErr w:type="spellStart"/>
      <w:r>
        <w:rPr>
          <w:rFonts w:ascii="Calibri" w:eastAsia="Calibri" w:hAnsi="Calibri" w:cs="Calibri"/>
          <w:sz w:val="21"/>
          <w:szCs w:val="21"/>
        </w:rPr>
        <w:t>src</w:t>
      </w:r>
      <w:proofErr w:type="spellEnd"/>
      <w:r>
        <w:rPr>
          <w:rFonts w:ascii="Calibri" w:eastAsia="Calibri" w:hAnsi="Calibri" w:cs="Calibri"/>
          <w:sz w:val="21"/>
          <w:szCs w:val="21"/>
        </w:rPr>
        <w:t>/types/</w:t>
      </w:r>
      <w:proofErr w:type="spellStart"/>
      <w:r>
        <w:rPr>
          <w:rFonts w:ascii="Calibri" w:eastAsia="Calibri" w:hAnsi="Calibri" w:cs="Calibri"/>
          <w:sz w:val="21"/>
          <w:szCs w:val="21"/>
        </w:rPr>
        <w:t>mltt</w:t>
      </w:r>
      <w:proofErr w:type="spellEnd"/>
      <w:r>
        <w:rPr>
          <w:rFonts w:ascii="Calibri" w:eastAsia="Calibri" w:hAnsi="Calibri" w:cs="Calibri"/>
          <w:sz w:val="21"/>
          <w:szCs w:val="21"/>
        </w:rPr>
        <w:t>/</w:t>
      </w:r>
      <w:proofErr w:type="spellStart"/>
      <w:r>
        <w:rPr>
          <w:rFonts w:ascii="Calibri" w:eastAsia="Calibri" w:hAnsi="Calibri" w:cs="Calibri"/>
          <w:sz w:val="21"/>
          <w:szCs w:val="21"/>
        </w:rPr>
        <w:t>check.cos</w:t>
      </w:r>
      <w:proofErr w:type="spellEnd"/>
      <w:r>
        <w:rPr>
          <w:rFonts w:ascii="Calibri" w:eastAsia="Calibri" w:hAnsi="Calibri" w:cs="Calibri"/>
          <w:sz w:val="21"/>
          <w:szCs w:val="21"/>
        </w:rPr>
        <w:t xml:space="preserve"> and provided </w:t>
      </w:r>
      <w:proofErr w:type="spellStart"/>
      <w:r>
        <w:rPr>
          <w:rFonts w:ascii="Calibri" w:eastAsia="Calibri" w:hAnsi="Calibri" w:cs="Calibri"/>
          <w:sz w:val="21"/>
          <w:szCs w:val="21"/>
        </w:rPr>
        <w:t>check_test.cos</w:t>
      </w:r>
      <w:proofErr w:type="spellEnd"/>
      <w:r>
        <w:rPr>
          <w:rFonts w:ascii="Calibri" w:eastAsia="Calibri" w:hAnsi="Calibri" w:cs="Calibri"/>
          <w:sz w:val="21"/>
          <w:szCs w:val="21"/>
        </w:rPr>
        <w:t xml:space="preserve"> for task 4.4. The code and test definitions were compared against the required </w:t>
      </w:r>
      <w:proofErr w:type="spellStart"/>
      <w:proofErr w:type="gramStart"/>
      <w:r>
        <w:rPr>
          <w:rFonts w:ascii="Calibri" w:eastAsia="Calibri" w:hAnsi="Calibri" w:cs="Calibri"/>
          <w:sz w:val="21"/>
          <w:szCs w:val="21"/>
        </w:rPr>
        <w:t>behaviour</w:t>
      </w:r>
      <w:proofErr w:type="spellEnd"/>
      <w:proofErr w:type="gramEnd"/>
      <w:r>
        <w:rPr>
          <w:rFonts w:ascii="Calibri" w:eastAsia="Calibri" w:hAnsi="Calibri" w:cs="Calibri"/>
          <w:sz w:val="21"/>
          <w:szCs w:val="21"/>
        </w:rPr>
        <w:t xml:space="preserve"> and the tests were not run. This was a case of direct commit linkage combined with reviewer judgement. It didn't produce an exhaustive task by task activity timeline.</w:t>
      </w:r>
    </w:p>
    <w:p w14:paraId="4C9AB68F" w14:textId="77777777" w:rsidR="004A231D" w:rsidRDefault="00000000">
      <w:pPr>
        <w:spacing w:after="100" w:line="247" w:lineRule="auto"/>
        <w:rPr>
          <w:sz w:val="21"/>
          <w:szCs w:val="21"/>
        </w:rPr>
      </w:pPr>
      <w:r>
        <w:rPr>
          <w:rFonts w:ascii="Calibri" w:eastAsia="Calibri" w:hAnsi="Calibri" w:cs="Calibri"/>
          <w:sz w:val="21"/>
          <w:szCs w:val="21"/>
        </w:rPr>
        <w:t xml:space="preserve">The annotation outputs under all564/ in the experiment directory are completion_review.csv, </w:t>
      </w:r>
      <w:proofErr w:type="spellStart"/>
      <w:r>
        <w:rPr>
          <w:rFonts w:ascii="Calibri" w:eastAsia="Calibri" w:hAnsi="Calibri" w:cs="Calibri"/>
          <w:sz w:val="21"/>
          <w:szCs w:val="21"/>
        </w:rPr>
        <w:t>review_population.parquet</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completion_review_annotated.parquet</w:t>
      </w:r>
      <w:proofErr w:type="spellEnd"/>
      <w:r>
        <w:rPr>
          <w:rFonts w:ascii="Calibri" w:eastAsia="Calibri" w:hAnsi="Calibri" w:cs="Calibri"/>
          <w:sz w:val="21"/>
          <w:szCs w:val="21"/>
        </w:rPr>
        <w:t>. The annotated parquet joins the screening metadata with the saved review fields (it's not the full source table or the prediction time feature matrix). completion_apply_annotations.py applies the saved decisions without attempting to infer the labels. completion_summarise_review.py outputs the annotated parquet and does the counting.</w:t>
      </w:r>
    </w:p>
    <w:p w14:paraId="665A6915" w14:textId="77777777" w:rsidR="004A231D" w:rsidRDefault="00000000">
      <w:pPr>
        <w:spacing w:after="100" w:line="247" w:lineRule="auto"/>
        <w:rPr>
          <w:sz w:val="21"/>
          <w:szCs w:val="21"/>
        </w:rPr>
      </w:pPr>
      <w:r>
        <w:rPr>
          <w:rFonts w:ascii="Calibri" w:eastAsia="Calibri" w:hAnsi="Calibri" w:cs="Calibri"/>
          <w:sz w:val="21"/>
          <w:szCs w:val="21"/>
        </w:rPr>
        <w:t xml:space="preserve">The 305 completion judgments consist of 86 with supported evidence dates and 219 without dates. "Unclear" means the evidence doesn't establish the completion scope selected; it must not be "abandoned", "unfinished" or a negative training label. A checked task can co-exist with a deferral or a scope </w:t>
      </w:r>
      <w:proofErr w:type="gramStart"/>
      <w:r>
        <w:rPr>
          <w:rFonts w:ascii="Calibri" w:eastAsia="Calibri" w:hAnsi="Calibri" w:cs="Calibri"/>
          <w:sz w:val="21"/>
          <w:szCs w:val="21"/>
        </w:rPr>
        <w:t>discrepancy</w:t>
      </w:r>
      <w:proofErr w:type="gramEnd"/>
      <w:r>
        <w:rPr>
          <w:rFonts w:ascii="Calibri" w:eastAsia="Calibri" w:hAnsi="Calibri" w:cs="Calibri"/>
          <w:sz w:val="21"/>
          <w:szCs w:val="21"/>
        </w:rPr>
        <w:t xml:space="preserve"> and an unchanged specification can already be mature and successfully implemented.</w:t>
      </w:r>
    </w:p>
    <w:p w14:paraId="357E425E" w14:textId="77777777" w:rsidR="004A231D" w:rsidRDefault="004A231D">
      <w:pPr>
        <w:spacing w:before="105" w:after="105" w:line="247" w:lineRule="auto"/>
        <w:rPr>
          <w:sz w:val="21"/>
          <w:szCs w:val="21"/>
        </w:rPr>
      </w:pPr>
    </w:p>
    <w:p w14:paraId="47C4CDAA" w14:textId="77777777" w:rsidR="004A231D" w:rsidRDefault="00000000">
      <w:pPr>
        <w:pStyle w:val="Heading1"/>
        <w:keepLines w:val="0"/>
        <w:spacing w:before="0" w:after="120" w:line="247" w:lineRule="auto"/>
        <w:rPr>
          <w:sz w:val="30"/>
          <w:szCs w:val="30"/>
        </w:rPr>
      </w:pPr>
      <w:r>
        <w:rPr>
          <w:rFonts w:ascii="Calibri" w:eastAsia="Calibri" w:hAnsi="Calibri" w:cs="Calibri"/>
          <w:b w:val="0"/>
          <w:bCs w:val="0"/>
          <w:color w:val="18334F"/>
          <w:sz w:val="30"/>
          <w:szCs w:val="30"/>
        </w:rPr>
        <w:lastRenderedPageBreak/>
        <w:t>4. Preparing data available at a prediction cutoff</w:t>
      </w:r>
    </w:p>
    <w:p w14:paraId="6412D177" w14:textId="77777777" w:rsidR="004A231D" w:rsidRDefault="00000000">
      <w:pPr>
        <w:spacing w:after="100" w:line="247" w:lineRule="auto"/>
        <w:rPr>
          <w:sz w:val="21"/>
          <w:szCs w:val="21"/>
        </w:rPr>
      </w:pPr>
      <w:r>
        <w:rPr>
          <w:rFonts w:ascii="Calibri" w:eastAsia="Calibri" w:hAnsi="Calibri" w:cs="Calibri"/>
          <w:sz w:val="21"/>
          <w:szCs w:val="21"/>
        </w:rPr>
        <w:t xml:space="preserve">completion_stage5_cutoff.py retains the 564 identifiers and the full-history </w:t>
      </w:r>
      <w:proofErr w:type="spellStart"/>
      <w:r>
        <w:rPr>
          <w:rFonts w:ascii="Calibri" w:eastAsia="Calibri" w:hAnsi="Calibri" w:cs="Calibri"/>
          <w:sz w:val="21"/>
          <w:szCs w:val="21"/>
        </w:rPr>
        <w:t>manual_status</w:t>
      </w:r>
      <w:proofErr w:type="spellEnd"/>
      <w:r>
        <w:rPr>
          <w:rFonts w:ascii="Calibri" w:eastAsia="Calibri" w:hAnsi="Calibri" w:cs="Calibri"/>
          <w:sz w:val="21"/>
          <w:szCs w:val="21"/>
        </w:rPr>
        <w:t xml:space="preserve"> values, but re-computes the predictors using only the specification </w:t>
      </w:r>
      <w:proofErr w:type="gramStart"/>
      <w:r>
        <w:rPr>
          <w:rFonts w:ascii="Calibri" w:eastAsia="Calibri" w:hAnsi="Calibri" w:cs="Calibri"/>
          <w:sz w:val="21"/>
          <w:szCs w:val="21"/>
        </w:rPr>
        <w:t>commits</w:t>
      </w:r>
      <w:proofErr w:type="gramEnd"/>
      <w:r>
        <w:rPr>
          <w:rFonts w:ascii="Calibri" w:eastAsia="Calibri" w:hAnsi="Calibri" w:cs="Calibri"/>
          <w:sz w:val="21"/>
          <w:szCs w:val="21"/>
        </w:rPr>
        <w:t xml:space="preserve"> at or prior to the cutoff. For </w:t>
      </w:r>
      <w:proofErr w:type="gramStart"/>
      <w:r>
        <w:rPr>
          <w:rFonts w:ascii="Calibri" w:eastAsia="Calibri" w:hAnsi="Calibri" w:cs="Calibri"/>
          <w:sz w:val="21"/>
          <w:szCs w:val="21"/>
        </w:rPr>
        <w:t>a window</w:t>
      </w:r>
      <w:proofErr w:type="gramEnd"/>
      <w:r>
        <w:rPr>
          <w:rFonts w:ascii="Calibri" w:eastAsia="Calibri" w:hAnsi="Calibri" w:cs="Calibri"/>
          <w:sz w:val="21"/>
          <w:szCs w:val="21"/>
        </w:rPr>
        <w:t xml:space="preserve"> W, </w:t>
      </w:r>
      <w:proofErr w:type="spellStart"/>
      <w:r>
        <w:rPr>
          <w:rFonts w:ascii="Calibri" w:eastAsia="Calibri" w:hAnsi="Calibri" w:cs="Calibri"/>
          <w:sz w:val="21"/>
          <w:szCs w:val="21"/>
        </w:rPr>
        <w:t>prediction_at</w:t>
      </w:r>
      <w:proofErr w:type="spellEnd"/>
      <w:r>
        <w:rPr>
          <w:rFonts w:ascii="Calibri" w:eastAsia="Calibri" w:hAnsi="Calibri" w:cs="Calibri"/>
          <w:sz w:val="21"/>
          <w:szCs w:val="21"/>
        </w:rPr>
        <w:t xml:space="preserve"> is defined as the earliest recorded spec-path commit plus W x 24 hours (in UTC). This is not necessarily the creation of the anchor (23 dated completions come before it) which is one of the reasons why the archive/rename lineage is so important. The label may be based on later </w:t>
      </w:r>
      <w:proofErr w:type="gramStart"/>
      <w:r>
        <w:rPr>
          <w:rFonts w:ascii="Calibri" w:eastAsia="Calibri" w:hAnsi="Calibri" w:cs="Calibri"/>
          <w:sz w:val="21"/>
          <w:szCs w:val="21"/>
        </w:rPr>
        <w:t>evidence</w:t>
      </w:r>
      <w:proofErr w:type="gramEnd"/>
      <w:r>
        <w:rPr>
          <w:rFonts w:ascii="Calibri" w:eastAsia="Calibri" w:hAnsi="Calibri" w:cs="Calibri"/>
          <w:sz w:val="21"/>
          <w:szCs w:val="21"/>
        </w:rPr>
        <w:t xml:space="preserve"> and the predictors may not be.</w:t>
      </w:r>
    </w:p>
    <w:p w14:paraId="40FAB2D9" w14:textId="77777777" w:rsidR="004A231D" w:rsidRDefault="00000000">
      <w:pPr>
        <w:spacing w:after="100" w:line="247" w:lineRule="auto"/>
        <w:rPr>
          <w:sz w:val="21"/>
          <w:szCs w:val="21"/>
        </w:rPr>
      </w:pPr>
      <w:r>
        <w:rPr>
          <w:rFonts w:ascii="Calibri" w:eastAsia="Calibri" w:hAnsi="Calibri" w:cs="Calibri"/>
          <w:sz w:val="21"/>
          <w:szCs w:val="21"/>
        </w:rPr>
        <w:t xml:space="preserve">The 12 predictors are: commit count, active calendar days, distinct author names, missing author names, activity span, inactivity at cutoff, mean and max gaps, first half/second half counts, trailing </w:t>
      </w:r>
      <w:proofErr w:type="gramStart"/>
      <w:r>
        <w:rPr>
          <w:rFonts w:ascii="Calibri" w:eastAsia="Calibri" w:hAnsi="Calibri" w:cs="Calibri"/>
          <w:sz w:val="21"/>
          <w:szCs w:val="21"/>
        </w:rPr>
        <w:t>3 day</w:t>
      </w:r>
      <w:proofErr w:type="gramEnd"/>
      <w:r>
        <w:rPr>
          <w:rFonts w:ascii="Calibri" w:eastAsia="Calibri" w:hAnsi="Calibri" w:cs="Calibri"/>
          <w:sz w:val="21"/>
          <w:szCs w:val="21"/>
        </w:rPr>
        <w:t xml:space="preserve"> count and trailing </w:t>
      </w:r>
      <w:proofErr w:type="gramStart"/>
      <w:r>
        <w:rPr>
          <w:rFonts w:ascii="Calibri" w:eastAsia="Calibri" w:hAnsi="Calibri" w:cs="Calibri"/>
          <w:sz w:val="21"/>
          <w:szCs w:val="21"/>
        </w:rPr>
        <w:t>7 day</w:t>
      </w:r>
      <w:proofErr w:type="gramEnd"/>
      <w:r>
        <w:rPr>
          <w:rFonts w:ascii="Calibri" w:eastAsia="Calibri" w:hAnsi="Calibri" w:cs="Calibri"/>
          <w:sz w:val="21"/>
          <w:szCs w:val="21"/>
        </w:rPr>
        <w:t xml:space="preserve"> count. These are all measures of specification editing rather than all the work on the associated tasks. The current Markdown metrics (checked task counts, repo snapshots, latest PR state) are excluded as their historical values were not reconstructed. Only the explicit predictor list from </w:t>
      </w:r>
      <w:proofErr w:type="spellStart"/>
      <w:r>
        <w:rPr>
          <w:rFonts w:ascii="Calibri" w:eastAsia="Calibri" w:hAnsi="Calibri" w:cs="Calibri"/>
          <w:sz w:val="21"/>
          <w:szCs w:val="21"/>
        </w:rPr>
        <w:t>feature_contract.json</w:t>
      </w:r>
      <w:proofErr w:type="spellEnd"/>
      <w:r>
        <w:rPr>
          <w:rFonts w:ascii="Calibri" w:eastAsia="Calibri" w:hAnsi="Calibri" w:cs="Calibri"/>
          <w:sz w:val="21"/>
          <w:szCs w:val="21"/>
        </w:rPr>
        <w:t xml:space="preserve"> is to be included in the inputs to a later model.</w:t>
      </w:r>
    </w:p>
    <w:p w14:paraId="6CAC08E5" w14:textId="77777777" w:rsidR="004A231D" w:rsidRDefault="00000000">
      <w:pPr>
        <w:spacing w:after="100" w:line="247" w:lineRule="auto"/>
        <w:rPr>
          <w:sz w:val="21"/>
          <w:szCs w:val="21"/>
        </w:rPr>
      </w:pPr>
      <w:proofErr w:type="spellStart"/>
      <w:r>
        <w:rPr>
          <w:rFonts w:ascii="Calibri" w:eastAsia="Calibri" w:hAnsi="Calibri" w:cs="Calibri"/>
          <w:sz w:val="21"/>
          <w:szCs w:val="21"/>
        </w:rPr>
        <w:t>window_observed</w:t>
      </w:r>
      <w:proofErr w:type="spellEnd"/>
      <w:r>
        <w:rPr>
          <w:rFonts w:ascii="Calibri" w:eastAsia="Calibri" w:hAnsi="Calibri" w:cs="Calibri"/>
          <w:sz w:val="21"/>
          <w:szCs w:val="21"/>
        </w:rPr>
        <w:t xml:space="preserve"> is compared to </w:t>
      </w:r>
      <w:proofErr w:type="spellStart"/>
      <w:r>
        <w:rPr>
          <w:rFonts w:ascii="Calibri" w:eastAsia="Calibri" w:hAnsi="Calibri" w:cs="Calibri"/>
          <w:sz w:val="21"/>
          <w:szCs w:val="21"/>
        </w:rPr>
        <w:t>commit_history_fetched_at</w:t>
      </w:r>
      <w:proofErr w:type="spellEnd"/>
      <w:r>
        <w:rPr>
          <w:rFonts w:ascii="Calibri" w:eastAsia="Calibri" w:hAnsi="Calibri" w:cs="Calibri"/>
          <w:sz w:val="21"/>
          <w:szCs w:val="21"/>
        </w:rPr>
        <w:t xml:space="preserve">. That means the collection did cover the requested period, not that the spec was active. If the collection ended </w:t>
      </w:r>
      <w:proofErr w:type="gramStart"/>
      <w:r>
        <w:rPr>
          <w:rFonts w:ascii="Calibri" w:eastAsia="Calibri" w:hAnsi="Calibri" w:cs="Calibri"/>
          <w:sz w:val="21"/>
          <w:szCs w:val="21"/>
        </w:rPr>
        <w:t>earlier</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then</w:t>
      </w:r>
      <w:proofErr w:type="spellEnd"/>
      <w:r>
        <w:rPr>
          <w:rFonts w:ascii="Calibri" w:eastAsia="Calibri" w:hAnsi="Calibri" w:cs="Calibri"/>
          <w:sz w:val="21"/>
          <w:szCs w:val="21"/>
        </w:rPr>
        <w:t xml:space="preserve"> the record and the intended cutoff are still </w:t>
      </w:r>
      <w:proofErr w:type="gramStart"/>
      <w:r>
        <w:rPr>
          <w:rFonts w:ascii="Calibri" w:eastAsia="Calibri" w:hAnsi="Calibri" w:cs="Calibri"/>
          <w:sz w:val="21"/>
          <w:szCs w:val="21"/>
        </w:rPr>
        <w:t>present</w:t>
      </w:r>
      <w:proofErr w:type="gramEnd"/>
      <w:r>
        <w:rPr>
          <w:rFonts w:ascii="Calibri" w:eastAsia="Calibri" w:hAnsi="Calibri" w:cs="Calibri"/>
          <w:sz w:val="21"/>
          <w:szCs w:val="21"/>
        </w:rPr>
        <w:t xml:space="preserve"> but all 12 predictors are null. The output will still contain the bounded commit history for inspection. Seven days is the default </w:t>
      </w:r>
      <w:proofErr w:type="gramStart"/>
      <w:r>
        <w:rPr>
          <w:rFonts w:ascii="Calibri" w:eastAsia="Calibri" w:hAnsi="Calibri" w:cs="Calibri"/>
          <w:sz w:val="21"/>
          <w:szCs w:val="21"/>
        </w:rPr>
        <w:t>exploratory</w:t>
      </w:r>
      <w:proofErr w:type="gramEnd"/>
      <w:r>
        <w:rPr>
          <w:rFonts w:ascii="Calibri" w:eastAsia="Calibri" w:hAnsi="Calibri" w:cs="Calibri"/>
          <w:sz w:val="21"/>
          <w:szCs w:val="21"/>
        </w:rPr>
        <w:t xml:space="preserve"> coverage and 90 days will retain pretty much </w:t>
      </w:r>
      <w:proofErr w:type="gramStart"/>
      <w:r>
        <w:rPr>
          <w:rFonts w:ascii="Calibri" w:eastAsia="Calibri" w:hAnsi="Calibri" w:cs="Calibri"/>
          <w:sz w:val="21"/>
          <w:szCs w:val="21"/>
        </w:rPr>
        <w:t>all of</w:t>
      </w:r>
      <w:proofErr w:type="gramEnd"/>
      <w:r>
        <w:rPr>
          <w:rFonts w:ascii="Calibri" w:eastAsia="Calibri" w:hAnsi="Calibri" w:cs="Calibri"/>
          <w:sz w:val="21"/>
          <w:szCs w:val="21"/>
        </w:rPr>
        <w:t xml:space="preserve"> the 1,309 recorded spec/commit pairs (including the shared events across records).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845"/>
        <w:gridCol w:w="1871"/>
        <w:gridCol w:w="1912"/>
        <w:gridCol w:w="1845"/>
        <w:gridCol w:w="1871"/>
      </w:tblGrid>
      <w:tr w:rsidR="004A231D" w14:paraId="18E6B8E1"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EDE1FC5" w14:textId="77777777" w:rsidR="004A231D" w:rsidRDefault="00000000">
            <w:pPr>
              <w:rPr>
                <w:color w:val="000000"/>
              </w:rPr>
            </w:pPr>
            <w:r>
              <w:rPr>
                <w:color w:val="000000"/>
              </w:rPr>
              <w:t>7</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A7595AB" w14:textId="77777777" w:rsidR="004A231D" w:rsidRDefault="00000000">
            <w:pPr>
              <w:rPr>
                <w:color w:val="000000"/>
              </w:rPr>
            </w:pPr>
            <w:r>
              <w:rPr>
                <w:color w:val="000000"/>
              </w:rPr>
              <w:t>561</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BFB9771" w14:textId="77777777" w:rsidR="004A231D" w:rsidRDefault="00000000">
            <w:pPr>
              <w:rPr>
                <w:color w:val="000000"/>
              </w:rPr>
            </w:pPr>
            <w:r>
              <w:rPr>
                <w:color w:val="000000"/>
              </w:rPr>
              <w:t>814</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DED871F" w14:textId="77777777" w:rsidR="004A231D" w:rsidRDefault="00000000">
            <w:pPr>
              <w:rPr>
                <w:color w:val="000000"/>
              </w:rPr>
            </w:pPr>
            <w:r>
              <w:rPr>
                <w:color w:val="000000"/>
              </w:rPr>
              <w:t>77</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3C656529" w14:textId="77777777" w:rsidR="004A231D" w:rsidRDefault="00000000">
            <w:pPr>
              <w:rPr>
                <w:color w:val="000000"/>
              </w:rPr>
            </w:pPr>
            <w:r>
              <w:rPr>
                <w:color w:val="000000"/>
              </w:rPr>
              <w:t>486</w:t>
            </w:r>
          </w:p>
        </w:tc>
      </w:tr>
      <w:tr w:rsidR="004A231D" w14:paraId="4DB2847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64F4130" w14:textId="77777777" w:rsidR="004A231D" w:rsidRDefault="00000000">
            <w:pPr>
              <w:rPr>
                <w:color w:val="000000"/>
              </w:rPr>
            </w:pPr>
            <w:r>
              <w:rPr>
                <w:color w:val="000000"/>
              </w:rPr>
              <w:t>14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984CA26" w14:textId="77777777" w:rsidR="004A231D" w:rsidRDefault="00000000">
            <w:pPr>
              <w:rPr>
                <w:color w:val="000000"/>
              </w:rPr>
            </w:pPr>
            <w:r>
              <w:rPr>
                <w:color w:val="000000"/>
              </w:rPr>
              <w:t>560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64BC302" w14:textId="77777777" w:rsidR="004A231D" w:rsidRDefault="00000000">
            <w:pPr>
              <w:rPr>
                <w:color w:val="000000"/>
              </w:rPr>
            </w:pPr>
            <w:r>
              <w:rPr>
                <w:color w:val="000000"/>
              </w:rPr>
              <w:t>898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3850E33" w14:textId="77777777" w:rsidR="004A231D" w:rsidRDefault="00000000">
            <w:pPr>
              <w:rPr>
                <w:color w:val="000000"/>
              </w:rPr>
            </w:pPr>
            <w:r>
              <w:rPr>
                <w:color w:val="000000"/>
              </w:rPr>
              <w:t>82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27E98A4" w14:textId="77777777" w:rsidR="004A231D" w:rsidRDefault="00000000">
            <w:pPr>
              <w:rPr>
                <w:color w:val="000000"/>
              </w:rPr>
            </w:pPr>
            <w:r>
              <w:rPr>
                <w:color w:val="000000"/>
              </w:rPr>
              <w:t>480</w:t>
            </w:r>
          </w:p>
        </w:tc>
      </w:tr>
      <w:tr w:rsidR="004A231D" w14:paraId="047B2205"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4900473" w14:textId="77777777" w:rsidR="004A231D" w:rsidRDefault="00000000">
            <w:pPr>
              <w:rPr>
                <w:color w:val="000000"/>
              </w:rPr>
            </w:pPr>
            <w:r>
              <w:rPr>
                <w:color w:val="000000"/>
              </w:rPr>
              <w:t>30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40783FF" w14:textId="77777777" w:rsidR="004A231D" w:rsidRDefault="00000000">
            <w:pPr>
              <w:rPr>
                <w:color w:val="000000"/>
              </w:rPr>
            </w:pPr>
            <w:r>
              <w:rPr>
                <w:color w:val="000000"/>
              </w:rPr>
              <w:t>552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F5FADC6" w14:textId="77777777" w:rsidR="004A231D" w:rsidRDefault="00000000">
            <w:pPr>
              <w:rPr>
                <w:color w:val="000000"/>
              </w:rPr>
            </w:pPr>
            <w:r>
              <w:rPr>
                <w:color w:val="000000"/>
              </w:rPr>
              <w:t>1,028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49A3A21" w14:textId="77777777" w:rsidR="004A231D" w:rsidRDefault="00000000">
            <w:pPr>
              <w:rPr>
                <w:color w:val="000000"/>
              </w:rPr>
            </w:pPr>
            <w:r>
              <w:rPr>
                <w:color w:val="000000"/>
              </w:rPr>
              <w:t>86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BB4DC7B" w14:textId="77777777" w:rsidR="004A231D" w:rsidRDefault="00000000">
            <w:pPr>
              <w:rPr>
                <w:color w:val="000000"/>
              </w:rPr>
            </w:pPr>
            <w:r>
              <w:rPr>
                <w:color w:val="000000"/>
              </w:rPr>
              <w:t>473</w:t>
            </w:r>
          </w:p>
        </w:tc>
      </w:tr>
      <w:tr w:rsidR="004A231D" w14:paraId="45919F9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2D4CA4D" w14:textId="77777777" w:rsidR="004A231D" w:rsidRDefault="00000000">
            <w:pPr>
              <w:rPr>
                <w:color w:val="000000"/>
              </w:rPr>
            </w:pPr>
            <w:r>
              <w:rPr>
                <w:color w:val="000000"/>
              </w:rPr>
              <w:t>60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8618D17" w14:textId="77777777" w:rsidR="004A231D" w:rsidRDefault="00000000">
            <w:pPr>
              <w:rPr>
                <w:color w:val="000000"/>
              </w:rPr>
            </w:pPr>
            <w:r>
              <w:rPr>
                <w:color w:val="000000"/>
              </w:rPr>
              <w:t>410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16E9024" w14:textId="77777777" w:rsidR="004A231D" w:rsidRDefault="00000000">
            <w:pPr>
              <w:rPr>
                <w:color w:val="000000"/>
              </w:rPr>
            </w:pPr>
            <w:r>
              <w:rPr>
                <w:color w:val="000000"/>
              </w:rPr>
              <w:t>1,249</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99C64F5" w14:textId="77777777" w:rsidR="004A231D" w:rsidRDefault="00000000">
            <w:pPr>
              <w:rPr>
                <w:color w:val="000000"/>
              </w:rPr>
            </w:pPr>
            <w:r>
              <w:rPr>
                <w:color w:val="000000"/>
              </w:rPr>
              <w:t>86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FD9E777" w14:textId="77777777" w:rsidR="004A231D" w:rsidRDefault="00000000">
            <w:pPr>
              <w:rPr>
                <w:color w:val="000000"/>
              </w:rPr>
            </w:pPr>
            <w:r>
              <w:rPr>
                <w:color w:val="000000"/>
              </w:rPr>
              <w:t>361</w:t>
            </w:r>
          </w:p>
        </w:tc>
      </w:tr>
      <w:tr w:rsidR="004A231D" w14:paraId="3EDF8FA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EA52CA3" w14:textId="77777777" w:rsidR="004A231D" w:rsidRDefault="00000000">
            <w:pPr>
              <w:rPr>
                <w:color w:val="000000"/>
              </w:rPr>
            </w:pPr>
            <w:r>
              <w:rPr>
                <w:color w:val="000000"/>
              </w:rPr>
              <w:t>90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1AE6AEB" w14:textId="77777777" w:rsidR="004A231D" w:rsidRDefault="00000000">
            <w:pPr>
              <w:rPr>
                <w:color w:val="000000"/>
              </w:rPr>
            </w:pPr>
            <w:r>
              <w:rPr>
                <w:color w:val="000000"/>
              </w:rPr>
              <w:t>368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B487D08" w14:textId="77777777" w:rsidR="004A231D" w:rsidRDefault="00000000">
            <w:pPr>
              <w:rPr>
                <w:color w:val="000000"/>
              </w:rPr>
            </w:pPr>
            <w:r>
              <w:rPr>
                <w:color w:val="000000"/>
              </w:rPr>
              <w:t>1,304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6F17691" w14:textId="77777777" w:rsidR="004A231D" w:rsidRDefault="00000000">
            <w:pPr>
              <w:rPr>
                <w:color w:val="000000"/>
              </w:rPr>
            </w:pPr>
            <w:r>
              <w:rPr>
                <w:color w:val="000000"/>
              </w:rPr>
              <w:t>86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85E90A3" w14:textId="77777777" w:rsidR="004A231D" w:rsidRDefault="00000000">
            <w:pPr>
              <w:rPr>
                <w:color w:val="000000"/>
              </w:rPr>
            </w:pPr>
            <w:r>
              <w:rPr>
                <w:color w:val="000000"/>
              </w:rPr>
              <w:t>332</w:t>
            </w:r>
          </w:p>
        </w:tc>
      </w:tr>
    </w:tbl>
    <w:p w14:paraId="21963290" w14:textId="77777777" w:rsidR="004A231D" w:rsidRDefault="004A231D">
      <w:pPr>
        <w:spacing w:before="105" w:after="105" w:line="247" w:lineRule="auto"/>
        <w:rPr>
          <w:sz w:val="21"/>
          <w:szCs w:val="21"/>
        </w:rPr>
      </w:pPr>
    </w:p>
    <w:p w14:paraId="1A1E89B1" w14:textId="77777777" w:rsidR="004A231D" w:rsidRDefault="00000000">
      <w:pPr>
        <w:spacing w:after="100" w:line="247" w:lineRule="auto"/>
        <w:rPr>
          <w:sz w:val="21"/>
          <w:szCs w:val="21"/>
        </w:rPr>
      </w:pPr>
      <w:r>
        <w:rPr>
          <w:rFonts w:ascii="Calibri" w:eastAsia="Calibri" w:hAnsi="Calibri" w:cs="Calibri"/>
          <w:sz w:val="21"/>
          <w:szCs w:val="21"/>
        </w:rPr>
        <w:t xml:space="preserve">Stage 6 adds </w:t>
      </w:r>
      <w:proofErr w:type="spellStart"/>
      <w:r>
        <w:rPr>
          <w:rFonts w:ascii="Calibri" w:eastAsia="Calibri" w:hAnsi="Calibri" w:cs="Calibri"/>
          <w:sz w:val="21"/>
          <w:szCs w:val="21"/>
        </w:rPr>
        <w:t>status_at_cutoff</w:t>
      </w:r>
      <w:proofErr w:type="spellEnd"/>
      <w:r>
        <w:rPr>
          <w:rFonts w:ascii="Calibri" w:eastAsia="Calibri" w:hAnsi="Calibri" w:cs="Calibri"/>
          <w:sz w:val="21"/>
          <w:szCs w:val="21"/>
        </w:rPr>
        <w:t xml:space="preserve"> (nullable), </w:t>
      </w:r>
      <w:proofErr w:type="spellStart"/>
      <w:r>
        <w:rPr>
          <w:rFonts w:ascii="Calibri" w:eastAsia="Calibri" w:hAnsi="Calibri" w:cs="Calibri"/>
          <w:sz w:val="21"/>
          <w:szCs w:val="21"/>
        </w:rPr>
        <w:t>completed_by_cutoff</w:t>
      </w:r>
      <w:proofErr w:type="spellEnd"/>
      <w:r>
        <w:rPr>
          <w:rFonts w:ascii="Calibri" w:eastAsia="Calibri" w:hAnsi="Calibri" w:cs="Calibri"/>
          <w:sz w:val="21"/>
          <w:szCs w:val="21"/>
        </w:rPr>
        <w:t xml:space="preserve">, a separate </w:t>
      </w:r>
      <w:proofErr w:type="spellStart"/>
      <w:r>
        <w:rPr>
          <w:rFonts w:ascii="Calibri" w:eastAsia="Calibri" w:hAnsi="Calibri" w:cs="Calibri"/>
          <w:sz w:val="21"/>
          <w:szCs w:val="21"/>
        </w:rPr>
        <w:t>has_recent_spec_commit</w:t>
      </w:r>
      <w:proofErr w:type="spellEnd"/>
      <w:r>
        <w:rPr>
          <w:rFonts w:ascii="Calibri" w:eastAsia="Calibri" w:hAnsi="Calibri" w:cs="Calibri"/>
          <w:sz w:val="21"/>
          <w:szCs w:val="21"/>
        </w:rPr>
        <w:t xml:space="preserve">, evidence/reason fields and </w:t>
      </w:r>
      <w:proofErr w:type="spellStart"/>
      <w:r>
        <w:rPr>
          <w:rFonts w:ascii="Calibri" w:eastAsia="Calibri" w:hAnsi="Calibri" w:cs="Calibri"/>
          <w:sz w:val="21"/>
          <w:szCs w:val="21"/>
        </w:rPr>
        <w:t>training_row_action</w:t>
      </w:r>
      <w:proofErr w:type="spellEnd"/>
      <w:r>
        <w:rPr>
          <w:rFonts w:ascii="Calibri" w:eastAsia="Calibri" w:hAnsi="Calibri" w:cs="Calibri"/>
          <w:sz w:val="21"/>
          <w:szCs w:val="21"/>
        </w:rPr>
        <w:t>. For a case to be deemed complete the reviewed evidence date must fall prior to the cutoff calendar day. Evidence on the same day as the cutoff, evidence which is later than the cutoff and undated evidence all leave the status as unknown. There is no inferred active/inactive flag. The master holds all the rows. Known completed cases are excluded from the first completion forecast and other incomplete windows are also excluded. The remainder of the records go into a review queue. Completion takes precedence if both exclusions apply. A queue is not automatically a training set.</w:t>
      </w:r>
    </w:p>
    <w:p w14:paraId="20951ACD" w14:textId="77777777" w:rsidR="004A231D" w:rsidRDefault="00000000">
      <w:pPr>
        <w:spacing w:after="100" w:line="247" w:lineRule="auto"/>
        <w:rPr>
          <w:sz w:val="21"/>
          <w:szCs w:val="21"/>
        </w:rPr>
      </w:pPr>
      <w:r>
        <w:rPr>
          <w:rFonts w:ascii="Calibri" w:eastAsia="Calibri" w:hAnsi="Calibri" w:cs="Calibri"/>
          <w:sz w:val="21"/>
          <w:szCs w:val="21"/>
        </w:rPr>
        <w:t xml:space="preserve">The latest tables are </w:t>
      </w:r>
      <w:proofErr w:type="spellStart"/>
      <w:r>
        <w:rPr>
          <w:rFonts w:ascii="Calibri" w:eastAsia="Calibri" w:hAnsi="Calibri" w:cs="Calibri"/>
          <w:sz w:val="21"/>
          <w:szCs w:val="21"/>
        </w:rPr>
        <w:t>cutoff_status</w:t>
      </w:r>
      <w:proofErr w:type="spellEnd"/>
      <w:r>
        <w:rPr>
          <w:rFonts w:ascii="Calibri" w:eastAsia="Calibri" w:hAnsi="Calibri" w:cs="Calibri"/>
          <w:sz w:val="21"/>
          <w:szCs w:val="21"/>
        </w:rPr>
        <w:t>/day_007/</w:t>
      </w:r>
      <w:proofErr w:type="spellStart"/>
      <w:r>
        <w:rPr>
          <w:rFonts w:ascii="Calibri" w:eastAsia="Calibri" w:hAnsi="Calibri" w:cs="Calibri"/>
          <w:sz w:val="21"/>
          <w:szCs w:val="21"/>
        </w:rPr>
        <w:t>cutoff_dataset.parquet</w:t>
      </w:r>
      <w:proofErr w:type="spellEnd"/>
      <w:r>
        <w:rPr>
          <w:rFonts w:ascii="Calibri" w:eastAsia="Calibri" w:hAnsi="Calibri" w:cs="Calibri"/>
          <w:sz w:val="21"/>
          <w:szCs w:val="21"/>
        </w:rPr>
        <w:t xml:space="preserve"> and the corresponding day_014, day_030, day_060 and day_090 files (each with 564 rows and 26 columns). CSV companions are available for </w:t>
      </w:r>
      <w:proofErr w:type="gramStart"/>
      <w:r>
        <w:rPr>
          <w:rFonts w:ascii="Calibri" w:eastAsia="Calibri" w:hAnsi="Calibri" w:cs="Calibri"/>
          <w:sz w:val="21"/>
          <w:szCs w:val="21"/>
        </w:rPr>
        <w:t>inspection</w:t>
      </w:r>
      <w:proofErr w:type="gramEnd"/>
      <w:r>
        <w:rPr>
          <w:rFonts w:ascii="Calibri" w:eastAsia="Calibri" w:hAnsi="Calibri" w:cs="Calibri"/>
          <w:sz w:val="21"/>
          <w:szCs w:val="21"/>
        </w:rPr>
        <w:t xml:space="preserve"> and the </w:t>
      </w:r>
      <w:proofErr w:type="spellStart"/>
      <w:r>
        <w:rPr>
          <w:rFonts w:ascii="Calibri" w:eastAsia="Calibri" w:hAnsi="Calibri" w:cs="Calibri"/>
          <w:sz w:val="21"/>
          <w:szCs w:val="21"/>
        </w:rPr>
        <w:t>needs_baseline_review</w:t>
      </w:r>
      <w:proofErr w:type="spellEnd"/>
      <w:r>
        <w:rPr>
          <w:rFonts w:ascii="Calibri" w:eastAsia="Calibri" w:hAnsi="Calibri" w:cs="Calibri"/>
          <w:sz w:val="21"/>
          <w:szCs w:val="21"/>
        </w:rPr>
        <w:t xml:space="preserve"> files contain the queues. All are relative to the experiment directory. The new status/evidence fields in these are metadata and are not included in the predictors.</w:t>
      </w:r>
    </w:p>
    <w:p w14:paraId="1331F99A" w14:textId="77777777" w:rsidR="004A231D" w:rsidRDefault="00000000">
      <w:pPr>
        <w:spacing w:after="100" w:line="247" w:lineRule="auto"/>
        <w:rPr>
          <w:sz w:val="21"/>
          <w:szCs w:val="21"/>
        </w:rPr>
      </w:pPr>
      <w:r>
        <w:rPr>
          <w:rFonts w:ascii="Calibri" w:eastAsia="Calibri" w:hAnsi="Calibri" w:cs="Calibri"/>
          <w:sz w:val="21"/>
          <w:szCs w:val="21"/>
        </w:rPr>
        <w:t xml:space="preserve">The model is still untrained: there is no confirmed negative class, no verified in-progress baseline cohort, no agreed outcome horizon, no accuracy, no precision and no recall. Future evaluation should be conducted on separate repositories and related records. The presence of unfinished required tasks plus the continued </w:t>
      </w:r>
      <w:r>
        <w:rPr>
          <w:rFonts w:ascii="Calibri" w:eastAsia="Calibri" w:hAnsi="Calibri" w:cs="Calibri"/>
          <w:sz w:val="21"/>
          <w:szCs w:val="21"/>
        </w:rPr>
        <w:lastRenderedPageBreak/>
        <w:t>absence of any related code/task/PR activity is a candidate signal of abandonment to validate rather than an established label rule. That work would require broader sampling and historical task evidence; the cohort we have currently been working with has been selected using fully checked lists.</w:t>
      </w:r>
    </w:p>
    <w:p w14:paraId="7F413539" w14:textId="77777777" w:rsidR="004A231D" w:rsidRDefault="004A231D">
      <w:pPr>
        <w:spacing w:before="105" w:after="105" w:line="247" w:lineRule="auto"/>
        <w:rPr>
          <w:sz w:val="21"/>
          <w:szCs w:val="21"/>
        </w:rPr>
      </w:pPr>
    </w:p>
    <w:p w14:paraId="03A3D953" w14:textId="77777777" w:rsidR="004A231D" w:rsidRDefault="00000000">
      <w:pPr>
        <w:pStyle w:val="Heading1"/>
        <w:keepLines w:val="0"/>
        <w:spacing w:before="0" w:after="120" w:line="247" w:lineRule="auto"/>
        <w:rPr>
          <w:sz w:val="30"/>
          <w:szCs w:val="30"/>
        </w:rPr>
      </w:pPr>
      <w:r>
        <w:rPr>
          <w:rFonts w:ascii="Calibri" w:eastAsia="Calibri" w:hAnsi="Calibri" w:cs="Calibri"/>
          <w:b w:val="0"/>
          <w:bCs w:val="0"/>
          <w:color w:val="18334F"/>
          <w:sz w:val="30"/>
          <w:szCs w:val="30"/>
        </w:rPr>
        <w:t>5. Reproducing the experiment after committing the code</w:t>
      </w:r>
    </w:p>
    <w:p w14:paraId="3FD50451" w14:textId="77777777" w:rsidR="004A231D" w:rsidRDefault="00000000">
      <w:pPr>
        <w:spacing w:after="100" w:line="247" w:lineRule="auto"/>
        <w:rPr>
          <w:sz w:val="21"/>
          <w:szCs w:val="21"/>
        </w:rPr>
      </w:pPr>
      <w:r>
        <w:rPr>
          <w:rFonts w:ascii="Calibri" w:eastAsia="Calibri" w:hAnsi="Calibri" w:cs="Calibri"/>
          <w:sz w:val="21"/>
          <w:szCs w:val="21"/>
        </w:rPr>
        <w:t>Commit the completion scripts, tests, dependency files, .</w:t>
      </w:r>
      <w:proofErr w:type="spellStart"/>
      <w:r>
        <w:rPr>
          <w:rFonts w:ascii="Calibri" w:eastAsia="Calibri" w:hAnsi="Calibri" w:cs="Calibri"/>
          <w:sz w:val="21"/>
          <w:szCs w:val="21"/>
        </w:rPr>
        <w:t>gitattributes</w:t>
      </w:r>
      <w:proofErr w:type="spellEnd"/>
      <w:r>
        <w:rPr>
          <w:rFonts w:ascii="Calibri" w:eastAsia="Calibri" w:hAnsi="Calibri" w:cs="Calibri"/>
          <w:sz w:val="21"/>
          <w:szCs w:val="21"/>
        </w:rPr>
        <w:t>, report sources and reproducibility/</w:t>
      </w:r>
      <w:proofErr w:type="spellStart"/>
      <w:r>
        <w:rPr>
          <w:rFonts w:ascii="Calibri" w:eastAsia="Calibri" w:hAnsi="Calibri" w:cs="Calibri"/>
          <w:sz w:val="21"/>
          <w:szCs w:val="21"/>
        </w:rPr>
        <w:t>completion_annotations</w:t>
      </w:r>
      <w:proofErr w:type="spellEnd"/>
      <w:r>
        <w:rPr>
          <w:rFonts w:ascii="Calibri" w:eastAsia="Calibri" w:hAnsi="Calibri" w:cs="Calibri"/>
          <w:sz w:val="21"/>
          <w:szCs w:val="21"/>
        </w:rPr>
        <w:t xml:space="preserve">/. This package contains 564 decision JSONs, the original cohort subsets and hashes. The code itself cannot recreate the evidence judgments (you can't re-run the AI annotation to get the same result). The replay will restore the saved review. Public source caches should be backed up separately in case you need to audit the evidence </w:t>
      </w:r>
      <w:proofErr w:type="gramStart"/>
      <w:r>
        <w:rPr>
          <w:rFonts w:ascii="Calibri" w:eastAsia="Calibri" w:hAnsi="Calibri" w:cs="Calibri"/>
          <w:sz w:val="21"/>
          <w:szCs w:val="21"/>
        </w:rPr>
        <w:t>at a later date</w:t>
      </w:r>
      <w:proofErr w:type="gramEnd"/>
      <w:r>
        <w:rPr>
          <w:rFonts w:ascii="Calibri" w:eastAsia="Calibri" w:hAnsi="Calibri" w:cs="Calibri"/>
          <w:sz w:val="21"/>
          <w:szCs w:val="21"/>
        </w:rPr>
        <w:t xml:space="preserve">. The large raw Parquets are from the pinned </w:t>
      </w:r>
      <w:proofErr w:type="spellStart"/>
      <w:r>
        <w:rPr>
          <w:rFonts w:ascii="Calibri" w:eastAsia="Calibri" w:hAnsi="Calibri" w:cs="Calibri"/>
          <w:sz w:val="21"/>
          <w:szCs w:val="21"/>
        </w:rPr>
        <w:t>SpecMine</w:t>
      </w:r>
      <w:proofErr w:type="spellEnd"/>
      <w:r>
        <w:rPr>
          <w:rFonts w:ascii="Calibri" w:eastAsia="Calibri" w:hAnsi="Calibri" w:cs="Calibri"/>
          <w:sz w:val="21"/>
          <w:szCs w:val="21"/>
        </w:rPr>
        <w:t xml:space="preserve"> checkout.</w:t>
      </w:r>
    </w:p>
    <w:p w14:paraId="6A1375FC" w14:textId="77777777" w:rsidR="004A231D" w:rsidRDefault="00000000">
      <w:pPr>
        <w:pStyle w:val="Heading2"/>
        <w:keepLines w:val="0"/>
        <w:spacing w:before="140" w:after="120" w:line="247" w:lineRule="auto"/>
        <w:rPr>
          <w:sz w:val="22"/>
          <w:szCs w:val="22"/>
        </w:rPr>
      </w:pPr>
      <w:r>
        <w:rPr>
          <w:rFonts w:ascii="Calibri" w:eastAsia="Calibri" w:hAnsi="Calibri" w:cs="Calibri"/>
          <w:b w:val="0"/>
          <w:bCs w:val="0"/>
          <w:color w:val="18334F"/>
          <w:sz w:val="22"/>
          <w:szCs w:val="22"/>
        </w:rPr>
        <w:t>Clean checkout: commands from the repository root</w:t>
      </w:r>
    </w:p>
    <w:p w14:paraId="07A2273B" w14:textId="77777777" w:rsidR="004A231D" w:rsidRDefault="00000000">
      <w:pPr>
        <w:spacing w:after="100" w:line="247" w:lineRule="auto"/>
        <w:rPr>
          <w:sz w:val="21"/>
          <w:szCs w:val="21"/>
        </w:rPr>
      </w:pPr>
      <w:r>
        <w:rPr>
          <w:rFonts w:ascii="Calibri" w:eastAsia="Calibri" w:hAnsi="Calibri" w:cs="Calibri"/>
          <w:sz w:val="21"/>
          <w:szCs w:val="21"/>
        </w:rPr>
        <w:t>Use Python 3.13 (the experiment used 3.13.2). Create the environment and restore the exact data snapshot. Only skip the clone if that pinned source is already present:</w:t>
      </w:r>
    </w:p>
    <w:p w14:paraId="72C7BE60" w14:textId="77777777" w:rsidR="004A231D" w:rsidRDefault="00000000">
      <w:pPr>
        <w:rPr>
          <w:sz w:val="16"/>
          <w:szCs w:val="16"/>
        </w:rPr>
      </w:pPr>
      <w:proofErr w:type="spellStart"/>
      <w:r>
        <w:rPr>
          <w:rFonts w:ascii="Consolas" w:eastAsia="Consolas" w:hAnsi="Consolas" w:cs="Consolas"/>
          <w:sz w:val="16"/>
          <w:szCs w:val="16"/>
        </w:rPr>
        <w:t>py</w:t>
      </w:r>
      <w:proofErr w:type="spellEnd"/>
      <w:r>
        <w:rPr>
          <w:rFonts w:ascii="Consolas" w:eastAsia="Consolas" w:hAnsi="Consolas" w:cs="Consolas"/>
          <w:sz w:val="16"/>
          <w:szCs w:val="16"/>
        </w:rPr>
        <w:t xml:space="preserve"> -3.13 -m </w:t>
      </w:r>
      <w:proofErr w:type="spellStart"/>
      <w:r>
        <w:rPr>
          <w:rFonts w:ascii="Consolas" w:eastAsia="Consolas" w:hAnsi="Consolas" w:cs="Consolas"/>
          <w:sz w:val="16"/>
          <w:szCs w:val="16"/>
        </w:rPr>
        <w:t>venv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venv</w:t>
      </w:r>
      <w:proofErr w:type="spellEnd"/>
      <w:r>
        <w:rPr>
          <w:rFonts w:ascii="Consolas" w:eastAsia="Consolas" w:hAnsi="Consolas" w:cs="Consolas"/>
          <w:sz w:val="16"/>
          <w:szCs w:val="16"/>
        </w:rPr>
        <w:t>-completion</w:t>
      </w:r>
    </w:p>
    <w:p w14:paraId="73DF4EB3" w14:textId="77777777" w:rsidR="004A231D" w:rsidRDefault="00000000">
      <w:pPr>
        <w:rPr>
          <w:sz w:val="16"/>
          <w:szCs w:val="16"/>
        </w:rPr>
      </w:pPr>
      <w:r>
        <w:rPr>
          <w:rFonts w:ascii="Consolas" w:eastAsia="Consolas" w:hAnsi="Consolas" w:cs="Consolas"/>
          <w:sz w:val="16"/>
          <w:szCs w:val="16"/>
        </w:rPr>
        <w:t>$</w:t>
      </w:r>
      <w:proofErr w:type="spellStart"/>
      <w:r>
        <w:rPr>
          <w:rFonts w:ascii="Consolas" w:eastAsia="Consolas" w:hAnsi="Consolas" w:cs="Consolas"/>
          <w:sz w:val="16"/>
          <w:szCs w:val="16"/>
        </w:rPr>
        <w:t>py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venv</w:t>
      </w:r>
      <w:proofErr w:type="spellEnd"/>
      <w:r>
        <w:rPr>
          <w:rFonts w:ascii="Consolas" w:eastAsia="Consolas" w:hAnsi="Consolas" w:cs="Consolas"/>
          <w:sz w:val="16"/>
          <w:szCs w:val="16"/>
        </w:rPr>
        <w:t>-completion\Scripts\python.exe'</w:t>
      </w:r>
    </w:p>
    <w:p w14:paraId="58DB2389" w14:textId="77777777" w:rsidR="004A231D" w:rsidRDefault="00000000">
      <w:pPr>
        <w:rPr>
          <w:sz w:val="16"/>
          <w:szCs w:val="16"/>
        </w:rPr>
      </w:pPr>
      <w:r>
        <w:rPr>
          <w:rFonts w:ascii="Consolas" w:eastAsia="Consolas" w:hAnsi="Consolas" w:cs="Consolas"/>
          <w:sz w:val="16"/>
          <w:szCs w:val="16"/>
        </w:rPr>
        <w:t>&amp; $</w:t>
      </w:r>
      <w:proofErr w:type="spellStart"/>
      <w:r>
        <w:rPr>
          <w:rFonts w:ascii="Consolas" w:eastAsia="Consolas" w:hAnsi="Consolas" w:cs="Consolas"/>
          <w:sz w:val="16"/>
          <w:szCs w:val="16"/>
        </w:rPr>
        <w:t>py</w:t>
      </w:r>
      <w:proofErr w:type="spellEnd"/>
      <w:r>
        <w:rPr>
          <w:rFonts w:ascii="Consolas" w:eastAsia="Consolas" w:hAnsi="Consolas" w:cs="Consolas"/>
          <w:sz w:val="16"/>
          <w:szCs w:val="16"/>
        </w:rPr>
        <w:t xml:space="preserve"> -m pip install -r reproducibility/requirements-completion.txt</w:t>
      </w:r>
    </w:p>
    <w:p w14:paraId="69EF1802" w14:textId="77777777" w:rsidR="004A231D" w:rsidRDefault="00000000">
      <w:pPr>
        <w:rPr>
          <w:sz w:val="16"/>
          <w:szCs w:val="16"/>
        </w:rPr>
      </w:pPr>
      <w:r>
        <w:rPr>
          <w:rFonts w:ascii="Consolas" w:eastAsia="Consolas" w:hAnsi="Consolas" w:cs="Consolas"/>
          <w:sz w:val="16"/>
          <w:szCs w:val="16"/>
        </w:rPr>
        <w:t>git clone https://github.com/shyamagarwal13/specmine-official.git `</w:t>
      </w:r>
    </w:p>
    <w:p w14:paraId="1478EB62" w14:textId="77777777" w:rsidR="004A231D" w:rsidRDefault="00000000">
      <w:pPr>
        <w:rPr>
          <w:sz w:val="16"/>
          <w:szCs w:val="16"/>
        </w:rPr>
      </w:pPr>
      <w:r>
        <w:rPr>
          <w:rFonts w:ascii="Consolas" w:eastAsia="Consolas" w:hAnsi="Consolas" w:cs="Consolas"/>
          <w:sz w:val="16"/>
          <w:szCs w:val="16"/>
        </w:rPr>
        <w:t>data/raw/</w:t>
      </w:r>
      <w:proofErr w:type="spellStart"/>
      <w:r>
        <w:rPr>
          <w:rFonts w:ascii="Consolas" w:eastAsia="Consolas" w:hAnsi="Consolas" w:cs="Consolas"/>
          <w:sz w:val="16"/>
          <w:szCs w:val="16"/>
        </w:rPr>
        <w:t>specmine</w:t>
      </w:r>
      <w:proofErr w:type="spellEnd"/>
      <w:r>
        <w:rPr>
          <w:rFonts w:ascii="Consolas" w:eastAsia="Consolas" w:hAnsi="Consolas" w:cs="Consolas"/>
          <w:sz w:val="16"/>
          <w:szCs w:val="16"/>
        </w:rPr>
        <w:t>-official</w:t>
      </w:r>
    </w:p>
    <w:p w14:paraId="7DEABC3B" w14:textId="77777777" w:rsidR="004A231D" w:rsidRDefault="00000000">
      <w:pPr>
        <w:rPr>
          <w:sz w:val="16"/>
          <w:szCs w:val="16"/>
        </w:rPr>
      </w:pPr>
      <w:r>
        <w:rPr>
          <w:rFonts w:ascii="Consolas" w:eastAsia="Consolas" w:hAnsi="Consolas" w:cs="Consolas"/>
          <w:sz w:val="16"/>
          <w:szCs w:val="16"/>
        </w:rPr>
        <w:t>git -C data/raw/</w:t>
      </w:r>
      <w:proofErr w:type="spellStart"/>
      <w:r>
        <w:rPr>
          <w:rFonts w:ascii="Consolas" w:eastAsia="Consolas" w:hAnsi="Consolas" w:cs="Consolas"/>
          <w:sz w:val="16"/>
          <w:szCs w:val="16"/>
        </w:rPr>
        <w:t>specmine</w:t>
      </w:r>
      <w:proofErr w:type="spellEnd"/>
      <w:r>
        <w:rPr>
          <w:rFonts w:ascii="Consolas" w:eastAsia="Consolas" w:hAnsi="Consolas" w:cs="Consolas"/>
          <w:sz w:val="16"/>
          <w:szCs w:val="16"/>
        </w:rPr>
        <w:t>-official checkout `</w:t>
      </w:r>
    </w:p>
    <w:p w14:paraId="31441507" w14:textId="77777777" w:rsidR="004A231D" w:rsidRDefault="00000000">
      <w:pPr>
        <w:rPr>
          <w:sz w:val="16"/>
          <w:szCs w:val="16"/>
        </w:rPr>
      </w:pPr>
      <w:r>
        <w:rPr>
          <w:rFonts w:ascii="Consolas" w:eastAsia="Consolas" w:hAnsi="Consolas" w:cs="Consolas"/>
          <w:sz w:val="16"/>
          <w:szCs w:val="16"/>
        </w:rPr>
        <w:t>9fbb61541046cb2fb770fa944192a3fc0b64a9b1</w:t>
      </w:r>
    </w:p>
    <w:p w14:paraId="1BE76F1C" w14:textId="77777777" w:rsidR="004A231D" w:rsidRDefault="00000000">
      <w:pPr>
        <w:rPr>
          <w:sz w:val="16"/>
          <w:szCs w:val="16"/>
        </w:rPr>
      </w:pPr>
      <w:r>
        <w:rPr>
          <w:rFonts w:ascii="Consolas" w:eastAsia="Consolas" w:hAnsi="Consolas" w:cs="Consolas"/>
          <w:sz w:val="16"/>
          <w:szCs w:val="16"/>
        </w:rPr>
        <w:t>&amp; $</w:t>
      </w:r>
      <w:proofErr w:type="spellStart"/>
      <w:r>
        <w:rPr>
          <w:rFonts w:ascii="Consolas" w:eastAsia="Consolas" w:hAnsi="Consolas" w:cs="Consolas"/>
          <w:sz w:val="16"/>
          <w:szCs w:val="16"/>
        </w:rPr>
        <w:t>py</w:t>
      </w:r>
      <w:proofErr w:type="spellEnd"/>
      <w:r>
        <w:rPr>
          <w:rFonts w:ascii="Consolas" w:eastAsia="Consolas" w:hAnsi="Consolas" w:cs="Consolas"/>
          <w:sz w:val="16"/>
          <w:szCs w:val="16"/>
        </w:rPr>
        <w:t xml:space="preserve"> src/completion_reproduce.py</w:t>
      </w:r>
    </w:p>
    <w:p w14:paraId="189E362D" w14:textId="77777777" w:rsidR="004A231D" w:rsidRDefault="00000000">
      <w:pPr>
        <w:rPr>
          <w:sz w:val="16"/>
          <w:szCs w:val="16"/>
        </w:rPr>
      </w:pPr>
      <w:r>
        <w:rPr>
          <w:rFonts w:ascii="Consolas" w:eastAsia="Consolas" w:hAnsi="Consolas" w:cs="Consolas"/>
          <w:sz w:val="16"/>
          <w:szCs w:val="16"/>
        </w:rPr>
        <w:t>&amp; $</w:t>
      </w:r>
      <w:proofErr w:type="spellStart"/>
      <w:r>
        <w:rPr>
          <w:rFonts w:ascii="Consolas" w:eastAsia="Consolas" w:hAnsi="Consolas" w:cs="Consolas"/>
          <w:sz w:val="16"/>
          <w:szCs w:val="16"/>
        </w:rPr>
        <w:t>py</w:t>
      </w:r>
      <w:proofErr w:type="spellEnd"/>
      <w:r>
        <w:rPr>
          <w:rFonts w:ascii="Consolas" w:eastAsia="Consolas" w:hAnsi="Consolas" w:cs="Consolas"/>
          <w:sz w:val="16"/>
          <w:szCs w:val="16"/>
        </w:rPr>
        <w:t xml:space="preserve"> -m </w:t>
      </w:r>
      <w:proofErr w:type="spellStart"/>
      <w:r>
        <w:rPr>
          <w:rFonts w:ascii="Consolas" w:eastAsia="Consolas" w:hAnsi="Consolas" w:cs="Consolas"/>
          <w:sz w:val="16"/>
          <w:szCs w:val="16"/>
        </w:rPr>
        <w:t>unittest</w:t>
      </w:r>
      <w:proofErr w:type="spellEnd"/>
      <w:r>
        <w:rPr>
          <w:rFonts w:ascii="Consolas" w:eastAsia="Consolas" w:hAnsi="Consolas" w:cs="Consolas"/>
          <w:sz w:val="16"/>
          <w:szCs w:val="16"/>
        </w:rPr>
        <w:t xml:space="preserve"> discover -s tests -p '</w:t>
      </w:r>
      <w:proofErr w:type="spellStart"/>
      <w:r>
        <w:rPr>
          <w:rFonts w:ascii="Consolas" w:eastAsia="Consolas" w:hAnsi="Consolas" w:cs="Consolas"/>
          <w:sz w:val="16"/>
          <w:szCs w:val="16"/>
        </w:rPr>
        <w:t>test_completion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py</w:t>
      </w:r>
      <w:proofErr w:type="spellEnd"/>
      <w:r>
        <w:rPr>
          <w:rFonts w:ascii="Consolas" w:eastAsia="Consolas" w:hAnsi="Consolas" w:cs="Consolas"/>
          <w:sz w:val="16"/>
          <w:szCs w:val="16"/>
        </w:rPr>
        <w:t>' -q</w:t>
      </w:r>
    </w:p>
    <w:p w14:paraId="08912E3F" w14:textId="77777777" w:rsidR="004A231D" w:rsidRDefault="004A231D">
      <w:pPr>
        <w:spacing w:before="105" w:after="105" w:line="247" w:lineRule="auto"/>
        <w:rPr>
          <w:sz w:val="21"/>
          <w:szCs w:val="21"/>
        </w:rPr>
      </w:pPr>
    </w:p>
    <w:p w14:paraId="44A7EED1" w14:textId="77777777" w:rsidR="004A231D" w:rsidRDefault="00000000">
      <w:pPr>
        <w:spacing w:after="100" w:line="247" w:lineRule="auto"/>
        <w:rPr>
          <w:sz w:val="21"/>
          <w:szCs w:val="21"/>
        </w:rPr>
      </w:pPr>
      <w:r>
        <w:rPr>
          <w:rFonts w:ascii="Calibri" w:eastAsia="Calibri" w:hAnsi="Calibri" w:cs="Calibri"/>
          <w:sz w:val="21"/>
          <w:szCs w:val="21"/>
        </w:rPr>
        <w:t>completion_reproduce.py does input validation and runs the stages to results/</w:t>
      </w:r>
      <w:proofErr w:type="spellStart"/>
      <w:r>
        <w:rPr>
          <w:rFonts w:ascii="Calibri" w:eastAsia="Calibri" w:hAnsi="Calibri" w:cs="Calibri"/>
          <w:sz w:val="21"/>
          <w:szCs w:val="21"/>
        </w:rPr>
        <w:t>completion_reproduction</w:t>
      </w:r>
      <w:proofErr w:type="spellEnd"/>
      <w:r>
        <w:rPr>
          <w:rFonts w:ascii="Calibri" w:eastAsia="Calibri" w:hAnsi="Calibri" w:cs="Calibri"/>
          <w:sz w:val="21"/>
          <w:szCs w:val="21"/>
        </w:rPr>
        <w:t xml:space="preserve">/. To do another run just provide a new destination with --output-root results/completion_reproduction_2. The wrapper will produce </w:t>
      </w:r>
      <w:proofErr w:type="spellStart"/>
      <w:r>
        <w:rPr>
          <w:rFonts w:ascii="Calibri" w:eastAsia="Calibri" w:hAnsi="Calibri" w:cs="Calibri"/>
          <w:sz w:val="21"/>
          <w:szCs w:val="21"/>
        </w:rPr>
        <w:t>commands.json</w:t>
      </w:r>
      <w:proofErr w:type="spellEnd"/>
      <w:r>
        <w:rPr>
          <w:rFonts w:ascii="Calibri" w:eastAsia="Calibri" w:hAnsi="Calibri" w:cs="Calibri"/>
          <w:sz w:val="21"/>
          <w:szCs w:val="21"/>
        </w:rPr>
        <w:t xml:space="preserve">, reproduction.log and </w:t>
      </w:r>
      <w:proofErr w:type="spellStart"/>
      <w:r>
        <w:rPr>
          <w:rFonts w:ascii="Calibri" w:eastAsia="Calibri" w:hAnsi="Calibri" w:cs="Calibri"/>
          <w:sz w:val="21"/>
          <w:szCs w:val="21"/>
        </w:rPr>
        <w:t>reproduction_verification.json</w:t>
      </w:r>
      <w:proofErr w:type="spellEnd"/>
      <w:r>
        <w:rPr>
          <w:rFonts w:ascii="Calibri" w:eastAsia="Calibri" w:hAnsi="Calibri" w:cs="Calibri"/>
          <w:sz w:val="21"/>
          <w:szCs w:val="21"/>
        </w:rPr>
        <w:t xml:space="preserve">. The individual scripts are still all runnable. All the names below are under </w:t>
      </w:r>
      <w:proofErr w:type="spellStart"/>
      <w:r>
        <w:rPr>
          <w:rFonts w:ascii="Calibri" w:eastAsia="Calibri" w:hAnsi="Calibri" w:cs="Calibri"/>
          <w:sz w:val="21"/>
          <w:szCs w:val="21"/>
        </w:rPr>
        <w:t>src</w:t>
      </w:r>
      <w:proofErr w:type="spellEnd"/>
      <w:r>
        <w:rPr>
          <w:rFonts w:ascii="Calibri" w:eastAsia="Calibri" w:hAnsi="Calibri" w:cs="Calibri"/>
          <w:sz w:val="21"/>
          <w:szCs w:val="21"/>
        </w:rPr>
        <w:t>/:</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3930"/>
        <w:gridCol w:w="5414"/>
      </w:tblGrid>
      <w:tr w:rsidR="004A231D" w14:paraId="2B15AEEC"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981B026" w14:textId="77777777" w:rsidR="004A231D" w:rsidRDefault="00000000">
            <w:pPr>
              <w:rPr>
                <w:color w:val="000000"/>
              </w:rPr>
            </w:pPr>
            <w:r>
              <w:rPr>
                <w:color w:val="000000"/>
              </w:rPr>
              <w:t>completion_stage1_prepare.py</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F4F950A" w14:textId="77777777" w:rsidR="004A231D" w:rsidRDefault="00000000">
            <w:pPr>
              <w:rPr>
                <w:color w:val="000000"/>
              </w:rPr>
            </w:pPr>
            <w:r>
              <w:rPr>
                <w:color w:val="000000"/>
              </w:rPr>
              <w:t>Consolidate the base and evidence Parquets.</w:t>
            </w:r>
          </w:p>
        </w:tc>
      </w:tr>
      <w:tr w:rsidR="004A231D" w14:paraId="05F3DFF2"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9E46B2C" w14:textId="77777777" w:rsidR="004A231D" w:rsidRDefault="00000000">
            <w:pPr>
              <w:rPr>
                <w:color w:val="000000"/>
              </w:rPr>
            </w:pPr>
            <w:r>
              <w:rPr>
                <w:color w:val="000000"/>
              </w:rPr>
              <w:t>completion_stage2_candidates.py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AF07636" w14:textId="77777777" w:rsidR="004A231D" w:rsidRDefault="00000000">
            <w:pPr>
              <w:rPr>
                <w:color w:val="000000"/>
              </w:rPr>
            </w:pPr>
            <w:r>
              <w:rPr>
                <w:color w:val="000000"/>
              </w:rPr>
              <w:t>Screen 140 candidates and prepare pilot ten.</w:t>
            </w:r>
          </w:p>
        </w:tc>
      </w:tr>
      <w:tr w:rsidR="004A231D" w14:paraId="3D079D92"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7E2F0B9" w14:textId="77777777" w:rsidR="004A231D" w:rsidRDefault="00000000">
            <w:pPr>
              <w:rPr>
                <w:color w:val="000000"/>
              </w:rPr>
            </w:pPr>
            <w:r>
              <w:rPr>
                <w:color w:val="000000"/>
              </w:rPr>
              <w:t xml:space="preserve">completion_stage3_review_all.py </w:t>
            </w:r>
            <w:r>
              <w:rPr>
                <w:color w:val="000000"/>
              </w:rPr>
              <w:br/>
              <w:t>completion_stage4_include_archived.py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839D0AF" w14:textId="77777777" w:rsidR="004A231D" w:rsidRDefault="00000000">
            <w:pPr>
              <w:rPr>
                <w:color w:val="000000"/>
              </w:rPr>
            </w:pPr>
            <w:r>
              <w:rPr>
                <w:color w:val="000000"/>
              </w:rPr>
              <w:t>Expand to 140, then 564; carry prior judgments.</w:t>
            </w:r>
          </w:p>
        </w:tc>
      </w:tr>
      <w:tr w:rsidR="004A231D" w14:paraId="261BCCDB"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834B544" w14:textId="77777777" w:rsidR="004A231D" w:rsidRDefault="00000000">
            <w:pPr>
              <w:rPr>
                <w:color w:val="000000"/>
              </w:rPr>
            </w:pPr>
            <w:r>
              <w:rPr>
                <w:color w:val="000000"/>
              </w:rPr>
              <w:t xml:space="preserve">completion_apply_annotations.py </w:t>
            </w:r>
            <w:r>
              <w:rPr>
                <w:color w:val="000000"/>
              </w:rPr>
              <w:br/>
              <w:t>completion_summarize_review.py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91AD9A1" w14:textId="77777777" w:rsidR="004A231D" w:rsidRDefault="00000000">
            <w:pPr>
              <w:rPr>
                <w:color w:val="000000"/>
              </w:rPr>
            </w:pPr>
            <w:r>
              <w:rPr>
                <w:color w:val="000000"/>
              </w:rPr>
              <w:t>Apply saved decisions at each review stage; export labels and summaries.</w:t>
            </w:r>
          </w:p>
        </w:tc>
      </w:tr>
      <w:tr w:rsidR="004A231D" w14:paraId="3417918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38EBF75" w14:textId="77777777" w:rsidR="004A231D" w:rsidRDefault="00000000">
            <w:pPr>
              <w:rPr>
                <w:color w:val="000000"/>
              </w:rPr>
            </w:pPr>
            <w:r>
              <w:rPr>
                <w:color w:val="000000"/>
              </w:rPr>
              <w:t xml:space="preserve">completion_stage5_cutoff.py </w:t>
            </w:r>
            <w:r>
              <w:rPr>
                <w:color w:val="000000"/>
              </w:rPr>
              <w:br/>
              <w:t>completion_stage6_status.py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653B36F" w14:textId="77777777" w:rsidR="004A231D" w:rsidRDefault="00000000">
            <w:pPr>
              <w:rPr>
                <w:color w:val="000000"/>
              </w:rPr>
            </w:pPr>
            <w:r>
              <w:rPr>
                <w:color w:val="000000"/>
              </w:rPr>
              <w:t>Build five cutoff versions, then supported status flags and queues.</w:t>
            </w:r>
          </w:p>
        </w:tc>
      </w:tr>
      <w:tr w:rsidR="004A231D" w14:paraId="45F5C25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7379B1A" w14:textId="77777777" w:rsidR="004A231D" w:rsidRDefault="00000000">
            <w:pPr>
              <w:rPr>
                <w:color w:val="000000"/>
              </w:rPr>
            </w:pPr>
            <w:r>
              <w:rPr>
                <w:color w:val="000000"/>
              </w:rPr>
              <w:t xml:space="preserve">completion_verify_expansion.py </w:t>
            </w:r>
            <w:r>
              <w:rPr>
                <w:color w:val="000000"/>
              </w:rPr>
              <w:br/>
              <w:t>completion_verify_cutoff.py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B45F5DB" w14:textId="77777777" w:rsidR="004A231D" w:rsidRDefault="00000000">
            <w:pPr>
              <w:rPr>
                <w:color w:val="000000"/>
              </w:rPr>
            </w:pPr>
            <w:r>
              <w:rPr>
                <w:color w:val="000000"/>
              </w:rPr>
              <w:t>Verify population, labels, temporal filtering, features and provenance.</w:t>
            </w:r>
          </w:p>
        </w:tc>
      </w:tr>
    </w:tbl>
    <w:p w14:paraId="002DD0D7" w14:textId="77777777" w:rsidR="004A231D" w:rsidRDefault="004A231D">
      <w:pPr>
        <w:spacing w:before="105" w:after="105" w:line="247" w:lineRule="auto"/>
        <w:rPr>
          <w:sz w:val="21"/>
          <w:szCs w:val="21"/>
        </w:rPr>
      </w:pPr>
    </w:p>
    <w:p w14:paraId="78B168EC" w14:textId="77777777" w:rsidR="004A231D" w:rsidRDefault="00000000">
      <w:pPr>
        <w:pStyle w:val="Heading2"/>
        <w:keepLines w:val="0"/>
        <w:spacing w:before="140" w:after="120" w:line="247" w:lineRule="auto"/>
        <w:rPr>
          <w:sz w:val="22"/>
          <w:szCs w:val="22"/>
        </w:rPr>
      </w:pPr>
      <w:r>
        <w:rPr>
          <w:rFonts w:ascii="Calibri" w:eastAsia="Calibri" w:hAnsi="Calibri" w:cs="Calibri"/>
          <w:b w:val="0"/>
          <w:bCs w:val="0"/>
          <w:color w:val="18334F"/>
          <w:sz w:val="22"/>
          <w:szCs w:val="22"/>
        </w:rPr>
        <w:t>Validation and interpretation</w:t>
      </w:r>
    </w:p>
    <w:p w14:paraId="49131501" w14:textId="77777777" w:rsidR="004A231D" w:rsidRDefault="00000000">
      <w:pPr>
        <w:spacing w:after="100" w:line="247" w:lineRule="auto"/>
        <w:rPr>
          <w:sz w:val="21"/>
          <w:szCs w:val="21"/>
        </w:rPr>
      </w:pPr>
      <w:r>
        <w:rPr>
          <w:rFonts w:ascii="Calibri" w:eastAsia="Calibri" w:hAnsi="Calibri" w:cs="Calibri"/>
          <w:sz w:val="21"/>
          <w:szCs w:val="21"/>
        </w:rPr>
        <w:t xml:space="preserve">All 54 completion tests passed (joins, checklist parsing, annotation preservation, cutoff boundaries, missing observations, independence from future commits). The clean replay passed all 13 pipeline commands (the </w:t>
      </w:r>
      <w:r>
        <w:rPr>
          <w:rFonts w:ascii="Calibri" w:eastAsia="Calibri" w:hAnsi="Calibri" w:cs="Calibri"/>
          <w:sz w:val="21"/>
          <w:szCs w:val="21"/>
        </w:rPr>
        <w:lastRenderedPageBreak/>
        <w:t>10-, 140- and 564 record review CSVs all matched the originals exactly, cutoff/status summaries all matched). Independent artifact verifiers also passed. That establishes reproducibility and implementation consistency, not label reliability or predictive performance.</w:t>
      </w:r>
    </w:p>
    <w:p w14:paraId="7C19A58B" w14:textId="77777777" w:rsidR="004A231D" w:rsidRDefault="00000000">
      <w:pPr>
        <w:spacing w:after="100" w:line="247" w:lineRule="auto"/>
        <w:rPr>
          <w:sz w:val="21"/>
          <w:szCs w:val="21"/>
        </w:rPr>
      </w:pPr>
      <w:r>
        <w:rPr>
          <w:rFonts w:ascii="Calibri" w:eastAsia="Calibri" w:hAnsi="Calibri" w:cs="Calibri"/>
          <w:sz w:val="21"/>
          <w:szCs w:val="21"/>
        </w:rPr>
        <w:t xml:space="preserve">The detailed methods and commands are all in the various .md files (ROUND_2_LOG.md, COMPLETION_EXPERIMENT.md, COMPLETION_ALL564_REVIEW.md, COMPLETION_CUTOFF_EXPERIMENT.md and CUTOFF_STATUS_EXPERIMENT.md). The key result is </w:t>
      </w:r>
      <w:proofErr w:type="gramStart"/>
      <w:r>
        <w:rPr>
          <w:rFonts w:ascii="Calibri" w:eastAsia="Calibri" w:hAnsi="Calibri" w:cs="Calibri"/>
          <w:sz w:val="21"/>
          <w:szCs w:val="21"/>
        </w:rPr>
        <w:t>a fully</w:t>
      </w:r>
      <w:proofErr w:type="gramEnd"/>
      <w:r>
        <w:rPr>
          <w:rFonts w:ascii="Calibri" w:eastAsia="Calibri" w:hAnsi="Calibri" w:cs="Calibri"/>
          <w:sz w:val="21"/>
          <w:szCs w:val="21"/>
        </w:rPr>
        <w:t xml:space="preserve"> reproducible evidence and feature workflow with a clear record of what needs to be sorted out prior to training a model to predict the outcome of the work that hasn't been completed.</w:t>
      </w:r>
    </w:p>
    <w:sectPr w:rsidR="004A23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1D"/>
    <w:rsid w:val="002F05BA"/>
    <w:rsid w:val="004A231D"/>
    <w:rsid w:val="007F4F7D"/>
    <w:rsid w:val="00BE6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4961"/>
  <w15:docId w15:val="{BF4AAFF4-30B8-4170-A1A3-183D1281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1984</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SpecMine Experiment Report</vt:lpstr>
    </vt:vector>
  </TitlesOfParts>
  <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SpecMine Experiment Report</dc:title>
  <cp:lastModifiedBy>mohammad hassan</cp:lastModifiedBy>
  <cp:revision>2</cp:revision>
  <dcterms:created xsi:type="dcterms:W3CDTF">2026-10-24T16:17:00Z</dcterms:created>
  <dcterms:modified xsi:type="dcterms:W3CDTF">2026-10-24T16:30:00Z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d8c16dc823514f01ef6fd36aaf8c795b30e0404a6514a28575a0a7957116147a</vt:lpwstr>
  </property>
</Properties>
</file>