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F720B" w14:textId="2646D669" w:rsidR="005D638B" w:rsidRDefault="005D638B" w:rsidP="00001EAE">
      <w:pPr>
        <w:pStyle w:val="Title"/>
        <w:jc w:val="center"/>
      </w:pPr>
      <w:bookmarkStart w:id="0" w:name="_Toc104468276"/>
      <w:r>
        <w:t xml:space="preserve">What </w:t>
      </w:r>
      <w:r>
        <w:t>t</w:t>
      </w:r>
      <w:r>
        <w:t>o Do</w:t>
      </w:r>
      <w:bookmarkEnd w:id="0"/>
      <w:r>
        <w:t>?</w:t>
      </w:r>
    </w:p>
    <w:p w14:paraId="4E26D17C" w14:textId="3D81F2BA" w:rsidR="005D638B" w:rsidRPr="001F1E0C" w:rsidRDefault="005D638B" w:rsidP="005D638B"/>
    <w:p w14:paraId="423F5272" w14:textId="37078AF3" w:rsidR="005D638B" w:rsidRDefault="005D638B" w:rsidP="005D638B">
      <w:pPr>
        <w:pStyle w:val="Heading1"/>
      </w:pPr>
      <w:bookmarkStart w:id="1" w:name="_Toc104468277"/>
      <w:r>
        <w:t>Accident</w:t>
      </w:r>
      <w:bookmarkEnd w:id="1"/>
    </w:p>
    <w:p w14:paraId="124AB56F" w14:textId="32D1C3DE" w:rsidR="005D638B" w:rsidRDefault="005D638B" w:rsidP="005D638B">
      <w:r>
        <w:t xml:space="preserve">The below instructions are from the official Camplify pre-hire </w:t>
      </w:r>
      <w:r w:rsidRPr="00773E53">
        <w:t>checklist that is part of the handover</w:t>
      </w:r>
      <w:r>
        <w:t>.</w:t>
      </w:r>
    </w:p>
    <w:p w14:paraId="571F2AE1" w14:textId="77777777" w:rsidR="005D638B" w:rsidRDefault="005D638B" w:rsidP="005D638B">
      <w:pPr>
        <w:pStyle w:val="ListParagraph"/>
        <w:numPr>
          <w:ilvl w:val="0"/>
          <w:numId w:val="1"/>
        </w:numPr>
      </w:pPr>
      <w:r>
        <w:t xml:space="preserve">Call Camplify on </w:t>
      </w:r>
      <w:r w:rsidRPr="001F1E0C">
        <w:rPr>
          <w:b/>
          <w:bCs/>
        </w:rPr>
        <w:t>1300 416 133</w:t>
      </w:r>
      <w:r>
        <w:t xml:space="preserve"> and inform them of the issue.</w:t>
      </w:r>
    </w:p>
    <w:p w14:paraId="61BCE57C" w14:textId="77777777" w:rsidR="005D638B" w:rsidRDefault="005D638B" w:rsidP="005D638B">
      <w:pPr>
        <w:pStyle w:val="ListParagraph"/>
        <w:numPr>
          <w:ilvl w:val="0"/>
          <w:numId w:val="1"/>
        </w:numPr>
      </w:pPr>
      <w:r>
        <w:t>Take photos and send to the owner in case they need to raise a damage incident.</w:t>
      </w:r>
    </w:p>
    <w:p w14:paraId="26BCA788" w14:textId="77777777" w:rsidR="005D638B" w:rsidRDefault="005D638B" w:rsidP="005D638B">
      <w:pPr>
        <w:pStyle w:val="ListParagraph"/>
        <w:numPr>
          <w:ilvl w:val="0"/>
          <w:numId w:val="1"/>
        </w:numPr>
      </w:pPr>
      <w:r>
        <w:t xml:space="preserve">Inform the owner who, what, where and when the accident happened. If possible, use the messaging on </w:t>
      </w:r>
      <w:proofErr w:type="spellStart"/>
      <w:r>
        <w:t>Camplify's</w:t>
      </w:r>
      <w:proofErr w:type="spellEnd"/>
      <w:r>
        <w:t xml:space="preserve"> website.</w:t>
      </w:r>
    </w:p>
    <w:p w14:paraId="2E73CBF2" w14:textId="32ED4372" w:rsidR="005D638B" w:rsidRDefault="005D638B" w:rsidP="005D638B"/>
    <w:p w14:paraId="53414D4C" w14:textId="77777777" w:rsidR="005D638B" w:rsidRDefault="005D638B" w:rsidP="005D638B"/>
    <w:p w14:paraId="2B63DDF4" w14:textId="77777777" w:rsidR="005D638B" w:rsidRDefault="005D638B" w:rsidP="005D638B">
      <w:pPr>
        <w:pStyle w:val="Heading1"/>
      </w:pPr>
      <w:bookmarkStart w:id="2" w:name="_Toc104468278"/>
      <w:r>
        <w:t>Breakdown</w:t>
      </w:r>
      <w:bookmarkEnd w:id="2"/>
    </w:p>
    <w:p w14:paraId="3146A7B8" w14:textId="77777777" w:rsidR="005D638B" w:rsidRDefault="005D638B" w:rsidP="005D638B">
      <w:r>
        <w:t xml:space="preserve">The below instructions are from the </w:t>
      </w:r>
      <w:bookmarkStart w:id="3" w:name="OLE_LINK7"/>
      <w:r>
        <w:t xml:space="preserve">official </w:t>
      </w:r>
      <w:bookmarkEnd w:id="3"/>
      <w:r>
        <w:t xml:space="preserve">Camplify pre-hire </w:t>
      </w:r>
      <w:r w:rsidRPr="00773E53">
        <w:t>checklist that is part of the handover</w:t>
      </w:r>
      <w:r>
        <w:t>.</w:t>
      </w:r>
    </w:p>
    <w:p w14:paraId="7E9CFBA8" w14:textId="77777777" w:rsidR="005D638B" w:rsidRDefault="005D638B" w:rsidP="005D638B">
      <w:pPr>
        <w:pStyle w:val="ListParagraph"/>
        <w:numPr>
          <w:ilvl w:val="0"/>
          <w:numId w:val="2"/>
        </w:numPr>
      </w:pPr>
      <w:r>
        <w:t>Get off the road, keep safe.</w:t>
      </w:r>
    </w:p>
    <w:p w14:paraId="676F569D" w14:textId="77777777" w:rsidR="005D638B" w:rsidRDefault="005D638B" w:rsidP="005D638B">
      <w:pPr>
        <w:pStyle w:val="ListParagraph"/>
        <w:numPr>
          <w:ilvl w:val="0"/>
          <w:numId w:val="2"/>
        </w:numPr>
      </w:pPr>
      <w:r>
        <w:t xml:space="preserve">Call Camplify for NRMA Roadside on </w:t>
      </w:r>
      <w:r w:rsidRPr="001F1E0C">
        <w:rPr>
          <w:b/>
          <w:bCs/>
        </w:rPr>
        <w:t>1300 416 133</w:t>
      </w:r>
      <w:r>
        <w:t xml:space="preserve"> - select </w:t>
      </w:r>
      <w:r w:rsidRPr="001F1E0C">
        <w:rPr>
          <w:b/>
          <w:bCs/>
        </w:rPr>
        <w:t>option 4</w:t>
      </w:r>
      <w:r>
        <w:t>.</w:t>
      </w:r>
    </w:p>
    <w:p w14:paraId="355AA52B" w14:textId="77777777" w:rsidR="005D638B" w:rsidRDefault="005D638B" w:rsidP="005D638B">
      <w:pPr>
        <w:pStyle w:val="ListParagraph"/>
        <w:numPr>
          <w:ilvl w:val="0"/>
          <w:numId w:val="2"/>
        </w:numPr>
      </w:pPr>
      <w:r>
        <w:t>The NRMA will help you get back on your journey or arrange alternatives.</w:t>
      </w:r>
    </w:p>
    <w:p w14:paraId="717F3E2E" w14:textId="77777777" w:rsidR="005D638B" w:rsidRDefault="005D638B" w:rsidP="005D638B">
      <w:pPr>
        <w:pStyle w:val="ListParagraph"/>
        <w:numPr>
          <w:ilvl w:val="0"/>
          <w:numId w:val="2"/>
        </w:numPr>
      </w:pPr>
      <w:r>
        <w:t xml:space="preserve">Inform the owner what is happening. If possible, use the messaging on </w:t>
      </w:r>
      <w:proofErr w:type="spellStart"/>
      <w:r>
        <w:t>Camplify's</w:t>
      </w:r>
      <w:proofErr w:type="spellEnd"/>
    </w:p>
    <w:p w14:paraId="39816991" w14:textId="77777777" w:rsidR="005D638B" w:rsidRDefault="005D638B" w:rsidP="005D638B">
      <w:pPr>
        <w:pStyle w:val="ListParagraph"/>
        <w:numPr>
          <w:ilvl w:val="0"/>
          <w:numId w:val="2"/>
        </w:numPr>
      </w:pPr>
      <w:r>
        <w:t>website.</w:t>
      </w:r>
    </w:p>
    <w:p w14:paraId="34BBA715" w14:textId="77777777" w:rsidR="005D638B" w:rsidRDefault="005D638B" w:rsidP="005D638B">
      <w:pPr>
        <w:pStyle w:val="ListParagraph"/>
        <w:numPr>
          <w:ilvl w:val="0"/>
          <w:numId w:val="2"/>
        </w:numPr>
      </w:pPr>
      <w:r>
        <w:t>Owner will make all decisions on where the van is towed and repaired.</w:t>
      </w:r>
    </w:p>
    <w:p w14:paraId="1E05AE71" w14:textId="1EEED5EF" w:rsidR="005D638B" w:rsidRDefault="005D638B" w:rsidP="005D638B"/>
    <w:p w14:paraId="4B91E573" w14:textId="77777777" w:rsidR="005D638B" w:rsidRDefault="005D638B" w:rsidP="005D638B"/>
    <w:p w14:paraId="5B01E869" w14:textId="77777777" w:rsidR="005D638B" w:rsidRDefault="005D638B" w:rsidP="005D638B">
      <w:pPr>
        <w:pStyle w:val="Heading1"/>
      </w:pPr>
      <w:bookmarkStart w:id="4" w:name="_Toc104468279"/>
      <w:r>
        <w:t>Dashboard Lights</w:t>
      </w:r>
      <w:bookmarkEnd w:id="4"/>
    </w:p>
    <w:p w14:paraId="733DE94C" w14:textId="77777777" w:rsidR="005D638B" w:rsidRDefault="005D638B" w:rsidP="005D638B">
      <w:r>
        <w:t xml:space="preserve">The below instructions are from the official Camplify pre-hire </w:t>
      </w:r>
      <w:r w:rsidRPr="00773E53">
        <w:t>checklist that is part of the handover</w:t>
      </w:r>
      <w:r>
        <w:t>.</w:t>
      </w:r>
    </w:p>
    <w:p w14:paraId="292BEAB1" w14:textId="77777777" w:rsidR="005D638B" w:rsidRDefault="005D638B" w:rsidP="005D638B">
      <w:pPr>
        <w:pStyle w:val="ListParagraph"/>
        <w:numPr>
          <w:ilvl w:val="0"/>
          <w:numId w:val="3"/>
        </w:numPr>
      </w:pPr>
      <w:r>
        <w:t>Pull over immediately</w:t>
      </w:r>
    </w:p>
    <w:p w14:paraId="14D7594D" w14:textId="77777777" w:rsidR="005D638B" w:rsidRDefault="005D638B" w:rsidP="005D638B">
      <w:pPr>
        <w:pStyle w:val="ListParagraph"/>
        <w:numPr>
          <w:ilvl w:val="0"/>
          <w:numId w:val="3"/>
        </w:numPr>
      </w:pPr>
      <w:r>
        <w:t>Text the owner a photo of the dashboard and then call them immediately to get further instruction</w:t>
      </w:r>
    </w:p>
    <w:p w14:paraId="2489A003" w14:textId="77777777" w:rsidR="005D638B" w:rsidRDefault="005D638B" w:rsidP="005D638B">
      <w:pPr>
        <w:pStyle w:val="ListParagraph"/>
        <w:numPr>
          <w:ilvl w:val="0"/>
          <w:numId w:val="3"/>
        </w:numPr>
      </w:pPr>
      <w:r>
        <w:t xml:space="preserve">If roadside assistance is required, call Camplify on </w:t>
      </w:r>
      <w:r w:rsidRPr="001F1E0C">
        <w:rPr>
          <w:b/>
          <w:bCs/>
        </w:rPr>
        <w:t>1300 416 133</w:t>
      </w:r>
      <w:r>
        <w:t xml:space="preserve"> and select </w:t>
      </w:r>
      <w:r w:rsidRPr="001F1E0C">
        <w:rPr>
          <w:b/>
          <w:bCs/>
        </w:rPr>
        <w:t>option 4</w:t>
      </w:r>
      <w:r>
        <w:t xml:space="preserve"> for road assistance</w:t>
      </w:r>
    </w:p>
    <w:p w14:paraId="1D69BC41" w14:textId="77777777" w:rsidR="0061079B" w:rsidRDefault="0061079B"/>
    <w:sectPr w:rsidR="0061079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DBDC8" w14:textId="77777777" w:rsidR="008635BC" w:rsidRDefault="008635BC" w:rsidP="005D638B">
      <w:pPr>
        <w:spacing w:after="0" w:line="240" w:lineRule="auto"/>
      </w:pPr>
      <w:r>
        <w:separator/>
      </w:r>
    </w:p>
  </w:endnote>
  <w:endnote w:type="continuationSeparator" w:id="0">
    <w:p w14:paraId="134D669D" w14:textId="77777777" w:rsidR="008635BC" w:rsidRDefault="008635BC" w:rsidP="005D6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89972" w14:textId="3C56DB58" w:rsidR="005D638B" w:rsidRDefault="005D638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B2996A2" wp14:editId="096CEDD9">
          <wp:simplePos x="0" y="0"/>
          <wp:positionH relativeFrom="margin">
            <wp:posOffset>3070860</wp:posOffset>
          </wp:positionH>
          <wp:positionV relativeFrom="paragraph">
            <wp:posOffset>-1249680</wp:posOffset>
          </wp:positionV>
          <wp:extent cx="2670175" cy="1546860"/>
          <wp:effectExtent l="0" t="0" r="0" b="0"/>
          <wp:wrapThrough wrapText="bothSides">
            <wp:wrapPolygon edited="0">
              <wp:start x="6164" y="3724"/>
              <wp:lineTo x="4469" y="4522"/>
              <wp:lineTo x="2312" y="7182"/>
              <wp:lineTo x="2620" y="12768"/>
              <wp:lineTo x="771" y="14631"/>
              <wp:lineTo x="308" y="15429"/>
              <wp:lineTo x="308" y="20483"/>
              <wp:lineTo x="14177" y="20483"/>
              <wp:lineTo x="19879" y="19951"/>
              <wp:lineTo x="21266" y="19419"/>
              <wp:lineTo x="21112" y="5852"/>
              <wp:lineTo x="18955" y="5054"/>
              <wp:lineTo x="8476" y="3724"/>
              <wp:lineTo x="6164" y="3724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0175" cy="1546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9370E" w14:textId="77777777" w:rsidR="008635BC" w:rsidRDefault="008635BC" w:rsidP="005D638B">
      <w:pPr>
        <w:spacing w:after="0" w:line="240" w:lineRule="auto"/>
      </w:pPr>
      <w:r>
        <w:separator/>
      </w:r>
    </w:p>
  </w:footnote>
  <w:footnote w:type="continuationSeparator" w:id="0">
    <w:p w14:paraId="19810919" w14:textId="77777777" w:rsidR="008635BC" w:rsidRDefault="008635BC" w:rsidP="005D6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0262B"/>
    <w:multiLevelType w:val="hybridMultilevel"/>
    <w:tmpl w:val="0BCAAC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2229B"/>
    <w:multiLevelType w:val="hybridMultilevel"/>
    <w:tmpl w:val="A12228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D4E9C"/>
    <w:multiLevelType w:val="hybridMultilevel"/>
    <w:tmpl w:val="F1CA9D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38B"/>
    <w:rsid w:val="00001EAE"/>
    <w:rsid w:val="00514445"/>
    <w:rsid w:val="005D638B"/>
    <w:rsid w:val="0061079B"/>
    <w:rsid w:val="0086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8354"/>
  <w15:chartTrackingRefBased/>
  <w15:docId w15:val="{0145D444-DA2B-40BE-82DA-742EABB1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38B"/>
    <w:pPr>
      <w:spacing w:after="120" w:line="264" w:lineRule="auto"/>
    </w:pPr>
    <w:rPr>
      <w:rFonts w:eastAsiaTheme="minorEastAsia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38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38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38B"/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638B"/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paragraph" w:styleId="ListParagraph">
    <w:name w:val="List Paragraph"/>
    <w:basedOn w:val="Normal"/>
    <w:uiPriority w:val="34"/>
    <w:qFormat/>
    <w:rsid w:val="005D638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D63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D6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38B"/>
    <w:rPr>
      <w:rFonts w:eastAsiaTheme="minorEastAsia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5D6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38B"/>
    <w:rPr>
      <w:rFonts w:eastAsiaTheme="minorEastAsia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Hallin</dc:creator>
  <cp:keywords/>
  <dc:description/>
  <cp:lastModifiedBy>Mikael Hallin</cp:lastModifiedBy>
  <cp:revision>2</cp:revision>
  <dcterms:created xsi:type="dcterms:W3CDTF">2022-05-26T04:41:00Z</dcterms:created>
  <dcterms:modified xsi:type="dcterms:W3CDTF">2022-05-26T04:46:00Z</dcterms:modified>
</cp:coreProperties>
</file>