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5000" w:type="pct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02"/>
        <w:gridCol w:w="3402"/>
        <w:gridCol w:w="3402"/>
      </w:tblGrid>
      <w:tr>
        <w:trPr/>
        <w:tc>
          <w:tcPr>
            <w:tcW w:w="3402" w:type="dxa"/>
            <w:tcBorders>
              <w:bottom w:val="single" w:sz="8" w:space="0" w:color="222222"/>
            </w:tcBorders>
          </w:tcPr>
          <w:p>
            <w:pPr>
              <w:pStyle w:val="Normal"/>
              <w:bidi w:val="0"/>
              <w:spacing w:lineRule="auto" w:line="276" w:before="228" w:after="228"/>
              <w:jc w:val="left"/>
              <w:rPr/>
            </w:pPr>
            <w:r>
              <w:rPr>
                <w:rFonts w:cs="Times New Roman" w:ascii="Times New Roman" w:hAnsi="Times New Roman"/>
                <w:b/>
                <w:bCs/>
                <w:sz w:val="20"/>
                <w:szCs w:val="20"/>
              </w:rPr>
              <w:t>Syrian Arab Republic</w:t>
            </w:r>
            <w:r>
              <w:rPr/>
              <w:br/>
            </w:r>
            <w:r>
              <w:rPr>
                <w:rFonts w:cs="Times New Roman" w:ascii="Times New Roman" w:hAnsi="Times New Roman"/>
                <w:b/>
                <w:bCs/>
                <w:sz w:val="20"/>
                <w:szCs w:val="20"/>
              </w:rPr>
              <w:t>Ministry of Interior</w:t>
            </w:r>
            <w:r>
              <w:rPr/>
              <w:br/>
            </w:r>
            <w:r>
              <w:rPr>
                <w:rFonts w:cs="Times New Roman" w:ascii="Times New Roman" w:hAnsi="Times New Roman"/>
                <w:b/>
                <w:bCs/>
                <w:sz w:val="20"/>
                <w:szCs w:val="20"/>
              </w:rPr>
              <w:t>Communications and Network</w:t>
            </w:r>
            <w:r>
              <w:rPr/>
              <w:br/>
            </w:r>
            <w:r>
              <w:rPr>
                <w:rFonts w:cs="Times New Roman" w:ascii="Times New Roman" w:hAnsi="Times New Roman"/>
                <w:b/>
                <w:bCs/>
                <w:sz w:val="20"/>
                <w:szCs w:val="20"/>
              </w:rPr>
              <w:t>Management</w:t>
            </w:r>
          </w:p>
        </w:tc>
        <w:tc>
          <w:tcPr>
            <w:tcW w:w="3402" w:type="dxa"/>
            <w:tcBorders>
              <w:bottom w:val="single" w:sz="8" w:space="0" w:color="222222"/>
            </w:tcBorders>
          </w:tcPr>
          <w:p>
            <w:pPr>
              <w:pStyle w:val="Normal"/>
              <w:bidi w:val="0"/>
              <w:jc w:val="center"/>
              <w:rPr/>
            </w:pPr>
            <w:r>
              <w:rPr/>
              <w:drawing>
                <wp:inline distT="0" distB="0" distL="0" distR="0">
                  <wp:extent cx="982980" cy="982980"/>
                  <wp:effectExtent l="0" t="0" r="0" b="0"/>
                  <wp:docPr id="1" name="Log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Logo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2980" cy="98298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402" w:type="dxa"/>
            <w:tcBorders>
              <w:bottom w:val="single" w:sz="8" w:space="0" w:color="222222"/>
            </w:tcBorders>
          </w:tcPr>
          <w:p>
            <w:pPr>
              <w:pStyle w:val="Normal"/>
              <w:bidi w:val="1"/>
              <w:spacing w:lineRule="auto" w:line="276" w:before="285" w:after="285"/>
              <w:jc w:val="left"/>
              <w:rPr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/>
                <w:bCs/>
                <w:sz w:val="24"/>
                <w:szCs w:val="24"/>
                <w:rtl w:val="true"/>
                <w:lang w:bidi="ar-SY"/>
              </w:rPr>
              <w:t>الجمهورية العربية السورية</w:t>
            </w:r>
            <w:r>
              <w:rPr>
                <w:sz w:val="24"/>
                <w:szCs w:val="24"/>
                <w:rtl w:val="true"/>
              </w:rPr>
              <w:br/>
            </w:r>
            <w:r>
              <w:rPr>
                <w:rFonts w:ascii="Times New Roman" w:hAnsi="Times New Roman" w:cs="Times New Roman"/>
                <w:b/>
                <w:b/>
                <w:bCs/>
                <w:sz w:val="24"/>
                <w:szCs w:val="24"/>
                <w:rtl w:val="true"/>
                <w:lang w:bidi="ar-SY"/>
              </w:rPr>
              <w:t>وزارة الداخلية</w:t>
            </w:r>
            <w:r>
              <w:rPr>
                <w:sz w:val="24"/>
                <w:szCs w:val="24"/>
                <w:rtl w:val="true"/>
              </w:rPr>
              <w:br/>
            </w:r>
            <w:r>
              <w:rPr>
                <w:rFonts w:ascii="Times New Roman" w:hAnsi="Times New Roman" w:cs="Times New Roman"/>
                <w:b/>
                <w:b/>
                <w:bCs/>
                <w:sz w:val="24"/>
                <w:szCs w:val="24"/>
                <w:rtl w:val="true"/>
                <w:lang w:bidi="ar-SY"/>
              </w:rPr>
              <w:t>إدارة الاتصالات والشبكات</w:t>
            </w:r>
          </w:p>
        </w:tc>
      </w:tr>
    </w:tbl>
    <w:p>
      <w:pPr>
        <w:pStyle w:val="Normal"/>
        <w:bidi w:val="0"/>
        <w:jc w:val="left"/>
        <w:rPr/>
      </w:pPr>
      <w:r>
        <w:rPr/>
      </w:r>
    </w:p>
    <w:tbl>
      <w:tblPr>
        <w:tblW w:w="5000" w:type="pct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102"/>
        <w:gridCol w:w="5104"/>
      </w:tblGrid>
      <w:tr>
        <w:trPr/>
        <w:tc>
          <w:tcPr>
            <w:tcW w:w="5102" w:type="dxa"/>
            <w:tcBorders/>
          </w:tcPr>
          <w:p>
            <w:pPr>
              <w:pStyle w:val="Normal"/>
              <w:bidi w:val="1"/>
              <w:jc w:val="right"/>
              <w:rPr/>
            </w:pPr>
            <w:r>
              <w:rPr>
                <w:rFonts w:ascii="Times New Roman" w:hAnsi="Times New Roman" w:cs="Times New Roman"/>
                <w:b/>
                <w:b/>
                <w:bCs/>
                <w:sz w:val="22"/>
                <w:szCs w:val="22"/>
                <w:rtl w:val="true"/>
                <w:lang w:bidi="ar-SY"/>
              </w:rPr>
              <w:t>الرقم</w:t>
            </w:r>
            <w:r>
              <w:rPr>
                <w:rFonts w:cs="Times New Roman" w:ascii="Times New Roman" w:hAnsi="Times New Roman"/>
                <w:b/>
                <w:bCs/>
                <w:sz w:val="22"/>
                <w:szCs w:val="22"/>
                <w:rtl w:val="true"/>
                <w:lang w:bidi="ar-SY"/>
              </w:rPr>
              <w:t>: {{</w:t>
            </w:r>
            <w:r>
              <w:rPr>
                <w:rFonts w:cs="Times New Roman" w:ascii="Times New Roman" w:hAnsi="Times New Roman"/>
                <w:b/>
                <w:bCs/>
                <w:sz w:val="22"/>
                <w:szCs w:val="22"/>
                <w:lang w:bidi="ar-SY"/>
              </w:rPr>
              <w:t>registry_number</w:t>
            </w:r>
            <w:r>
              <w:rPr>
                <w:rFonts w:cs="Times New Roman" w:ascii="Times New Roman" w:hAnsi="Times New Roman"/>
                <w:b/>
                <w:bCs/>
                <w:sz w:val="22"/>
                <w:szCs w:val="22"/>
                <w:rtl w:val="true"/>
                <w:lang w:bidi="ar-SY"/>
              </w:rPr>
              <w:t>}}</w:t>
            </w:r>
          </w:p>
        </w:tc>
        <w:tc>
          <w:tcPr>
            <w:tcW w:w="5104" w:type="dxa"/>
            <w:tcBorders/>
          </w:tcPr>
          <w:p>
            <w:pPr>
              <w:pStyle w:val="Normal"/>
              <w:bidi w:val="1"/>
              <w:jc w:val="left"/>
              <w:rPr/>
            </w:pPr>
            <w:r>
              <w:rPr>
                <w:rFonts w:ascii="Times New Roman" w:hAnsi="Times New Roman" w:cs="Times New Roman"/>
                <w:b/>
                <w:b/>
                <w:bCs/>
                <w:sz w:val="22"/>
                <w:szCs w:val="22"/>
                <w:rtl w:val="true"/>
                <w:lang w:bidi="ar-SY"/>
              </w:rPr>
              <w:t>التاريخ</w:t>
            </w:r>
            <w:r>
              <w:rPr>
                <w:rFonts w:cs="Times New Roman" w:ascii="Times New Roman" w:hAnsi="Times New Roman"/>
                <w:b/>
                <w:bCs/>
                <w:sz w:val="22"/>
                <w:szCs w:val="22"/>
                <w:rtl w:val="true"/>
                <w:lang w:bidi="ar-SY"/>
              </w:rPr>
              <w:t>: {{</w:t>
            </w:r>
            <w:r>
              <w:rPr>
                <w:rFonts w:cs="Times New Roman" w:ascii="Times New Roman" w:hAnsi="Times New Roman"/>
                <w:b/>
                <w:bCs/>
                <w:sz w:val="22"/>
                <w:szCs w:val="22"/>
                <w:lang w:bidi="ar-SY"/>
              </w:rPr>
              <w:t>gregorian_date</w:t>
            </w:r>
            <w:r>
              <w:rPr>
                <w:rFonts w:cs="Times New Roman" w:ascii="Times New Roman" w:hAnsi="Times New Roman"/>
                <w:b/>
                <w:bCs/>
                <w:sz w:val="22"/>
                <w:szCs w:val="22"/>
                <w:rtl w:val="true"/>
                <w:lang w:bidi="ar-SY"/>
              </w:rPr>
              <w:t>}}</w:t>
            </w:r>
            <w:r>
              <w:rPr>
                <w:rtl w:val="true"/>
              </w:rPr>
              <w:br/>
            </w:r>
            <w:r>
              <w:rPr>
                <w:rFonts w:ascii="Times New Roman" w:hAnsi="Times New Roman" w:cs="Times New Roman"/>
                <w:b/>
                <w:b/>
                <w:bCs/>
                <w:sz w:val="22"/>
                <w:szCs w:val="22"/>
                <w:rtl w:val="true"/>
                <w:lang w:bidi="ar-SY"/>
              </w:rPr>
              <w:t>الموافق</w:t>
            </w:r>
            <w:r>
              <w:rPr>
                <w:rFonts w:cs="Times New Roman" w:ascii="Times New Roman" w:hAnsi="Times New Roman"/>
                <w:b/>
                <w:bCs/>
                <w:sz w:val="22"/>
                <w:szCs w:val="22"/>
                <w:rtl w:val="true"/>
                <w:lang w:bidi="ar-SY"/>
              </w:rPr>
              <w:t>: {{</w:t>
            </w:r>
            <w:r>
              <w:rPr>
                <w:rFonts w:cs="Times New Roman" w:ascii="Times New Roman" w:hAnsi="Times New Roman"/>
                <w:b/>
                <w:bCs/>
                <w:sz w:val="22"/>
                <w:szCs w:val="22"/>
                <w:lang w:bidi="ar-SY"/>
              </w:rPr>
              <w:t>hijri_date</w:t>
            </w:r>
            <w:r>
              <w:rPr>
                <w:rFonts w:cs="Times New Roman" w:ascii="Times New Roman" w:hAnsi="Times New Roman"/>
                <w:b/>
                <w:bCs/>
                <w:sz w:val="22"/>
                <w:szCs w:val="22"/>
                <w:rtl w:val="true"/>
                <w:lang w:bidi="ar-SY"/>
              </w:rPr>
              <w:t>}}</w:t>
            </w:r>
          </w:p>
        </w:tc>
      </w:tr>
    </w:tbl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1"/>
        <w:jc w:val="center"/>
        <w:rPr/>
      </w:pPr>
      <w:r>
        <w:rPr>
          <w:rFonts w:cs="Times New Roman" w:ascii="Times New Roman" w:hAnsi="Times New Roman"/>
          <w:b/>
          <w:bCs/>
          <w:sz w:val="30"/>
          <w:szCs w:val="30"/>
          <w:rtl w:val="true"/>
          <w:lang w:bidi="ar-SY"/>
        </w:rPr>
        <w:t>{{</w:t>
      </w:r>
      <w:r>
        <w:rPr>
          <w:rFonts w:cs="Times New Roman" w:ascii="Times New Roman" w:hAnsi="Times New Roman"/>
          <w:b/>
          <w:bCs/>
          <w:sz w:val="30"/>
          <w:szCs w:val="30"/>
          <w:lang w:bidi="ar-SY"/>
        </w:rPr>
        <w:t>recipient</w:t>
      </w:r>
      <w:r>
        <w:rPr>
          <w:rFonts w:cs="Times New Roman" w:ascii="Times New Roman" w:hAnsi="Times New Roman"/>
          <w:b/>
          <w:bCs/>
          <w:sz w:val="30"/>
          <w:szCs w:val="30"/>
          <w:rtl w:val="true"/>
          <w:lang w:bidi="ar-SY"/>
        </w:rPr>
        <w:t>}}</w:t>
      </w:r>
    </w:p>
    <w:p>
      <w:pPr>
        <w:pStyle w:val="Normal"/>
        <w:bidi w:val="1"/>
        <w:spacing w:before="420" w:after="120"/>
        <w:jc w:val="right"/>
        <w:rPr/>
      </w:pPr>
      <w:r>
        <w:rPr>
          <w:rtl w:val="true"/>
        </w:rPr>
      </w:r>
    </w:p>
    <w:tbl>
      <w:tblPr>
        <w:tblW w:w="5000" w:type="pct"/>
        <w:jc w:val="left"/>
        <w:tblInd w:w="90" w:type="dxa"/>
        <w:tblLayout w:type="fixed"/>
        <w:tblCellMar>
          <w:top w:w="90" w:type="dxa"/>
          <w:left w:w="90" w:type="dxa"/>
          <w:bottom w:w="90" w:type="dxa"/>
          <w:right w:w="90" w:type="dxa"/>
        </w:tblCellMar>
      </w:tblPr>
      <w:tblGrid>
        <w:gridCol w:w="5102"/>
        <w:gridCol w:w="5104"/>
      </w:tblGrid>
      <w:tr>
        <w:trPr>
          <w:trHeight w:val="9090" w:hRule="atLeast"/>
        </w:trPr>
        <w:tc>
          <w:tcPr>
            <w:tcW w:w="10206" w:type="dxa"/>
            <w:gridSpan w:val="2"/>
            <w:tcBorders/>
          </w:tcPr>
          <w:p>
            <w:pPr>
              <w:pStyle w:val="Normal"/>
              <w:bidi w:val="1"/>
              <w:jc w:val="left"/>
              <w:rPr/>
            </w:pPr>
            <w:r>
              <w:rPr>
                <w:rFonts w:cs="Times New Roman" w:ascii="Times New Roman" w:hAnsi="Times New Roman"/>
                <w:sz w:val="26"/>
                <w:szCs w:val="26"/>
                <w:rtl w:val="true"/>
                <w:lang w:bidi="ar-SY"/>
              </w:rPr>
              <w:t>{{</w:t>
            </w:r>
            <w:r>
              <w:rPr>
                <w:rFonts w:cs="Times New Roman" w:ascii="Times New Roman" w:hAnsi="Times New Roman"/>
                <w:sz w:val="26"/>
                <w:szCs w:val="26"/>
                <w:lang w:bidi="ar-SY"/>
              </w:rPr>
              <w:t>body</w:t>
            </w:r>
            <w:r>
              <w:rPr>
                <w:rFonts w:cs="Times New Roman" w:ascii="Times New Roman" w:hAnsi="Times New Roman"/>
                <w:sz w:val="26"/>
                <w:szCs w:val="26"/>
                <w:rtl w:val="true"/>
                <w:lang w:bidi="ar-SY"/>
              </w:rPr>
              <w:t>}}</w:t>
            </w:r>
          </w:p>
          <w:p>
            <w:pPr>
              <w:pStyle w:val="Normal"/>
              <w:bidi w:val="1"/>
              <w:jc w:val="left"/>
              <w:rPr>
                <w:rFonts w:ascii="Times New Roman" w:hAnsi="Times New Roman" w:cs="Times New Roman"/>
                <w:sz w:val="26"/>
                <w:szCs w:val="26"/>
                <w:lang w:bidi="ar-SY"/>
              </w:rPr>
            </w:pPr>
            <w:r>
              <w:rPr>
                <w:rtl w:val="true"/>
              </w:rPr>
            </w:r>
          </w:p>
          <w:p>
            <w:pPr>
              <w:pStyle w:val="Normal"/>
              <w:bidi w:val="1"/>
              <w:jc w:val="left"/>
              <w:rPr/>
            </w:pPr>
            <w:r>
              <w:rPr>
                <w:rFonts w:ascii="Times New Roman" w:hAnsi="Times New Roman" w:cs="Times New Roman"/>
                <w:sz w:val="26"/>
                <w:szCs w:val="26"/>
                <w:rtl w:val="true"/>
                <w:lang w:bidi="ar-SY"/>
              </w:rPr>
              <w:t>التوصية</w:t>
            </w:r>
            <w:r>
              <w:rPr>
                <w:rFonts w:cs="Times New Roman" w:ascii="Times New Roman" w:hAnsi="Times New Roman"/>
                <w:sz w:val="26"/>
                <w:szCs w:val="26"/>
                <w:rtl w:val="true"/>
                <w:lang w:bidi="ar-SY"/>
              </w:rPr>
              <w:t>: {{</w:t>
            </w:r>
            <w:r>
              <w:rPr>
                <w:rFonts w:cs="Times New Roman" w:ascii="Times New Roman" w:hAnsi="Times New Roman"/>
                <w:sz w:val="26"/>
                <w:szCs w:val="26"/>
                <w:lang w:bidi="ar-SY"/>
              </w:rPr>
              <w:t>recommendation</w:t>
            </w:r>
            <w:r>
              <w:rPr>
                <w:rFonts w:cs="Times New Roman" w:ascii="Times New Roman" w:hAnsi="Times New Roman"/>
                <w:sz w:val="26"/>
                <w:szCs w:val="26"/>
                <w:rtl w:val="true"/>
                <w:lang w:bidi="ar-SY"/>
              </w:rPr>
              <w:t>}}</w:t>
            </w:r>
          </w:p>
        </w:tc>
      </w:tr>
      <w:tr>
        <w:trPr>
          <w:trHeight w:val="1700" w:hRule="atLeast"/>
        </w:trPr>
        <w:tc>
          <w:tcPr>
            <w:tcW w:w="5102" w:type="dxa"/>
            <w:tcBorders/>
          </w:tcPr>
          <w:p>
            <w:pPr>
              <w:pStyle w:val="Normal"/>
              <w:bidi w:val="0"/>
              <w:jc w:val="left"/>
              <w:rPr/>
            </w:pPr>
            <w:r>
              <w:rPr>
                <w:rFonts w:cs="Times New Roman" w:ascii="Times New Roman" w:hAnsi="Times New Roman"/>
                <w:sz w:val="18"/>
                <w:szCs w:val="18"/>
              </w:rPr>
              <w:t>{{qr_code}}</w:t>
            </w:r>
          </w:p>
        </w:tc>
        <w:tc>
          <w:tcPr>
            <w:tcW w:w="5104" w:type="dxa"/>
            <w:tcBorders/>
          </w:tcPr>
          <w:p>
            <w:pPr>
              <w:pStyle w:val="Normal"/>
              <w:bidi w:val="1"/>
              <w:jc w:val="center"/>
              <w:rPr/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  <w:rtl w:val="true"/>
                <w:lang w:bidi="ar-SY"/>
              </w:rPr>
              <w:t>{{</w:t>
            </w: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  <w:lang w:bidi="ar-SY"/>
              </w:rPr>
              <w:t>signer_name</w:t>
            </w: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  <w:rtl w:val="true"/>
                <w:lang w:bidi="ar-SY"/>
              </w:rPr>
              <w:t>}}</w:t>
            </w:r>
            <w:r>
              <w:rPr>
                <w:rtl w:val="true"/>
              </w:rPr>
              <w:br/>
            </w: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  <w:rtl w:val="true"/>
                <w:lang w:bidi="ar-SY"/>
              </w:rPr>
              <w:t>{{</w:t>
            </w: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  <w:lang w:bidi="ar-SY"/>
              </w:rPr>
              <w:t>signer_role</w:t>
            </w: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  <w:rtl w:val="true"/>
                <w:lang w:bidi="ar-SY"/>
              </w:rPr>
              <w:t>}}</w:t>
            </w:r>
            <w:r>
              <w:rPr>
                <w:rtl w:val="true"/>
              </w:rPr>
              <w:br/>
            </w:r>
            <w:r>
              <w:rPr>
                <w:rtl w:val="true"/>
              </w:rPr>
              <w:br/>
            </w:r>
          </w:p>
        </w:tc>
      </w:tr>
    </w:tbl>
    <w:sectPr>
      <w:type w:val="nextPage"/>
      <w:pgSz w:w="11906" w:h="16838"/>
      <w:pgMar w:left="850" w:right="850" w:gutter="0" w:header="0" w:top="900" w:footer="0" w:bottom="700"/>
      <w:pgBorders w:display="allPages" w:offsetFrom="text">
        <w:top w:val="single" w:sz="8" w:space="18" w:color="222222"/>
        <w:left w:val="single" w:sz="8" w:space="18" w:color="222222"/>
        <w:bottom w:val="single" w:sz="8" w:space="18" w:color="222222"/>
        <w:right w:val="single" w:sz="8" w:space="18" w:color="222222"/>
      </w:pgBorders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Times New Roman"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adjustLineHeightInTable/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Noto Serif CJK SC" w:cs="Noto Sans Devanagari"/>
        <w:kern w:val="2"/>
        <w:sz w:val="22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suppressAutoHyphens w:val="true"/>
      <w:bidi w:val="0"/>
      <w:spacing w:before="0" w:after="0"/>
      <w:jc w:val="left"/>
    </w:pPr>
    <w:rPr>
      <w:rFonts w:ascii="Calibri" w:hAnsi="Calibri" w:eastAsia="Noto Serif CJK SC" w:cs="Noto Sans Devanagari"/>
      <w:color w:val="auto"/>
      <w:kern w:val="2"/>
      <w:sz w:val="22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</TotalTime>
  <Application>LibreOffice/26.2.3.2$Linux_X86_64 LibreOffice_project/d4d5ed47b6084125f28d269a5650105d54dde034</Application>
  <AppVersion>15.0000</AppVersion>
  <Pages>1</Pages>
  <Words>31</Words>
  <Characters>289</Characters>
  <CharactersWithSpaces>313</CharactersWithSpaces>
  <Paragraphs>10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dcterms:modified xsi:type="dcterms:W3CDTF">2026-06-19T23:53:01Z</dcterms:modified>
  <cp:revision>2</cp:revision>
  <dc:subject/>
  <dc:title>نموذج دراسة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