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000" w:type="pct"/>
        <w:tblBorders>
          <w:bottom w:val="single" w:sz="8" w:space="0" w:color="222222"/>
        </w:tblBorders>
      </w:tblPr>
      <w:tr>
        <w:tc>
          <w:tcPr>
            <w:tcW w:w="50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Syrian Arab Republic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Ministry of Interior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Communications and Network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</w:rPr>
              <w:t xml:space="preserve">Management</w:t>
            </w:r>
          </w:p>
        </w:tc>
        <w:tc>
          <w:tcPr>
            <w:tcW w:w="5000" w:type="pct"/>
          </w:tcPr>
          <w:p>
            <w:pPr>
              <w:jc w:val="center"/>
            </w:pPr>
            <w:r>
              <w:drawing>
                <wp:inline distT="0" distB="0" distL="0" distR="0">
                  <wp:extent cx="1050000" cy="1050000"/>
                  <wp:docPr id="1" name="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00" cy="10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الجمهورية العربية السورية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وزارة الداخلية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  <w:b/>
                <w:bCs/>
                <w:rtl w:val="true"/>
                <w:lang w:bidi="ar-SY"/>
              </w:rPr>
              <w:t xml:space="preserve">إدارة الاتصالات والشبكات</w:t>
            </w:r>
          </w:p>
        </w:tc>
      </w:tr>
    </w:tbl>
    <w:p/>
    <w:tbl>
      <w:tblPr>
        <w:tblW w:w="10000" w:type="pct"/>
      </w:tblPr>
      <w:tr>
        <w:tc>
          <w:tcPr>
            <w:tcW w:w="5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الرقم: {{registry_number}}</w:t>
            </w:r>
          </w:p>
        </w:tc>
        <w:tc>
          <w:tcPr>
            <w:tcW w:w="5000" w:type="pct"/>
          </w:tcPr>
          <w:p>
            <w:pPr>
              <w:bidi w:val="1"/>
              <w:jc w:val="left"/>
            </w:pP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التاريخ: {{gregorian_date}}</w:t>
            </w:r>
            <w:r>
              <w:br/>
            </w:r>
            <w:r>
              <w:rPr>
                <w:rFonts w:ascii="Times New Roman" w:hAnsi="Times New Roman" w:cs="Times New Roman"/>
                <w:sz w:val="22"/>
                <w:szCs w:val="22"/>
                <w:b/>
                <w:bCs/>
                <w:rtl w:val="true"/>
                <w:lang w:bidi="ar-SY"/>
              </w:rPr>
              <w:t xml:space="preserve">الموافق: {{hijri_date}}</w:t>
            </w:r>
          </w:p>
        </w:tc>
      </w:tr>
    </w:tbl>
    <w:p/>
    <w:p>
      <w:pPr>
        <w:bidi w:val="1"/>
        <w:jc w:val="center"/>
      </w:pPr>
      <w:r>
        <w:rPr>
          <w:rFonts w:ascii="Times New Roman" w:hAnsi="Times New Roman" w:cs="Times New Roman"/>
          <w:sz w:val="30"/>
          <w:szCs w:val="30"/>
          <w:b/>
          <w:bCs/>
          <w:rtl w:val="true"/>
          <w:lang w:bidi="ar-SY"/>
        </w:rPr>
        <w:t xml:space="preserve">{{recipient}}</w:t>
      </w:r>
    </w:p>
    <w:p>
      <w:pPr>
        <w:bidi w:val="1"/>
        <w:jc w:val="right"/>
        <w:spacing w:before="420" w:after="120"/>
      </w:pPr>
      <w:r>
        <w:rPr>
          <w:rFonts w:ascii="Times New Roman" w:hAnsi="Times New Roman" w:cs="Times New Roman"/>
          <w:sz w:val="12"/>
          <w:szCs w:val="12"/>
          <w:rtl w:val="true"/>
          <w:lang w:bidi="ar-SY"/>
        </w:rPr>
        <w:t xml:space="preserve"/>
      </w:r>
    </w:p>
    <w:tbl>
      <w:tblPr>
        <w:tblW w:w="10000" w:type="pct"/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rHeight w:val="5600" w:hRule="atLeast"/>
        </w:trPr>
        <w:tc>
          <w:tcPr>
            <w:tcW w:w="10000" w:type="pct"/>
          </w:tcPr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{{body}}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 </w:t>
            </w:r>
          </w:p>
          <w:p>
            <w:pPr>
              <w:bidi w:val="1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  <w:rtl w:val="true"/>
                <w:lang w:bidi="ar-SY"/>
              </w:rPr>
              <w:t xml:space="preserve">القرار: {{status}}</w:t>
            </w:r>
          </w:p>
        </w:tc>
      </w:tr>
    </w:tbl>
    <w:tbl>
      <w:tblPr>
        <w:tblW w:w="10000" w:type="pct"/>
        <w:tblCellMar>
          <w:top w:w="90" w:type="dxa"/>
          <w:left w:w="90" w:type="dxa"/>
          <w:bottom w:w="90" w:type="dxa"/>
          <w:right w:w="90" w:type="dxa"/>
        </w:tblCellMar>
      </w:tblPr>
      <w:tr>
        <w:trPr>
          <w:trHeight w:val="1700" w:hRule="atLeast"/>
        </w:trPr>
        <w:tc>
          <w:tcPr>
            <w:tcW w:w="3600" w:type="pct"/>
          </w:tcPr>
          <w:p>
            <w:pPr>
              <w:jc w:val="left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{{qr_code}}</w:t>
            </w:r>
          </w:p>
        </w:tc>
        <w:tc>
          <w:tcPr>
            <w:tcW w:w="6400" w:type="pct"/>
          </w:tcPr>
          <w:p>
            <w:pPr>
              <w:bidi w:val="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{{signer_name}}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{{signer_role}}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{{signature}}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/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  <w:b/>
                <w:bCs/>
                <w:rtl w:val="true"/>
                <w:lang w:bidi="ar-SY"/>
              </w:rPr>
              <w:t xml:space="preserve">التوقيع والختم</w:t>
            </w:r>
          </w:p>
        </w:tc>
      </w:tr>
    </w:tbl>
    <w:sectPr>
      <w:pgSz w:w="11906" w:h="16838"/>
      <w:pgMar w:top="900" w:right="850" w:bottom="700" w:left="85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syrian-eagle.png"/></Relationships>
</file>

<file path=docProps/app.xml><?xml version="1.0" encoding="utf-8"?>
<Properties xmlns="http://schemas.openxmlformats.org/officeDocument/2006/extended-properties">
  <Application>CND Manager</Application>
</Properties>
</file>

<file path=docProps/core.xml><?xml version="1.0" encoding="utf-8"?>
<cp:coreProperties xmlns:cp="http://schemas.openxmlformats.org/package/2006/metadata/core-properties" xmlns:dc="http://purl.org/dc/elements/1.1/">
  <dc:title>قرار الموافقة على طلب</dc:title>
</cp:coreProperties>
</file>