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BB50" w14:textId="77777777" w:rsidR="002C7297" w:rsidRDefault="002C7297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lang w:bidi="ar"/>
        </w:rPr>
        <w:t>Requests</w:t>
      </w:r>
      <w:r>
        <w:rPr>
          <w:rFonts w:ascii="Segoe UI" w:eastAsia="Times New Roman" w:hAnsi="Segoe UI" w:cs="Segoe UI"/>
          <w:rtl/>
          <w:lang w:bidi="ar"/>
        </w:rPr>
        <w:t xml:space="preserve"> و </w:t>
      </w:r>
      <w:r>
        <w:rPr>
          <w:rFonts w:ascii="Segoe UI" w:eastAsia="Times New Roman" w:hAnsi="Segoe UI" w:cs="Segoe UI"/>
          <w:lang w:bidi="ar"/>
        </w:rPr>
        <w:t>Resources</w:t>
      </w:r>
    </w:p>
    <w:p w14:paraId="52E8F375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هما طرفا العقد بين الخادم والواجهة: </w:t>
      </w:r>
      <w:r>
        <w:rPr>
          <w:rStyle w:val="HTMLCode"/>
          <w:color w:val="17201D"/>
          <w:lang w:bidi="ar"/>
        </w:rPr>
        <w:t>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يحكم ما يدخل، و</w:t>
      </w:r>
      <w:r>
        <w:rPr>
          <w:rStyle w:val="HTMLCode"/>
          <w:color w:val="17201D"/>
          <w:lang w:bidi="ar"/>
        </w:rPr>
        <w:t>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يحكم ما يخرج.</w:t>
      </w:r>
    </w:p>
    <w:p w14:paraId="4DD0B209" w14:textId="77777777" w:rsidR="002C7297" w:rsidRDefault="002C72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3FE7561">
          <v:rect id="_x0000_i1025" style="width:0;height:1.5pt" o:hralign="center" o:hrstd="t" o:hr="t" fillcolor="#a0a0a0" stroked="f"/>
        </w:pict>
      </w:r>
    </w:p>
    <w:p w14:paraId="5A4AD7A3" w14:textId="77777777" w:rsidR="002C7297" w:rsidRDefault="002C72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Form Requests</w:t>
      </w:r>
      <w:r>
        <w:rPr>
          <w:rFonts w:ascii="Segoe UI" w:eastAsia="Times New Roman" w:hAnsi="Segoe UI" w:cs="Segoe UI"/>
          <w:rtl/>
          <w:lang w:bidi="ar"/>
        </w:rPr>
        <w:t xml:space="preserve"> — التحقق من المدخلات</w:t>
      </w:r>
    </w:p>
    <w:p w14:paraId="043F764A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البنية</w:t>
      </w:r>
    </w:p>
    <w:p w14:paraId="11A9A1D8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app/Modules/Reports/Requests/StoreReportRequest.php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33B28E5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class StoreReportRequest extends FormRequest</w:t>
      </w:r>
    </w:p>
    <w:p w14:paraId="640BAC9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2EEA23C2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authorize(): bool</w:t>
      </w:r>
    </w:p>
    <w:p w14:paraId="676A94B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7ED7A550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$this-&gt;user()?-&gt;can('reports.create') ?? false;</w:t>
      </w:r>
    </w:p>
    <w:p w14:paraId="31EDEBC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0F7B9CC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</w:p>
    <w:p w14:paraId="143AED9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rules(): array</w:t>
      </w:r>
    </w:p>
    <w:p w14:paraId="33BA800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14CE0D72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return [</w:t>
      </w:r>
    </w:p>
    <w:p w14:paraId="3FE688C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'type'         =&gt; </w:t>
      </w:r>
      <w:r>
        <w:rPr>
          <w:color w:val="17201D"/>
          <w:shd w:val="clear" w:color="auto" w:fill="EEF5F3"/>
          <w:lang w:bidi="ar"/>
        </w:rPr>
        <w:t>['required', 'in:daily_report,daily_plan,weekly_report,weekly_plan'],</w:t>
      </w:r>
    </w:p>
    <w:p w14:paraId="0A1A4D9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'period_start' =&gt; ['required', 'date'],</w:t>
      </w:r>
    </w:p>
    <w:p w14:paraId="2E1FEAD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'period_end'   =&gt; ['nullable', 'date'],</w:t>
      </w:r>
    </w:p>
    <w:p w14:paraId="1980B7B6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'title'        =&gt; ['required', 'max:255'],</w:t>
      </w:r>
    </w:p>
    <w:p w14:paraId="7A147BC8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'summary'      =&gt; ['required', 'string'],</w:t>
      </w:r>
    </w:p>
    <w:p w14:paraId="7EDDB07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'achievements' =&gt; ['nullable', 'string'],</w:t>
      </w:r>
    </w:p>
    <w:p w14:paraId="19C805E0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'challenges'   =&gt; ['nullable', 'string'],</w:t>
      </w:r>
    </w:p>
    <w:p w14:paraId="299615D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'next_steps'   =&gt; ['nullable', 'string'],</w:t>
      </w:r>
    </w:p>
    <w:p w14:paraId="7DD11DDD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];</w:t>
      </w:r>
    </w:p>
    <w:p w14:paraId="5A73A70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21DBF8E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0EE9BB8C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authorize()</w:t>
      </w:r>
      <w:r>
        <w:rPr>
          <w:rFonts w:ascii="Segoe UI" w:eastAsia="Times New Roman" w:hAnsi="Segoe UI" w:cs="Segoe UI"/>
          <w:rtl/>
          <w:lang w:bidi="ar"/>
        </w:rPr>
        <w:t xml:space="preserve"> — طبقة حماية ثانية</w:t>
      </w:r>
    </w:p>
    <w:p w14:paraId="37CCB1B7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lastRenderedPageBreak/>
        <w:t xml:space="preserve">المسار يفرض </w:t>
      </w:r>
      <w:r>
        <w:rPr>
          <w:rStyle w:val="HTMLCode"/>
          <w:color w:val="17201D"/>
          <w:lang w:bidi="ar"/>
        </w:rPr>
        <w:t>permission:reports.create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أصلاً، والـ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يفحصها ثانيةً.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التكرار مقصود: لو نُقل المسار أو نُسي 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middleware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يبقى الحاجز قائماً.</w:t>
      </w:r>
    </w:p>
    <w:p w14:paraId="42CA9ABD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مثال أعقد — </w:t>
      </w:r>
      <w:r>
        <w:rPr>
          <w:rStyle w:val="HTMLCode"/>
          <w:color w:val="17201D"/>
          <w:lang w:bidi="ar"/>
        </w:rPr>
        <w:t>TransitionReportRequest.php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19F15A8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authorize(): bool</w:t>
      </w:r>
    </w:p>
    <w:p w14:paraId="7F0EB56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2533046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($this-&gt;user()?-&gt;can('reports.transition') ?? false)</w:t>
      </w:r>
    </w:p>
    <w:p w14:paraId="7C6FDC3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$this-&gt;user()?-&gt;primaryRole() === 'database_manager';</w:t>
      </w:r>
    </w:p>
    <w:p w14:paraId="6A614F9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237A462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استثناء صريح لمدير قواعد البيانات، لأنه يملك صلاحيات انتقال كاملة على كل التقارير.</w:t>
      </w:r>
    </w:p>
    <w:p w14:paraId="1BAA0A7C" w14:textId="77777777" w:rsidR="002C7297" w:rsidRDefault="002C7297">
      <w:pPr>
        <w:shd w:val="clear" w:color="auto" w:fill="FDF5E9"/>
        <w:bidi/>
        <w:spacing w:after="60"/>
        <w:divId w:val="65263899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?-&gt;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?? false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مقصودان: عند غياب المستخدم لا يُرمى استثناء بل تُرفض العملية.</w:t>
      </w:r>
    </w:p>
    <w:p w14:paraId="65610A71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القواعد الشرطية</w:t>
      </w:r>
    </w:p>
    <w:p w14:paraId="56DA7142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'note' =&gt; ['required_if:action,return', 'nullable', 'max:2000'],</w:t>
      </w:r>
    </w:p>
    <w:p w14:paraId="1537D383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الملاحظة إلزامية عند الإعادة فقط. القاعدة نفسها مكرّرة دفاعياً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ReportRepository::ensureAllowedTransition()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9B9F69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($action === 'return' &amp;&amp; blank($note)) {</w:t>
      </w:r>
    </w:p>
    <w:p w14:paraId="0E36134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ValidationException::withMessages(['note' =&gt; __('messages.validation_required')]);</w:t>
      </w:r>
    </w:p>
    <w:p w14:paraId="4B8ED13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0FC9121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شائعة في المشروع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6241"/>
      </w:tblGrid>
      <w:tr w:rsidR="00000000" w14:paraId="33B4AAA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885A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BB89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1C6632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2CA6A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in:a,b,c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C1BE0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الحقول المحصورة بقيم (الحالة، النوع، الأولوية)</w:t>
            </w:r>
          </w:p>
        </w:tc>
      </w:tr>
      <w:tr w:rsidR="00000000" w14:paraId="7363212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36F5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exists:users,id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404A5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المفاتيح الأجنبية</w:t>
            </w:r>
          </w:p>
        </w:tc>
      </w:tr>
      <w:tr w:rsidR="00000000" w14:paraId="79A68AE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CC9A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unique:branches,code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049A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الرموز الفريدة</w:t>
            </w:r>
          </w:p>
        </w:tc>
      </w:tr>
      <w:tr w:rsidR="00000000" w14:paraId="65A3FC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B5D5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A9A175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الحقول الاختيارية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بدونها يفشل التحقق عند إرسال </w:t>
            </w:r>
            <w:r>
              <w:rPr>
                <w:rStyle w:val="HTMLCode"/>
                <w:b/>
                <w:bCs/>
                <w:color w:val="06312D"/>
              </w:rPr>
              <w:t>null</w:t>
            </w:r>
          </w:p>
        </w:tc>
      </w:tr>
      <w:tr w:rsidR="00000000" w14:paraId="0429F66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EB2D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date_format:H:i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F020DF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التواريخ والأوقات</w:t>
            </w:r>
          </w:p>
        </w:tc>
      </w:tr>
      <w:tr w:rsidR="00000000" w14:paraId="0138534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DF29B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mimes: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max: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0F87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المرفقات (</w:t>
            </w:r>
            <w:r>
              <w:rPr>
                <w:rStyle w:val="HTMLCode"/>
                <w:color w:val="17201D"/>
              </w:rPr>
              <w:t>max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بالكيلوبايت)</w:t>
            </w:r>
          </w:p>
        </w:tc>
      </w:tr>
      <w:tr w:rsidR="00000000" w14:paraId="3C15312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0B70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array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&lt;field&gt;.*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A12F0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المصفوفات المتشعّبة</w:t>
            </w:r>
          </w:p>
        </w:tc>
      </w:tr>
    </w:tbl>
    <w:p w14:paraId="140B1583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الحقول المتشعّبة</w:t>
      </w:r>
    </w:p>
    <w:p w14:paraId="0844F77E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بيانات الموظف الاختيارية تُرسل متشعّبة — انظر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Modules/Employees/Requests/StoreEmployeeRequest.php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8D7596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'address'          =&gt; ['nullable', 'array'],</w:t>
      </w:r>
    </w:p>
    <w:p w14:paraId="588D292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'address.city'     =&gt; ['nullable', 'string', 'max:120'],</w:t>
      </w:r>
    </w:p>
    <w:p w14:paraId="3A7045C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'personal_details' =&gt; ['nullable', 'array'],</w:t>
      </w:r>
    </w:p>
    <w:p w14:paraId="00320598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'personal_details.blood_type' =&gt; </w:t>
      </w:r>
      <w:r>
        <w:rPr>
          <w:color w:val="17201D"/>
          <w:shd w:val="clear" w:color="auto" w:fill="EEF5F3"/>
          <w:lang w:bidi="ar"/>
        </w:rPr>
        <w:t>['nullable', 'string', 'max:10'],</w:t>
      </w:r>
    </w:p>
    <w:p w14:paraId="1A0D35F8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استجابة الفشل</w:t>
      </w:r>
    </w:p>
    <w:p w14:paraId="07DC22D8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Laravel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يرجع 422 تلقائياً:</w:t>
      </w:r>
    </w:p>
    <w:p w14:paraId="23317FB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CFD1A7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"message": "The given data was invalid.",</w:t>
      </w:r>
    </w:p>
    <w:p w14:paraId="54ED9090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"errors": { "title": ["The title field is required."] }</w:t>
      </w:r>
    </w:p>
    <w:p w14:paraId="38CFC0C6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5234B51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FrontEnd/src/Api/http.js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يقرأ </w:t>
      </w:r>
      <w:r>
        <w:rPr>
          <w:rStyle w:val="HTMLCode"/>
          <w:color w:val="17201D"/>
          <w:lang w:bidi="ar"/>
        </w:rPr>
        <w:t>data.message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ويرميه كـ</w:t>
      </w:r>
      <w:r>
        <w:rPr>
          <w:rStyle w:val="HTMLCode"/>
          <w:color w:val="17201D"/>
          <w:lang w:bidi="ar"/>
        </w:rPr>
        <w:t>Error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فيُعرض عبر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Components/Feedback.jsx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60D1EAC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الطلبات الموجودة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7692"/>
      </w:tblGrid>
      <w:tr w:rsidR="00000000" w14:paraId="10D0C8D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E617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الموديول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CDAF7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الملفات</w:t>
            </w:r>
          </w:p>
        </w:tc>
      </w:tr>
      <w:tr w:rsidR="00000000" w14:paraId="08AB17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58F8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Core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053C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LoginRequest</w:t>
            </w:r>
          </w:p>
        </w:tc>
      </w:tr>
      <w:tr w:rsidR="00000000" w14:paraId="608AE4F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BB9A90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5506C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StoreReportRequest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TransitionReportRequest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UpdateReturnedReportRequest</w:t>
            </w:r>
          </w:p>
        </w:tc>
      </w:tr>
      <w:tr w:rsidR="00000000" w14:paraId="7EF6D4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7FF975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1C9C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StoreEmployeeRequest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UpdateEmployeeRequest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UpdateOwnDetailsRequest</w:t>
            </w:r>
          </w:p>
        </w:tc>
      </w:tr>
      <w:tr w:rsidR="00000000" w14:paraId="23513FC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1BAC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67B9F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StoreBranchRequest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UpdateBranchRequest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StoreDepartmentRequest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UpdateDepartmentRequest</w:t>
            </w:r>
          </w:p>
        </w:tc>
      </w:tr>
      <w:tr w:rsidR="00000000" w14:paraId="2C45BC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7A367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Offices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4B3E1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StoreOfficeRequest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UpdateOfficeRequest</w:t>
            </w:r>
          </w:p>
        </w:tc>
      </w:tr>
      <w:tr w:rsidR="00000000" w14:paraId="73CF37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EF95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Permissions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1289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SyncRolePermissionsRequest</w:t>
            </w:r>
          </w:p>
        </w:tc>
      </w:tr>
      <w:tr w:rsidR="00000000" w14:paraId="066658C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D3CA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C592F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StoreHrRequestRequest</w:t>
            </w:r>
          </w:p>
        </w:tc>
      </w:tr>
      <w:tr w:rsidR="00000000" w14:paraId="4460AA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8E27A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Communications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C5126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StoreMessageRequest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StoreMessageReplyRequest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StoreCircularRequest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StoreCorrespondenceRequest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StoreCorrespondenceReplyRequest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StoreFormalCorrespondenceRequest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StoreFormalCorrespondenceEventRequest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UpdateFormalCorrespondenceEventRequest</w:t>
            </w:r>
          </w:p>
        </w:tc>
      </w:tr>
    </w:tbl>
    <w:p w14:paraId="4B7DA8F7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Tasks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Forms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تتحقق داخل المتحكم عبر </w:t>
      </w:r>
      <w:r>
        <w:rPr>
          <w:rStyle w:val="HTMLCode"/>
          <w:color w:val="17201D"/>
          <w:lang w:bidi="ar"/>
        </w:rPr>
        <w:t>$request-&gt;validate([...])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مقبول للحقول القليلة، لكن الأفضل في الكود الجديد هو </w:t>
      </w:r>
      <w:r>
        <w:rPr>
          <w:rStyle w:val="HTMLCode"/>
          <w:color w:val="17201D"/>
          <w:lang w:bidi="ar"/>
        </w:rPr>
        <w:t>FormRequest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EC7EF76" w14:textId="77777777" w:rsidR="002C7297" w:rsidRDefault="002C72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3E9EA5F">
          <v:rect id="_x0000_i1026" style="width:0;height:1.5pt" o:hralign="center" o:hrstd="t" o:hr="t" fillcolor="#a0a0a0" stroked="f"/>
        </w:pict>
      </w:r>
    </w:p>
    <w:p w14:paraId="473A52A4" w14:textId="77777777" w:rsidR="002C7297" w:rsidRDefault="002C72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Resources</w:t>
      </w:r>
      <w:r>
        <w:rPr>
          <w:rFonts w:ascii="Segoe UI" w:eastAsia="Times New Roman" w:hAnsi="Segoe UI" w:cs="Segoe UI"/>
          <w:rtl/>
          <w:lang w:bidi="ar"/>
        </w:rPr>
        <w:t xml:space="preserve"> — تشكيل المخرجات</w:t>
      </w:r>
    </w:p>
    <w:p w14:paraId="23813014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إلغاء الغلاف</w:t>
      </w:r>
    </w:p>
    <w:p w14:paraId="2E1E2238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app/Providers/AppServiceProvider.php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5513859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register(): void</w:t>
      </w:r>
    </w:p>
    <w:p w14:paraId="68F934D1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B6C27E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JsonResource::withoutWrapping();</w:t>
      </w:r>
    </w:p>
    <w:p w14:paraId="3F433A3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11DD290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lastRenderedPageBreak/>
        <w:t xml:space="preserve">بدونه ترجع كل الاستجابات داخل </w:t>
      </w:r>
      <w:r>
        <w:rPr>
          <w:rStyle w:val="HTMLCode"/>
          <w:color w:val="17201D"/>
          <w:lang w:bidi="ar"/>
        </w:rPr>
        <w:t>{"data": ...}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مع الإلغاء يقرأ الفرونت الاستجابة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مباشرةً — لهذا </w:t>
      </w:r>
      <w:r>
        <w:rPr>
          <w:rStyle w:val="HTMLCode"/>
          <w:color w:val="17201D"/>
          <w:lang w:bidi="ar"/>
        </w:rPr>
        <w:t>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يكتب </w:t>
      </w:r>
      <w:r>
        <w:rPr>
          <w:rStyle w:val="HTMLCode"/>
          <w:color w:val="17201D"/>
          <w:lang w:bidi="ar"/>
        </w:rPr>
        <w:t>.then(r =&gt; r)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Style w:val="HTMLCode"/>
          <w:color w:val="17201D"/>
          <w:lang w:bidi="ar"/>
        </w:rPr>
        <w:t>.then(r =&gt; r.data)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0238BB8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المثال — </w:t>
      </w:r>
      <w:r>
        <w:rPr>
          <w:rStyle w:val="HTMLCode"/>
          <w:lang w:bidi="ar"/>
        </w:rPr>
        <w:t>Modules/Reports/Resources/ReportResource.php</w:t>
      </w:r>
    </w:p>
    <w:p w14:paraId="2EB3EE88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toArray(Request $request): array</w:t>
      </w:r>
    </w:p>
    <w:p w14:paraId="47D2A55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71D841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[</w:t>
      </w:r>
    </w:p>
    <w:p w14:paraId="426275B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'id' =&gt; $this-&gt;id,</w:t>
      </w:r>
    </w:p>
    <w:p w14:paraId="564B19BD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'type' =&gt; $this-&gt;type,</w:t>
      </w:r>
    </w:p>
    <w:p w14:paraId="1A275835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'title' =&gt; $this-&gt;title,</w:t>
      </w:r>
    </w:p>
    <w:p w14:paraId="726F95F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'status' =&gt; $this-&gt;status,</w:t>
      </w:r>
    </w:p>
    <w:p w14:paraId="3DD9CF3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'period_start' =&gt; $this-&gt;period_start?-&gt;toDateString(),</w:t>
      </w:r>
    </w:p>
    <w:p w14:paraId="67F0708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'employee'   =&gt; new UserResource($this-&gt;whenLoaded('employee')),</w:t>
      </w:r>
    </w:p>
    <w:p w14:paraId="0E1A3102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'branch'     =&gt; $this-&gt;whenLoaded('branch'),</w:t>
      </w:r>
    </w:p>
    <w:p w14:paraId="1DD6C92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'department' =&gt; $this-&gt;whenLoaded('department'),</w:t>
      </w:r>
    </w:p>
    <w:p w14:paraId="53EFDC8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'actions'    =&gt; $this-&gt;whenLoaded('actions'),</w:t>
      </w:r>
    </w:p>
    <w:p w14:paraId="33ECB89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'created_at' =&gt; $this-&gt;created_at?-&gt;toIso8601String(),</w:t>
      </w:r>
    </w:p>
    <w:p w14:paraId="1B72F2AB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'return_note' =&gt; $this-&gt;status === 'returned'</w:t>
      </w:r>
    </w:p>
    <w:p w14:paraId="23D4543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? Cache::get("reports:return-note:{$this-&gt;id}")</w:t>
      </w:r>
    </w:p>
    <w:p w14:paraId="23B00133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: null,</w:t>
      </w:r>
    </w:p>
    <w:p w14:paraId="322AC9F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];</w:t>
      </w:r>
    </w:p>
    <w:p w14:paraId="2E9394D3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EC1390B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ثلاث تقنيات مهمة هنا: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866"/>
      </w:tblGrid>
      <w:tr w:rsidR="00000000" w14:paraId="235970B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6456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التقنية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10AD5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الفائدة</w:t>
            </w:r>
          </w:p>
        </w:tc>
      </w:tr>
      <w:tr w:rsidR="00000000" w14:paraId="3593C9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46B09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whenLoaded('employee')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177F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يظهر الحقل إن لم تُحمّل العلاقة — يمنع مشكلة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N+1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الصامتة</w:t>
            </w:r>
          </w:p>
        </w:tc>
      </w:tr>
      <w:tr w:rsidR="00000000" w14:paraId="12CEF0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3F34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?-&gt;toDateString()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8D4F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تنسيق موحّد للتواريخ مع أمان ضد </w:t>
            </w:r>
            <w:r>
              <w:rPr>
                <w:rStyle w:val="HTMLCode"/>
                <w:color w:val="17201D"/>
              </w:rPr>
              <w:t>null</w:t>
            </w:r>
          </w:p>
        </w:tc>
      </w:tr>
      <w:tr w:rsidR="00000000" w14:paraId="40B9E99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6C1B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Cache::get(...)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32B1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جلب بيانات من خارج الجدول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سبب الإعادة محفوظ في الكاش لا في قاعدة البيانات</w:t>
            </w:r>
          </w:p>
        </w:tc>
      </w:tr>
    </w:tbl>
    <w:p w14:paraId="374407C0" w14:textId="77777777" w:rsidR="002C7297" w:rsidRDefault="002C7297">
      <w:pPr>
        <w:shd w:val="clear" w:color="auto" w:fill="FDF5E9"/>
        <w:bidi/>
        <w:spacing w:after="60"/>
        <w:divId w:val="211177986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return_note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استثناء واعٍ لقاعدة "الـ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Resource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يجلب بيانات". السبب أن الملاحظة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مؤقتة (14 يوماً) وتُحذف عند إعادة الإرسال، فلا تستحق عموداً دائماً.</w:t>
      </w:r>
    </w:p>
    <w:p w14:paraId="47EA10D0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 xml:space="preserve">المثال الأغنى — </w:t>
      </w:r>
      <w:r>
        <w:rPr>
          <w:rStyle w:val="HTMLCode"/>
          <w:lang w:bidi="ar"/>
        </w:rPr>
        <w:t>Modules/Employees/Resources/UserResource.php</w:t>
      </w:r>
    </w:p>
    <w:p w14:paraId="7993E103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$role = $this-&gt;getRoleNames()-&gt;first() ?? $this-&gt;role;</w:t>
      </w:r>
    </w:p>
    <w:p w14:paraId="392C2E0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</w:p>
    <w:p w14:paraId="6EEF42D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[</w:t>
      </w:r>
    </w:p>
    <w:p w14:paraId="6BE54DE9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'id' =&gt; $this-&gt;id, 'name' =&gt; $this-&gt;name, 'email' =&gt; $this-&gt;email,</w:t>
      </w:r>
    </w:p>
    <w:p w14:paraId="56EAC8D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'role'  =&gt; $role,</w:t>
      </w:r>
    </w:p>
    <w:p w14:paraId="0828FC2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'roles' =&gt; $this-&gt;getRoleNames(),</w:t>
      </w:r>
    </w:p>
    <w:p w14:paraId="275D9E7D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'permissions' =&gt; $this-&gt;getAllPermissions()-&gt;pluck('name'),</w:t>
      </w:r>
    </w:p>
    <w:p w14:paraId="4D95D7B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/* ... */</w:t>
      </w:r>
    </w:p>
    <w:p w14:paraId="0882153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'digital_signature_url' =&gt; $this-&gt;</w:t>
      </w:r>
      <w:r>
        <w:rPr>
          <w:color w:val="17201D"/>
          <w:shd w:val="clear" w:color="auto" w:fill="EEF5F3"/>
          <w:lang w:bidi="ar"/>
        </w:rPr>
        <w:t>digital_signature_path</w:t>
      </w:r>
    </w:p>
    <w:p w14:paraId="017501F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? Storage::disk('public')-&gt;url($this-&gt;digital_signature_path) : null,</w:t>
      </w:r>
    </w:p>
    <w:p w14:paraId="00D8A3B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'can_manage_digital_signature' =&gt;</w:t>
      </w:r>
    </w:p>
    <w:p w14:paraId="120E690C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in_array($role, ['department_head','branch_manager','general_manager'], true)</w:t>
      </w:r>
    </w:p>
    <w:p w14:paraId="4DE0B91A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filled($this-&gt;office_id),</w:t>
      </w:r>
    </w:p>
    <w:p w14:paraId="4129ED6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'address' =&gt; $this-&gt;whenLoaded('address'),</w:t>
      </w:r>
    </w:p>
    <w:p w14:paraId="008661FE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'family_details' =&gt; $this-&gt;whenLoaded('familyDetails'),</w:t>
      </w:r>
    </w:p>
    <w:p w14:paraId="3E69F642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'personal_details' =&gt; $this-&gt;whenLoaded('personalDetails'),</w:t>
      </w:r>
    </w:p>
    <w:p w14:paraId="02192988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1A5B0666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نقاط جوهرية:</w:t>
      </w:r>
    </w:p>
    <w:p w14:paraId="31112F2E" w14:textId="77777777" w:rsidR="002C7297" w:rsidRDefault="002C7297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permissions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تُرسل كاملة إلى الواجهة.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هذا ما يبني عليه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وقوائم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navigation.json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قرار إظهار العناصر. الإظهار تحسين تجربة؛ الحماية في الخادم.</w:t>
      </w:r>
    </w:p>
    <w:p w14:paraId="7B4BC40F" w14:textId="77777777" w:rsidR="002C7297" w:rsidRDefault="002C7297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can_manage_digital_signature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منطق محسوب في الـ</w:t>
      </w:r>
      <w:r>
        <w:rPr>
          <w:rStyle w:val="Strong"/>
          <w:rFonts w:ascii="Segoe UI" w:eastAsia="Times New Roman" w:hAnsi="Segoe UI" w:cs="Segoe UI"/>
          <w:sz w:val="22"/>
          <w:szCs w:val="22"/>
          <w:lang w:bidi="ar"/>
        </w:rPr>
        <w:t>Resource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الواجهة لا تكرّر الشرط.</w:t>
      </w:r>
    </w:p>
    <w:p w14:paraId="24AD772D" w14:textId="77777777" w:rsidR="002C7297" w:rsidRDefault="002C7297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password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api_token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 xml:space="preserve"> لا يظهران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لأنهما في </w:t>
      </w:r>
      <w:r>
        <w:rPr>
          <w:rStyle w:val="HTMLCode"/>
          <w:color w:val="17201D"/>
          <w:lang w:bidi="ar"/>
        </w:rPr>
        <w:t>$hidden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بالموديل، ولأن الـ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Resource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>لا يذكرهما أصلاً — حاجزان.</w:t>
      </w:r>
    </w:p>
    <w:p w14:paraId="2DC1B96A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الروابط المحسوبة في الموديلات</w:t>
      </w:r>
    </w:p>
    <w:p w14:paraId="7BF2D698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بعض الموديلات تحسب الروابط بنفسها عبر </w:t>
      </w:r>
      <w:r>
        <w:rPr>
          <w:rStyle w:val="HTMLCode"/>
          <w:color w:val="17201D"/>
          <w:lang w:bidi="ar"/>
        </w:rPr>
        <w:t>$appends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مثل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app/Models/FormalCorrespondenceDocument.php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E1F832D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protected $appends = ['attachment_url', 'pdf_url'];</w:t>
      </w:r>
    </w:p>
    <w:p w14:paraId="09F815DD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</w:p>
    <w:p w14:paraId="0D6B81D3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urlWithVersion(string $path): string</w:t>
      </w:r>
    </w:p>
    <w:p w14:paraId="70603A84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36B1C301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$url = Storage::disk('public')-&gt;url($path);</w:t>
      </w:r>
    </w:p>
    <w:p w14:paraId="5C92CA50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$version = $this-&gt;updated_at?-&gt;timestamp ?: now()-&gt;timestamp;</w:t>
      </w:r>
    </w:p>
    <w:p w14:paraId="06684DCF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$url . (str_contains($url, '?') ? '&amp;' : '?') . 'v=' . $version;</w:t>
      </w:r>
    </w:p>
    <w:p w14:paraId="6A7DC381" w14:textId="77777777" w:rsidR="002C7297" w:rsidRDefault="002C729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5C22CBD" w14:textId="77777777" w:rsidR="002C7297" w:rsidRDefault="002C7297">
      <w:pPr>
        <w:shd w:val="clear" w:color="auto" w:fill="FDF5E9"/>
        <w:bidi/>
        <w:spacing w:after="60"/>
        <w:divId w:val="34775435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لماذا </w:t>
      </w:r>
      <w:r>
        <w:rPr>
          <w:rStyle w:val="HTMLCode"/>
          <w:b/>
          <w:bCs/>
          <w:color w:val="06312D"/>
          <w:lang w:bidi="ar"/>
        </w:rPr>
        <w:t>?v=timestamp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الوثيقة قد تُعاد توليدها بنفس الاسم. بدون الوسم يخدم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المتصفح النسخة القديمة من الكاش. الوسم يجبره على إعادة الجلب بعد كل تعديل.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النمط نفسه في </w:t>
      </w:r>
      <w:r>
        <w:rPr>
          <w:rStyle w:val="HTMLCode"/>
          <w:color w:val="5A4520"/>
          <w:lang w:bidi="ar"/>
        </w:rPr>
        <w:t>FormalCorrespondenceEvent.php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HrRequest.php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53B38AF" w14:textId="77777777" w:rsidR="002C7297" w:rsidRDefault="002C729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الموارد الموجودة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7692"/>
      </w:tblGrid>
      <w:tr w:rsidR="00000000" w14:paraId="30231BC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FA6C50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الموديول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A11A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الموارد</w:t>
            </w:r>
          </w:p>
        </w:tc>
      </w:tr>
      <w:tr w:rsidR="00000000" w14:paraId="1BEA61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DE71A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C7BEAA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UserResource</w:t>
            </w:r>
          </w:p>
        </w:tc>
      </w:tr>
      <w:tr w:rsidR="00000000" w14:paraId="435E87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8A77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CCE2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ReportResource</w:t>
            </w:r>
          </w:p>
        </w:tc>
      </w:tr>
      <w:tr w:rsidR="00000000" w14:paraId="6005677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74D2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7236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DepartmentResource</w:t>
            </w:r>
          </w:p>
        </w:tc>
      </w:tr>
      <w:tr w:rsidR="00000000" w14:paraId="7011FF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F9D5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413A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TaskResource</w:t>
            </w:r>
          </w:p>
        </w:tc>
      </w:tr>
      <w:tr w:rsidR="00000000" w14:paraId="54A233D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1B13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Drive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7C3DF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DriveFileResource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DriveFolderResource</w:t>
            </w:r>
          </w:p>
        </w:tc>
      </w:tr>
      <w:tr w:rsidR="00000000" w14:paraId="5D72C1C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B228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Forms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999EB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CustomFormResource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CustomFormFieldResource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CustomFormPublicationResource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CustomFormSubmissionResource</w:t>
            </w:r>
          </w:p>
        </w:tc>
      </w:tr>
      <w:tr w:rsidR="00000000" w14:paraId="7F79F54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8107B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Communications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1230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CircularResource</w:t>
            </w:r>
          </w:p>
        </w:tc>
      </w:tr>
      <w:tr w:rsidR="00000000" w14:paraId="42F63C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3529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3AAA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NotificationResource</w:t>
            </w:r>
          </w:p>
        </w:tc>
      </w:tr>
    </w:tbl>
    <w:p w14:paraId="7B71776D" w14:textId="77777777" w:rsidR="002C7297" w:rsidRDefault="002C729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Hr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يستخدم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Resources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يرجع الموديلات مباشرةً معتمداً على </w:t>
      </w:r>
      <w:r>
        <w:rPr>
          <w:rStyle w:val="HTMLCode"/>
          <w:color w:val="17201D"/>
          <w:lang w:bidi="ar"/>
        </w:rPr>
        <w:t>$appends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$hidden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مقبول لكنه يجعل العقد ضمنياً؛ فضّل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صريحاً في الكود الجديد.</w:t>
      </w:r>
    </w:p>
    <w:p w14:paraId="4AFF8230" w14:textId="77777777" w:rsidR="002C7297" w:rsidRDefault="002C729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FD11A12">
          <v:rect id="_x0000_i1027" style="width:0;height:1.5pt" o:hralign="center" o:hrstd="t" o:hr="t" fillcolor="#a0a0a0" stroked="f"/>
        </w:pict>
      </w:r>
    </w:p>
    <w:p w14:paraId="4732535D" w14:textId="77777777" w:rsidR="002C7297" w:rsidRDefault="002C729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أخطاء شائعة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2493"/>
        <w:gridCol w:w="3368"/>
      </w:tblGrid>
      <w:tr w:rsidR="00000000" w14:paraId="4CBF77E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4EE2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الخطأ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12010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7F42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الصواب</w:t>
            </w:r>
          </w:p>
        </w:tc>
      </w:tr>
      <w:tr w:rsidR="00000000" w14:paraId="7A6A430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7C809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1E96B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فشل التحقق عند إرسال </w:t>
            </w:r>
            <w:r>
              <w:rPr>
                <w:rStyle w:val="HTMLCode"/>
                <w:color w:val="17201D"/>
              </w:rPr>
              <w:t>null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49A24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أضفها لكل حقل اختياري</w:t>
            </w:r>
          </w:p>
        </w:tc>
      </w:tr>
      <w:tr w:rsidR="00000000" w14:paraId="29A062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9B19BF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$this-&gt;employee-&gt;name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78DE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استعلام لكل صف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N+1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C994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whenLoaded()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with()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الاستعلام</w:t>
            </w:r>
          </w:p>
        </w:tc>
      </w:tr>
      <w:tr w:rsidR="00000000" w14:paraId="029E0B7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D11ED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إرجاع الموديل مباشرة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5649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تسريب أعمدة غير مقصودة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02D13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</w:t>
            </w:r>
          </w:p>
        </w:tc>
      </w:tr>
      <w:tr w:rsidR="00000000" w14:paraId="69C415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9CA37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نسيان </w:t>
            </w:r>
            <w:r>
              <w:rPr>
                <w:rStyle w:val="HTMLCode"/>
                <w:color w:val="17201D"/>
              </w:rPr>
              <w:t>?-&gt;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مع التواريخ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3F637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خطأ على القيم الفارغة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8BC7E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$this-&gt;date?-&gt;toDateString()</w:t>
            </w:r>
          </w:p>
        </w:tc>
      </w:tr>
      <w:tr w:rsidR="00000000" w14:paraId="2A0C02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7E6B8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إضافة عمود دون تحديث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EFC9B2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يظهر في الواجهة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99F9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حدّث الـ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Resource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هذا هو العقد</w:t>
            </w:r>
          </w:p>
        </w:tc>
      </w:tr>
      <w:tr w:rsidR="00000000" w14:paraId="4D30E2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72CDC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رابط ملف بلا </w:t>
            </w:r>
            <w:r>
              <w:rPr>
                <w:rStyle w:val="HTMLCode"/>
                <w:color w:val="17201D"/>
              </w:rPr>
              <w:t>?v=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0B376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المتصفح يعرض نسخة قديمة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190E8" w14:textId="77777777" w:rsidR="002C7297" w:rsidRDefault="002C729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اتبع نمط </w:t>
            </w:r>
            <w:r>
              <w:rPr>
                <w:rStyle w:val="HTMLCode"/>
                <w:color w:val="17201D"/>
              </w:rPr>
              <w:t>urlWithVersion()</w:t>
            </w:r>
          </w:p>
        </w:tc>
      </w:tr>
    </w:tbl>
    <w:p w14:paraId="6768A13C" w14:textId="77777777" w:rsidR="002C7297" w:rsidRDefault="002C7297">
      <w:pPr>
        <w:rPr>
          <w:rFonts w:eastAsia="Times New Roman"/>
        </w:rPr>
      </w:pPr>
    </w:p>
    <w:sectPr w:rsidR="002C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65A44"/>
    <w:multiLevelType w:val="multilevel"/>
    <w:tmpl w:val="5B9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56"/>
    <w:rsid w:val="00087A81"/>
    <w:rsid w:val="002C7297"/>
    <w:rsid w:val="0089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F298D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435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65263899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11177986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1165</Words>
  <Characters>6645</Characters>
  <Application>Microsoft Office Word</Application>
  <DocSecurity>4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05-Requests-وResources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