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295C" w14:textId="77777777" w:rsidR="002D25E2" w:rsidRDefault="002D25E2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مخطط العلاقات — </w:t>
      </w:r>
      <w:r>
        <w:rPr>
          <w:rFonts w:ascii="Segoe UI" w:eastAsia="Times New Roman" w:hAnsi="Segoe UI" w:cs="Segoe UI"/>
          <w:lang w:bidi="ar"/>
        </w:rPr>
        <w:t>ERD</w:t>
      </w:r>
    </w:p>
    <w:p w14:paraId="4D139D3E" w14:textId="77777777" w:rsidR="002D25E2" w:rsidRDefault="002D25E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الرموز: </w:t>
      </w:r>
      <w:r>
        <w:rPr>
          <w:rStyle w:val="HTMLCode"/>
          <w:color w:val="17201D"/>
          <w:lang w:bidi="ar"/>
        </w:rPr>
        <w:t>1──*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واحد إلى متعدد، </w:t>
      </w:r>
      <w:r>
        <w:rPr>
          <w:rStyle w:val="HTMLCode"/>
          <w:color w:val="17201D"/>
          <w:lang w:bidi="ar"/>
        </w:rPr>
        <w:t>1──1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واحد إلى واحد، </w:t>
      </w:r>
      <w:r>
        <w:rPr>
          <w:rStyle w:val="HTMLCode"/>
          <w:color w:val="17201D"/>
          <w:lang w:bidi="ar"/>
        </w:rPr>
        <w:t>*──*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متعدد إلى متعدد.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كل صندوق يذكر الجدول وأهم أعمدته.</w:t>
      </w:r>
    </w:p>
    <w:p w14:paraId="04841FE1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4811C4F">
          <v:rect id="_x0000_i1025" style="width:0;height:1.5pt" o:hralign="center" o:hrstd="t" o:hr="t" fillcolor="#a0a0a0" stroked="f"/>
        </w:pict>
      </w:r>
    </w:p>
    <w:p w14:paraId="5BC7B1BC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الهيكل التنظيمي والمستخدمون</w:t>
      </w:r>
    </w:p>
    <w:p w14:paraId="16FA5F9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┌──────────────────────┐</w:t>
      </w:r>
    </w:p>
    <w:p w14:paraId="1E3161E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branches             │</w:t>
      </w:r>
    </w:p>
    <w:p w14:paraId="6786543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name, code       │</w:t>
      </w:r>
    </w:p>
    <w:p w14:paraId="275934F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description,is_active│</w:t>
      </w:r>
    </w:p>
    <w:p w14:paraId="2450EA8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└──────────┬───────────┘</w:t>
      </w:r>
    </w:p>
    <w:p w14:paraId="4F4202E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 1</w:t>
      </w:r>
    </w:p>
    <w:p w14:paraId="3275304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</w:t>
      </w:r>
    </w:p>
    <w:p w14:paraId="54CAED8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 *</w:t>
      </w:r>
    </w:p>
    <w:p w14:paraId="080697E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┌──────────▼───────────┐        ┌──────────────────────┐</w:t>
      </w:r>
    </w:p>
    <w:p w14:paraId="7FFD4BA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departments          │        │ offices              │</w:t>
      </w:r>
    </w:p>
    <w:p w14:paraId="334D543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branch_id, name  │        │ id, name, code       │</w:t>
      </w:r>
    </w:p>
    <w:p w14:paraId="38A47B2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code, is_active      │        │ description,is_active│</w:t>
      </w:r>
    </w:p>
    <w:p w14:paraId="1915515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└──────────┬───────────┘        └──────────┬───────────┘</w:t>
      </w:r>
    </w:p>
    <w:p w14:paraId="61DE966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 1                             │ 1</w:t>
      </w:r>
    </w:p>
    <w:p w14:paraId="333DBE4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                               │</w:t>
      </w:r>
    </w:p>
    <w:p w14:paraId="62BA364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 *                             │ *</w:t>
      </w:r>
    </w:p>
    <w:p w14:paraId="1CC07B3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┌────▼───────────────────────────────▼────┐</w:t>
      </w:r>
    </w:p>
    <w:p w14:paraId="1F439C6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users                                    │</w:t>
      </w:r>
    </w:p>
    <w:p w14:paraId="7FD4412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id, name, email, password                │</w:t>
      </w:r>
    </w:p>
    <w:p w14:paraId="0CD493A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role, job_title, employee_number         │</w:t>
      </w:r>
    </w:p>
    <w:p w14:paraId="5230DB0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employment_type                          │</w:t>
      </w:r>
    </w:p>
    <w:p w14:paraId="374ED32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</w:t>
      </w:r>
      <w:r>
        <w:rPr>
          <w:color w:val="17201D"/>
          <w:shd w:val="clear" w:color="auto" w:fill="EEF5F3"/>
          <w:lang w:bidi="ar"/>
        </w:rPr>
        <w:t xml:space="preserve"> │ branch_id, department_id, office_id      │</w:t>
      </w:r>
    </w:p>
    <w:p w14:paraId="6607BA4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api_token (sha256), is_active            │</w:t>
      </w:r>
    </w:p>
    <w:p w14:paraId="51818B8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digital_signature_path                   │</w:t>
      </w:r>
    </w:p>
    <w:p w14:paraId="71D2CF8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└────┬──────────────┬──────────────┬───────┘</w:t>
      </w:r>
    </w:p>
    <w:p w14:paraId="3F702FD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│ 1            │ 1            │ 1</w:t>
      </w:r>
    </w:p>
    <w:p w14:paraId="4DE7C47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   │ 1            │ 1            │ 1</w:t>
      </w:r>
    </w:p>
    <w:p w14:paraId="4F67D02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┌───────▼──────┐ ┌─────▼────────┐ ┌──▼─────────────────┐</w:t>
      </w:r>
    </w:p>
    <w:p w14:paraId="5CA975B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│user_addresses│ │user_family_  │ │user_personal_      │</w:t>
      </w:r>
    </w:p>
    <w:p w14:paraId="6C157F2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│country, city │ │  details     │ │  details           │</w:t>
      </w:r>
    </w:p>
    <w:p w14:paraId="0FBC430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│district      </w:t>
      </w:r>
      <w:r>
        <w:rPr>
          <w:color w:val="17201D"/>
          <w:shd w:val="clear" w:color="auto" w:fill="EEF5F3"/>
          <w:lang w:bidi="ar"/>
        </w:rPr>
        <w:t>│ │marital_status│ │birth_date          │</w:t>
      </w:r>
    </w:p>
    <w:p w14:paraId="4463419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│street        │ │spouse_name   │ │national_id, gender │</w:t>
      </w:r>
    </w:p>
    <w:p w14:paraId="2ED95CC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│building      │ │children_count│ │height_cm, weight_kg│</w:t>
      </w:r>
    </w:p>
    <w:p w14:paraId="63CA483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│details       │ │emergency_*   │ │blood_type          │</w:t>
      </w:r>
    </w:p>
    <w:p w14:paraId="6240553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└──────────────┘ └──────────────┘ │shoe/trouser/shirt/ │</w:t>
      </w:r>
    </w:p>
    <w:p w14:paraId="591221E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 │  jacket_size       │</w:t>
      </w:r>
    </w:p>
    <w:p w14:paraId="27AA9B1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 └────────────────────┘</w:t>
      </w:r>
    </w:p>
    <w:p w14:paraId="570C9FD7" w14:textId="77777777" w:rsidR="002D25E2" w:rsidRDefault="002D25E2">
      <w:pPr>
        <w:shd w:val="clear" w:color="auto" w:fill="FDF5E9"/>
        <w:bidi/>
        <w:spacing w:after="60"/>
        <w:divId w:val="88526507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users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يتبع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فرعاً وقسماً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أو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مكتباً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المكتب بديل تنظيمي مستقل، لا يتبع فرعاً.</w:t>
      </w:r>
    </w:p>
    <w:p w14:paraId="1A5CD6D2" w14:textId="77777777" w:rsidR="002D25E2" w:rsidRDefault="002D25E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الأدوار والصلاحيات (</w:t>
      </w:r>
      <w:r>
        <w:rPr>
          <w:rFonts w:ascii="Segoe UI" w:eastAsia="Times New Roman" w:hAnsi="Segoe UI" w:cs="Segoe UI"/>
          <w:lang w:bidi="ar"/>
        </w:rPr>
        <w:t>spatie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76A9F65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┌──────────┐        ┌────────────────┐        ┌──────────────┐</w:t>
      </w:r>
    </w:p>
    <w:p w14:paraId="715CC02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roles   │*──────*│role_has_       │*──────*│ permissions  │</w:t>
      </w:r>
    </w:p>
    <w:p w14:paraId="0E44498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name │        │  permissions   │        │ id, name     │</w:t>
      </w:r>
    </w:p>
    <w:p w14:paraId="6CC64E4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│guard_name│        └────────────────┘        │ guard_name   │</w:t>
      </w:r>
    </w:p>
    <w:p w14:paraId="0EB70D5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└────┬─────┘                                  └──────┬───────┘</w:t>
      </w:r>
    </w:p>
    <w:p w14:paraId="1F88423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*                                             │ *</w:t>
      </w:r>
    </w:p>
    <w:p w14:paraId="495FF50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                                              │</w:t>
      </w:r>
    </w:p>
    <w:p w14:paraId="0147828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*                                             │ *</w:t>
      </w:r>
    </w:p>
    <w:p w14:paraId="2F675A5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┌────▼──────────────┐       </w:t>
      </w:r>
      <w:r>
        <w:rPr>
          <w:color w:val="17201D"/>
          <w:shd w:val="clear" w:color="auto" w:fill="EEF5F3"/>
          <w:lang w:bidi="ar"/>
        </w:rPr>
        <w:t xml:space="preserve">              ┌──────────▼────────┐</w:t>
      </w:r>
    </w:p>
    <w:p w14:paraId="2B01D1F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model_has_roles   │                     │model_has_         │</w:t>
      </w:r>
    </w:p>
    <w:p w14:paraId="7FE1AB1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role_id           │                     │  permissions      │</w:t>
      </w:r>
    </w:p>
    <w:p w14:paraId="0F6D813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model_id → users  │                     │ permission_id     │</w:t>
      </w:r>
    </w:p>
    <w:p w14:paraId="7701D8F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└───────────────────┘                     │ model_id → users  │</w:t>
      </w:r>
    </w:p>
    <w:p w14:paraId="1CEE57D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      └───────────────────┘</w:t>
      </w:r>
    </w:p>
    <w:p w14:paraId="7EACF612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827AE29">
          <v:rect id="_x0000_i1026" style="width:0;height:1.5pt" o:hralign="center" o:hrstd="t" o:hr="t" fillcolor="#a0a0a0" stroked="f"/>
        </w:pict>
      </w:r>
    </w:p>
    <w:p w14:paraId="4C69135D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التقارير وخطط العمل</w:t>
      </w:r>
    </w:p>
    <w:p w14:paraId="7618B65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┌──────────┐   ┌──────────────┐   ┌───────┐</w:t>
      </w:r>
    </w:p>
    <w:p w14:paraId="2D1731F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│ branches │   │ departments  │   │ users │</w:t>
      </w:r>
    </w:p>
    <w:p w14:paraId="6DE4CA5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└────┬─────┘   └──────┬───────┘   └───┬───┘</w:t>
      </w:r>
    </w:p>
    <w:p w14:paraId="7D333DE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1              │ 1             │ 1</w:t>
      </w:r>
    </w:p>
    <w:p w14:paraId="31D9A54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               │               │ (employee_id)</w:t>
      </w:r>
    </w:p>
    <w:p w14:paraId="05A7363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*              │ *             │ *</w:t>
      </w:r>
    </w:p>
    <w:p w14:paraId="7AD8B5F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┌────▼────────────────▼───────────────▼────┐</w:t>
      </w:r>
    </w:p>
    <w:p w14:paraId="66CAF0C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reports                                   │</w:t>
      </w:r>
    </w:p>
    <w:p w14:paraId="1284910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employee_id, branch_id, department_id │</w:t>
      </w:r>
    </w:p>
    <w:p w14:paraId="02BBDDD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type          daily_report|daily_plan|    │</w:t>
      </w:r>
    </w:p>
    <w:p w14:paraId="7C3A01A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weekly_report|weekly_plan   │</w:t>
      </w:r>
    </w:p>
    <w:p w14:paraId="585D61B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period_start, period_end                  │</w:t>
      </w:r>
    </w:p>
    <w:p w14:paraId="117BA84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title, summary, achievements              │</w:t>
      </w:r>
    </w:p>
    <w:p w14:paraId="4FF3F8C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challenges, next_steps                    │</w:t>
      </w:r>
    </w:p>
    <w:p w14:paraId="5D9C82C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status        draft|department_review|     │</w:t>
      </w:r>
    </w:p>
    <w:p w14:paraId="5850D50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branch_review|general_review │</w:t>
      </w:r>
    </w:p>
    <w:p w14:paraId="3008EF6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|returned|approved           │</w:t>
      </w:r>
    </w:p>
    <w:p w14:paraId="61D5A41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current_reviewer_role, submitted_at        │</w:t>
      </w:r>
    </w:p>
    <w:p w14:paraId="5C05572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└────────────────────┬──────────────────────┘</w:t>
      </w:r>
    </w:p>
    <w:p w14:paraId="53EE627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1</w:t>
      </w:r>
    </w:p>
    <w:p w14:paraId="7B44588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*</w:t>
      </w:r>
    </w:p>
    <w:p w14:paraId="08042E9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┌──────────────▼──────────────┐</w:t>
      </w:r>
    </w:p>
    <w:p w14:paraId="237B6B7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report_actions               │</w:t>
      </w:r>
    </w:p>
    <w:p w14:paraId="50D742B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id, report_id, actor_id      │</w:t>
      </w:r>
    </w:p>
    <w:p w14:paraId="6D27826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action     submit|forward_*| │</w:t>
      </w:r>
    </w:p>
    <w:p w14:paraId="1FC2A96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return|approve    │</w:t>
      </w:r>
    </w:p>
    <w:p w14:paraId="09E96AD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</w:t>
      </w:r>
      <w:r>
        <w:rPr>
          <w:color w:val="17201D"/>
          <w:shd w:val="clear" w:color="auto" w:fill="EEF5F3"/>
          <w:lang w:bidi="ar"/>
        </w:rPr>
        <w:t>│ from_status, to_status, note │</w:t>
      </w:r>
    </w:p>
    <w:p w14:paraId="5AB3E00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└──────────────────────────────┘</w:t>
      </w:r>
    </w:p>
    <w:p w14:paraId="41A6D319" w14:textId="77777777" w:rsidR="002D25E2" w:rsidRDefault="002D25E2">
      <w:pPr>
        <w:shd w:val="clear" w:color="auto" w:fill="FDF5E9"/>
        <w:bidi/>
        <w:spacing w:after="60"/>
        <w:divId w:val="213833347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report_actions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سجل غير قابل للتعديل لكل انتقال.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تحذف منه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؛ هو الأثر التدقيقي.</w:t>
      </w:r>
    </w:p>
    <w:p w14:paraId="37FD3C66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5511BDB">
          <v:rect id="_x0000_i1027" style="width:0;height:1.5pt" o:hralign="center" o:hrstd="t" o:hr="t" fillcolor="#a0a0a0" stroked="f"/>
        </w:pict>
      </w:r>
    </w:p>
    <w:p w14:paraId="0902F87D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المهام والملفات</w:t>
      </w:r>
    </w:p>
    <w:p w14:paraId="5203884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┌──────────────┐            ┌───────┐</w:t>
      </w:r>
    </w:p>
    <w:p w14:paraId="6C9121A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departments  │            │ users │</w:t>
      </w:r>
    </w:p>
    <w:p w14:paraId="16C5E80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└──────┬───────┘            └───┬───┘</w:t>
      </w:r>
    </w:p>
    <w:p w14:paraId="416329E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│ 1                      │ 1  (creator_id / assignee_id)</w:t>
      </w:r>
    </w:p>
    <w:p w14:paraId="144ABF0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│ *                      │ *</w:t>
      </w:r>
    </w:p>
    <w:p w14:paraId="128F806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┌──────▼────────────────────────▼──────┐</w:t>
      </w:r>
    </w:p>
    <w:p w14:paraId="263CE75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tasks                                 │</w:t>
      </w:r>
    </w:p>
    <w:p w14:paraId="0984209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department_id, creator_id         │</w:t>
      </w:r>
    </w:p>
    <w:p w14:paraId="2CE22F5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assignee_id (nullable)                │</w:t>
      </w:r>
    </w:p>
    <w:p w14:paraId="7C3F268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title, description                    │</w:t>
      </w:r>
    </w:p>
    <w:p w14:paraId="1DB6B21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status   planned|in_progress|         │</w:t>
      </w:r>
    </w:p>
    <w:p w14:paraId="04D9C43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completed|cancelled          │</w:t>
      </w:r>
    </w:p>
    <w:p w14:paraId="31483E0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priority low|medium|high|urgent       │</w:t>
      </w:r>
    </w:p>
    <w:p w14:paraId="3B7F7AA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label, due_date, position             │</w:t>
      </w:r>
    </w:p>
    <w:p w14:paraId="24919E7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completed_at                          │</w:t>
      </w:r>
    </w:p>
    <w:p w14:paraId="01799C8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└───┬───────────────────────┬───────────┘</w:t>
      </w:r>
    </w:p>
    <w:p w14:paraId="31773B6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1                     │ 1</w:t>
      </w:r>
    </w:p>
    <w:p w14:paraId="462E3C5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*                     │ *</w:t>
      </w:r>
    </w:p>
    <w:p w14:paraId="76CD2F0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┌───▼──────────────┐  ┌─────▼───────────────┐</w:t>
      </w:r>
    </w:p>
    <w:p w14:paraId="389307A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task_activities  │  │ drive_files         │</w:t>
      </w:r>
    </w:p>
    <w:p w14:paraId="7B9943F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task_id          │</w:t>
      </w:r>
      <w:r>
        <w:rPr>
          <w:color w:val="17201D"/>
          <w:shd w:val="clear" w:color="auto" w:fill="EEF5F3"/>
          <w:lang w:bidi="ar"/>
        </w:rPr>
        <w:t xml:space="preserve">  │ (</w:t>
      </w:r>
      <w:r>
        <w:rPr>
          <w:color w:val="17201D"/>
          <w:shd w:val="clear" w:color="auto" w:fill="EEF5F3"/>
          <w:rtl/>
          <w:lang w:bidi="ar"/>
        </w:rPr>
        <w:t>عبر</w:t>
      </w:r>
      <w:r>
        <w:rPr>
          <w:color w:val="17201D"/>
          <w:shd w:val="clear" w:color="auto" w:fill="EEF5F3"/>
          <w:lang w:bidi="ar"/>
        </w:rPr>
        <w:t xml:space="preserve"> task_id)       │</w:t>
      </w:r>
    </w:p>
    <w:p w14:paraId="41D0702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department_id    │  └─────────────────────┘</w:t>
      </w:r>
    </w:p>
    <w:p w14:paraId="746C89D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actor_id, action │</w:t>
      </w:r>
    </w:p>
    <w:p w14:paraId="02F039D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task_title       │</w:t>
      </w:r>
    </w:p>
    <w:p w14:paraId="54E702E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summary, details │</w:t>
      </w:r>
    </w:p>
    <w:p w14:paraId="3D6855E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└──────────────────┘</w:t>
      </w:r>
    </w:p>
    <w:p w14:paraId="66B46FE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</w:p>
    <w:p w14:paraId="3336143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┌──────────────────────────────┐</w:t>
      </w:r>
    </w:p>
    <w:p w14:paraId="3CB1476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drive_folders                 │</w:t>
      </w:r>
    </w:p>
    <w:p w14:paraId="780D560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owner_id, parent_id ──┐   │</w:t>
      </w:r>
    </w:p>
    <w:p w14:paraId="32AAC81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department_id             │   │ </w:t>
      </w:r>
      <w:r>
        <w:rPr>
          <w:color w:val="17201D"/>
          <w:shd w:val="clear" w:color="auto" w:fill="EEF5F3"/>
          <w:rtl/>
          <w:lang w:bidi="ar"/>
        </w:rPr>
        <w:t>ذاتية المرجع</w:t>
      </w:r>
    </w:p>
    <w:p w14:paraId="5CCB5AB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scope  personal|department│◄──┘ (</w:t>
      </w:r>
      <w:r>
        <w:rPr>
          <w:color w:val="17201D"/>
          <w:shd w:val="clear" w:color="auto" w:fill="EEF5F3"/>
          <w:rtl/>
          <w:lang w:bidi="ar"/>
        </w:rPr>
        <w:t>شجرة مجلدات</w:t>
      </w:r>
      <w:r>
        <w:rPr>
          <w:color w:val="17201D"/>
          <w:shd w:val="clear" w:color="auto" w:fill="EEF5F3"/>
          <w:lang w:bidi="ar"/>
        </w:rPr>
        <w:t>)</w:t>
      </w:r>
    </w:p>
    <w:p w14:paraId="006342E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|task|organization │</w:t>
      </w:r>
    </w:p>
    <w:p w14:paraId="7B0B0C8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name, path, description   │</w:t>
      </w:r>
    </w:p>
    <w:p w14:paraId="71EDA5F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public_token, public_path │</w:t>
      </w:r>
    </w:p>
    <w:p w14:paraId="4504B8B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└────┬──────────────────┬───┘</w:t>
      </w:r>
    </w:p>
    <w:p w14:paraId="612E2E8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│ 1                │ *</w:t>
      </w:r>
    </w:p>
    <w:p w14:paraId="43BC9F4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*   </w:t>
      </w:r>
      <w:r>
        <w:rPr>
          <w:color w:val="17201D"/>
          <w:shd w:val="clear" w:color="auto" w:fill="EEF5F3"/>
          <w:lang w:bidi="ar"/>
        </w:rPr>
        <w:t xml:space="preserve">             │ *</w:t>
      </w:r>
    </w:p>
    <w:p w14:paraId="3638432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┌────▼──────────────┐ ┌─▼────────────────────┐</w:t>
      </w:r>
    </w:p>
    <w:p w14:paraId="27745A5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drive_files       │ │ drive_folder_shares  │</w:t>
      </w:r>
    </w:p>
    <w:p w14:paraId="35BAF0D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uploader_id   │ │ drive_folder_id      │</w:t>
      </w:r>
    </w:p>
    <w:p w14:paraId="5FB6EA4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department_id     │ │ user_id, shared_by   │</w:t>
      </w:r>
    </w:p>
    <w:p w14:paraId="0747AFF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task_id, folder_id│ └──────────────────────┘</w:t>
      </w:r>
    </w:p>
    <w:p w14:paraId="64376E3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scope, name, path │</w:t>
      </w:r>
    </w:p>
    <w:p w14:paraId="3D8B8CF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mime_type, size   │        ┌──────────────────────┐</w:t>
      </w:r>
    </w:p>
    <w:p w14:paraId="2DAAE16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public_token      │*──────*│ drive_file_shares    │</w:t>
      </w:r>
    </w:p>
    <w:p w14:paraId="0F95FCD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public_path       │        │ drive_file_id        │</w:t>
      </w:r>
    </w:p>
    <w:p w14:paraId="0810B3F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└───────────────────┘        │ user_id, shared_by   │</w:t>
      </w:r>
    </w:p>
    <w:p w14:paraId="03D4127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</w:t>
      </w:r>
      <w:r>
        <w:rPr>
          <w:color w:val="17201D"/>
          <w:shd w:val="clear" w:color="auto" w:fill="EEF5F3"/>
          <w:lang w:bidi="ar"/>
        </w:rPr>
        <w:t xml:space="preserve">       └──────────────────────┘</w:t>
      </w:r>
    </w:p>
    <w:p w14:paraId="79D5715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</w:p>
    <w:p w14:paraId="0C69F81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┌──────────────────────┐</w:t>
      </w:r>
    </w:p>
    <w:p w14:paraId="585F49F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role_drive_quotas    │   </w:t>
      </w:r>
      <w:r>
        <w:rPr>
          <w:color w:val="17201D"/>
          <w:shd w:val="clear" w:color="auto" w:fill="EEF5F3"/>
          <w:rtl/>
          <w:lang w:bidi="ar"/>
        </w:rPr>
        <w:t>حصة تخزين لكل دور</w:t>
      </w:r>
    </w:p>
    <w:p w14:paraId="5AA5911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role, quota_bytes    │</w:t>
      </w:r>
    </w:p>
    <w:p w14:paraId="1CBC5C6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└──────────────────────┘</w:t>
      </w:r>
    </w:p>
    <w:p w14:paraId="0131999D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A68CE7">
          <v:rect id="_x0000_i1028" style="width:0;height:1.5pt" o:hralign="center" o:hrstd="t" o:hr="t" fillcolor="#a0a0a0" stroked="f"/>
        </w:pict>
      </w:r>
    </w:p>
    <w:p w14:paraId="66DEC65E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الفورمات المخصصة</w:t>
      </w:r>
    </w:p>
    <w:p w14:paraId="0B6CF60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┌───────┐</w:t>
      </w:r>
    </w:p>
    <w:p w14:paraId="6E27C68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users │ (creator_id)</w:t>
      </w:r>
    </w:p>
    <w:p w14:paraId="06F834A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└───┬───┘</w:t>
      </w:r>
    </w:p>
    <w:p w14:paraId="7B0813F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1</w:t>
      </w:r>
    </w:p>
    <w:p w14:paraId="7FF3319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*</w:t>
      </w:r>
    </w:p>
    <w:p w14:paraId="2FC24AB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┌───▼──────────────────────────┐</w:t>
      </w:r>
    </w:p>
    <w:p w14:paraId="4BB8443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custom_forms                  │</w:t>
      </w:r>
    </w:p>
    <w:p w14:paraId="771EAD2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creator_id, title         │</w:t>
      </w:r>
    </w:p>
    <w:p w14:paraId="6EE4A41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description, target_group     │</w:t>
      </w:r>
    </w:p>
    <w:p w14:paraId="54776C0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default_scope                 │</w:t>
      </w:r>
    </w:p>
    <w:p w14:paraId="0479385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default_duration_days         │</w:t>
      </w:r>
    </w:p>
    <w:p w14:paraId="39743B7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is_active                     │</w:t>
      </w:r>
    </w:p>
    <w:p w14:paraId="3B1A7C2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└───┬───────────────────┬───────┘</w:t>
      </w:r>
    </w:p>
    <w:p w14:paraId="021AC7C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1</w:t>
      </w:r>
      <w:r>
        <w:rPr>
          <w:color w:val="17201D"/>
          <w:shd w:val="clear" w:color="auto" w:fill="EEF5F3"/>
          <w:lang w:bidi="ar"/>
        </w:rPr>
        <w:t xml:space="preserve">                 │ 1</w:t>
      </w:r>
    </w:p>
    <w:p w14:paraId="586EF9A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*                 │ *</w:t>
      </w:r>
    </w:p>
    <w:p w14:paraId="346D60A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┌───▼────────────────┐ ┌▼──────────────────────────────┐</w:t>
      </w:r>
    </w:p>
    <w:p w14:paraId="6320D7D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custom_form_fields │ │ custom_form_publications      │</w:t>
      </w:r>
    </w:p>
    <w:p w14:paraId="7E05BE7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custom_form_id     │ │ custom_form_id, issuer_id     │</w:t>
      </w:r>
    </w:p>
    <w:p w14:paraId="3D68567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field_key, label   │ │ scope  organization|branch|   │</w:t>
      </w:r>
    </w:p>
    <w:p w14:paraId="66C8C88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input_type         │ │        department             │</w:t>
      </w:r>
    </w:p>
    <w:p w14:paraId="3FC2961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text|email|       │ │ target_group                  │</w:t>
      </w:r>
    </w:p>
    <w:p w14:paraId="270524D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password|date|    │ │ branch_id, department_id      │</w:t>
      </w:r>
    </w:p>
    <w:p w14:paraId="0B63D55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select|textarea|  │ │ visible_from, visible_until   │</w:t>
      </w:r>
    </w:p>
    <w:p w14:paraId="0FFCB7D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</w:t>
      </w:r>
      <w:r>
        <w:rPr>
          <w:color w:val="17201D"/>
          <w:shd w:val="clear" w:color="auto" w:fill="EEF5F3"/>
          <w:lang w:bidi="ar"/>
        </w:rPr>
        <w:t>number|checkbox   │ │ status, message               │</w:t>
      </w:r>
    </w:p>
    <w:p w14:paraId="6D2553E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options (JSON)     │ └───────────┬───────────────────┘</w:t>
      </w:r>
    </w:p>
    <w:p w14:paraId="4C11740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placeholder        │             │ 1</w:t>
      </w:r>
    </w:p>
    <w:p w14:paraId="549C1A2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help_text          │             │ *</w:t>
      </w:r>
    </w:p>
    <w:p w14:paraId="03A481E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is_required        │ ┌───────────▼───────────────────┐</w:t>
      </w:r>
    </w:p>
    <w:p w14:paraId="5917F05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sort_order         │ │ custom_form_submissions       │</w:t>
      </w:r>
    </w:p>
    <w:p w14:paraId="066C957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└────────────────────┘ │ custom_form_id                │</w:t>
      </w:r>
    </w:p>
    <w:p w14:paraId="0EAE0DB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│ custom_form_publication_id    │</w:t>
      </w:r>
    </w:p>
    <w:p w14:paraId="4650A3A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│ user_id, version              │</w:t>
      </w:r>
    </w:p>
    <w:p w14:paraId="1EA43CA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</w:t>
      </w:r>
      <w:r>
        <w:rPr>
          <w:color w:val="17201D"/>
          <w:shd w:val="clear" w:color="auto" w:fill="EEF5F3"/>
          <w:lang w:bidi="ar"/>
        </w:rPr>
        <w:t>│ payload (JSON)                │</w:t>
      </w:r>
    </w:p>
    <w:p w14:paraId="1DB6ADF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│ submitted_at                  │</w:t>
      </w:r>
    </w:p>
    <w:p w14:paraId="043D203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└───────────────────────────────┘</w:t>
      </w:r>
    </w:p>
    <w:p w14:paraId="3809DA5D" w14:textId="77777777" w:rsidR="002D25E2" w:rsidRDefault="002D25E2">
      <w:pPr>
        <w:shd w:val="clear" w:color="auto" w:fill="FDF5E9"/>
        <w:bidi/>
        <w:spacing w:after="60"/>
        <w:divId w:val="108904381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payload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من نوع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JSON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الإجابات مخزّنة كمفتاح/قيمة حسب </w:t>
      </w:r>
      <w:r>
        <w:rPr>
          <w:rStyle w:val="HTMLCode"/>
          <w:color w:val="5A4520"/>
          <w:lang w:bidi="ar"/>
        </w:rPr>
        <w:t>field_key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version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يرقّم إعادة التعبئة، فلا تضيع الإجابات السابقة.</w:t>
      </w:r>
    </w:p>
    <w:p w14:paraId="6D0AE957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7786CC8">
          <v:rect id="_x0000_i1029" style="width:0;height:1.5pt" o:hralign="center" o:hrstd="t" o:hr="t" fillcolor="#a0a0a0" stroked="f"/>
        </w:pict>
      </w:r>
    </w:p>
    <w:p w14:paraId="56A69A5A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الرسائل والتعاميم والإشعارات</w:t>
      </w:r>
    </w:p>
    <w:p w14:paraId="507C505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┌───────┐</w:t>
      </w:r>
    </w:p>
    <w:p w14:paraId="4C2273F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users │</w:t>
      </w:r>
    </w:p>
    <w:p w14:paraId="60C8AA1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└─┬───┬─┘</w:t>
      </w:r>
    </w:p>
    <w:p w14:paraId="0D31435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│   │ (sender_id / recipient_id)</w:t>
      </w:r>
    </w:p>
    <w:p w14:paraId="35F223E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│ 1 │ 1</w:t>
      </w:r>
    </w:p>
    <w:p w14:paraId="2558E61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│ * │ *</w:t>
      </w:r>
    </w:p>
    <w:p w14:paraId="5E807DB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┌─▼───▼──────────────────────────┐</w:t>
      </w:r>
    </w:p>
    <w:p w14:paraId="0262A7A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messages                        │</w:t>
      </w:r>
    </w:p>
    <w:p w14:paraId="1DC6559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sender_id, recipient_id     │</w:t>
      </w:r>
    </w:p>
    <w:p w14:paraId="5CCD290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subject, content, purpose       │</w:t>
      </w:r>
    </w:p>
    <w:p w14:paraId="45AB55A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allow_reply                     │</w:t>
      </w:r>
    </w:p>
    <w:p w14:paraId="59026B7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read_at, last_reply_at          │</w:t>
      </w:r>
    </w:p>
    <w:p w14:paraId="4CE0C49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last_reply_sender_id            │</w:t>
      </w:r>
    </w:p>
    <w:p w14:paraId="65E295F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sender_read_at,recipient_read_at│</w:t>
      </w:r>
    </w:p>
    <w:p w14:paraId="40A01F0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attachment_path/name/mime/size  │</w:t>
      </w:r>
    </w:p>
    <w:p w14:paraId="59D2A0B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└──────────────┬──────────────────┘</w:t>
      </w:r>
    </w:p>
    <w:p w14:paraId="006C522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1</w:t>
      </w:r>
    </w:p>
    <w:p w14:paraId="5698EC4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*</w:t>
      </w:r>
    </w:p>
    <w:p w14:paraId="43AC28A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┌───────────▼──────────────────┐</w:t>
      </w:r>
    </w:p>
    <w:p w14:paraId="3EA1101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message_replies              │</w:t>
      </w:r>
    </w:p>
    <w:p w14:paraId="43F4539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message_id, sender_id        │</w:t>
      </w:r>
    </w:p>
    <w:p w14:paraId="0F37E25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content                      │</w:t>
      </w:r>
    </w:p>
    <w:p w14:paraId="6DF3ABB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attachment_path/name/mime/size│</w:t>
      </w:r>
    </w:p>
    <w:p w14:paraId="380FE34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└──────────────────────────────┘</w:t>
      </w:r>
    </w:p>
    <w:p w14:paraId="548ED31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</w:p>
    <w:p w14:paraId="0643F67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┌─────────────────────────┐        ┌──────────────────────┐</w:t>
      </w:r>
    </w:p>
    <w:p w14:paraId="7852EB0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circulars                │*──────*│ circular_recipients  │</w:t>
      </w:r>
    </w:p>
    <w:p w14:paraId="201037E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issuer_id, title     │        │ circular_id, user_id │</w:t>
      </w:r>
    </w:p>
    <w:p w14:paraId="293E4FA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content, audience        │        │ read_at              │</w:t>
      </w:r>
    </w:p>
    <w:p w14:paraId="568250E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attachment_*             │        └──────────────────────┘</w:t>
      </w:r>
    </w:p>
    <w:p w14:paraId="606646D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└─────────────────────────┘</w:t>
      </w:r>
    </w:p>
    <w:p w14:paraId="4EB99F2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</w:p>
    <w:p w14:paraId="421B28E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┌──────────────────────────────────────┐</w:t>
      </w:r>
    </w:p>
    <w:p w14:paraId="26FC22C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cnd_notifications                     │</w:t>
      </w:r>
    </w:p>
    <w:p w14:paraId="31CFA48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user_id, title, message           │</w:t>
      </w:r>
    </w:p>
    <w:p w14:paraId="05E7C6A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report_id      ──► reports            │</w:t>
      </w:r>
    </w:p>
    <w:p w14:paraId="27BBE46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circular_id    ──► circulars          │</w:t>
      </w:r>
    </w:p>
    <w:p w14:paraId="6E3736E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custom_form_id ──► custom_forms       │</w:t>
      </w:r>
    </w:p>
    <w:p w14:paraId="5742788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custom_form_publication_id            │</w:t>
      </w:r>
    </w:p>
    <w:p w14:paraId="2C161AC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read_at                               │</w:t>
      </w:r>
    </w:p>
    <w:p w14:paraId="670DE7F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└──────────────────────────────────────┘</w:t>
      </w:r>
    </w:p>
    <w:p w14:paraId="1B888D87" w14:textId="77777777" w:rsidR="002D25E2" w:rsidRDefault="002D25E2">
      <w:pPr>
        <w:shd w:val="clear" w:color="auto" w:fill="FDF5E9"/>
        <w:bidi/>
        <w:spacing w:after="60"/>
        <w:divId w:val="59902963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cnd_notifications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يربط بأربعة مصادر اختيارية. المصدر الموجود يحدّد ما يُفتح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عند النقر — انظر </w:t>
      </w:r>
      <w:r>
        <w:rPr>
          <w:rStyle w:val="HTMLCode"/>
          <w:color w:val="5A4520"/>
          <w:lang w:bidi="ar"/>
        </w:rPr>
        <w:t>openNotification()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5A4520"/>
          <w:lang w:bidi="ar"/>
        </w:rPr>
        <w:t>AppShell.jsx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الجدول كان اسمه </w:t>
      </w:r>
      <w:r>
        <w:rPr>
          <w:rStyle w:val="HTMLCode"/>
          <w:color w:val="5A4520"/>
          <w:lang w:bidi="ar"/>
        </w:rPr>
        <w:t>ncm_notifications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قبل ترحيل إعادة التسمية.</w:t>
      </w:r>
    </w:p>
    <w:p w14:paraId="60AA409E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1F22007">
          <v:rect id="_x0000_i1030" style="width:0;height:1.5pt" o:hralign="center" o:hrstd="t" o:hr="t" fillcolor="#a0a0a0" stroked="f"/>
        </w:pict>
      </w:r>
    </w:p>
    <w:p w14:paraId="7E7DDFA9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المراسلات الرسمية</w:t>
      </w:r>
    </w:p>
    <w:p w14:paraId="3DFA56A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┌──────────────────────┐</w:t>
      </w:r>
    </w:p>
    <w:p w14:paraId="47DBDD2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external_entities     │</w:t>
      </w:r>
    </w:p>
    <w:p w14:paraId="58BEE9E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name, code        │</w:t>
      </w:r>
    </w:p>
    <w:p w14:paraId="2F1FC4C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contact_name/email/   │</w:t>
      </w:r>
    </w:p>
    <w:p w14:paraId="70CD67F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phone, address      │</w:t>
      </w:r>
    </w:p>
    <w:p w14:paraId="131ABF8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└────┬──────────────────┘</w:t>
      </w:r>
    </w:p>
    <w:p w14:paraId="04338D6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1  (sender / recipient)</w:t>
      </w:r>
    </w:p>
    <w:p w14:paraId="48C50BC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*</w:t>
      </w:r>
    </w:p>
    <w:p w14:paraId="4A60A25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┌────▼────────────────────────────────────┐</w:t>
      </w:r>
    </w:p>
    <w:p w14:paraId="7840920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formal_correspondences                   │</w:t>
      </w:r>
    </w:p>
    <w:p w14:paraId="60303AF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parent_id ──┐  (</w:t>
      </w:r>
      <w:r>
        <w:rPr>
          <w:color w:val="17201D"/>
          <w:shd w:val="clear" w:color="auto" w:fill="EEF5F3"/>
          <w:rtl/>
          <w:lang w:bidi="ar"/>
        </w:rPr>
        <w:t>سلسلة مراسلات</w:t>
      </w:r>
      <w:r>
        <w:rPr>
          <w:color w:val="17201D"/>
          <w:shd w:val="clear" w:color="auto" w:fill="EEF5F3"/>
          <w:lang w:bidi="ar"/>
        </w:rPr>
        <w:t>)       │</w:t>
      </w:r>
    </w:p>
    <w:p w14:paraId="3552F6C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reference_code  │◄─┘                     │</w:t>
      </w:r>
    </w:p>
    <w:p w14:paraId="4AD1794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direction  external_to_internal |        │</w:t>
      </w:r>
    </w:p>
    <w:p w14:paraId="6127260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internal_to_external |        │</w:t>
      </w:r>
    </w:p>
    <w:p w14:paraId="35EA0CE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internal_to_internal          │</w:t>
      </w:r>
    </w:p>
    <w:p w14:paraId="6EFE665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status, subject, summary, creator_id     │</w:t>
      </w:r>
    </w:p>
    <w:p w14:paraId="30A80E3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source_type/id/label             </w:t>
      </w:r>
      <w:r>
        <w:rPr>
          <w:color w:val="17201D"/>
          <w:shd w:val="clear" w:color="auto" w:fill="EEF5F3"/>
          <w:lang w:bidi="ar"/>
        </w:rPr>
        <w:t xml:space="preserve">        │</w:t>
      </w:r>
    </w:p>
    <w:p w14:paraId="3A351C7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target_type/id/label                     │</w:t>
      </w:r>
    </w:p>
    <w:p w14:paraId="22927AB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sender_external_entity_id                │</w:t>
      </w:r>
    </w:p>
    <w:p w14:paraId="687B9F9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recipient_external_entity_id             │</w:t>
      </w:r>
    </w:p>
    <w:p w14:paraId="69A74D0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recipient_branch_id                      │</w:t>
      </w:r>
    </w:p>
    <w:p w14:paraId="5242330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recipient_department_id                  │</w:t>
      </w:r>
    </w:p>
    <w:p w14:paraId="50AD2DB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first_place, body                        │</w:t>
      </w:r>
    </w:p>
    <w:p w14:paraId="1EBFEE4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attachment_path/name, word_path,pdf_path │</w:t>
      </w:r>
    </w:p>
    <w:p w14:paraId="4425962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qr_payload, issued_at                    │</w:t>
      </w:r>
    </w:p>
    <w:p w14:paraId="70FE270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└──────────────┬───────────────────────────┘</w:t>
      </w:r>
    </w:p>
    <w:p w14:paraId="612B9DE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1</w:t>
      </w:r>
    </w:p>
    <w:p w14:paraId="615615B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*</w:t>
      </w:r>
    </w:p>
    <w:p w14:paraId="3E8BE30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┌──────────────▼─────────────────────────┐</w:t>
      </w:r>
    </w:p>
    <w:p w14:paraId="17922DD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formal_correspondence_events            │</w:t>
      </w:r>
    </w:p>
    <w:p w14:paraId="5DF5227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formal_correspondence_id, actor_id  │</w:t>
      </w:r>
    </w:p>
    <w:p w14:paraId="2038F4A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assigned_user_id, assigned_by_id        │</w:t>
      </w:r>
    </w:p>
    <w:p w14:paraId="440E329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assigned_at, task_id ──► tasks          │</w:t>
      </w:r>
    </w:p>
    <w:p w14:paraId="6FB86E4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source_type/id/label                    │</w:t>
      </w:r>
    </w:p>
    <w:p w14:paraId="116A767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target_type/id/label                    │</w:t>
      </w:r>
    </w:p>
    <w:p w14:paraId="3C4EF48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action_required, decision_type          │</w:t>
      </w:r>
    </w:p>
    <w:p w14:paraId="3C07448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decision_status, responded_at           │</w:t>
      </w:r>
    </w:p>
    <w:p w14:paraId="7DDC709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registry_number, letter_title           │</w:t>
      </w:r>
    </w:p>
    <w:p w14:paraId="0CD9301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letter_body, book_number, qr_payload    │</w:t>
      </w:r>
    </w:p>
    <w:p w14:paraId="0317DD1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word_path, pdf_path                     │</w:t>
      </w:r>
    </w:p>
    <w:p w14:paraId="458AA92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event, from_status, to_status           │</w:t>
      </w:r>
    </w:p>
    <w:p w14:paraId="7388348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note, meta (JSON)                       │</w:t>
      </w:r>
    </w:p>
    <w:p w14:paraId="4B541D7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└────┬─────────────────────┬──────────────┘</w:t>
      </w:r>
    </w:p>
    <w:p w14:paraId="74FA88B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1                   │ 1</w:t>
      </w:r>
    </w:p>
    <w:p w14:paraId="4A5C8AD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*                   │ *</w:t>
      </w:r>
    </w:p>
    <w:p w14:paraId="5B46F50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┌────▼──────────────────┐ ┌▼───────────────────────────┐</w:t>
      </w:r>
    </w:p>
    <w:p w14:paraId="4C32093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formal_correspondence_│ │ formal_correspondence_     │</w:t>
      </w:r>
    </w:p>
    <w:p w14:paraId="36988BB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documents           │ │   stage_responses          │</w:t>
      </w:r>
    </w:p>
    <w:p w14:paraId="1535250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formal_correspondence_│ │ formal_correspondence_     │</w:t>
      </w:r>
    </w:p>
    <w:p w14:paraId="32D9675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id / event_id       │ │   event_id, actor_id       │</w:t>
      </w:r>
    </w:p>
    <w:p w14:paraId="595D3AA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document_type         </w:t>
      </w:r>
      <w:r>
        <w:rPr>
          <w:color w:val="17201D"/>
          <w:shd w:val="clear" w:color="auto" w:fill="EEF5F3"/>
          <w:lang w:bidi="ar"/>
        </w:rPr>
        <w:t>│ │ response_type              │</w:t>
      </w:r>
    </w:p>
    <w:p w14:paraId="689F392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uploaded|            │ │ body, recommendation       │</w:t>
      </w:r>
    </w:p>
    <w:p w14:paraId="3F5FB6D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internal_letter      │ │ attachment_*               │</w:t>
      </w:r>
    </w:p>
    <w:p w14:paraId="55F69971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title, source_label   │ └────────────────────────────┘</w:t>
      </w:r>
    </w:p>
    <w:p w14:paraId="7069727E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target_label, body    │</w:t>
      </w:r>
    </w:p>
    <w:p w14:paraId="185A41F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registry_number       │</w:t>
      </w:r>
    </w:p>
    <w:p w14:paraId="59A058E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book_number,qr_payload│</w:t>
      </w:r>
    </w:p>
    <w:p w14:paraId="777F38A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attachment_*          │</w:t>
      </w:r>
    </w:p>
    <w:p w14:paraId="66AE763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└───────────────────────┘</w:t>
      </w:r>
    </w:p>
    <w:p w14:paraId="4DF980A2" w14:textId="77777777" w:rsidR="002D25E2" w:rsidRDefault="002D25E2">
      <w:pPr>
        <w:shd w:val="clear" w:color="auto" w:fill="FDF5E9"/>
        <w:bidi/>
        <w:spacing w:after="60"/>
        <w:divId w:val="176738141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parent_id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ذاتي المرجع — يربط المراسلات المتسلسلة (رد على رد).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task_id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الحدث يربط محطة معالجة بمهمة فعلية في لوحة المهام.</w:t>
      </w:r>
    </w:p>
    <w:p w14:paraId="77C89539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0C3918D">
          <v:rect id="_x0000_i1031" style="width:0;height:1.5pt" o:hralign="center" o:hrstd="t" o:hr="t" fillcolor="#a0a0a0" stroked="f"/>
        </w:pict>
      </w:r>
    </w:p>
    <w:p w14:paraId="6511ABC2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الموارد البشرية</w:t>
      </w:r>
    </w:p>
    <w:p w14:paraId="71F71BA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┌───────┐</w:t>
      </w:r>
    </w:p>
    <w:p w14:paraId="2FEC97E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users │</w:t>
      </w:r>
    </w:p>
    <w:p w14:paraId="228C68A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└─┬───┬─┘</w:t>
      </w:r>
    </w:p>
    <w:p w14:paraId="7F97086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│</w:t>
      </w:r>
      <w:r>
        <w:rPr>
          <w:color w:val="17201D"/>
          <w:shd w:val="clear" w:color="auto" w:fill="EEF5F3"/>
          <w:lang w:bidi="ar"/>
        </w:rPr>
        <w:t xml:space="preserve">   │ (user_id / created_by_id)</w:t>
      </w:r>
    </w:p>
    <w:p w14:paraId="6029894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│ 1 │ 1</w:t>
      </w:r>
    </w:p>
    <w:p w14:paraId="3483E4A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│ * │ *</w:t>
      </w:r>
    </w:p>
    <w:p w14:paraId="42E874B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┌─▼───▼───────────────────────────┐</w:t>
      </w:r>
    </w:p>
    <w:p w14:paraId="6AD1C52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hr_requests                      │</w:t>
      </w:r>
    </w:p>
    <w:p w14:paraId="0C863A8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reference_code (unique)      │</w:t>
      </w:r>
    </w:p>
    <w:p w14:paraId="147EEA6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user_id, created_by_id           │</w:t>
      </w:r>
    </w:p>
    <w:p w14:paraId="63F2A00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type   leave|departure|          │</w:t>
      </w:r>
    </w:p>
    <w:p w14:paraId="6DF2BC2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mission|document          │</w:t>
      </w:r>
    </w:p>
    <w:p w14:paraId="1429358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subtype annual|sick|unpaid       │</w:t>
      </w:r>
    </w:p>
    <w:p w14:paraId="0BF7649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employment|salary        │</w:t>
      </w:r>
    </w:p>
    <w:p w14:paraId="2CD9F76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start_date, end_date             │</w:t>
      </w:r>
    </w:p>
    <w:p w14:paraId="40F5E7E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start_time, end_time             │</w:t>
      </w:r>
    </w:p>
    <w:p w14:paraId="34CDE0C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days, hours                      │</w:t>
      </w:r>
    </w:p>
    <w:p w14:paraId="59343E8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destination, reason              │</w:t>
      </w:r>
    </w:p>
    <w:p w14:paraId="444FA8E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status pending_head|pending_hr|  │</w:t>
      </w:r>
    </w:p>
    <w:p w14:paraId="3F0F299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pending_gm|approved|      │</w:t>
      </w:r>
    </w:p>
    <w:p w14:paraId="43BB5BE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rejected|cancelled        │</w:t>
      </w:r>
    </w:p>
    <w:p w14:paraId="05C067E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stage  hr|gm|done                │</w:t>
      </w:r>
    </w:p>
    <w:p w14:paraId="41600135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attachment_path/name             │</w:t>
      </w:r>
    </w:p>
    <w:p w14:paraId="1B1B2FBD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decided_at, document_number      │</w:t>
      </w:r>
    </w:p>
    <w:p w14:paraId="7D03253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qr_payload, word_path, pdf_path  │</w:t>
      </w:r>
    </w:p>
    <w:p w14:paraId="7CB6F09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└──────────────┬───────────────────┘</w:t>
      </w:r>
    </w:p>
    <w:p w14:paraId="1137B8D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1</w:t>
      </w:r>
    </w:p>
    <w:p w14:paraId="21BA61E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*</w:t>
      </w:r>
    </w:p>
    <w:p w14:paraId="0649A572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┌──────────▼─────────────────┐</w:t>
      </w:r>
    </w:p>
    <w:p w14:paraId="525CBC7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hr_request_actions          │</w:t>
      </w:r>
    </w:p>
    <w:p w14:paraId="4AB5ED1A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hr_request_id, actor_id     │</w:t>
      </w:r>
    </w:p>
    <w:p w14:paraId="4055E52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stage                       │</w:t>
      </w:r>
    </w:p>
    <w:p w14:paraId="3A45A3F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action approve|reject|      │</w:t>
      </w:r>
    </w:p>
    <w:p w14:paraId="1CAF6863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       submit|cancel        │</w:t>
      </w:r>
    </w:p>
    <w:p w14:paraId="10445FE8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 note                        │</w:t>
      </w:r>
    </w:p>
    <w:p w14:paraId="2A1FF4C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└─────────────────────────────┘</w:t>
      </w:r>
    </w:p>
    <w:p w14:paraId="26FDC07F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</w:p>
    <w:p w14:paraId="6FCE91F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┌──────────────────────────────────┐</w:t>
      </w:r>
    </w:p>
    <w:p w14:paraId="62C1A12B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hr_leave_balances                 │</w:t>
      </w:r>
    </w:p>
    <w:p w14:paraId="3950C790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id, user_id, year                 │</w:t>
      </w:r>
    </w:p>
    <w:p w14:paraId="6B04AA17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annual_entitlement (</w:t>
      </w:r>
      <w:r>
        <w:rPr>
          <w:color w:val="17201D"/>
          <w:shd w:val="clear" w:color="auto" w:fill="EEF5F3"/>
          <w:rtl/>
          <w:lang w:bidi="ar"/>
        </w:rPr>
        <w:t>افتراضي 30</w:t>
      </w:r>
      <w:r>
        <w:rPr>
          <w:color w:val="17201D"/>
          <w:shd w:val="clear" w:color="auto" w:fill="EEF5F3"/>
          <w:lang w:bidi="ar"/>
        </w:rPr>
        <w:t>)   │</w:t>
      </w:r>
    </w:p>
    <w:p w14:paraId="2CFE18D6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used_days                         │</w:t>
      </w:r>
    </w:p>
    <w:p w14:paraId="2B0B938C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UNIQUE(user_id, year)             │</w:t>
      </w:r>
    </w:p>
    <w:p w14:paraId="76283879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[</w:t>
      </w:r>
      <w:r>
        <w:rPr>
          <w:color w:val="17201D"/>
          <w:shd w:val="clear" w:color="auto" w:fill="EEF5F3"/>
          <w:rtl/>
          <w:lang w:bidi="ar"/>
        </w:rPr>
        <w:t>محسوب</w:t>
      </w:r>
      <w:r>
        <w:rPr>
          <w:color w:val="17201D"/>
          <w:shd w:val="clear" w:color="auto" w:fill="EEF5F3"/>
          <w:lang w:bidi="ar"/>
        </w:rPr>
        <w:t>] remaining_days            │</w:t>
      </w:r>
    </w:p>
    <w:p w14:paraId="000B7944" w14:textId="77777777" w:rsidR="002D25E2" w:rsidRDefault="002D25E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└──────────────────────────────────┘</w:t>
      </w:r>
    </w:p>
    <w:p w14:paraId="5337CA31" w14:textId="77777777" w:rsidR="002D25E2" w:rsidRDefault="002D25E2">
      <w:pPr>
        <w:shd w:val="clear" w:color="auto" w:fill="FDF5E9"/>
        <w:bidi/>
        <w:spacing w:after="60"/>
        <w:divId w:val="113359861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remaining_days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سمة محسوبة في </w:t>
      </w:r>
      <w:r>
        <w:rPr>
          <w:rStyle w:val="HTMLCode"/>
          <w:color w:val="5A4520"/>
          <w:lang w:bidi="ar"/>
        </w:rPr>
        <w:t>app/Models/HrLeaveBalance.php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ليست عموداً.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الخصم يتم عند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الاعتماد النهائي فقط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وللإجازة السنوية حصراً.</w:t>
      </w:r>
    </w:p>
    <w:p w14:paraId="1E54A540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9B37C00">
          <v:rect id="_x0000_i1032" style="width:0;height:1.5pt" o:hralign="center" o:hrstd="t" o:hr="t" fillcolor="#a0a0a0" stroked="f"/>
        </w:pict>
      </w:r>
    </w:p>
    <w:p w14:paraId="30545B7F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جداول النظام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6027"/>
      </w:tblGrid>
      <w:tr w:rsidR="00000000" w14:paraId="7F2E8C3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6E969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الجدول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5258E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6E971E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59C01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migrations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EA89B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الترحيلات المنفّذة</w:t>
            </w:r>
          </w:p>
        </w:tc>
      </w:tr>
      <w:tr w:rsidR="00000000" w14:paraId="7BE24F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44AF3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cache_locks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C2EF6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مخزن الكاش (</w:t>
            </w:r>
            <w:r>
              <w:rPr>
                <w:rStyle w:val="HTMLCode"/>
                <w:color w:val="17201D"/>
              </w:rPr>
              <w:t>CACHE_STORE=database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 — يُستخدم لسبب إعادة التقرير</w:t>
            </w:r>
          </w:p>
        </w:tc>
      </w:tr>
      <w:tr w:rsidR="00000000" w14:paraId="01ABA49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96F87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jobs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job_batches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failed_jobs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8622F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طوابير المهام</w:t>
            </w:r>
          </w:p>
        </w:tc>
      </w:tr>
      <w:tr w:rsidR="00000000" w14:paraId="677D332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687A1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E039C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جلسات الويب (الـ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يستخدم التوكن)</w:t>
            </w:r>
          </w:p>
        </w:tc>
      </w:tr>
      <w:tr w:rsidR="00000000" w14:paraId="5E8C490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0B4A3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password_reset_tokens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EBE04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إعادة تعيين كلمة المرور</w:t>
            </w:r>
          </w:p>
        </w:tc>
      </w:tr>
    </w:tbl>
    <w:p w14:paraId="46DAD734" w14:textId="77777777" w:rsidR="002D25E2" w:rsidRDefault="002D25E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5A90B88">
          <v:rect id="_x0000_i1033" style="width:0;height:1.5pt" o:hralign="center" o:hrstd="t" o:hr="t" fillcolor="#a0a0a0" stroked="f"/>
        </w:pict>
      </w:r>
    </w:p>
    <w:p w14:paraId="547EC62C" w14:textId="77777777" w:rsidR="002D25E2" w:rsidRDefault="002D25E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الحذف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550"/>
        <w:gridCol w:w="6069"/>
      </w:tblGrid>
      <w:tr w:rsidR="00000000" w14:paraId="31DB6D1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56F7C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النمط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2B84D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503B0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أمثلة</w:t>
            </w:r>
          </w:p>
        </w:tc>
      </w:tr>
      <w:tr w:rsidR="00000000" w14:paraId="580058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550B7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cascadeOnDelete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66740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الأب يحذف الأبناء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53FC3B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reports.employee_id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tasks.department_id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, كل جداول المشاركة</w:t>
            </w:r>
          </w:p>
        </w:tc>
      </w:tr>
      <w:tr w:rsidR="00000000" w14:paraId="599FB92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1C907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9E708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الأب يفرّغ الحقل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127C6" w14:textId="77777777" w:rsidR="002D25E2" w:rsidRDefault="002D25E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users.branch_id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tasks.assignee_id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drive_files.department_id</w:t>
            </w:r>
          </w:p>
        </w:tc>
      </w:tr>
    </w:tbl>
    <w:p w14:paraId="5F8F38C1" w14:textId="77777777" w:rsidR="002D25E2" w:rsidRDefault="002D25E2">
      <w:pPr>
        <w:shd w:val="clear" w:color="auto" w:fill="FDF5E9"/>
        <w:bidi/>
        <w:spacing w:after="60"/>
        <w:divId w:val="38811400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انتبه: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حذف موظف يحذف تقاريره (</w:t>
      </w:r>
      <w:r>
        <w:rPr>
          <w:rStyle w:val="HTMLCode"/>
          <w:color w:val="5A4520"/>
          <w:lang w:bidi="ar"/>
        </w:rPr>
        <w:t>cascadeOnDelete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لكن يترك المهام المسندة إليه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بحقل فارغ (</w:t>
      </w:r>
      <w:r>
        <w:rPr>
          <w:rStyle w:val="HTMLCode"/>
          <w:color w:val="5A4520"/>
          <w:lang w:bidi="ar"/>
        </w:rPr>
        <w:t>nullOnDelete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 هذا مقصود: التقرير ملك صاحبه، والمهمة ملك القسم.</w:t>
      </w:r>
    </w:p>
    <w:sectPr w:rsidR="002D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54"/>
    <w:rsid w:val="00087A81"/>
    <w:rsid w:val="00184154"/>
    <w:rsid w:val="002D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48DDB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400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59902963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8526507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8904381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3359861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6738141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13833347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2139</Words>
  <Characters>12193</Characters>
  <Application>Microsoft Office Word</Application>
  <DocSecurity>4</DocSecurity>
  <Lines>101</Lines>
  <Paragraphs>28</Paragraphs>
  <ScaleCrop>false</ScaleCrop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02-مخطط-العلاقات-ERD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