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E2C9" w14:textId="77777777" w:rsidR="00404309" w:rsidRDefault="00404309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Forms</w:t>
      </w:r>
      <w:r>
        <w:rPr>
          <w:rFonts w:ascii="Segoe UI" w:eastAsia="Times New Roman" w:hAnsi="Segoe UI" w:cs="Segoe UI"/>
          <w:rtl/>
          <w:lang w:bidi="ar"/>
        </w:rPr>
        <w:t xml:space="preserve"> — الفورمات المخصصة</w:t>
      </w:r>
    </w:p>
    <w:p w14:paraId="5824F316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1C8E8A6E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BackEnd/app/Modules/Forms/</w:t>
      </w:r>
    </w:p>
    <w:p w14:paraId="236165F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6A91A3EC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Controllers/CustomFormController.php        (141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704A83D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Services/CustomFormService.php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(341 </w:t>
      </w:r>
      <w:r>
        <w:rPr>
          <w:color w:val="17201D"/>
          <w:shd w:val="clear" w:color="auto" w:fill="EEF5F3"/>
          <w:rtl/>
          <w:lang w:bidi="ar"/>
        </w:rPr>
        <w:t>سطراً — المنطق كله</w:t>
      </w:r>
      <w:r>
        <w:rPr>
          <w:color w:val="17201D"/>
          <w:shd w:val="clear" w:color="auto" w:fill="EEF5F3"/>
          <w:lang w:bidi="ar"/>
        </w:rPr>
        <w:t>)</w:t>
      </w:r>
    </w:p>
    <w:p w14:paraId="75B12A5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Resources/ CustomFormResource, CustomFormFieldResource,</w:t>
      </w:r>
    </w:p>
    <w:p w14:paraId="28B25E64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CustomFormPublicationResource, CustomFormSubmissionResource</w:t>
      </w:r>
    </w:p>
    <w:p w14:paraId="5DDBF5D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</w:p>
    <w:p w14:paraId="5A745A2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FrontEnd/src/Page/Forms/index.jsx               (596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>)</w:t>
      </w:r>
    </w:p>
    <w:p w14:paraId="3CB38AD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FrontEnd/src/Components/FormBuilderModal.jsx    </w:t>
      </w:r>
      <w:r>
        <w:rPr>
          <w:color w:val="17201D"/>
          <w:shd w:val="clear" w:color="auto" w:fill="EEF5F3"/>
          <w:rtl/>
          <w:lang w:bidi="ar"/>
        </w:rPr>
        <w:t>مصمّم الفورم</w:t>
      </w:r>
    </w:p>
    <w:p w14:paraId="4EE16F6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FrontEnd/src/Components/ReusableFormModal.jsx   </w:t>
      </w:r>
      <w:r>
        <w:rPr>
          <w:color w:val="17201D"/>
          <w:shd w:val="clear" w:color="auto" w:fill="EEF5F3"/>
          <w:rtl/>
          <w:lang w:bidi="ar"/>
        </w:rPr>
        <w:t>تعبئة فورم منشور</w:t>
      </w:r>
    </w:p>
    <w:p w14:paraId="397BCFC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FrontEnd/src/Components/FormSubmissionsDrawer.jsx</w:t>
      </w:r>
    </w:p>
    <w:p w14:paraId="5DE008AC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FrontEnd/src/Components/UserFormHistoryDrawer.jsx</w:t>
      </w:r>
    </w:p>
    <w:p w14:paraId="76B98B7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FrontEnd/src/Apihooks/useForms.js</w:t>
      </w:r>
    </w:p>
    <w:p w14:paraId="47286464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FrontEnd/src/Api/formSubmissionExportService.js</w:t>
      </w:r>
    </w:p>
    <w:p w14:paraId="73A03C72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072"/>
        <w:gridCol w:w="2137"/>
      </w:tblGrid>
      <w:tr w:rsidR="00000000" w14:paraId="07C822A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BE5B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9551B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72D7A9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560118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E4F864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9EADF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43EFB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(النطاق يحمي)</w:t>
            </w:r>
          </w:p>
        </w:tc>
      </w:tr>
      <w:tr w:rsidR="00000000" w14:paraId="6AA44A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3B18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E0892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B86EE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forms.manage</w:t>
            </w:r>
          </w:p>
        </w:tc>
      </w:tr>
      <w:tr w:rsidR="00000000" w14:paraId="52EFC5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D0BB9D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A52C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/api/forms/{form}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73100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forms.manage</w:t>
            </w:r>
          </w:p>
        </w:tc>
      </w:tr>
      <w:tr w:rsidR="00000000" w14:paraId="47741B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802E2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373F7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/api/forms/{form}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498B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forms.manage</w:t>
            </w:r>
          </w:p>
        </w:tc>
      </w:tr>
      <w:tr w:rsidR="00000000" w14:paraId="41B23CF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232C8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3026B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/api/forms/{form}/publish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07B97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(تُفحص داخلياً)</w:t>
            </w:r>
          </w:p>
        </w:tc>
      </w:tr>
      <w:tr w:rsidR="00000000" w14:paraId="584CEC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92219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E0188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/api/forms/publications/{publication}/submit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DA05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2536654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D4588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142B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/api/forms/{form}/submissions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69CEFB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75437E5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90707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F5908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/api/forms/users/{user}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7584E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</w:tbl>
    <w:p w14:paraId="3953309E" w14:textId="77777777" w:rsidR="00404309" w:rsidRDefault="00404309">
      <w:pPr>
        <w:shd w:val="clear" w:color="auto" w:fill="FDF5E9"/>
        <w:bidi/>
        <w:spacing w:after="60"/>
        <w:divId w:val="100683028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forms.manage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مملوكة لـ</w:t>
      </w:r>
      <w:r>
        <w:rPr>
          <w:rStyle w:val="HTMLCode"/>
          <w:color w:val="5A4520"/>
          <w:lang w:bidi="ar"/>
        </w:rPr>
        <w:t>database_manager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وحده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هو من يبني القوالب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المدراء والرؤساء يملكون </w:t>
      </w:r>
      <w:r>
        <w:rPr>
          <w:rStyle w:val="HTMLCode"/>
          <w:color w:val="5A4520"/>
          <w:lang w:bidi="ar"/>
        </w:rPr>
        <w:t>forms.publish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فينشرونها.</w:t>
      </w:r>
    </w:p>
    <w:p w14:paraId="477CE2DB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F9373CF">
          <v:rect id="_x0000_i1025" style="width:0;height:1.5pt" o:hralign="center" o:hrstd="t" o:hr="t" fillcolor="#a0a0a0" stroked="f"/>
        </w:pict>
      </w:r>
    </w:p>
    <w:p w14:paraId="1D17D403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النموذج ذو الثلاث طبقات</w:t>
      </w:r>
    </w:p>
    <w:p w14:paraId="362D328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CustomForm (</w:t>
      </w:r>
      <w:r>
        <w:rPr>
          <w:color w:val="17201D"/>
          <w:shd w:val="clear" w:color="auto" w:fill="EEF5F3"/>
          <w:rtl/>
          <w:lang w:bidi="ar"/>
        </w:rPr>
        <w:t>القالب</w:t>
      </w:r>
      <w:r>
        <w:rPr>
          <w:color w:val="17201D"/>
          <w:shd w:val="clear" w:color="auto" w:fill="EEF5F3"/>
          <w:lang w:bidi="ar"/>
        </w:rPr>
        <w:t xml:space="preserve">)              ← </w:t>
      </w:r>
      <w:r>
        <w:rPr>
          <w:color w:val="17201D"/>
          <w:shd w:val="clear" w:color="auto" w:fill="EEF5F3"/>
          <w:rtl/>
          <w:lang w:bidi="ar"/>
        </w:rPr>
        <w:t>يبنيه مدير قواعد البيانات</w:t>
      </w:r>
    </w:p>
    <w:p w14:paraId="7EF780A3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</w:t>
      </w:r>
    </w:p>
    <w:p w14:paraId="780EDE21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CustomFormField (</w:t>
      </w:r>
      <w:r>
        <w:rPr>
          <w:color w:val="17201D"/>
          <w:shd w:val="clear" w:color="auto" w:fill="EEF5F3"/>
          <w:rtl/>
          <w:lang w:bidi="ar"/>
        </w:rPr>
        <w:t>الحقول</w:t>
      </w:r>
      <w:r>
        <w:rPr>
          <w:color w:val="17201D"/>
          <w:shd w:val="clear" w:color="auto" w:fill="EEF5F3"/>
          <w:lang w:bidi="ar"/>
        </w:rPr>
        <w:t>)</w:t>
      </w:r>
    </w:p>
    <w:p w14:paraId="6D6C8DF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│</w:t>
      </w:r>
    </w:p>
    <w:p w14:paraId="7890732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CustomFormPublication (</w:t>
      </w:r>
      <w:r>
        <w:rPr>
          <w:color w:val="17201D"/>
          <w:shd w:val="clear" w:color="auto" w:fill="EEF5F3"/>
          <w:rtl/>
          <w:lang w:bidi="ar"/>
        </w:rPr>
        <w:t>نسخة نشر</w:t>
      </w:r>
      <w:r>
        <w:rPr>
          <w:color w:val="17201D"/>
          <w:shd w:val="clear" w:color="auto" w:fill="EEF5F3"/>
          <w:lang w:bidi="ar"/>
        </w:rPr>
        <w:t xml:space="preserve">)   ← </w:t>
      </w:r>
      <w:r>
        <w:rPr>
          <w:color w:val="17201D"/>
          <w:shd w:val="clear" w:color="auto" w:fill="EEF5F3"/>
          <w:rtl/>
          <w:lang w:bidi="ar"/>
        </w:rPr>
        <w:t>ينشرها المدير أو الرئيس</w:t>
      </w:r>
    </w:p>
    <w:p w14:paraId="589DD72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│       </w:t>
      </w:r>
      <w:r>
        <w:rPr>
          <w:color w:val="17201D"/>
          <w:shd w:val="clear" w:color="auto" w:fill="EEF5F3"/>
          <w:rtl/>
          <w:lang w:bidi="ar"/>
        </w:rPr>
        <w:t>نطاق + جمهور + فترة</w:t>
      </w:r>
    </w:p>
    <w:p w14:paraId="3A542AD1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│</w:t>
      </w:r>
    </w:p>
    <w:p w14:paraId="49FB757B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</w:t>
      </w:r>
      <w:r>
        <w:rPr>
          <w:color w:val="17201D"/>
          <w:shd w:val="clear" w:color="auto" w:fill="EEF5F3"/>
          <w:lang w:bidi="ar"/>
        </w:rPr>
        <w:t>└── CustomFormSubmission (</w:t>
      </w:r>
      <w:r>
        <w:rPr>
          <w:color w:val="17201D"/>
          <w:shd w:val="clear" w:color="auto" w:fill="EEF5F3"/>
          <w:rtl/>
          <w:lang w:bidi="ar"/>
        </w:rPr>
        <w:t>إجابة</w:t>
      </w:r>
      <w:r>
        <w:rPr>
          <w:color w:val="17201D"/>
          <w:shd w:val="clear" w:color="auto" w:fill="EEF5F3"/>
          <w:lang w:bidi="ar"/>
        </w:rPr>
        <w:t xml:space="preserve">)   ← </w:t>
      </w:r>
      <w:r>
        <w:rPr>
          <w:color w:val="17201D"/>
          <w:shd w:val="clear" w:color="auto" w:fill="EEF5F3"/>
          <w:rtl/>
          <w:lang w:bidi="ar"/>
        </w:rPr>
        <w:t>يعبّئها المستخدم</w:t>
      </w:r>
    </w:p>
    <w:p w14:paraId="4ED6DC8E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version + payload (JSON)</w:t>
      </w:r>
    </w:p>
    <w:p w14:paraId="23D80A81" w14:textId="77777777" w:rsidR="00404309" w:rsidRDefault="00404309">
      <w:pPr>
        <w:shd w:val="clear" w:color="auto" w:fill="FDF5E9"/>
        <w:bidi/>
        <w:spacing w:after="60"/>
        <w:divId w:val="166546922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فصل القالب عن النشر مقصود: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الفورم نفسه يُنشر أكثر من مرة بنطاقات وجماهير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وفترات مختلفة، والإجابات تُنسب إلى نسخة النشر لا إلى القالب.</w:t>
      </w:r>
    </w:p>
    <w:p w14:paraId="3217C550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6CEB7A5">
          <v:rect id="_x0000_i1026" style="width:0;height:1.5pt" o:hralign="center" o:hrstd="t" o:hr="t" fillcolor="#a0a0a0" stroked="f"/>
        </w:pict>
      </w:r>
    </w:p>
    <w:p w14:paraId="54F96EB8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أنواع الحقول</w:t>
      </w:r>
    </w:p>
    <w:p w14:paraId="00196ED3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text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email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password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date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number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textarea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select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checkbox</w:t>
      </w:r>
    </w:p>
    <w:p w14:paraId="6ABD504B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lastRenderedPageBreak/>
        <w:t xml:space="preserve">الحقل يحمل: </w:t>
      </w:r>
      <w:r>
        <w:rPr>
          <w:rStyle w:val="HTMLCode"/>
          <w:color w:val="17201D"/>
          <w:lang w:bidi="ar"/>
        </w:rPr>
        <w:t>field_key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(المفتاح في </w:t>
      </w:r>
      <w:r>
        <w:rPr>
          <w:rStyle w:val="HTMLCode"/>
          <w:color w:val="17201D"/>
          <w:lang w:bidi="ar"/>
        </w:rPr>
        <w:t>payload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)، </w:t>
      </w:r>
      <w:r>
        <w:rPr>
          <w:rStyle w:val="HTMLCode"/>
          <w:color w:val="17201D"/>
          <w:lang w:bidi="ar"/>
        </w:rPr>
        <w:t>label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</w:t>
      </w:r>
      <w:r>
        <w:rPr>
          <w:rStyle w:val="HTMLCode"/>
          <w:color w:val="17201D"/>
          <w:lang w:bidi="ar"/>
        </w:rPr>
        <w:t>input_type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options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للقوائم)، </w:t>
      </w:r>
      <w:r>
        <w:rPr>
          <w:rStyle w:val="HTMLCode"/>
          <w:color w:val="17201D"/>
          <w:lang w:bidi="ar"/>
        </w:rPr>
        <w:t>placeholder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</w:t>
      </w:r>
      <w:r>
        <w:rPr>
          <w:rStyle w:val="HTMLCode"/>
          <w:color w:val="17201D"/>
          <w:lang w:bidi="ar"/>
        </w:rPr>
        <w:t>help_text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</w:t>
      </w:r>
      <w:r>
        <w:rPr>
          <w:rStyle w:val="HTMLCode"/>
          <w:color w:val="17201D"/>
          <w:lang w:bidi="ar"/>
        </w:rPr>
        <w:t>is_required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</w:t>
      </w:r>
      <w:r>
        <w:rPr>
          <w:rStyle w:val="HTMLCode"/>
          <w:color w:val="17201D"/>
          <w:lang w:bidi="ar"/>
        </w:rPr>
        <w:t>sort_order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BBE3D90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قيد </w:t>
      </w:r>
      <w:r>
        <w:rPr>
          <w:rStyle w:val="HTMLCode"/>
          <w:color w:val="17201D"/>
          <w:lang w:bidi="ar"/>
        </w:rPr>
        <w:t>UNIQUE(custom_form_id, field_key)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يمنع تكرار المفاتيح.</w:t>
      </w:r>
    </w:p>
    <w:p w14:paraId="4C4CAF81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3682110">
          <v:rect id="_x0000_i1027" style="width:0;height:1.5pt" o:hralign="center" o:hrstd="t" o:hr="t" fillcolor="#a0a0a0" stroked="f"/>
        </w:pict>
      </w:r>
    </w:p>
    <w:p w14:paraId="34F5BACF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الجمهور المستهدف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5207"/>
      </w:tblGrid>
      <w:tr w:rsidR="00000000" w14:paraId="463DD17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C73F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97943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 w14:paraId="5C4424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978B4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86D41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مدراء الأفرع</w:t>
            </w:r>
          </w:p>
        </w:tc>
      </w:tr>
      <w:tr w:rsidR="00000000" w14:paraId="3FDF4D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D783F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branch_managers_heads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AE139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مدراء الأفرع ورؤساء الأقسام</w:t>
            </w:r>
          </w:p>
        </w:tc>
      </w:tr>
      <w:tr w:rsidR="00000000" w14:paraId="17DC3F1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99D3F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branch_managers_heads_employees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274E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+ الموظفون (الافتراضي)</w:t>
            </w:r>
          </w:p>
        </w:tc>
      </w:tr>
      <w:tr w:rsidR="00000000" w14:paraId="6DE7D0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D9937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fixed_employees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BCBD7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الموظفون المثبتون (</w:t>
            </w:r>
            <w:r>
              <w:rPr>
                <w:rStyle w:val="HTMLCode"/>
                <w:color w:val="17201D"/>
              </w:rPr>
              <w:t>employment_type = fixed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29D7F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6665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contract_employees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1C989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موظفو العقود</w:t>
            </w:r>
          </w:p>
        </w:tc>
      </w:tr>
      <w:tr w:rsidR="00000000" w14:paraId="47C4DF2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515ED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all_staff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6F580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جميع العاملين</w:t>
            </w:r>
          </w:p>
        </w:tc>
      </w:tr>
    </w:tbl>
    <w:p w14:paraId="66B1C916" w14:textId="77777777" w:rsidR="00404309" w:rsidRDefault="0040430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الأسماء البديلة</w:t>
      </w:r>
    </w:p>
    <w:p w14:paraId="4D7C3CBD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const TARGET_GROUP_ALIASES = [</w:t>
      </w:r>
    </w:p>
    <w:p w14:paraId="32330025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'employees' =&gt; 'branch_managers_heads_employees',</w:t>
      </w:r>
    </w:p>
    <w:p w14:paraId="69994AF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'managers'  =&gt; 'branch_managers_heads',</w:t>
      </w:r>
    </w:p>
    <w:p w14:paraId="38DE5A3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45380AC8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normalizeTargetGroup()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يحوّل الأسماء القديمة إلى الحالية — توافق مع البيانات السابقة.</w:t>
      </w:r>
    </w:p>
    <w:p w14:paraId="12027ED7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CC940C5">
          <v:rect id="_x0000_i1028" style="width:0;height:1.5pt" o:hralign="center" o:hrstd="t" o:hr="t" fillcolor="#a0a0a0" stroked="f"/>
        </w:pict>
      </w:r>
    </w:p>
    <w:p w14:paraId="04C8ABF7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النشر</w:t>
      </w:r>
    </w:p>
    <w:p w14:paraId="2179DC81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public function publish(CustomForm $form, User $issuer, array $payload): CustomFormPublication</w:t>
      </w:r>
    </w:p>
    <w:p w14:paraId="5B0CF61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B489C4E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DB::transaction(function () use ($form, $issuer, $payload) {</w:t>
      </w:r>
    </w:p>
    <w:p w14:paraId="4BA123AB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$publication = CustomFormPublication::create([</w:t>
      </w:r>
    </w:p>
    <w:p w14:paraId="7FE22DF6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'custom_form_id' =&gt; $form-&gt;id,</w:t>
      </w:r>
    </w:p>
    <w:p w14:paraId="230A243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'issuer_id'      =&gt; $issuer-&gt;id,</w:t>
      </w:r>
    </w:p>
    <w:p w14:paraId="571C108B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'scope'          =&gt; $payload['scope'] ?? $form-&gt;default_scope,</w:t>
      </w:r>
    </w:p>
    <w:p w14:paraId="6AB3980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'target_group'   =&gt; $this-&gt;</w:t>
      </w:r>
      <w:r>
        <w:rPr>
          <w:color w:val="17201D"/>
          <w:shd w:val="clear" w:color="auto" w:fill="EEF5F3"/>
          <w:lang w:bidi="ar"/>
        </w:rPr>
        <w:t>normalizeTargetGroup($payload['target_group'] ?? $form-&gt;target_group),</w:t>
      </w:r>
    </w:p>
    <w:p w14:paraId="06DC6E8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'branch_id'      =&gt; $scope === 'branch'     ? ($payload['branch_id'] ?? $issuer-&gt;branch_id) : null,</w:t>
      </w:r>
    </w:p>
    <w:p w14:paraId="518A1CE5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'department_id'  =&gt; $scope === 'department' ? ($payload['department_id'] ?? $issuer-&gt;department_id) : null,</w:t>
      </w:r>
    </w:p>
    <w:p w14:paraId="3A8358D4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'visible_from'   =&gt; Arr::get($payload, 'visible_from'),</w:t>
      </w:r>
    </w:p>
    <w:p w14:paraId="5BF39C7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'visible_until'  =&gt; Arr::get($payload, 'visible_until') ?? (</w:t>
      </w:r>
    </w:p>
    <w:p w14:paraId="2BC6B78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Arr::get($payload, 'duration_days')</w:t>
      </w:r>
    </w:p>
    <w:p w14:paraId="017BB3A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</w:t>
      </w:r>
      <w:r>
        <w:rPr>
          <w:color w:val="17201D"/>
          <w:shd w:val="clear" w:color="auto" w:fill="EEF5F3"/>
          <w:lang w:bidi="ar"/>
        </w:rPr>
        <w:t xml:space="preserve">    ? now()-&gt;addDays((int) Arr::get($payload, 'duration_days'))</w:t>
      </w:r>
    </w:p>
    <w:p w14:paraId="01A6C51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: ($form-&gt;default_duration_days ? now()-&gt;addDays((int) $form-&gt;default_duration_days) : null)</w:t>
      </w:r>
    </w:p>
    <w:p w14:paraId="75E3AD2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),</w:t>
      </w:r>
    </w:p>
    <w:p w14:paraId="3A77173C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'status'  =&gt; $payload['status'] ?? 'active',</w:t>
      </w:r>
    </w:p>
    <w:p w14:paraId="05C3246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'message' =&gt; $payload['message'] ?? null,</w:t>
      </w:r>
    </w:p>
    <w:p w14:paraId="2A584176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]);</w:t>
      </w:r>
    </w:p>
    <w:p w14:paraId="16D40EA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</w:p>
    <w:p w14:paraId="60420A4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$this-&gt;notifyRecipients($form, $publication, $issuer);</w:t>
      </w:r>
    </w:p>
    <w:p w14:paraId="609062A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$publication-&gt;load([...]);</w:t>
      </w:r>
    </w:p>
    <w:p w14:paraId="1E25E1B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2E4FCCD1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368"/>
      </w:tblGrid>
      <w:tr w:rsidR="00000000" w14:paraId="399E13F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14A63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F975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3994F3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FB988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القيم الافتراضية من القالب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D4AA1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النشر يرث ما لم يُحدَّد</w:t>
            </w:r>
          </w:p>
        </w:tc>
      </w:tr>
      <w:tr w:rsidR="00000000" w14:paraId="2EA541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D97B1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12B42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يُملأ حسب النطاق فقط، والباقي </w:t>
            </w:r>
            <w:r>
              <w:rPr>
                <w:rStyle w:val="HTMLCode"/>
                <w:color w:val="17201D"/>
              </w:rPr>
              <w:t>null</w:t>
            </w:r>
          </w:p>
        </w:tc>
      </w:tr>
      <w:tr w:rsidR="00000000" w14:paraId="7B2EB8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1DF52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الافتراضي عند الغياب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11850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فرع/قسم الناشر نفسه</w:t>
            </w:r>
          </w:p>
        </w:tc>
      </w:tr>
      <w:tr w:rsidR="00000000" w14:paraId="5F5839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6BD3E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visible_until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46CDF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صريح، أو </w:t>
            </w:r>
            <w:r>
              <w:rPr>
                <w:rStyle w:val="HTMLCode"/>
                <w:color w:val="17201D"/>
              </w:rPr>
              <w:t>duration_days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أو </w:t>
            </w:r>
            <w:r>
              <w:rPr>
                <w:rStyle w:val="HTMLCode"/>
                <w:color w:val="17201D"/>
              </w:rPr>
              <w:t>default_duration_days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أو بلا انتهاء</w:t>
            </w:r>
          </w:p>
        </w:tc>
      </w:tr>
      <w:tr w:rsidR="00000000" w14:paraId="65E91D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FC305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notifyRecipients()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9680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إشعار لكل من يطابق الجمهور</w:t>
            </w:r>
          </w:p>
        </w:tc>
      </w:tr>
    </w:tbl>
    <w:p w14:paraId="3B20775B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FC6BD3A">
          <v:rect id="_x0000_i1029" style="width:0;height:1.5pt" o:hralign="center" o:hrstd="t" o:hr="t" fillcolor="#a0a0a0" stroked="f"/>
        </w:pict>
      </w:r>
    </w:p>
    <w:p w14:paraId="678FA790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طبقات الرؤية الأربع</w:t>
      </w:r>
    </w:p>
    <w:p w14:paraId="0D1C206C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افهم الفرق بينها قبل أي تعديل:</w:t>
      </w:r>
    </w:p>
    <w:p w14:paraId="0B14924C" w14:textId="77777777" w:rsidR="00404309" w:rsidRDefault="0040430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1. </w:t>
      </w:r>
      <w:r>
        <w:rPr>
          <w:rStyle w:val="HTMLCode"/>
          <w:lang w:bidi="ar"/>
        </w:rPr>
        <w:t>publicationVisibleTo()</w:t>
      </w:r>
      <w:r>
        <w:rPr>
          <w:rFonts w:ascii="Segoe UI" w:eastAsia="Times New Roman" w:hAnsi="Segoe UI" w:cs="Segoe UI"/>
          <w:rtl/>
          <w:lang w:bidi="ar"/>
        </w:rPr>
        <w:t xml:space="preserve"> — هل النشر ضمن نطاقي التنظيمي؟</w:t>
      </w:r>
    </w:p>
    <w:p w14:paraId="2F3D36E4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(in_array($user-&gt;primaryRole(), ['database_manager', 'general_manager'], true)) return true;</w:t>
      </w:r>
    </w:p>
    <w:p w14:paraId="5A6F950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($publication-&gt;scope === 'organization') return true;</w:t>
      </w:r>
    </w:p>
    <w:p w14:paraId="05B52356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($publication-&gt;</w:t>
      </w:r>
      <w:r>
        <w:rPr>
          <w:color w:val="17201D"/>
          <w:shd w:val="clear" w:color="auto" w:fill="EEF5F3"/>
          <w:lang w:bidi="ar"/>
        </w:rPr>
        <w:t>scope === 'branch')     return (int) $user-&gt;branch_id === (int) $publication-&gt;branch_id;</w:t>
      </w:r>
    </w:p>
    <w:p w14:paraId="11193C0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($publication-&gt;scope === 'department') return (int) $user-&gt;department_id === (int) $publication-&gt;department_id;</w:t>
      </w:r>
    </w:p>
    <w:p w14:paraId="1020FC0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false;</w:t>
      </w:r>
    </w:p>
    <w:p w14:paraId="5C71CC25" w14:textId="77777777" w:rsidR="00404309" w:rsidRDefault="0040430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2. </w:t>
      </w:r>
      <w:r>
        <w:rPr>
          <w:rStyle w:val="HTMLCode"/>
          <w:lang w:bidi="ar"/>
        </w:rPr>
        <w:t>userMatchesPublication()</w:t>
      </w:r>
      <w:r>
        <w:rPr>
          <w:rFonts w:ascii="Segoe UI" w:eastAsia="Times New Roman" w:hAnsi="Segoe UI" w:cs="Segoe UI"/>
          <w:rtl/>
          <w:lang w:bidi="ar"/>
        </w:rPr>
        <w:t xml:space="preserve"> — هل أنا مخاطَب به فعلاً؟</w:t>
      </w:r>
    </w:p>
    <w:p w14:paraId="14B1905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$this-&gt;publicationVisibleTo($user, $publication)</w:t>
      </w:r>
    </w:p>
    <w:p w14:paraId="7AFB3ED5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&amp;&amp; $this-&gt;matchesTargetGroup($user, $publication-&gt;target_group);</w:t>
      </w:r>
    </w:p>
    <w:p w14:paraId="13A65A6E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النطاق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و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الجمهور معاً.</w:t>
      </w:r>
    </w:p>
    <w:p w14:paraId="6FE7FAE9" w14:textId="77777777" w:rsidR="00404309" w:rsidRDefault="0040430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 </w:t>
      </w:r>
      <w:r>
        <w:rPr>
          <w:rStyle w:val="HTMLCode"/>
          <w:lang w:bidi="ar"/>
        </w:rPr>
        <w:t>accessiblePublication()</w:t>
      </w:r>
      <w:r>
        <w:rPr>
          <w:rFonts w:ascii="Segoe UI" w:eastAsia="Times New Roman" w:hAnsi="Segoe UI" w:cs="Segoe UI"/>
          <w:rtl/>
          <w:lang w:bidi="ar"/>
        </w:rPr>
        <w:t xml:space="preserve"> — هل يحق لي فتحه؟</w:t>
      </w:r>
    </w:p>
    <w:p w14:paraId="3191AB64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($user-&gt;</w:t>
      </w:r>
      <w:r>
        <w:rPr>
          <w:color w:val="17201D"/>
          <w:shd w:val="clear" w:color="auto" w:fill="EEF5F3"/>
          <w:lang w:bidi="ar"/>
        </w:rPr>
        <w:t>primaryRole() === 'database_manager') return true;</w:t>
      </w:r>
    </w:p>
    <w:p w14:paraId="3C68E0C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if ($publication-&gt;issuer_id === $user-&gt;id) return true;                    // </w:t>
      </w:r>
      <w:r>
        <w:rPr>
          <w:color w:val="17201D"/>
          <w:shd w:val="clear" w:color="auto" w:fill="EEF5F3"/>
          <w:rtl/>
          <w:lang w:bidi="ar"/>
        </w:rPr>
        <w:t>ناشره</w:t>
      </w:r>
    </w:p>
    <w:p w14:paraId="1E84677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(in_array($user-&gt;primaryRole(), ['general_manager','branch_manager','department_head'], true))</w:t>
      </w:r>
    </w:p>
    <w:p w14:paraId="5882486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$this-&gt;publicationVisibleTo($user, $publication);               // </w:t>
      </w:r>
      <w:r>
        <w:rPr>
          <w:color w:val="17201D"/>
          <w:shd w:val="clear" w:color="auto" w:fill="EEF5F3"/>
          <w:rtl/>
          <w:lang w:bidi="ar"/>
        </w:rPr>
        <w:t>النطاق يكفي للمدراء</w:t>
      </w:r>
    </w:p>
    <w:p w14:paraId="191F664A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return $this-&gt;userMatchesPublication($user, $publication);                 // </w:t>
      </w:r>
      <w:r>
        <w:rPr>
          <w:color w:val="17201D"/>
          <w:shd w:val="clear" w:color="auto" w:fill="EEF5F3"/>
          <w:rtl/>
          <w:lang w:bidi="ar"/>
        </w:rPr>
        <w:t>الجمهور شرط للموظف</w:t>
      </w:r>
    </w:p>
    <w:p w14:paraId="64A3EF6F" w14:textId="77777777" w:rsidR="00404309" w:rsidRDefault="00404309">
      <w:pPr>
        <w:shd w:val="clear" w:color="auto" w:fill="FDF5E9"/>
        <w:bidi/>
        <w:spacing w:after="60"/>
        <w:divId w:val="58237914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الفرق الجوهري: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المدير يرى النشر إن كان في نطاقه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حتى لو لم يكن مخاطَباً به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الموظف يراه فقط إن كان مخاطَباً به.</w:t>
      </w:r>
    </w:p>
    <w:p w14:paraId="00256B44" w14:textId="77777777" w:rsidR="00404309" w:rsidRDefault="0040430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 </w:t>
      </w:r>
      <w:r>
        <w:rPr>
          <w:rStyle w:val="HTMLCode"/>
          <w:lang w:bidi="ar"/>
        </w:rPr>
        <w:t>accessibleTemplate()</w:t>
      </w:r>
      <w:r>
        <w:rPr>
          <w:rFonts w:ascii="Segoe UI" w:eastAsia="Times New Roman" w:hAnsi="Segoe UI" w:cs="Segoe UI"/>
          <w:rtl/>
          <w:lang w:bidi="ar"/>
        </w:rPr>
        <w:t xml:space="preserve"> — هل يحق لي تعديل القالب؟</w:t>
      </w:r>
    </w:p>
    <w:p w14:paraId="3690BF6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(in_array($user-&gt;primaryRole(), ['database_manager', 'general_manager'], true)) return true;</w:t>
      </w:r>
    </w:p>
    <w:p w14:paraId="6A0CD3D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$form-&gt;creator_id === $user-&gt;id;</w:t>
      </w:r>
    </w:p>
    <w:p w14:paraId="092821D9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65636FA">
          <v:rect id="_x0000_i1030" style="width:0;height:1.5pt" o:hralign="center" o:hrstd="t" o:hr="t" fillcolor="#a0a0a0" stroked="f"/>
        </w:pict>
      </w:r>
    </w:p>
    <w:p w14:paraId="63A73887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formsFor()</w:t>
      </w:r>
      <w:r>
        <w:rPr>
          <w:rFonts w:ascii="Segoe UI" w:eastAsia="Times New Roman" w:hAnsi="Segoe UI" w:cs="Segoe UI"/>
          <w:rtl/>
          <w:lang w:bidi="ar"/>
        </w:rPr>
        <w:t xml:space="preserve"> — ثلاث مجموعات</w:t>
      </w:r>
    </w:p>
    <w:p w14:paraId="213083D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[$templates, $assigned, $history] = $this-&gt;forms-&gt;formsFor($user);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008"/>
        <w:gridCol w:w="5094"/>
      </w:tblGrid>
      <w:tr w:rsidR="00000000" w14:paraId="5E2D901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D8433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المجموعة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576DD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DCA10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لمن</w:t>
            </w:r>
          </w:p>
        </w:tc>
      </w:tr>
      <w:tr w:rsidR="00000000" w14:paraId="00FA9CB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EB39B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templates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CF995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القوالب النشطة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F8C6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قواعد البيانات، المدير العام، مدير الفرع، رئيس القسم</w:t>
            </w:r>
          </w:p>
        </w:tc>
      </w:tr>
      <w:tr w:rsidR="00000000" w14:paraId="520085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A1881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ADD6B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نشرات موجّهة إليّ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ولم أعبّئها بعد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CF49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الجميع</w:t>
            </w:r>
          </w:p>
        </w:tc>
      </w:tr>
      <w:tr w:rsidR="00000000" w14:paraId="62C5B1A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E0DB0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0152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تعبئاتي السابقة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8F2C1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الجميع</w:t>
            </w:r>
          </w:p>
        </w:tc>
      </w:tr>
    </w:tbl>
    <w:p w14:paraId="553E1256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$assigned = $publications-&gt;filter(function ($publication) use ($user) {</w:t>
      </w:r>
    </w:p>
    <w:p w14:paraId="49525AF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$this-&gt;userMatchesPublication($user, $publication)) return false;</w:t>
      </w:r>
    </w:p>
    <w:p w14:paraId="7777800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</w:p>
    <w:p w14:paraId="3E777A63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! CustomFormSubmission::query()</w:t>
      </w:r>
    </w:p>
    <w:p w14:paraId="089F0CE6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-&gt;where('custom_form_publication_id', $publication-&gt;id)</w:t>
      </w:r>
    </w:p>
    <w:p w14:paraId="58BE7A5E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-&gt;where('user_id', $user-&gt;id)-&gt;exists();</w:t>
      </w:r>
    </w:p>
    <w:p w14:paraId="1E694570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479992A2" w14:textId="77777777" w:rsidR="00404309" w:rsidRDefault="00404309">
      <w:pPr>
        <w:shd w:val="clear" w:color="auto" w:fill="FDF5E9"/>
        <w:bidi/>
        <w:spacing w:after="60"/>
        <w:divId w:val="80878988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assigned-&gt;count()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هو رقم "الفورمات غير المعبأة" في بطاقات الانتباه بلوحة المعلومات.</w:t>
      </w:r>
    </w:p>
    <w:p w14:paraId="699B2C7D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4881E03">
          <v:rect id="_x0000_i1031" style="width:0;height:1.5pt" o:hralign="center" o:hrstd="t" o:hr="t" fillcolor="#a0a0a0" stroked="f"/>
        </w:pict>
      </w:r>
    </w:p>
    <w:p w14:paraId="010696DF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التعبئة والنسخ</w:t>
      </w:r>
    </w:p>
    <w:p w14:paraId="74D6AC38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submit(CustomFormPublication $publication, User $user, array $payload): CustomFormSubmission</w:t>
      </w:r>
    </w:p>
    <w:p w14:paraId="6A99DDEC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BE39C99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$version = (int) (CustomFormSubmission::where('custom_form_id', $publication-&gt;custom_form_id)</w:t>
      </w:r>
    </w:p>
    <w:p w14:paraId="55FB68B5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-&gt;where('user_id', $user-&gt;id)-&gt;max('version') ?? 0) + 1;</w:t>
      </w:r>
    </w:p>
    <w:p w14:paraId="28ECBA6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</w:p>
    <w:p w14:paraId="1CB7C24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CustomFormSubmission::create([</w:t>
      </w:r>
    </w:p>
    <w:p w14:paraId="50A60FB7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'custom_form_id' =&gt; $publication-&gt;custom_form_id,</w:t>
      </w:r>
    </w:p>
    <w:p w14:paraId="0DB5B01B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'custom_form_publication_id' =&gt; $publication-&gt;id,</w:t>
      </w:r>
    </w:p>
    <w:p w14:paraId="0E31C05F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'user_id' =&gt; $user-&gt;id,</w:t>
      </w:r>
    </w:p>
    <w:p w14:paraId="25ADB7B5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'version' =&gt; $version,</w:t>
      </w:r>
    </w:p>
    <w:p w14:paraId="146D6144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'payload' =&gt; $payload,</w:t>
      </w:r>
    </w:p>
    <w:p w14:paraId="43391E4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'submitted_at' =&gt; now(),</w:t>
      </w:r>
    </w:p>
    <w:p w14:paraId="014A986E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25C66E42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8809997" w14:textId="77777777" w:rsidR="00404309" w:rsidRDefault="00404309">
      <w:pPr>
        <w:shd w:val="clear" w:color="auto" w:fill="FDF5E9"/>
        <w:bidi/>
        <w:spacing w:after="60"/>
        <w:divId w:val="101962809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إعادة التعبئة تنشئ صفاً جديداً بنسخة أعلى — الإجابات السابقة لا تُحذف أبداً.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النسخة محسوبة على مستوى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القالب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النشر، فترقيم المستخدم متصل عبر كل النشرات.</w:t>
      </w:r>
    </w:p>
    <w:p w14:paraId="0891235E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4F44968">
          <v:rect id="_x0000_i1032" style="width:0;height:1.5pt" o:hralign="center" o:hrstd="t" o:hr="t" fillcolor="#a0a0a0" stroked="f"/>
        </w:pict>
      </w:r>
    </w:p>
    <w:p w14:paraId="43067F5A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تحديث القالب — انتبه</w:t>
      </w:r>
    </w:p>
    <w:p w14:paraId="6B506DFE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$form-&gt;fields()-&gt;delete();</w:t>
      </w:r>
    </w:p>
    <w:p w14:paraId="0798A25C" w14:textId="77777777" w:rsidR="00404309" w:rsidRDefault="0040430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$this-&gt;syncFields($form, $payload['fields'] ?? []);</w:t>
      </w:r>
    </w:p>
    <w:p w14:paraId="05996B48" w14:textId="77777777" w:rsidR="00404309" w:rsidRDefault="00404309">
      <w:pPr>
        <w:shd w:val="clear" w:color="auto" w:fill="FDF5E9"/>
        <w:bidi/>
        <w:spacing w:after="60"/>
        <w:divId w:val="170054328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تعديل القالب يحذف كل حقوله ويعيد إنشاءها.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المعرّفات تتغير.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الإجابات المحفوظة تستخدم </w:t>
      </w:r>
      <w:r>
        <w:rPr>
          <w:rStyle w:val="HTMLCode"/>
          <w:color w:val="5A4520"/>
          <w:lang w:bidi="ar"/>
        </w:rPr>
        <w:t>field_key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نصاً في </w:t>
      </w:r>
      <w:r>
        <w:rPr>
          <w:rStyle w:val="HTMLCode"/>
          <w:color w:val="5A4520"/>
          <w:lang w:bidi="ar"/>
        </w:rPr>
        <w:t>payload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، فتبقى سليمة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ما دام</w:t>
      </w:r>
      <w:r>
        <w:rPr>
          <w:rFonts w:ascii="Segoe UI" w:hAnsi="Segoe UI" w:cs="Segoe UI"/>
          <w:b/>
          <w:bCs/>
          <w:color w:val="06312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المفتاح لم يتغيّر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لا تغيّر </w:t>
      </w:r>
      <w:r>
        <w:rPr>
          <w:rStyle w:val="HTMLCode"/>
          <w:b/>
          <w:bCs/>
          <w:color w:val="06312D"/>
          <w:lang w:bidi="ar"/>
        </w:rPr>
        <w:t>field_key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لحقل له إجابات سابقة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— ستُقرأ فارغة.</w:t>
      </w:r>
    </w:p>
    <w:p w14:paraId="69B5640C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AB0FF56">
          <v:rect id="_x0000_i1033" style="width:0;height:1.5pt" o:hralign="center" o:hrstd="t" o:hr="t" fillcolor="#a0a0a0" stroked="f"/>
        </w:pict>
      </w:r>
    </w:p>
    <w:p w14:paraId="6ECC17B8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التصدير</w:t>
      </w:r>
    </w:p>
    <w:p w14:paraId="26B6D53F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FrontEnd/src/Api/formSubmissionExportService.js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يبني الأعمدة ديناميكياً من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حقول الفورم ويصدّر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PDF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(أفقي) أو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Excel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. انظر </w:t>
      </w:r>
      <w:r>
        <w:rPr>
          <w:rStyle w:val="HTMLCode"/>
          <w:color w:val="17201D"/>
          <w:lang w:bidi="ar"/>
        </w:rPr>
        <w:t>03-frontend/08-</w:t>
      </w:r>
      <w:r>
        <w:rPr>
          <w:rStyle w:val="HTMLCode"/>
          <w:color w:val="17201D"/>
          <w:rtl/>
          <w:lang w:bidi="ar"/>
        </w:rPr>
        <w:t>التصدير-من-المتصفح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F1F9ED6" w14:textId="77777777" w:rsidR="00404309" w:rsidRDefault="0040430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الصلاحيات: </w:t>
      </w:r>
      <w:r>
        <w:rPr>
          <w:rStyle w:val="HTMLCode"/>
          <w:color w:val="17201D"/>
          <w:lang w:bidi="ar"/>
        </w:rPr>
        <w:t>forms.export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forms.submissions.view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B1D667D" w14:textId="77777777" w:rsidR="00404309" w:rsidRDefault="0040430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34056F1">
          <v:rect id="_x0000_i1034" style="width:0;height:1.5pt" o:hralign="center" o:hrstd="t" o:hr="t" fillcolor="#a0a0a0" stroked="f"/>
        </w:pict>
      </w:r>
    </w:p>
    <w:p w14:paraId="01F18EB9" w14:textId="77777777" w:rsidR="00404309" w:rsidRDefault="0040430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159"/>
      </w:tblGrid>
      <w:tr w:rsidR="00000000" w14:paraId="2D81AB4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D035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6A41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399E7D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54B23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نوع حقل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07754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syncFields()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مكوّن في </w:t>
            </w:r>
            <w:r>
              <w:rPr>
                <w:rStyle w:val="HTMLCode"/>
                <w:color w:val="17201D"/>
              </w:rPr>
              <w:t>ReusableFormModal.jsx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FormBuilderModal.jsx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formValue()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التصدير</w:t>
            </w:r>
          </w:p>
        </w:tc>
      </w:tr>
      <w:tr w:rsidR="00000000" w14:paraId="066AA01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E8303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حقول شرطية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4B759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conditions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) في </w:t>
            </w:r>
            <w:r>
              <w:rPr>
                <w:rStyle w:val="HTMLCode"/>
                <w:color w:val="17201D"/>
              </w:rPr>
              <w:t>custom_form_fields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منطق عرض في الواجهة</w:t>
            </w:r>
          </w:p>
        </w:tc>
      </w:tr>
      <w:tr w:rsidR="00000000" w14:paraId="092295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C1BCC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ملف في الفورم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3369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نوع </w:t>
            </w:r>
            <w:r>
              <w:rPr>
                <w:rStyle w:val="HTMLCode"/>
                <w:color w:val="17201D"/>
              </w:rPr>
              <w:t>file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تخزين المسار في </w:t>
            </w:r>
            <w:r>
              <w:rPr>
                <w:rStyle w:val="HTMLCode"/>
                <w:color w:val="17201D"/>
              </w:rPr>
              <w:t>payload</w:t>
            </w:r>
          </w:p>
        </w:tc>
      </w:tr>
      <w:tr w:rsidR="00000000" w14:paraId="4D2E68A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C3F03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حقول محسوبة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A0E9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formula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تقييم في الواجهة</w:t>
            </w:r>
          </w:p>
        </w:tc>
      </w:tr>
      <w:tr w:rsidR="00000000" w14:paraId="72A7D2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2D36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تذكير بالفورمات غير المعبأة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4B105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أمر مجدول يقرأ </w:t>
            </w:r>
            <w:r>
              <w:rPr>
                <w:rStyle w:val="HTMLCode"/>
                <w:color w:val="17201D"/>
              </w:rPr>
              <w:t>assigned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وينشئ إشعارات</w:t>
            </w:r>
          </w:p>
        </w:tc>
      </w:tr>
      <w:tr w:rsidR="00000000" w14:paraId="5223D7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ECEFA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إغلاق تلقائي عند الانتهاء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711D5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فحص </w:t>
            </w:r>
            <w:r>
              <w:rPr>
                <w:rStyle w:val="HTMLCode"/>
                <w:color w:val="17201D"/>
              </w:rPr>
              <w:t>visible_until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publicationVisibleTo()</w:t>
            </w:r>
          </w:p>
        </w:tc>
      </w:tr>
      <w:tr w:rsidR="00000000" w14:paraId="1D0EFD1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CAEF6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جمهور مخصص بقائمة أشخاص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0EC88" w14:textId="77777777" w:rsidR="00404309" w:rsidRDefault="0040430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publication_recipients</w:t>
            </w:r>
          </w:p>
        </w:tc>
      </w:tr>
    </w:tbl>
    <w:p w14:paraId="63103378" w14:textId="77777777" w:rsidR="00404309" w:rsidRDefault="00404309">
      <w:pPr>
        <w:rPr>
          <w:rFonts w:eastAsia="Times New Roman"/>
        </w:rPr>
      </w:pPr>
    </w:p>
    <w:sectPr w:rsidR="00404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97"/>
    <w:rsid w:val="00087A81"/>
    <w:rsid w:val="00404309"/>
    <w:rsid w:val="00A1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048FD3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37914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0878988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0683028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1962809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6546922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0054328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1211</Words>
  <Characters>6904</Characters>
  <Application>Microsoft Office Word</Application>
  <DocSecurity>4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07-الفورمات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