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43AD" w14:textId="77777777" w:rsidR="000738DC" w:rsidRDefault="000738DC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وحدة </w:t>
      </w:r>
      <w:r>
        <w:rPr>
          <w:rFonts w:ascii="Segoe UI" w:eastAsia="Times New Roman" w:hAnsi="Segoe UI" w:cs="Segoe UI"/>
          <w:lang w:bidi="ar"/>
        </w:rPr>
        <w:t>Database</w:t>
      </w:r>
      <w:r>
        <w:rPr>
          <w:rFonts w:ascii="Segoe UI" w:eastAsia="Times New Roman" w:hAnsi="Segoe UI" w:cs="Segoe UI"/>
          <w:rtl/>
          <w:lang w:bidi="ar"/>
        </w:rPr>
        <w:t xml:space="preserve"> — النسخ الاحتياطي</w:t>
      </w:r>
    </w:p>
    <w:p w14:paraId="66732BEC" w14:textId="77777777" w:rsidR="000738DC" w:rsidRDefault="000738D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6B68E21C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BackEnd/app/Modules/Database/</w:t>
      </w:r>
    </w:p>
    <w:p w14:paraId="31B74329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5E984074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Controllers/DatabaseBackupController.php     (48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11ED83B3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Services/DatabaseBackupService.php           (129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5FE23089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</w:p>
    <w:p w14:paraId="036CCEB1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FrontEnd/src/Page/Database/index.jsx             (241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00420464" w14:textId="77777777" w:rsidR="000738DC" w:rsidRDefault="000738D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5563"/>
        <w:gridCol w:w="2669"/>
      </w:tblGrid>
      <w:tr w:rsidR="00000000" w14:paraId="01A7283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AF2A9E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02FBBD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07220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105F7DC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BDAF3B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F80C39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/api/database-backups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9EF55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قائمة النسخ</w:t>
            </w:r>
          </w:p>
        </w:tc>
      </w:tr>
      <w:tr w:rsidR="00000000" w14:paraId="28706D0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69E6EF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CD20EA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/api/database-backups/internal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746C6D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نسخة تُحفظ على الخادم</w:t>
            </w:r>
          </w:p>
        </w:tc>
      </w:tr>
      <w:tr w:rsidR="00000000" w14:paraId="108D7FB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2D6A4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14783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/api/database-backups/external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E16933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نسخة تُنشأ وتُنزَّل فوراً</w:t>
            </w:r>
          </w:p>
        </w:tc>
      </w:tr>
      <w:tr w:rsidR="00000000" w14:paraId="38610CC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68DC62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B53BA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/api/database-backups/{fileName}/download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7BBEB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تنزيل نسخة</w:t>
            </w:r>
          </w:p>
        </w:tc>
      </w:tr>
      <w:tr w:rsidR="00000000" w14:paraId="39EB6AA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34D38F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512E7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/api/database-backups/{fileName}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D30ECC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 نسخة</w:t>
            </w:r>
          </w:p>
        </w:tc>
      </w:tr>
    </w:tbl>
    <w:p w14:paraId="1767212C" w14:textId="77777777" w:rsidR="000738DC" w:rsidRDefault="000738D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جميعها تتطلب </w:t>
      </w:r>
      <w:r>
        <w:rPr>
          <w:rStyle w:val="HTMLCode"/>
          <w:color w:val="17201D"/>
          <w:lang w:bidi="ar"/>
        </w:rPr>
        <w:t>database.backups.manage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مملوكة لـ</w:t>
      </w:r>
      <w:r>
        <w:rPr>
          <w:rStyle w:val="HTMLCode"/>
          <w:b/>
          <w:bCs/>
          <w:color w:val="06312D"/>
          <w:lang w:bidi="ar"/>
        </w:rPr>
        <w:t>database_manager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وحده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عنصر القائمة </w:t>
      </w:r>
      <w:r>
        <w:rPr>
          <w:rStyle w:val="HTMLCode"/>
          <w:color w:val="17201D"/>
          <w:lang w:bidi="ar"/>
        </w:rPr>
        <w:t>database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مقيّد بالدور نفسه في </w:t>
      </w:r>
      <w:r>
        <w:rPr>
          <w:rStyle w:val="HTMLCode"/>
          <w:color w:val="17201D"/>
          <w:lang w:bidi="ar"/>
        </w:rPr>
        <w:t>navigation.json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6A7057AB" w14:textId="77777777" w:rsidR="000738DC" w:rsidRDefault="000738D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3DFF39B">
          <v:rect id="_x0000_i1025" style="width:0;height:1.5pt" o:hralign="center" o:hrstd="t" o:hr="t" fillcolor="#a0a0a0" stroked="f"/>
        </w:pict>
      </w:r>
    </w:p>
    <w:p w14:paraId="72E02E48" w14:textId="77777777" w:rsidR="000738DC" w:rsidRDefault="000738D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آلية النسخ</w:t>
      </w:r>
    </w:p>
    <w:p w14:paraId="1D5C8754" w14:textId="77777777" w:rsidR="000738DC" w:rsidRDefault="000738D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النسخة ملف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يحوي كل صفوف الجداول —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ليست </w:t>
      </w:r>
      <w:r>
        <w:rPr>
          <w:rStyle w:val="HTMLCode"/>
          <w:b/>
          <w:bCs/>
          <w:color w:val="06312D"/>
          <w:lang w:bidi="ar"/>
        </w:rPr>
        <w:t>pg_dump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1C06F12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$payload = [</w:t>
      </w:r>
    </w:p>
    <w:p w14:paraId="4E71B8F0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'generated_at' =&gt; now()-&gt;toIso8601String(),</w:t>
      </w:r>
    </w:p>
    <w:p w14:paraId="7BD0C041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'kind'         =&gt; $kind,</w:t>
      </w:r>
    </w:p>
    <w:p w14:paraId="126C7221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'connection'   =&gt; DB::connection()-&gt;getName(),</w:t>
      </w:r>
    </w:p>
    <w:p w14:paraId="656320D8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'database'     =&gt; DB::connection()-&gt;getDatabaseName(),</w:t>
      </w:r>
    </w:p>
    <w:p w14:paraId="26EFFBE7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'tables'       =&gt; $this-&gt;tableData(),</w:t>
      </w:r>
    </w:p>
    <w:p w14:paraId="5F9F82F1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p w14:paraId="056F2FF8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</w:p>
    <w:p w14:paraId="158FFD76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Storage::disk($disk)-&gt;put($path, json_encode($payload, JSON_PRETTY_PRINT | JSON_UNESCAPED_UNICODE));</w:t>
      </w:r>
    </w:p>
    <w:p w14:paraId="4FFB4C77" w14:textId="77777777" w:rsidR="000738DC" w:rsidRDefault="000738D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اسم الملف: </w:t>
      </w:r>
      <w:r>
        <w:rPr>
          <w:rStyle w:val="HTMLCode"/>
          <w:color w:val="17201D"/>
          <w:lang w:bidi="ar"/>
        </w:rPr>
        <w:t>cnd-backup-{Y-m-d_His}-{internal|external}.json</w:t>
      </w:r>
    </w:p>
    <w:p w14:paraId="76B15EB3" w14:textId="77777777" w:rsidR="000738DC" w:rsidRDefault="000738DC">
      <w:pPr>
        <w:shd w:val="clear" w:color="auto" w:fill="FDF5E9"/>
        <w:bidi/>
        <w:spacing w:after="60"/>
        <w:divId w:val="86856463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JSON_UNESCAPED_UNICODE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يبقي العربية مقروءة في الملف بدل </w:t>
      </w:r>
      <w:r>
        <w:rPr>
          <w:rStyle w:val="HTMLCode"/>
          <w:color w:val="5A4520"/>
          <w:lang w:bidi="ar"/>
        </w:rPr>
        <w:t>\uXXXX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0D8AE155" w14:textId="77777777" w:rsidR="000738DC" w:rsidRDefault="000738D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الجداول المستثناة</w:t>
      </w:r>
    </w:p>
    <w:p w14:paraId="23F3275D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$exclude = ['migrations', 'sessions', 'jobs', 'job_batches', 'failed_jobs',</w:t>
      </w:r>
    </w:p>
    <w:p w14:paraId="4239D814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'cache', 'cache_locks', 'password_reset_tokens', 'personal_access_tokens'];</w:t>
      </w:r>
    </w:p>
    <w:p w14:paraId="40234112" w14:textId="77777777" w:rsidR="000738DC" w:rsidRDefault="000738D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جداول بنية تحتية لا بيانات عمل — استعادتها ضارّة لا مفيدة.</w:t>
      </w:r>
    </w:p>
    <w:p w14:paraId="23842629" w14:textId="77777777" w:rsidR="000738DC" w:rsidRDefault="000738D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اكتشاف الجداول حسب المحرّك</w:t>
      </w:r>
    </w:p>
    <w:p w14:paraId="1FB8A579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$tables = match ($driver) {</w:t>
      </w:r>
    </w:p>
    <w:p w14:paraId="09B0DDBD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'pgsql'  =&gt; DB::select("select tablename from pg_tables where schemaname = 'public' order by tablename"),</w:t>
      </w:r>
    </w:p>
    <w:p w14:paraId="613759C6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'sqlite' =&gt; DB::select("select name as tablename from sqlite_master where type = 'table' and name not like 'sqlite_%'"),</w:t>
      </w:r>
    </w:p>
    <w:p w14:paraId="237BF106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'mysql'  =&gt; DB::select('select table_name as tablename from information_schema.tables where table_schema = database()'),</w:t>
      </w:r>
    </w:p>
    <w:p w14:paraId="64DA42D4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default  =&gt; DB::select("</w:t>
      </w:r>
      <w:r>
        <w:rPr>
          <w:color w:val="17201D"/>
          <w:shd w:val="clear" w:color="auto" w:fill="EEF5F3"/>
          <w:lang w:bidi="ar"/>
        </w:rPr>
        <w:t>select table_name as tablename from information_schema.tables where table_schema = current_schema()"),</w:t>
      </w:r>
    </w:p>
    <w:p w14:paraId="24429C14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2A6A75AC" w14:textId="77777777" w:rsidR="000738DC" w:rsidRDefault="000738D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يعمل على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PostgreSQL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والإنتاج، وعلى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SQLite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الاختبارات.</w:t>
      </w:r>
    </w:p>
    <w:p w14:paraId="5131091F" w14:textId="77777777" w:rsidR="000738DC" w:rsidRDefault="000738D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1916436">
          <v:rect id="_x0000_i1026" style="width:0;height:1.5pt" o:hralign="center" o:hrstd="t" o:hr="t" fillcolor="#a0a0a0" stroked="f"/>
        </w:pict>
      </w:r>
    </w:p>
    <w:p w14:paraId="6137C898" w14:textId="77777777" w:rsidR="000738DC" w:rsidRDefault="000738D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النوعان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5874"/>
        <w:gridCol w:w="2298"/>
      </w:tblGrid>
      <w:tr w:rsidR="00000000" w14:paraId="7CB4581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7635C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4B88BB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السلوك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C92C46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الاستجابة</w:t>
            </w:r>
          </w:p>
        </w:tc>
      </w:tr>
      <w:tr w:rsidR="00000000" w14:paraId="1331C5D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A355ED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241F2A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تُنشأ وتُحفظ في </w:t>
            </w:r>
            <w:r>
              <w:rPr>
                <w:rStyle w:val="HTMLCode"/>
                <w:color w:val="17201D"/>
              </w:rPr>
              <w:t>storage/app/private/database-backups/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C85B1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201 + بيانات وصفية</w:t>
            </w:r>
          </w:p>
        </w:tc>
      </w:tr>
      <w:tr w:rsidR="00000000" w14:paraId="0965AAE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7EE021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93FD5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تُنشأ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وتُنزَّل فوراً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C2B34F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BinaryFileResponse</w:t>
            </w:r>
          </w:p>
        </w:tc>
      </w:tr>
    </w:tbl>
    <w:p w14:paraId="1C5930AA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external(): BinaryFileResponse</w:t>
      </w:r>
    </w:p>
    <w:p w14:paraId="24ACA2B5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0DEAAF08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$backup = $this-&gt;backups-&gt;createBackup('external');</w:t>
      </w:r>
    </w:p>
    <w:p w14:paraId="7F497F00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response()-&gt;download($this-&gt;backups-&gt;</w:t>
      </w:r>
      <w:r>
        <w:rPr>
          <w:color w:val="17201D"/>
          <w:shd w:val="clear" w:color="auto" w:fill="EEF5F3"/>
          <w:lang w:bidi="ar"/>
        </w:rPr>
        <w:t>absolutePath($backup['file_name']), ...);</w:t>
      </w:r>
    </w:p>
    <w:p w14:paraId="419A0C93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DE13AB1" w14:textId="77777777" w:rsidR="000738DC" w:rsidRDefault="000738DC">
      <w:pPr>
        <w:shd w:val="clear" w:color="auto" w:fill="FDF5E9"/>
        <w:bidi/>
        <w:spacing w:after="60"/>
        <w:divId w:val="78172339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النسخة الخارجية تبقى محفوظة على الخادم أيضاً — الاسم يميّزها بلاحقة </w:t>
      </w:r>
      <w:r>
        <w:rPr>
          <w:rStyle w:val="HTMLCode"/>
          <w:color w:val="5A4520"/>
          <w:lang w:bidi="ar"/>
        </w:rPr>
        <w:t>-external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54958997" w14:textId="77777777" w:rsidR="000738DC" w:rsidRDefault="000738D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1BE62D3">
          <v:rect id="_x0000_i1027" style="width:0;height:1.5pt" o:hralign="center" o:hrstd="t" o:hr="t" fillcolor="#a0a0a0" stroked="f"/>
        </w:pict>
      </w:r>
    </w:p>
    <w:p w14:paraId="07CC5846" w14:textId="77777777" w:rsidR="000738DC" w:rsidRDefault="000738D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التخزين</w:t>
      </w:r>
    </w:p>
    <w:p w14:paraId="456336EB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private function disk(): string      { return env('BACKUP_STORAGE_DISK', 'local'); }</w:t>
      </w:r>
    </w:p>
    <w:p w14:paraId="0A3EA5C6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private function directory(): string { return trim((string) env('BACKUP_DIRECTORY', 'database-backups'), '/'); }</w:t>
      </w:r>
    </w:p>
    <w:p w14:paraId="206A4C96" w14:textId="77777777" w:rsidR="000738DC" w:rsidRDefault="000738D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متغيران اختياريان في </w:t>
      </w:r>
      <w:r>
        <w:rPr>
          <w:rStyle w:val="HTMLCode"/>
          <w:color w:val="17201D"/>
          <w:lang w:bidi="ar"/>
        </w:rPr>
        <w:t>.env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908DE0D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BACKUP_STORAGE_DISK=local</w:t>
      </w:r>
    </w:p>
    <w:p w14:paraId="543B5E1B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BACKUP_DIRECTORY=database-backups</w:t>
      </w:r>
    </w:p>
    <w:p w14:paraId="0496134B" w14:textId="77777777" w:rsidR="000738DC" w:rsidRDefault="000738D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القرص </w:t>
      </w:r>
      <w:r>
        <w:rPr>
          <w:rStyle w:val="HTMLCode"/>
          <w:color w:val="17201D"/>
          <w:lang w:bidi="ar"/>
        </w:rPr>
        <w:t>local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(خاص) — لا تضع النسخ على </w:t>
      </w:r>
      <w:r>
        <w:rPr>
          <w:rStyle w:val="HTMLCode"/>
          <w:color w:val="17201D"/>
          <w:lang w:bidi="ar"/>
        </w:rPr>
        <w:t>public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أبداً.</w:t>
      </w:r>
    </w:p>
    <w:p w14:paraId="0C6EE3CA" w14:textId="77777777" w:rsidR="000738DC" w:rsidRDefault="000738D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مشكلة الصلاحيات — تعليق مهم في الشيفرة</w:t>
      </w:r>
    </w:p>
    <w:p w14:paraId="1525710F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// Only create the directory when it is truly missing. Calling makeDirectory()</w:t>
      </w:r>
    </w:p>
    <w:p w14:paraId="586F1A86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// on an existing directory re-applies the disk's (private =&gt; 0700) visibility</w:t>
      </w:r>
    </w:p>
    <w:p w14:paraId="39596ADC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// via chmod, which both fails when the web user is not the owner and strips</w:t>
      </w:r>
    </w:p>
    <w:p w14:paraId="36654E24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// group access the deploy user needs. Storage::exists() reports files only,</w:t>
      </w:r>
    </w:p>
    <w:p w14:paraId="67739B36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// so probe the real path.</w:t>
      </w:r>
    </w:p>
    <w:p w14:paraId="5916422E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 is_dir(Storage::disk($disk)-&gt;path($directory))) {</w:t>
      </w:r>
    </w:p>
    <w:p w14:paraId="45F5B734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Storage::disk($disk)-&gt;makeDirectory($directory);</w:t>
      </w:r>
    </w:p>
    <w:p w14:paraId="7E820D38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E421A8C" w14:textId="77777777" w:rsidR="000738DC" w:rsidRDefault="000738DC">
      <w:pPr>
        <w:shd w:val="clear" w:color="auto" w:fill="FDF5E9"/>
        <w:bidi/>
        <w:spacing w:after="60"/>
        <w:divId w:val="123712962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خلاصة العطل: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5A4520"/>
          <w:lang w:bidi="ar"/>
        </w:rPr>
        <w:t>makeDirectory()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على مجلد موجود يعيد تطبيق </w:t>
      </w:r>
      <w:r>
        <w:rPr>
          <w:rStyle w:val="HTMLCode"/>
          <w:color w:val="5A4520"/>
          <w:lang w:bidi="ar"/>
        </w:rPr>
        <w:t>chmod 0700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فيفشل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إن لم يكن مستخدم الويب هو المالك، ويسلب مستخدم النشر وصول المجموعة.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</w:t>
      </w:r>
      <w:r>
        <w:rPr>
          <w:rStyle w:val="HTMLCode"/>
          <w:color w:val="5A4520"/>
          <w:lang w:bidi="ar"/>
        </w:rPr>
        <w:t>Storage::exists()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لا يكشف المجلدات — لذلك </w:t>
      </w:r>
      <w:r>
        <w:rPr>
          <w:rStyle w:val="HTMLCode"/>
          <w:color w:val="5A4520"/>
          <w:lang w:bidi="ar"/>
        </w:rPr>
        <w:t>is_dir()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على المسار الحقيقي.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تُبسّط هذا الشرط.</w:t>
      </w:r>
    </w:p>
    <w:p w14:paraId="29015AC8" w14:textId="77777777" w:rsidR="000738DC" w:rsidRDefault="000738D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FE2388E">
          <v:rect id="_x0000_i1028" style="width:0;height:1.5pt" o:hralign="center" o:hrstd="t" o:hr="t" fillcolor="#a0a0a0" stroked="f"/>
        </w:pict>
      </w:r>
    </w:p>
    <w:p w14:paraId="3404700A" w14:textId="77777777" w:rsidR="000738DC" w:rsidRDefault="000738D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البيانات الوصفية</w:t>
      </w:r>
    </w:p>
    <w:p w14:paraId="294B111E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[</w:t>
      </w:r>
    </w:p>
    <w:p w14:paraId="3FDC6B70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'file_name'    =&gt; $fileName,</w:t>
      </w:r>
    </w:p>
    <w:p w14:paraId="061282BB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'size'         =&gt; Storage::disk($disk)-&gt;size($path),</w:t>
      </w:r>
    </w:p>
    <w:p w14:paraId="0F2DE7A6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'created_at'   =&gt; now()-&gt;setTimestamp(Storage::disk($disk)-&gt;lastModified($path))-&gt;toIso8601String(),</w:t>
      </w:r>
    </w:p>
    <w:p w14:paraId="6F1C891E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'download_url' =&gt; url("/api/database-backups/{$fileName}/download"),</w:t>
      </w:r>
    </w:p>
    <w:p w14:paraId="34C53E7B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'kind'         =&gt; </w:t>
      </w:r>
      <w:r>
        <w:rPr>
          <w:color w:val="17201D"/>
          <w:shd w:val="clear" w:color="auto" w:fill="EEF5F3"/>
          <w:lang w:bidi="ar"/>
        </w:rPr>
        <w:t>str_contains($fileName, '-external') ? 'external' : 'internal',</w:t>
      </w:r>
    </w:p>
    <w:p w14:paraId="0DFAD4D2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p w14:paraId="6AC3317C" w14:textId="77777777" w:rsidR="000738DC" w:rsidRDefault="000738D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listBackups()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يفلتر </w:t>
      </w:r>
      <w:r>
        <w:rPr>
          <w:rStyle w:val="HTMLCode"/>
          <w:color w:val="17201D"/>
          <w:lang w:bidi="ar"/>
        </w:rPr>
        <w:t>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ويرتّب تنازلياً بالتاريخ.</w:t>
      </w:r>
    </w:p>
    <w:p w14:paraId="5D4E60E6" w14:textId="77777777" w:rsidR="000738DC" w:rsidRDefault="000738D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4A07BD3">
          <v:rect id="_x0000_i1029" style="width:0;height:1.5pt" o:hralign="center" o:hrstd="t" o:hr="t" fillcolor="#a0a0a0" stroked="f"/>
        </w:pict>
      </w:r>
    </w:p>
    <w:p w14:paraId="22E84540" w14:textId="77777777" w:rsidR="000738DC" w:rsidRDefault="000738D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الأمان</w:t>
      </w:r>
    </w:p>
    <w:p w14:paraId="43B57F18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Route::get('database-backups/{fileName}/download', [...])</w:t>
      </w:r>
    </w:p>
    <w:p w14:paraId="24D98334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-&gt;where('fileName', '[A-Za-z0-9._-]+');</w:t>
      </w:r>
    </w:p>
    <w:p w14:paraId="478B204E" w14:textId="77777777" w:rsidR="000738DC" w:rsidRDefault="000738D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القيد يمنع </w:t>
      </w:r>
      <w:r>
        <w:rPr>
          <w:rStyle w:val="HTMLCode"/>
          <w:color w:val="17201D"/>
          <w:lang w:bidi="ar"/>
        </w:rPr>
        <w:t>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..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إغلاق ثغرة اجتياز المسارات على مستوى التوجيه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قبل وصول الطلب للمتحكم. </w:t>
      </w:r>
      <w:r>
        <w:rPr>
          <w:rStyle w:val="HTMLCode"/>
          <w:color w:val="17201D"/>
          <w:lang w:bidi="ar"/>
        </w:rPr>
        <w:t>exists()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يفحص مجدداً في الخدمة.</w:t>
      </w:r>
    </w:p>
    <w:p w14:paraId="3F6335F0" w14:textId="77777777" w:rsidR="000738DC" w:rsidRDefault="000738D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BBB1821">
          <v:rect id="_x0000_i1030" style="width:0;height:1.5pt" o:hralign="center" o:hrstd="t" o:hr="t" fillcolor="#a0a0a0" stroked="f"/>
        </w:pict>
      </w:r>
    </w:p>
    <w:p w14:paraId="5C191DB7" w14:textId="77777777" w:rsidR="000738DC" w:rsidRDefault="000738D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القيود — اقرأ قبل الاعتماد عليها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8119"/>
      </w:tblGrid>
      <w:tr w:rsidR="00000000" w14:paraId="6B05ED5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95D40A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القيد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46650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7B3672E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7014F9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استعادة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E18EF7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يوجد مسار أو دالة للاستعادة. الملف بيانات فقط، والاستيراد يدوي.</w:t>
            </w:r>
          </w:p>
        </w:tc>
      </w:tr>
      <w:tr w:rsidR="00000000" w14:paraId="44319B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29ADF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بلا بنية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5C5B90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مخططات ولا فهارس ولا قيود — البيانات فقط. الاستعادة تتطلب قاعدة مُرحَّلة.</w:t>
            </w:r>
          </w:p>
        </w:tc>
      </w:tr>
      <w:tr w:rsidR="00000000" w14:paraId="795DC1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2A1E69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الذاكرة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DD6AF9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DB::table($table)-&gt;get()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يجلب الجدول كاملاً. قاعدة كبيرة قد تستنفد ذاكرة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PHP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.</w:t>
            </w:r>
          </w:p>
        </w:tc>
      </w:tr>
      <w:tr w:rsidR="00000000" w14:paraId="0D333C6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D80CA1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بلا ضغط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94971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غير مضغوط — الملف كبير.</w:t>
            </w:r>
          </w:p>
        </w:tc>
      </w:tr>
      <w:tr w:rsidR="00000000" w14:paraId="0F7EE1D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233A3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بلا جدولة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3A85D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يدوي بالكامل، لا نسخ تلقائي.</w:t>
            </w:r>
          </w:p>
        </w:tc>
      </w:tr>
      <w:tr w:rsidR="00000000" w14:paraId="2EC548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9A854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بلا ملفات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B6819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storage/app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غير مشمول — الملفات والوثائق ليست في النسخة.</w:t>
            </w:r>
          </w:p>
        </w:tc>
      </w:tr>
    </w:tbl>
    <w:p w14:paraId="6186790C" w14:textId="77777777" w:rsidR="000738DC" w:rsidRDefault="000738D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البديل للنسخ الجادّ</w:t>
      </w:r>
    </w:p>
    <w:p w14:paraId="7EDEB160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نسخة كاملة بالبنية</w:t>
      </w:r>
    </w:p>
    <w:p w14:paraId="40479EEB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pg_dump -U cnd_owner -d cnd_manager -F c -f backup.dump</w:t>
      </w:r>
    </w:p>
    <w:p w14:paraId="16A87EB5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</w:p>
    <w:p w14:paraId="5911975B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الاستعادة</w:t>
      </w:r>
    </w:p>
    <w:p w14:paraId="12E86157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pg_restore -U cnd_owner -d cnd_manager -c backup.dump</w:t>
      </w:r>
    </w:p>
    <w:p w14:paraId="77EB13EE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</w:p>
    <w:p w14:paraId="10687CB0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ملفات التخزين</w:t>
      </w:r>
    </w:p>
    <w:p w14:paraId="13841CB8" w14:textId="77777777" w:rsidR="000738DC" w:rsidRDefault="000738D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tar -czf storage.tar.gz BackEnd/storage/app</w:t>
      </w:r>
    </w:p>
    <w:p w14:paraId="4E4E7BD6" w14:textId="77777777" w:rsidR="000738DC" w:rsidRDefault="000738DC">
      <w:pPr>
        <w:shd w:val="clear" w:color="auto" w:fill="FDF5E9"/>
        <w:bidi/>
        <w:spacing w:after="60"/>
        <w:divId w:val="88391075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الميزة الحالية مناسبة للقطات سريعة قبل عملية محفوفة بالمخاطر.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لا تعتمد عليها كاستراتيجية نسخ احتياطي للإنتاج.</w:t>
      </w:r>
    </w:p>
    <w:p w14:paraId="33F1950A" w14:textId="77777777" w:rsidR="000738DC" w:rsidRDefault="000738D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39998F6">
          <v:rect id="_x0000_i1031" style="width:0;height:1.5pt" o:hralign="center" o:hrstd="t" o:hr="t" fillcolor="#a0a0a0" stroked="f"/>
        </w:pict>
      </w:r>
    </w:p>
    <w:p w14:paraId="55EF615F" w14:textId="77777777" w:rsidR="000738DC" w:rsidRDefault="000738D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7760"/>
      </w:tblGrid>
      <w:tr w:rsidR="00000000" w14:paraId="6867340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750F4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697982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206DDA5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425DE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الاستعادة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6DA55F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مسار </w:t>
            </w:r>
            <w:r>
              <w:rPr>
                <w:rStyle w:val="HTMLCode"/>
                <w:color w:val="17201D"/>
              </w:rPr>
              <w:t>POST /database-backups/{file}/restore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خدمة تفرّغ الجداول وتعيد الإدراج داخل معاملة</w:t>
            </w:r>
          </w:p>
        </w:tc>
      </w:tr>
      <w:tr w:rsidR="00000000" w14:paraId="7717667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D4718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النسخ المجدول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D2C3F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أمر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artisan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routes/console.php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مع </w:t>
            </w:r>
            <w:r>
              <w:rPr>
                <w:rStyle w:val="HTMLCode"/>
                <w:color w:val="17201D"/>
              </w:rPr>
              <w:t>-&gt;daily()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مهمة نظام تشغيل</w:t>
            </w:r>
          </w:p>
        </w:tc>
      </w:tr>
      <w:tr w:rsidR="00000000" w14:paraId="529B82F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C3E868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الضغط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B7C8B5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gzencode()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قبل الحفظ + فك عند التنزيل</w:t>
            </w:r>
          </w:p>
        </w:tc>
      </w:tr>
      <w:tr w:rsidR="00000000" w14:paraId="14D200A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FB6AC9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b/>
                <w:bCs/>
                <w:color w:val="06312D"/>
              </w:rPr>
              <w:t>pg_dump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 الحقيقي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3C77EF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Symfony\Process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نمط </w:t>
            </w:r>
            <w:r>
              <w:rPr>
                <w:rStyle w:val="HTMLCode"/>
                <w:color w:val="17201D"/>
              </w:rPr>
              <w:t>DocxPdfConverter</w:t>
            </w:r>
          </w:p>
        </w:tc>
      </w:tr>
      <w:tr w:rsidR="00000000" w14:paraId="0E68BAC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F4DF2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شمول الملفات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0E29DC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ZIP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يضم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storage/app</w:t>
            </w:r>
          </w:p>
        </w:tc>
      </w:tr>
      <w:tr w:rsidR="00000000" w14:paraId="65D3105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D36187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النسخ التزايدي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515913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فلترة بـ</w:t>
            </w:r>
            <w:r>
              <w:rPr>
                <w:rStyle w:val="HTMLCode"/>
                <w:color w:val="17201D"/>
              </w:rPr>
              <w:t xml:space="preserve">updated_at &gt; </w:t>
            </w:r>
            <w:r>
              <w:rPr>
                <w:rStyle w:val="HTMLCode"/>
                <w:color w:val="17201D"/>
                <w:rtl/>
              </w:rPr>
              <w:t>آخر نسخة</w:t>
            </w:r>
          </w:p>
        </w:tc>
      </w:tr>
      <w:tr w:rsidR="00000000" w14:paraId="763AD9A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2766D2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تنظيف تلقائي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0787B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حذف النسخ الأقدم من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يوماً في الأمر المجدول</w:t>
            </w:r>
          </w:p>
        </w:tc>
      </w:tr>
      <w:tr w:rsidR="00000000" w14:paraId="4BC73B4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BD240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تنبيه عند الفشل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7DB64C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إشعار أو بريد للمسؤول</w:t>
            </w:r>
          </w:p>
        </w:tc>
      </w:tr>
      <w:tr w:rsidR="00000000" w14:paraId="4D6A75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3AF3EE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معالجة الذاكرة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ACCE13" w14:textId="77777777" w:rsidR="000738DC" w:rsidRDefault="000738D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chunk()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بدل </w:t>
            </w:r>
            <w:r>
              <w:rPr>
                <w:rStyle w:val="HTMLCode"/>
                <w:color w:val="17201D"/>
              </w:rPr>
              <w:t>get()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وكتابة تدفقية للملف</w:t>
            </w:r>
          </w:p>
        </w:tc>
      </w:tr>
    </w:tbl>
    <w:p w14:paraId="0838534A" w14:textId="77777777" w:rsidR="000738DC" w:rsidRDefault="000738DC">
      <w:pPr>
        <w:rPr>
          <w:rFonts w:eastAsia="Times New Roman"/>
        </w:rPr>
      </w:pPr>
    </w:p>
    <w:sectPr w:rsidR="00073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95"/>
    <w:rsid w:val="000738DC"/>
    <w:rsid w:val="00087A81"/>
    <w:rsid w:val="00B7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CC91C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72339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6856463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8391075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23712962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837</Words>
  <Characters>4771</Characters>
  <Application>Microsoft Office Word</Application>
  <DocSecurity>4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13-النسخ-الاحتياطي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