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D4" w:rsidRDefault="001A3488" w:rsidP="001A3488">
      <w:pPr>
        <w:pStyle w:val="berschrift1"/>
        <w:jc w:val="center"/>
        <w:rPr>
          <w:rFonts w:ascii="Verdana" w:hAnsi="Verdana"/>
          <w:b/>
          <w:color w:val="auto"/>
        </w:rPr>
      </w:pPr>
      <w:r w:rsidRPr="00AB0D1C">
        <w:rPr>
          <w:rFonts w:ascii="Verdana" w:hAnsi="Verdana"/>
          <w:b/>
          <w:color w:val="auto"/>
        </w:rPr>
        <w:t xml:space="preserve">Dokumentation des </w:t>
      </w:r>
      <w:proofErr w:type="spellStart"/>
      <w:r w:rsidRPr="00AB0D1C">
        <w:rPr>
          <w:rFonts w:ascii="Verdana" w:hAnsi="Verdana"/>
          <w:b/>
          <w:color w:val="auto"/>
        </w:rPr>
        <w:t>berlinmap.ado</w:t>
      </w:r>
      <w:proofErr w:type="spellEnd"/>
      <w:r w:rsidRPr="00AB0D1C">
        <w:rPr>
          <w:rFonts w:ascii="Verdana" w:hAnsi="Verdana"/>
          <w:b/>
          <w:color w:val="auto"/>
        </w:rPr>
        <w:t>-files</w:t>
      </w:r>
    </w:p>
    <w:p w:rsidR="00AB0D1C" w:rsidRPr="00AB0D1C" w:rsidRDefault="00AB0D1C" w:rsidP="00AB0D1C">
      <w:pPr>
        <w:jc w:val="center"/>
      </w:pPr>
      <w:r>
        <w:t xml:space="preserve">von Maik </w:t>
      </w:r>
      <w:proofErr w:type="spellStart"/>
      <w:r>
        <w:t>Hamjediers</w:t>
      </w:r>
      <w:proofErr w:type="spellEnd"/>
    </w:p>
    <w:p w:rsidR="001A3488" w:rsidRPr="00AB0D1C" w:rsidRDefault="001A3488">
      <w:pPr>
        <w:rPr>
          <w:rFonts w:ascii="Verdana" w:hAnsi="Verdana"/>
          <w:b/>
        </w:rPr>
      </w:pPr>
    </w:p>
    <w:p w:rsidR="001A3488" w:rsidRPr="00AB0D1C" w:rsidRDefault="001A3488" w:rsidP="001A3488">
      <w:pPr>
        <w:pStyle w:val="berschrift2"/>
        <w:rPr>
          <w:rFonts w:ascii="Verdana" w:hAnsi="Verdana"/>
          <w:b/>
          <w:color w:val="auto"/>
        </w:rPr>
      </w:pPr>
      <w:r w:rsidRPr="00AB0D1C">
        <w:rPr>
          <w:rFonts w:ascii="Verdana" w:hAnsi="Verdana"/>
          <w:b/>
          <w:color w:val="auto"/>
        </w:rPr>
        <w:t>Installation:</w:t>
      </w:r>
    </w:p>
    <w:p w:rsidR="001A3488" w:rsidRDefault="001A3488" w:rsidP="00A66DCF">
      <w:pPr>
        <w:pStyle w:val="Listenabsatz"/>
        <w:numPr>
          <w:ilvl w:val="0"/>
          <w:numId w:val="2"/>
        </w:numPr>
        <w:spacing w:before="240" w:after="0" w:line="276" w:lineRule="auto"/>
        <w:ind w:left="1434" w:hanging="357"/>
        <w:contextualSpacing w:val="0"/>
      </w:pPr>
      <w:r>
        <w:t>Öffne Stata und gebe den Befehl „</w:t>
      </w:r>
      <w:proofErr w:type="spellStart"/>
      <w:r>
        <w:t>sysdir</w:t>
      </w:r>
      <w:proofErr w:type="spellEnd"/>
      <w:r>
        <w:t>“ ein</w:t>
      </w:r>
    </w:p>
    <w:p w:rsidR="001A3488" w:rsidRDefault="001A3488" w:rsidP="00804426">
      <w:pPr>
        <w:pStyle w:val="Listenabsatz"/>
        <w:spacing w:after="240" w:line="276" w:lineRule="auto"/>
        <w:ind w:left="1440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829310</wp:posOffset>
                </wp:positionV>
                <wp:extent cx="2781300" cy="2000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58.9pt;margin-top:65.3pt;width:219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" filled="f" strokecolor="#ed7d31 [3205]" strokeweight="1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78BFC210" wp14:editId="5CAEFB12">
            <wp:extent cx="4352925" cy="1285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108" b="18919"/>
                    <a:stretch/>
                  </pic:blipFill>
                  <pic:spPr bwMode="auto">
                    <a:xfrm>
                      <a:off x="0" y="0"/>
                      <a:ext cx="435292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488" w:rsidRDefault="001A3488" w:rsidP="00AB0D1C">
      <w:pPr>
        <w:pStyle w:val="Listenabsatz"/>
        <w:numPr>
          <w:ilvl w:val="0"/>
          <w:numId w:val="2"/>
        </w:numPr>
        <w:spacing w:after="0" w:line="276" w:lineRule="auto"/>
        <w:ind w:left="1434" w:hanging="357"/>
        <w:contextualSpacing w:val="0"/>
      </w:pPr>
      <w:r>
        <w:t>Kopiere den Pfad des Ordners „PERSONAL“ und gebe öffne ihn in deinem Betriebssystem:</w:t>
      </w:r>
    </w:p>
    <w:p w:rsidR="001A3488" w:rsidRDefault="001A3488" w:rsidP="00AB0D1C">
      <w:pPr>
        <w:pStyle w:val="Listenabsatz"/>
        <w:spacing w:after="0" w:line="276" w:lineRule="auto"/>
        <w:ind w:left="1440"/>
        <w:contextualSpacing w:val="0"/>
      </w:pPr>
      <w:proofErr w:type="spellStart"/>
      <w:r>
        <w:t>Bspw</w:t>
      </w:r>
      <w:proofErr w:type="spellEnd"/>
      <w:r>
        <w:t xml:space="preserve"> für </w:t>
      </w:r>
      <w:proofErr w:type="spellStart"/>
      <w:r>
        <w:t>Winows</w:t>
      </w:r>
      <w:proofErr w:type="spellEnd"/>
      <w:r>
        <w:t>:</w:t>
      </w:r>
    </w:p>
    <w:p w:rsidR="001A3488" w:rsidRDefault="001A3488" w:rsidP="00AB0D1C">
      <w:pPr>
        <w:pStyle w:val="Listenabsatz"/>
        <w:spacing w:after="240" w:line="276" w:lineRule="auto"/>
        <w:ind w:left="1440"/>
        <w:contextualSpacing w:val="0"/>
        <w:rPr>
          <w:noProof/>
        </w:rPr>
      </w:pPr>
      <w:r>
        <w:rPr>
          <w:noProof/>
          <w:lang w:eastAsia="de-DE"/>
        </w:rPr>
        <w:drawing>
          <wp:inline distT="0" distB="0" distL="0" distR="0" wp14:anchorId="7CA12C28" wp14:editId="4E28054C">
            <wp:extent cx="4584573" cy="466725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155" t="15293" b="77474"/>
                    <a:stretch/>
                  </pic:blipFill>
                  <pic:spPr bwMode="auto">
                    <a:xfrm>
                      <a:off x="0" y="0"/>
                      <a:ext cx="4606404" cy="46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230" w:rsidRDefault="00BE0230" w:rsidP="00804426">
      <w:pPr>
        <w:pStyle w:val="Listenabsatz"/>
        <w:numPr>
          <w:ilvl w:val="0"/>
          <w:numId w:val="2"/>
        </w:numPr>
        <w:spacing w:after="240" w:line="276" w:lineRule="auto"/>
        <w:contextualSpacing w:val="0"/>
      </w:pPr>
      <w:r>
        <w:t>Falls der Ordner jedoch noch nicht existiert, erstelle den Ordner unter dem angegebenen Pfad</w:t>
      </w:r>
    </w:p>
    <w:p w:rsidR="007A0B52" w:rsidRDefault="007A0B52" w:rsidP="00804426">
      <w:pPr>
        <w:pStyle w:val="Listenabsatz"/>
        <w:numPr>
          <w:ilvl w:val="0"/>
          <w:numId w:val="2"/>
        </w:numPr>
        <w:spacing w:after="240" w:line="276" w:lineRule="auto"/>
        <w:contextualSpacing w:val="0"/>
      </w:pPr>
      <w:r>
        <w:t xml:space="preserve">Lade die </w:t>
      </w:r>
      <w:proofErr w:type="spellStart"/>
      <w:r>
        <w:t>zip</w:t>
      </w:r>
      <w:proofErr w:type="spellEnd"/>
      <w:r>
        <w:t>-Datei „</w:t>
      </w:r>
      <w:proofErr w:type="spellStart"/>
      <w:r>
        <w:t>berlinmap.ado</w:t>
      </w:r>
      <w:proofErr w:type="spellEnd"/>
      <w:r>
        <w:t xml:space="preserve">“ aus </w:t>
      </w:r>
      <w:proofErr w:type="spellStart"/>
      <w:r>
        <w:t>moodle</w:t>
      </w:r>
      <w:proofErr w:type="spellEnd"/>
      <w:r>
        <w:t xml:space="preserve"> herunter</w:t>
      </w:r>
    </w:p>
    <w:p w:rsidR="001A3488" w:rsidRDefault="001A3488" w:rsidP="00804426">
      <w:pPr>
        <w:pStyle w:val="Listenabsatz"/>
        <w:numPr>
          <w:ilvl w:val="0"/>
          <w:numId w:val="2"/>
        </w:numPr>
        <w:spacing w:after="240" w:line="276" w:lineRule="auto"/>
        <w:contextualSpacing w:val="0"/>
      </w:pPr>
      <w:r>
        <w:t xml:space="preserve">Füge hier den kompletten Inhalt des aus </w:t>
      </w:r>
      <w:proofErr w:type="spellStart"/>
      <w:r>
        <w:t>Moodle</w:t>
      </w:r>
      <w:proofErr w:type="spellEnd"/>
      <w:r>
        <w:t xml:space="preserve"> heruntergeladenen </w:t>
      </w:r>
      <w:proofErr w:type="spellStart"/>
      <w:r>
        <w:t>zip</w:t>
      </w:r>
      <w:proofErr w:type="spellEnd"/>
      <w:r>
        <w:t>-Ordners ein</w:t>
      </w:r>
    </w:p>
    <w:p w:rsidR="001A3488" w:rsidRDefault="001A3488" w:rsidP="001A3488"/>
    <w:p w:rsidR="00804426" w:rsidRDefault="00804426" w:rsidP="001A3488"/>
    <w:p w:rsidR="00804426" w:rsidRDefault="00804426" w:rsidP="001A3488"/>
    <w:p w:rsidR="00804426" w:rsidRDefault="00804426" w:rsidP="001A3488"/>
    <w:p w:rsidR="00804426" w:rsidRDefault="00804426" w:rsidP="001A3488"/>
    <w:p w:rsidR="00804426" w:rsidRDefault="00804426" w:rsidP="001A3488"/>
    <w:p w:rsidR="00804426" w:rsidRDefault="00804426" w:rsidP="001A3488"/>
    <w:p w:rsidR="00804426" w:rsidRDefault="00804426" w:rsidP="001A3488"/>
    <w:p w:rsidR="00AB0D1C" w:rsidRDefault="00AB0D1C" w:rsidP="001A3488"/>
    <w:p w:rsidR="00AB0D1C" w:rsidRDefault="00AB0D1C" w:rsidP="001A3488"/>
    <w:p w:rsidR="00804426" w:rsidRDefault="00804426" w:rsidP="001A3488"/>
    <w:p w:rsidR="00804426" w:rsidRDefault="00804426" w:rsidP="001A3488"/>
    <w:p w:rsidR="001A3488" w:rsidRPr="00AB0D1C" w:rsidRDefault="001A3488" w:rsidP="001A3488">
      <w:pPr>
        <w:pStyle w:val="berschrift2"/>
        <w:rPr>
          <w:rFonts w:ascii="Verdana" w:hAnsi="Verdana"/>
          <w:b/>
          <w:color w:val="auto"/>
        </w:rPr>
      </w:pPr>
      <w:proofErr w:type="spellStart"/>
      <w:r w:rsidRPr="00AB0D1C">
        <w:rPr>
          <w:rFonts w:ascii="Verdana" w:hAnsi="Verdana"/>
          <w:b/>
          <w:color w:val="auto"/>
        </w:rPr>
        <w:lastRenderedPageBreak/>
        <w:t>Befehlsstruktur</w:t>
      </w:r>
      <w:proofErr w:type="spellEnd"/>
      <w:r w:rsidRPr="00AB0D1C">
        <w:rPr>
          <w:rFonts w:ascii="Verdana" w:hAnsi="Verdana"/>
          <w:b/>
          <w:color w:val="auto"/>
        </w:rPr>
        <w:t>:</w:t>
      </w:r>
    </w:p>
    <w:p w:rsidR="00804426" w:rsidRPr="00804426" w:rsidRDefault="00804426" w:rsidP="00804426">
      <w:pPr>
        <w:rPr>
          <w:lang w:val="en-US"/>
        </w:rPr>
      </w:pPr>
    </w:p>
    <w:p w:rsidR="001A3488" w:rsidRDefault="001A3488" w:rsidP="00804426">
      <w:pPr>
        <w:spacing w:after="240" w:line="276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1A3488">
        <w:rPr>
          <w:rFonts w:ascii="Courier New" w:hAnsi="Courier New" w:cs="Courier New"/>
          <w:lang w:val="en-US"/>
        </w:rPr>
        <w:t>berlinmap</w:t>
      </w:r>
      <w:proofErr w:type="spellEnd"/>
      <w:proofErr w:type="gramEnd"/>
      <w:r w:rsidRPr="001A3488">
        <w:rPr>
          <w:rFonts w:ascii="Courier New" w:hAnsi="Courier New" w:cs="Courier New"/>
          <w:lang w:val="en-US"/>
        </w:rPr>
        <w:t xml:space="preserve"> </w:t>
      </w:r>
      <w:r w:rsidRPr="001A3488">
        <w:rPr>
          <w:rFonts w:ascii="Courier New" w:hAnsi="Courier New" w:cs="Courier New"/>
          <w:i/>
          <w:lang w:val="en-US"/>
        </w:rPr>
        <w:t>var1</w:t>
      </w:r>
      <w:r w:rsidR="0034576A">
        <w:rPr>
          <w:rFonts w:ascii="Courier New" w:hAnsi="Courier New" w:cs="Courier New"/>
          <w:i/>
          <w:lang w:val="en-US"/>
        </w:rPr>
        <w:t xml:space="preserve"> </w:t>
      </w:r>
      <w:r w:rsidR="0034576A">
        <w:rPr>
          <w:rFonts w:ascii="Courier New" w:hAnsi="Courier New" w:cs="Courier New"/>
          <w:lang w:val="en-US"/>
        </w:rPr>
        <w:t>[if]</w:t>
      </w:r>
      <w:r w:rsidRPr="001A3488">
        <w:rPr>
          <w:rFonts w:ascii="Courier New" w:hAnsi="Courier New" w:cs="Courier New"/>
          <w:lang w:val="en-US"/>
        </w:rPr>
        <w:t>, by(</w:t>
      </w:r>
      <w:r w:rsidRPr="001A3488">
        <w:rPr>
          <w:rFonts w:ascii="Courier New" w:hAnsi="Courier New" w:cs="Courier New"/>
          <w:i/>
          <w:lang w:val="en-US"/>
        </w:rPr>
        <w:t>var2</w:t>
      </w:r>
      <w:r w:rsidRPr="001A3488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[percent</w:t>
      </w:r>
      <w:r w:rsidRPr="001A348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nolabel</w:t>
      </w:r>
      <w:proofErr w:type="spellEnd"/>
      <w:r w:rsidR="00FD4DEF">
        <w:rPr>
          <w:rFonts w:ascii="Courier New" w:hAnsi="Courier New" w:cs="Courier New"/>
          <w:lang w:val="en-US"/>
        </w:rPr>
        <w:t xml:space="preserve"> </w:t>
      </w:r>
      <w:proofErr w:type="spellStart"/>
      <w:r w:rsidR="00FD4DEF">
        <w:rPr>
          <w:rFonts w:ascii="Courier New" w:hAnsi="Courier New" w:cs="Courier New"/>
          <w:lang w:val="en-US"/>
        </w:rPr>
        <w:t>nolegend</w:t>
      </w:r>
      <w:proofErr w:type="spellEnd"/>
      <w:r w:rsidRPr="001A3488">
        <w:rPr>
          <w:rFonts w:ascii="Courier New" w:hAnsi="Courier New" w:cs="Courier New"/>
          <w:lang w:val="en-US"/>
        </w:rPr>
        <w:t xml:space="preserve"> </w:t>
      </w:r>
      <w:proofErr w:type="spellStart"/>
      <w:r w:rsidRPr="001A3488">
        <w:rPr>
          <w:rFonts w:ascii="Courier New" w:hAnsi="Courier New" w:cs="Courier New"/>
          <w:lang w:val="en-US"/>
        </w:rPr>
        <w:t>mcolor</w:t>
      </w:r>
      <w:proofErr w:type="spellEnd"/>
      <w:r w:rsidRPr="001A3488">
        <w:rPr>
          <w:rFonts w:ascii="Courier New" w:hAnsi="Courier New" w:cs="Courier New"/>
          <w:lang w:val="en-US"/>
        </w:rPr>
        <w:t xml:space="preserve">() title() </w:t>
      </w:r>
      <w:proofErr w:type="spellStart"/>
      <w:r>
        <w:rPr>
          <w:rFonts w:ascii="Courier New" w:hAnsi="Courier New" w:cs="Courier New"/>
          <w:lang w:val="en-US"/>
        </w:rPr>
        <w:t>clnr</w:t>
      </w:r>
      <w:proofErr w:type="spellEnd"/>
      <w:r w:rsidRPr="001A3488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 wide</w:t>
      </w:r>
      <w:r w:rsidRPr="001A3488">
        <w:rPr>
          <w:rFonts w:ascii="Courier New" w:hAnsi="Courier New" w:cs="Courier New"/>
          <w:lang w:val="en-US"/>
        </w:rPr>
        <w:t>]</w:t>
      </w:r>
    </w:p>
    <w:p w:rsidR="00804426" w:rsidRDefault="00804426" w:rsidP="00804426">
      <w:pPr>
        <w:spacing w:after="240" w:line="276" w:lineRule="auto"/>
        <w:rPr>
          <w:rFonts w:ascii="Courier New" w:hAnsi="Courier New" w:cs="Courier New"/>
          <w:lang w:val="en-US"/>
        </w:rPr>
      </w:pPr>
    </w:p>
    <w:p w:rsidR="001A3488" w:rsidRPr="00AB0D1C" w:rsidRDefault="001A3488" w:rsidP="00804426">
      <w:pPr>
        <w:pStyle w:val="Listenabsatz"/>
        <w:numPr>
          <w:ilvl w:val="0"/>
          <w:numId w:val="2"/>
        </w:numPr>
        <w:spacing w:after="240" w:line="276" w:lineRule="auto"/>
        <w:contextualSpacing w:val="0"/>
        <w:rPr>
          <w:rFonts w:ascii="Courier New" w:hAnsi="Courier New" w:cs="Courier New"/>
          <w:b/>
        </w:rPr>
      </w:pPr>
      <w:r w:rsidRPr="00AB0D1C">
        <w:rPr>
          <w:rFonts w:cs="Courier New"/>
          <w:b/>
        </w:rPr>
        <w:t>Benötigte Angaben:</w:t>
      </w:r>
    </w:p>
    <w:p w:rsidR="001A3488" w:rsidRPr="001A3488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Pr="001A3488">
        <w:rPr>
          <w:rFonts w:ascii="Courier New" w:hAnsi="Courier New" w:cs="Courier New"/>
        </w:rPr>
        <w:t xml:space="preserve">ar1 : </w:t>
      </w:r>
      <w:r w:rsidRPr="001A3488">
        <w:rPr>
          <w:rFonts w:cs="Courier New"/>
        </w:rPr>
        <w:t xml:space="preserve">Variable, die geplottet </w:t>
      </w:r>
      <w:r>
        <w:rPr>
          <w:rFonts w:cs="Courier New"/>
        </w:rPr>
        <w:t>we</w:t>
      </w:r>
      <w:r w:rsidRPr="001A3488">
        <w:rPr>
          <w:rFonts w:cs="Courier New"/>
        </w:rPr>
        <w:t>rden soll</w:t>
      </w:r>
    </w:p>
    <w:p w:rsidR="001A3488" w:rsidRPr="001A3488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Pr="001A3488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r2</w:t>
      </w:r>
      <w:r w:rsidRPr="001A3488">
        <w:rPr>
          <w:rFonts w:ascii="Courier New" w:hAnsi="Courier New" w:cs="Courier New"/>
        </w:rPr>
        <w:t xml:space="preserve"> : </w:t>
      </w:r>
      <w:r w:rsidR="0018781D">
        <w:rPr>
          <w:rFonts w:cs="Courier New"/>
        </w:rPr>
        <w:t>Bezirksvariable</w:t>
      </w:r>
    </w:p>
    <w:p w:rsidR="001A3488" w:rsidRPr="00AB0D1C" w:rsidRDefault="00727B94" w:rsidP="00804426">
      <w:pPr>
        <w:pStyle w:val="Listenabsatz"/>
        <w:numPr>
          <w:ilvl w:val="0"/>
          <w:numId w:val="2"/>
        </w:numPr>
        <w:spacing w:after="240" w:line="276" w:lineRule="auto"/>
        <w:contextualSpacing w:val="0"/>
        <w:rPr>
          <w:rFonts w:cs="Courier New"/>
          <w:i/>
        </w:rPr>
      </w:pPr>
      <w:r>
        <w:rPr>
          <w:rFonts w:cs="Courier New"/>
          <w:i/>
        </w:rPr>
        <w:t>[</w:t>
      </w:r>
      <w:r w:rsidR="001A3488" w:rsidRPr="00AB0D1C">
        <w:rPr>
          <w:rFonts w:cs="Courier New"/>
          <w:i/>
        </w:rPr>
        <w:t>optionale Angaben</w:t>
      </w:r>
      <w:r>
        <w:rPr>
          <w:rFonts w:cs="Courier New"/>
          <w:i/>
        </w:rPr>
        <w:t>]</w:t>
      </w:r>
      <w:r w:rsidR="001A3488" w:rsidRPr="00AB0D1C">
        <w:rPr>
          <w:rFonts w:cs="Courier New"/>
          <w:i/>
        </w:rPr>
        <w:t>:</w:t>
      </w:r>
    </w:p>
    <w:p w:rsidR="00517F19" w:rsidRDefault="00517F19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: </w:t>
      </w:r>
      <w:r w:rsidRPr="00517F19">
        <w:rPr>
          <w:rFonts w:cs="Courier New"/>
        </w:rPr>
        <w:t xml:space="preserve">setzen normaler </w:t>
      </w:r>
      <w:proofErr w:type="spellStart"/>
      <w:r w:rsidRPr="00517F19">
        <w:rPr>
          <w:rFonts w:cs="Courier New"/>
        </w:rPr>
        <w:t>if</w:t>
      </w:r>
      <w:proofErr w:type="spellEnd"/>
      <w:r w:rsidRPr="00517F19">
        <w:rPr>
          <w:rFonts w:cs="Courier New"/>
        </w:rPr>
        <w:t>-Bedingungen</w:t>
      </w:r>
    </w:p>
    <w:p w:rsidR="001A3488" w:rsidRPr="001A3488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percent</w:t>
      </w:r>
      <w:proofErr w:type="spellEnd"/>
      <w:r>
        <w:rPr>
          <w:rFonts w:ascii="Courier New" w:hAnsi="Courier New" w:cs="Courier New"/>
        </w:rPr>
        <w:t xml:space="preserve"> : var1 </w:t>
      </w:r>
      <w:r>
        <w:rPr>
          <w:rFonts w:cs="Courier New"/>
        </w:rPr>
        <w:t>soll als prozentuale Verteilung geplottet werden</w:t>
      </w:r>
    </w:p>
    <w:p w:rsidR="001A3488" w:rsidRPr="00FD4DEF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nolabel</w:t>
      </w:r>
      <w:proofErr w:type="spellEnd"/>
      <w:r w:rsidRPr="001A3488">
        <w:rPr>
          <w:rFonts w:ascii="Courier New" w:hAnsi="Courier New" w:cs="Courier New"/>
        </w:rPr>
        <w:t xml:space="preserve"> : </w:t>
      </w:r>
      <w:r>
        <w:rPr>
          <w:rFonts w:cs="Courier New"/>
        </w:rPr>
        <w:t xml:space="preserve">keine </w:t>
      </w:r>
      <w:proofErr w:type="spellStart"/>
      <w:r>
        <w:rPr>
          <w:rFonts w:cs="Courier New"/>
        </w:rPr>
        <w:t>Belabelung</w:t>
      </w:r>
      <w:proofErr w:type="spellEnd"/>
      <w:r>
        <w:rPr>
          <w:rFonts w:cs="Courier New"/>
        </w:rPr>
        <w:t xml:space="preserve"> der Berliner Bezirke</w:t>
      </w:r>
    </w:p>
    <w:p w:rsidR="00FD4DEF" w:rsidRPr="00FD4DEF" w:rsidRDefault="00FD4DEF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nolegend</w:t>
      </w:r>
      <w:proofErr w:type="spellEnd"/>
      <w:r w:rsidRPr="001A3488">
        <w:rPr>
          <w:rFonts w:ascii="Courier New" w:hAnsi="Courier New" w:cs="Courier New"/>
        </w:rPr>
        <w:t xml:space="preserve"> : </w:t>
      </w:r>
      <w:r>
        <w:rPr>
          <w:rFonts w:cs="Courier New"/>
        </w:rPr>
        <w:t>Ausblenden der Legende</w:t>
      </w:r>
    </w:p>
    <w:p w:rsidR="001A3488" w:rsidRPr="001A3488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mcolor</w:t>
      </w:r>
      <w:proofErr w:type="spellEnd"/>
      <w:r>
        <w:rPr>
          <w:rFonts w:ascii="Courier New" w:hAnsi="Courier New" w:cs="Courier New"/>
        </w:rPr>
        <w:t>()</w:t>
      </w:r>
      <w:r w:rsidRPr="001A3488">
        <w:rPr>
          <w:rFonts w:ascii="Courier New" w:hAnsi="Courier New" w:cs="Courier New"/>
        </w:rPr>
        <w:t xml:space="preserve"> : </w:t>
      </w:r>
      <w:r>
        <w:rPr>
          <w:rFonts w:cs="Courier New"/>
        </w:rPr>
        <w:t>Farbe der Bezirke (</w:t>
      </w:r>
      <w:proofErr w:type="spellStart"/>
      <w:r>
        <w:rPr>
          <w:rFonts w:cs="Courier New"/>
        </w:rPr>
        <w:t>default</w:t>
      </w:r>
      <w:proofErr w:type="spellEnd"/>
      <w:r>
        <w:rPr>
          <w:rFonts w:cs="Courier New"/>
        </w:rPr>
        <w:t xml:space="preserve"> ist grau</w:t>
      </w:r>
      <w:r w:rsidR="005C71C5">
        <w:rPr>
          <w:rFonts w:cs="Courier New"/>
        </w:rPr>
        <w:t>; andere s. unten</w:t>
      </w:r>
      <w:r>
        <w:rPr>
          <w:rFonts w:cs="Courier New"/>
        </w:rPr>
        <w:t>)</w:t>
      </w:r>
    </w:p>
    <w:p w:rsidR="001A3488" w:rsidRPr="001A3488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title()</w:t>
      </w:r>
      <w:r w:rsidRPr="001A3488">
        <w:rPr>
          <w:rFonts w:ascii="Courier New" w:hAnsi="Courier New" w:cs="Courier New"/>
        </w:rPr>
        <w:t xml:space="preserve"> : </w:t>
      </w:r>
      <w:r>
        <w:rPr>
          <w:rFonts w:cs="Courier New"/>
        </w:rPr>
        <w:t>Titel des Plots (</w:t>
      </w:r>
      <w:proofErr w:type="spellStart"/>
      <w:r>
        <w:rPr>
          <w:rFonts w:cs="Courier New"/>
        </w:rPr>
        <w:t>deault</w:t>
      </w:r>
      <w:proofErr w:type="spellEnd"/>
      <w:r>
        <w:rPr>
          <w:rFonts w:cs="Courier New"/>
        </w:rPr>
        <w:t xml:space="preserve"> ist keiner)</w:t>
      </w:r>
    </w:p>
    <w:p w:rsidR="001A3488" w:rsidRPr="001A3488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clnr</w:t>
      </w:r>
      <w:proofErr w:type="spellEnd"/>
      <w:r>
        <w:rPr>
          <w:rFonts w:ascii="Courier New" w:hAnsi="Courier New" w:cs="Courier New"/>
        </w:rPr>
        <w:t xml:space="preserve">() : </w:t>
      </w:r>
      <w:r>
        <w:rPr>
          <w:rFonts w:cs="Courier New"/>
        </w:rPr>
        <w:t>Anzahl der Klassen, die geplottet werden sollen</w:t>
      </w:r>
    </w:p>
    <w:p w:rsidR="005C71C5" w:rsidRPr="00804426" w:rsidRDefault="001A3488" w:rsidP="00804426">
      <w:pPr>
        <w:pStyle w:val="Listenabsatz"/>
        <w:numPr>
          <w:ilvl w:val="1"/>
          <w:numId w:val="2"/>
        </w:numPr>
        <w:spacing w:after="240" w:line="276" w:lineRule="auto"/>
        <w:contextualSpacing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wide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</w:t>
      </w:r>
      <w:r w:rsidRPr="005C71C5">
        <w:rPr>
          <w:rFonts w:ascii="Courier New" w:hAnsi="Courier New" w:cs="Courier New"/>
        </w:rPr>
        <w:t>var1</w:t>
      </w:r>
      <w:r w:rsidR="005C71C5">
        <w:rPr>
          <w:rFonts w:cs="Courier New"/>
        </w:rPr>
        <w:t>*</w:t>
      </w:r>
      <w:r>
        <w:rPr>
          <w:rFonts w:cs="Courier New"/>
        </w:rPr>
        <w:t xml:space="preserve"> besteht im </w:t>
      </w:r>
      <w:proofErr w:type="spellStart"/>
      <w:r>
        <w:rPr>
          <w:rFonts w:cs="Courier New"/>
        </w:rPr>
        <w:t>wide</w:t>
      </w:r>
      <w:proofErr w:type="spellEnd"/>
      <w:r>
        <w:rPr>
          <w:rFonts w:cs="Courier New"/>
        </w:rPr>
        <w:t>-Format (</w:t>
      </w:r>
      <w:r w:rsidRPr="005C71C5">
        <w:rPr>
          <w:rFonts w:ascii="Courier New" w:hAnsi="Courier New" w:cs="Courier New"/>
        </w:rPr>
        <w:t>var1</w:t>
      </w:r>
      <w:r w:rsidR="005C71C5" w:rsidRPr="005C71C5">
        <w:rPr>
          <w:rFonts w:ascii="Courier New" w:hAnsi="Courier New" w:cs="Courier New"/>
        </w:rPr>
        <w:t>1</w:t>
      </w:r>
      <w:r w:rsidR="005C71C5">
        <w:rPr>
          <w:rFonts w:cs="Courier New"/>
        </w:rPr>
        <w:t xml:space="preserve"> steht für den ersten </w:t>
      </w:r>
      <w:r w:rsidR="005C71C5">
        <w:rPr>
          <w:rFonts w:cs="Courier New"/>
        </w:rPr>
        <w:br/>
        <w:t xml:space="preserve">                  Bezirk, </w:t>
      </w:r>
      <w:r w:rsidR="005C71C5" w:rsidRPr="005C71C5">
        <w:rPr>
          <w:rFonts w:ascii="Courier New" w:hAnsi="Courier New" w:cs="Courier New"/>
        </w:rPr>
        <w:t>var12</w:t>
      </w:r>
      <w:r w:rsidR="005C71C5">
        <w:rPr>
          <w:rFonts w:cs="Courier New"/>
        </w:rPr>
        <w:t xml:space="preserve"> für den zweiten usw.)</w:t>
      </w:r>
    </w:p>
    <w:p w:rsidR="00AB0D1C" w:rsidRPr="00804426" w:rsidRDefault="00AB0D1C" w:rsidP="00804426">
      <w:pPr>
        <w:spacing w:after="240" w:line="276" w:lineRule="auto"/>
        <w:rPr>
          <w:rFonts w:ascii="Courier New" w:hAnsi="Courier New" w:cs="Courier New"/>
        </w:rPr>
      </w:pPr>
      <w:bookmarkStart w:id="0" w:name="_GoBack"/>
      <w:bookmarkEnd w:id="0"/>
    </w:p>
    <w:p w:rsidR="00A66DCF" w:rsidRPr="00A66DCF" w:rsidRDefault="005C71C5" w:rsidP="00603556">
      <w:pPr>
        <w:pStyle w:val="Listenabsatz"/>
        <w:numPr>
          <w:ilvl w:val="0"/>
          <w:numId w:val="2"/>
        </w:numPr>
        <w:spacing w:after="0" w:line="276" w:lineRule="auto"/>
        <w:ind w:left="1434" w:hanging="357"/>
        <w:contextualSpacing w:val="0"/>
        <w:rPr>
          <w:rFonts w:cs="Courier New"/>
        </w:rPr>
      </w:pPr>
      <w:r w:rsidRPr="004B2E30">
        <w:rPr>
          <w:rFonts w:ascii="Courier New" w:hAnsi="Courier New" w:cs="Courier New"/>
        </w:rPr>
        <w:t xml:space="preserve">var2 </w:t>
      </w:r>
      <w:r w:rsidRPr="004B2E30">
        <w:rPr>
          <w:rFonts w:cs="Courier New"/>
        </w:rPr>
        <w:t>benötigt folgende Codierung der Berliner Bezirke:</w:t>
      </w:r>
      <w:r w:rsidRPr="005C71C5">
        <w:rPr>
          <w:noProof/>
        </w:rPr>
        <w:t xml:space="preserve"> </w:t>
      </w:r>
    </w:p>
    <w:p w:rsidR="00A66DCF" w:rsidRPr="00A66DCF" w:rsidRDefault="00A66DCF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 w:rsidRPr="00A66DCF">
        <w:rPr>
          <w:rFonts w:ascii="Courier New" w:hAnsi="Courier New" w:cs="Courier New"/>
        </w:rPr>
        <w:t>Mitte (Tiergarten, Wedding)</w:t>
      </w:r>
      <w:r w:rsidRPr="00A66DCF">
        <w:rPr>
          <w:rFonts w:ascii="Courier New" w:hAnsi="Courier New" w:cs="Courier New"/>
        </w:rPr>
        <w:tab/>
      </w:r>
    </w:p>
    <w:p w:rsidR="00A66DCF" w:rsidRPr="00A66DCF" w:rsidRDefault="00A66DCF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 w:rsidRPr="00A66DCF">
        <w:rPr>
          <w:rFonts w:ascii="Courier New" w:hAnsi="Courier New" w:cs="Courier New"/>
        </w:rPr>
        <w:t>Friedrichshain-Kreuzberg</w:t>
      </w:r>
    </w:p>
    <w:p w:rsidR="00A66DCF" w:rsidRPr="00A66DCF" w:rsidRDefault="00A66DCF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 w:rsidRPr="00A66DCF">
        <w:rPr>
          <w:rFonts w:ascii="Courier New" w:hAnsi="Courier New" w:cs="Courier New"/>
        </w:rPr>
        <w:t>Pankow (Prenzlauer Berg, Weißensee)</w:t>
      </w:r>
    </w:p>
    <w:p w:rsidR="00A66DCF" w:rsidRPr="00A66DCF" w:rsidRDefault="00A66DCF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 w:rsidRPr="00A66DCF">
        <w:rPr>
          <w:rFonts w:ascii="Courier New" w:hAnsi="Courier New" w:cs="Courier New"/>
        </w:rPr>
        <w:t>Charlottenburg-Wilmersdorf</w:t>
      </w:r>
      <w:r w:rsidRPr="00A66DCF">
        <w:rPr>
          <w:rFonts w:ascii="Courier New" w:hAnsi="Courier New" w:cs="Courier New"/>
        </w:rPr>
        <w:tab/>
      </w:r>
    </w:p>
    <w:p w:rsidR="00A66DCF" w:rsidRPr="00A66DCF" w:rsidRDefault="00A66DCF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 w:rsidRPr="00A66DCF">
        <w:rPr>
          <w:rFonts w:ascii="Courier New" w:hAnsi="Courier New" w:cs="Courier New"/>
        </w:rPr>
        <w:t>Spandau</w:t>
      </w:r>
      <w:r w:rsidRPr="00A66DCF">
        <w:rPr>
          <w:rFonts w:ascii="Courier New" w:hAnsi="Courier New" w:cs="Courier New"/>
        </w:rPr>
        <w:tab/>
      </w:r>
    </w:p>
    <w:p w:rsidR="00A66DCF" w:rsidRPr="00A66DCF" w:rsidRDefault="00A66DCF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 w:rsidRPr="00A66DCF">
        <w:rPr>
          <w:rFonts w:ascii="Courier New" w:hAnsi="Courier New" w:cs="Courier New"/>
        </w:rPr>
        <w:t>Steglitz-Zehlendorf</w:t>
      </w:r>
      <w:r w:rsidRPr="00A66DCF">
        <w:rPr>
          <w:rFonts w:ascii="Courier New" w:hAnsi="Courier New" w:cs="Courier New"/>
        </w:rPr>
        <w:tab/>
      </w:r>
    </w:p>
    <w:p w:rsidR="00A66DCF" w:rsidRPr="00A66DCF" w:rsidRDefault="00A66DCF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 w:rsidRPr="00A66DCF">
        <w:rPr>
          <w:rFonts w:ascii="Courier New" w:hAnsi="Courier New" w:cs="Courier New"/>
        </w:rPr>
        <w:t>Tempelhof-Schöneberg</w:t>
      </w:r>
      <w:r w:rsidRPr="00A66DCF">
        <w:rPr>
          <w:rFonts w:ascii="Courier New" w:hAnsi="Courier New" w:cs="Courier New"/>
        </w:rPr>
        <w:tab/>
      </w:r>
    </w:p>
    <w:p w:rsidR="00A66DCF" w:rsidRPr="00A66DCF" w:rsidRDefault="00A66DCF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 w:rsidRPr="00A66DCF">
        <w:rPr>
          <w:rFonts w:ascii="Courier New" w:hAnsi="Courier New" w:cs="Courier New"/>
        </w:rPr>
        <w:t>Neukölln</w:t>
      </w:r>
    </w:p>
    <w:p w:rsidR="00A66DCF" w:rsidRPr="00A66DCF" w:rsidRDefault="00A66DCF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 w:rsidRPr="00A66DCF">
        <w:rPr>
          <w:rFonts w:ascii="Courier New" w:hAnsi="Courier New" w:cs="Courier New"/>
        </w:rPr>
        <w:t>Treptow-</w:t>
      </w:r>
      <w:proofErr w:type="spellStart"/>
      <w:r w:rsidRPr="00A66DCF">
        <w:rPr>
          <w:rFonts w:ascii="Courier New" w:hAnsi="Courier New" w:cs="Courier New"/>
        </w:rPr>
        <w:t>Köpenic</w:t>
      </w:r>
      <w:proofErr w:type="spellEnd"/>
    </w:p>
    <w:p w:rsidR="00A66DCF" w:rsidRPr="00A66DCF" w:rsidRDefault="00A66DCF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 w:rsidRPr="00A66DCF">
        <w:rPr>
          <w:rFonts w:ascii="Courier New" w:hAnsi="Courier New" w:cs="Courier New"/>
        </w:rPr>
        <w:t>Marzahn-Hellersdorf</w:t>
      </w:r>
    </w:p>
    <w:p w:rsidR="00A66DCF" w:rsidRPr="00A66DCF" w:rsidRDefault="00A66DCF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 w:rsidRPr="00A66DCF">
        <w:rPr>
          <w:rFonts w:ascii="Courier New" w:hAnsi="Courier New" w:cs="Courier New"/>
        </w:rPr>
        <w:t>Lichtenberg (Hohenschönhausen)</w:t>
      </w:r>
      <w:r w:rsidRPr="00A66DCF">
        <w:rPr>
          <w:rFonts w:ascii="Courier New" w:hAnsi="Courier New" w:cs="Courier New"/>
        </w:rPr>
        <w:tab/>
      </w:r>
    </w:p>
    <w:p w:rsidR="004B2E30" w:rsidRDefault="00A66DCF" w:rsidP="00A66DCF">
      <w:pPr>
        <w:pStyle w:val="Listenabsatz"/>
        <w:numPr>
          <w:ilvl w:val="0"/>
          <w:numId w:val="3"/>
        </w:numPr>
        <w:spacing w:after="0" w:line="276" w:lineRule="auto"/>
        <w:ind w:left="2410" w:hanging="567"/>
        <w:rPr>
          <w:rFonts w:ascii="Courier New" w:hAnsi="Courier New" w:cs="Courier New"/>
        </w:rPr>
      </w:pPr>
      <w:r w:rsidRPr="00A66DCF">
        <w:rPr>
          <w:rFonts w:ascii="Courier New" w:hAnsi="Courier New" w:cs="Courier New"/>
        </w:rPr>
        <w:t xml:space="preserve">Reinickendorf         </w:t>
      </w:r>
    </w:p>
    <w:p w:rsidR="00A66DCF" w:rsidRDefault="00A66DCF" w:rsidP="00A66DCF">
      <w:pPr>
        <w:spacing w:after="0" w:line="276" w:lineRule="auto"/>
        <w:rPr>
          <w:rFonts w:ascii="Courier New" w:hAnsi="Courier New" w:cs="Courier New"/>
        </w:rPr>
      </w:pPr>
    </w:p>
    <w:p w:rsidR="00815C11" w:rsidRDefault="00815C11" w:rsidP="00A66DCF">
      <w:pPr>
        <w:spacing w:after="0" w:line="276" w:lineRule="auto"/>
        <w:rPr>
          <w:rFonts w:ascii="Courier New" w:hAnsi="Courier New" w:cs="Courier New"/>
        </w:rPr>
      </w:pPr>
    </w:p>
    <w:p w:rsidR="00815C11" w:rsidRPr="00A66DCF" w:rsidRDefault="00815C11" w:rsidP="00A66DCF">
      <w:pPr>
        <w:spacing w:after="0" w:line="276" w:lineRule="auto"/>
        <w:rPr>
          <w:rFonts w:ascii="Courier New" w:hAnsi="Courier New" w:cs="Courier New"/>
        </w:rPr>
      </w:pPr>
    </w:p>
    <w:p w:rsidR="005C71C5" w:rsidRPr="004B2E30" w:rsidRDefault="005C71C5" w:rsidP="00603556">
      <w:pPr>
        <w:pStyle w:val="Listenabsatz"/>
        <w:numPr>
          <w:ilvl w:val="0"/>
          <w:numId w:val="2"/>
        </w:numPr>
        <w:spacing w:after="0" w:line="276" w:lineRule="auto"/>
        <w:ind w:left="1434" w:hanging="357"/>
        <w:contextualSpacing w:val="0"/>
        <w:rPr>
          <w:rFonts w:cs="Courier New"/>
        </w:rPr>
      </w:pPr>
      <w:r>
        <w:rPr>
          <w:noProof/>
        </w:rPr>
        <w:lastRenderedPageBreak/>
        <w:t xml:space="preserve">mögliche Farbcodes für </w:t>
      </w:r>
      <w:r w:rsidRPr="004B2E30">
        <w:rPr>
          <w:rFonts w:ascii="Courier New" w:hAnsi="Courier New" w:cs="Courier New"/>
          <w:noProof/>
        </w:rPr>
        <w:t>mcolor()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Blues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Blues2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BuGn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BuPu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GnBu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Greens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Greens2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Greys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Greys2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Heat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OrRd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Oranges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PuBu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uBuGn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PuRd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Purples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Rainbow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RdPu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Reds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Reds2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Terrain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Topological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YlGn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lGnBu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lOrBr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lOrRd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BrBG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BuRd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BuYlRd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PRGn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PiYG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PuOr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RdBu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RdGy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RdYlBu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proofErr w:type="spellStart"/>
      <w:r w:rsidRPr="005C71C5">
        <w:rPr>
          <w:rFonts w:ascii="Courier New" w:hAnsi="Courier New" w:cs="Courier New"/>
          <w:sz w:val="18"/>
          <w:lang w:val="en-US"/>
        </w:rPr>
        <w:t>RdYlGn</w:t>
      </w:r>
      <w:proofErr w:type="spellEnd"/>
      <w:r w:rsidRPr="005C71C5">
        <w:rPr>
          <w:rFonts w:ascii="Courier New" w:hAnsi="Courier New" w:cs="Courier New"/>
          <w:sz w:val="18"/>
          <w:lang w:val="en-US"/>
        </w:rPr>
        <w:t xml:space="preserve">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Spectral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Accent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Dark2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Paired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Pastel1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Pastel2    </w:t>
      </w:r>
    </w:p>
    <w:p w:rsidR="005C71C5" w:rsidRPr="005C71C5" w:rsidRDefault="005C71C5" w:rsidP="005C71C5">
      <w:pPr>
        <w:pStyle w:val="Liste"/>
        <w:numPr>
          <w:ilvl w:val="1"/>
          <w:numId w:val="2"/>
        </w:numPr>
        <w:rPr>
          <w:rFonts w:ascii="Courier New" w:hAnsi="Courier New" w:cs="Courier New"/>
          <w:sz w:val="18"/>
          <w:lang w:val="en-US"/>
        </w:rPr>
      </w:pPr>
      <w:r w:rsidRPr="005C71C5">
        <w:rPr>
          <w:rFonts w:ascii="Courier New" w:hAnsi="Courier New" w:cs="Courier New"/>
          <w:sz w:val="18"/>
          <w:lang w:val="en-US"/>
        </w:rPr>
        <w:t xml:space="preserve">Set1     </w:t>
      </w:r>
    </w:p>
    <w:p w:rsidR="005C71C5" w:rsidRDefault="004B2E30" w:rsidP="007E4919">
      <w:pPr>
        <w:pStyle w:val="Liste"/>
        <w:numPr>
          <w:ilvl w:val="1"/>
          <w:numId w:val="2"/>
        </w:numPr>
        <w:rPr>
          <w:noProof/>
        </w:rPr>
      </w:pPr>
      <w:r w:rsidRPr="004B2E30">
        <w:rPr>
          <w:rFonts w:ascii="Courier New" w:hAnsi="Courier New" w:cs="Courier New"/>
          <w:sz w:val="18"/>
        </w:rPr>
        <w:t xml:space="preserve">Set2   </w:t>
      </w:r>
    </w:p>
    <w:sectPr w:rsidR="005C7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B6F13"/>
    <w:multiLevelType w:val="hybridMultilevel"/>
    <w:tmpl w:val="F77AB46A"/>
    <w:lvl w:ilvl="0" w:tplc="0407000F">
      <w:start w:val="1"/>
      <w:numFmt w:val="decimal"/>
      <w:lvlText w:val="%1."/>
      <w:lvlJc w:val="left"/>
      <w:pPr>
        <w:ind w:left="2138" w:hanging="360"/>
      </w:pPr>
    </w:lvl>
    <w:lvl w:ilvl="1" w:tplc="04070019" w:tentative="1">
      <w:start w:val="1"/>
      <w:numFmt w:val="lowerLetter"/>
      <w:lvlText w:val="%2."/>
      <w:lvlJc w:val="left"/>
      <w:pPr>
        <w:ind w:left="2858" w:hanging="360"/>
      </w:pPr>
    </w:lvl>
    <w:lvl w:ilvl="2" w:tplc="0407001B" w:tentative="1">
      <w:start w:val="1"/>
      <w:numFmt w:val="lowerRoman"/>
      <w:lvlText w:val="%3."/>
      <w:lvlJc w:val="right"/>
      <w:pPr>
        <w:ind w:left="3578" w:hanging="180"/>
      </w:pPr>
    </w:lvl>
    <w:lvl w:ilvl="3" w:tplc="0407000F" w:tentative="1">
      <w:start w:val="1"/>
      <w:numFmt w:val="decimal"/>
      <w:lvlText w:val="%4."/>
      <w:lvlJc w:val="left"/>
      <w:pPr>
        <w:ind w:left="4298" w:hanging="360"/>
      </w:pPr>
    </w:lvl>
    <w:lvl w:ilvl="4" w:tplc="04070019" w:tentative="1">
      <w:start w:val="1"/>
      <w:numFmt w:val="lowerLetter"/>
      <w:lvlText w:val="%5."/>
      <w:lvlJc w:val="left"/>
      <w:pPr>
        <w:ind w:left="5018" w:hanging="360"/>
      </w:pPr>
    </w:lvl>
    <w:lvl w:ilvl="5" w:tplc="0407001B" w:tentative="1">
      <w:start w:val="1"/>
      <w:numFmt w:val="lowerRoman"/>
      <w:lvlText w:val="%6."/>
      <w:lvlJc w:val="right"/>
      <w:pPr>
        <w:ind w:left="5738" w:hanging="180"/>
      </w:pPr>
    </w:lvl>
    <w:lvl w:ilvl="6" w:tplc="0407000F" w:tentative="1">
      <w:start w:val="1"/>
      <w:numFmt w:val="decimal"/>
      <w:lvlText w:val="%7."/>
      <w:lvlJc w:val="left"/>
      <w:pPr>
        <w:ind w:left="6458" w:hanging="360"/>
      </w:pPr>
    </w:lvl>
    <w:lvl w:ilvl="7" w:tplc="04070019" w:tentative="1">
      <w:start w:val="1"/>
      <w:numFmt w:val="lowerLetter"/>
      <w:lvlText w:val="%8."/>
      <w:lvlJc w:val="left"/>
      <w:pPr>
        <w:ind w:left="7178" w:hanging="360"/>
      </w:pPr>
    </w:lvl>
    <w:lvl w:ilvl="8" w:tplc="0407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6D7C7322"/>
    <w:multiLevelType w:val="hybridMultilevel"/>
    <w:tmpl w:val="0BC4B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C18EA"/>
    <w:multiLevelType w:val="hybridMultilevel"/>
    <w:tmpl w:val="65DC00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488"/>
    <w:rsid w:val="0018781D"/>
    <w:rsid w:val="001A3488"/>
    <w:rsid w:val="0034576A"/>
    <w:rsid w:val="004B2E30"/>
    <w:rsid w:val="00517F19"/>
    <w:rsid w:val="005C5ED4"/>
    <w:rsid w:val="005C71C5"/>
    <w:rsid w:val="00727B94"/>
    <w:rsid w:val="007A0B52"/>
    <w:rsid w:val="00804426"/>
    <w:rsid w:val="00815C11"/>
    <w:rsid w:val="00997CF5"/>
    <w:rsid w:val="00A66DCF"/>
    <w:rsid w:val="00AB0D1C"/>
    <w:rsid w:val="00BE0230"/>
    <w:rsid w:val="00C31ED0"/>
    <w:rsid w:val="00DC552B"/>
    <w:rsid w:val="00F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3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34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A3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34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C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Standard"/>
    <w:uiPriority w:val="99"/>
    <w:unhideWhenUsed/>
    <w:rsid w:val="005C71C5"/>
    <w:pPr>
      <w:ind w:left="283" w:hanging="283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0D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3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34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A3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34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C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Standard"/>
    <w:uiPriority w:val="99"/>
    <w:unhideWhenUsed/>
    <w:rsid w:val="005C71C5"/>
    <w:pPr>
      <w:ind w:left="283" w:hanging="283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0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Hamjediers</dc:creator>
  <cp:keywords/>
  <dc:description/>
  <cp:lastModifiedBy>Super Vision</cp:lastModifiedBy>
  <cp:revision>16</cp:revision>
  <dcterms:created xsi:type="dcterms:W3CDTF">2015-11-10T09:38:00Z</dcterms:created>
  <dcterms:modified xsi:type="dcterms:W3CDTF">2015-12-01T18:30:00Z</dcterms:modified>
</cp:coreProperties>
</file>