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sz w:val="32"/>
        </w:rPr>
        <w:t>PANDUAN STRUKTUR PROMPT AI</w:t>
      </w:r>
    </w:p>
    <w:p>
      <w:pPr>
        <w:spacing w:after="280"/>
        <w:jc w:val="center"/>
      </w:pPr>
      <w:r>
        <w:rPr>
          <w:color w:val="464646"/>
          <w:sz w:val="19"/>
        </w:rPr>
        <w:t>Format Baku dan Panduan Komponen Prompt Sederhana hingga Kompleks</w:t>
      </w:r>
    </w:p>
    <w:p>
      <w:pPr>
        <w:spacing w:before="120" w:after="80"/>
      </w:pPr>
      <w:r>
        <w:rPr>
          <w:b/>
          <w:sz w:val="22"/>
        </w:rPr>
        <w:t>1. TABEL 7 ELEMEN DASAR PROMPT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181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left"/>
            </w:pPr>
            <w:r>
              <w:rPr>
                <w:b/>
                <w:sz w:val="18"/>
              </w:rPr>
              <w:t>Elemen</w:t>
            </w:r>
          </w:p>
        </w:tc>
        <w:tc>
          <w:tcPr>
            <w:tcW w:type="dxa" w:w="357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left"/>
            </w:pPr>
            <w:r>
              <w:rPr>
                <w:b/>
                <w:sz w:val="18"/>
              </w:rPr>
              <w:t>Fungsi &amp; Definisi</w:t>
            </w:r>
          </w:p>
        </w:tc>
        <w:tc>
          <w:tcPr>
            <w:tcW w:type="dxa" w:w="368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left"/>
            </w:pPr>
            <w:r>
              <w:rPr>
                <w:b/>
                <w:sz w:val="18"/>
              </w:rPr>
              <w:t>Cara Pengisian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81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left"/>
            </w:pPr>
            <w:r>
              <w:rPr>
                <w:b/>
                <w:sz w:val="17"/>
              </w:rPr>
              <w:t>Konteks</w:t>
            </w:r>
          </w:p>
        </w:tc>
        <w:tc>
          <w:tcPr>
            <w:tcW w:type="dxa" w:w="357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both"/>
            </w:pPr>
            <w:r>
              <w:rPr>
                <w:sz w:val="17"/>
              </w:rPr>
              <w:t>Situasi kerja, latar belakang, dan tujuan spesifik yang ingin dicapai.</w:t>
            </w:r>
          </w:p>
        </w:tc>
        <w:tc>
          <w:tcPr>
            <w:tcW w:type="dxa" w:w="368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both"/>
            </w:pPr>
            <w:r>
              <w:rPr>
                <w:sz w:val="17"/>
              </w:rPr>
              <w:t>Jelaskan situasi riil, batasan domain, dan target output yang dibutuhkan.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81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left"/>
            </w:pPr>
            <w:r>
              <w:rPr>
                <w:b/>
                <w:sz w:val="17"/>
              </w:rPr>
              <w:t>Peran</w:t>
            </w:r>
          </w:p>
        </w:tc>
        <w:tc>
          <w:tcPr>
            <w:tcW w:type="dxa" w:w="357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both"/>
            </w:pPr>
            <w:r>
              <w:rPr>
                <w:sz w:val="17"/>
              </w:rPr>
              <w:t>Persona, tingkat keahlian, atau sudut pandang profesional yang ditugaskan ke AI.</w:t>
            </w:r>
          </w:p>
        </w:tc>
        <w:tc>
          <w:tcPr>
            <w:tcW w:type="dxa" w:w="368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both"/>
            </w:pPr>
            <w:r>
              <w:rPr>
                <w:sz w:val="17"/>
              </w:rPr>
              <w:t>Tentukan persona ahli (contoh: Principal Architect, Analis Data, Sekretaris).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81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left"/>
            </w:pPr>
            <w:r>
              <w:rPr>
                <w:b/>
                <w:sz w:val="17"/>
              </w:rPr>
              <w:t>Tugas</w:t>
            </w:r>
          </w:p>
        </w:tc>
        <w:tc>
          <w:tcPr>
            <w:tcW w:type="dxa" w:w="357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both"/>
            </w:pPr>
            <w:r>
              <w:rPr>
                <w:sz w:val="17"/>
              </w:rPr>
              <w:t>Instruksi pekerjaan spesifik yang wajib dikerjakan oleh AI.</w:t>
            </w:r>
          </w:p>
        </w:tc>
        <w:tc>
          <w:tcPr>
            <w:tcW w:type="dxa" w:w="368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both"/>
            </w:pPr>
            <w:r>
              <w:rPr>
                <w:sz w:val="17"/>
              </w:rPr>
              <w:t>Gunakan kata kerja aksi operasional: analisis, bandingkan, hitung, susun.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81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left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357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both"/>
            </w:pPr>
            <w:r>
              <w:rPr>
                <w:sz w:val="17"/>
              </w:rPr>
              <w:t>Data mentah, spesifikasi, matriks angka, atau catatan acuan.</w:t>
            </w:r>
          </w:p>
        </w:tc>
        <w:tc>
          <w:tcPr>
            <w:tcW w:type="dxa" w:w="368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both"/>
            </w:pPr>
            <w:r>
              <w:rPr>
                <w:sz w:val="17"/>
              </w:rPr>
              <w:t>Sertakan seluruh data relevan; larang AI membuat data fiktif.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81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left"/>
            </w:pPr>
            <w:r>
              <w:rPr>
                <w:b/>
                <w:sz w:val="17"/>
              </w:rPr>
              <w:t>Kriteria / Batasan</w:t>
            </w:r>
          </w:p>
        </w:tc>
        <w:tc>
          <w:tcPr>
            <w:tcW w:type="dxa" w:w="357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both"/>
            </w:pPr>
            <w:r>
              <w:rPr>
                <w:sz w:val="17"/>
              </w:rPr>
              <w:t>Aturan ketat, kriteria kelayakan, batasan biaya/hukum, dan larangan halusinasi.</w:t>
            </w:r>
          </w:p>
        </w:tc>
        <w:tc>
          <w:tcPr>
            <w:tcW w:type="dxa" w:w="368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both"/>
            </w:pPr>
            <w:r>
              <w:rPr>
                <w:sz w:val="17"/>
              </w:rPr>
              <w:t>Tetapkan parameter eliminasi, batas toleransi error, dan nada komunikasi.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81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left"/>
            </w:pPr>
            <w:r>
              <w:rPr>
                <w:b/>
                <w:sz w:val="17"/>
              </w:rPr>
              <w:t>Format Output</w:t>
            </w:r>
          </w:p>
        </w:tc>
        <w:tc>
          <w:tcPr>
            <w:tcW w:type="dxa" w:w="357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both"/>
            </w:pPr>
            <w:r>
              <w:rPr>
                <w:sz w:val="17"/>
              </w:rPr>
              <w:t>Susunan struktur dokumen, template tabel, urutan bab, atau format data.</w:t>
            </w:r>
          </w:p>
        </w:tc>
        <w:tc>
          <w:tcPr>
            <w:tcW w:type="dxa" w:w="368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both"/>
            </w:pPr>
            <w:r>
              <w:rPr>
                <w:sz w:val="17"/>
              </w:rPr>
              <w:t>Tentukan pembagian bab, tabel komparasi, poin rekomendasi, atau format tabel.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81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left"/>
            </w:pPr>
            <w:r>
              <w:rPr>
                <w:b/>
                <w:sz w:val="17"/>
              </w:rPr>
              <w:t>Validasi</w:t>
            </w:r>
          </w:p>
        </w:tc>
        <w:tc>
          <w:tcPr>
            <w:tcW w:type="dxa" w:w="357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both"/>
            </w:pPr>
            <w:r>
              <w:rPr>
                <w:sz w:val="17"/>
              </w:rPr>
              <w:t>Perintah verifikasi mandiri agar AI mengecek kembali kepatuhan hasil terhadap input.</w:t>
            </w:r>
          </w:p>
        </w:tc>
        <w:tc>
          <w:tcPr>
            <w:tcW w:type="dxa" w:w="368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before="20" w:after="20" w:line="312" w:lineRule="auto"/>
              <w:jc w:val="both"/>
            </w:pPr>
            <w:r>
              <w:rPr>
                <w:sz w:val="17"/>
              </w:rPr>
              <w:t>Instruksikan AI memvalidasi angka, kepatuhan kriteria, dan konsistensi data.</w:t>
            </w:r>
          </w:p>
        </w:tc>
      </w:tr>
    </w:tbl>
    <w:p>
      <w:pPr>
        <w:spacing w:before="280" w:after="80"/>
      </w:pPr>
      <w:r>
        <w:rPr>
          <w:b/>
          <w:sz w:val="22"/>
        </w:rPr>
        <w:t>2. POLA / TEMPLATE BAKU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60" w:line="360" w:lineRule="auto"/>
              <w:jc w:val="both"/>
            </w:pPr>
            <w:r>
              <w:rPr>
                <w:b/>
                <w:sz w:val="17"/>
              </w:rPr>
              <w:t xml:space="preserve">Konteks: </w:t>
            </w:r>
            <w:r>
              <w:rPr>
                <w:sz w:val="17"/>
              </w:rPr>
              <w:t>[Jelaskan latar belakang situasi, tujuan analisis/pekerjaan, dan target akhir]</w:t>
            </w:r>
          </w:p>
          <w:p>
            <w:pPr>
              <w:spacing w:before="60" w:after="60" w:line="360" w:lineRule="auto"/>
              <w:jc w:val="both"/>
            </w:pPr>
            <w:r>
              <w:rPr>
                <w:b/>
                <w:sz w:val="17"/>
              </w:rPr>
              <w:t xml:space="preserve">Peran: </w:t>
            </w:r>
            <w:r>
              <w:rPr>
                <w:sz w:val="17"/>
              </w:rPr>
              <w:t>[Bertindak sebagai siapa / sebutkan bidang keahlian dan standar profesional yang dibutuhkan]</w:t>
            </w:r>
          </w:p>
          <w:p>
            <w:pPr>
              <w:spacing w:before="60" w:after="60" w:line="360" w:lineRule="auto"/>
              <w:jc w:val="both"/>
            </w:pPr>
            <w:r>
              <w:rPr>
                <w:b/>
                <w:sz w:val="17"/>
              </w:rPr>
              <w:t xml:space="preserve">Tugas: </w:t>
            </w:r>
            <w:r>
              <w:rPr>
                <w:sz w:val="17"/>
              </w:rPr>
              <w:t>[Jelaskan secara spesifik langkah atau pekerjaan utama yang harus diselesaikan AI]</w:t>
            </w:r>
          </w:p>
          <w:p>
            <w:pPr>
              <w:spacing w:before="60" w:after="60" w:line="360" w:lineRule="auto"/>
              <w:jc w:val="both"/>
            </w:pPr>
            <w:r>
              <w:rPr>
                <w:b/>
                <w:sz w:val="17"/>
              </w:rPr>
              <w:t xml:space="preserve">Input: </w:t>
            </w:r>
            <w:r>
              <w:rPr>
                <w:sz w:val="17"/>
              </w:rPr>
              <w:t>[Masukkan seluruh data mentah, parameter teknis, catatan angka, atau teks referensi]</w:t>
            </w:r>
          </w:p>
          <w:p>
            <w:pPr>
              <w:spacing w:before="60" w:after="60" w:line="360" w:lineRule="auto"/>
              <w:jc w:val="both"/>
            </w:pPr>
            <w:r>
              <w:rPr>
                <w:b/>
                <w:sz w:val="17"/>
              </w:rPr>
              <w:t xml:space="preserve">Kriteria/Batasan: </w:t>
            </w:r>
            <w:r>
              <w:rPr>
                <w:sz w:val="17"/>
              </w:rPr>
              <w:t>[Sebutkan batasan ketat, syarat diskualifikasi, aturan gaya, dan larangan asumsi palsu]</w:t>
            </w:r>
          </w:p>
          <w:p>
            <w:pPr>
              <w:spacing w:before="60" w:after="60" w:line="360" w:lineRule="auto"/>
              <w:jc w:val="both"/>
            </w:pPr>
            <w:r>
              <w:rPr>
                <w:b/>
                <w:sz w:val="17"/>
              </w:rPr>
              <w:t xml:space="preserve">Format Output: </w:t>
            </w:r>
            <w:r>
              <w:rPr>
                <w:sz w:val="17"/>
              </w:rPr>
              <w:t>[Tentukan struktur laporan: penomoran bab, tabel matriks komparasi, atau rekomendasi aksi]</w:t>
            </w:r>
          </w:p>
          <w:p>
            <w:pPr>
              <w:spacing w:before="60" w:after="60" w:line="360" w:lineRule="auto"/>
              <w:jc w:val="both"/>
            </w:pPr>
            <w:r>
              <w:rPr>
                <w:b/>
                <w:sz w:val="17"/>
              </w:rPr>
              <w:t xml:space="preserve">Validasi: </w:t>
            </w:r>
            <w:r>
              <w:rPr>
                <w:sz w:val="17"/>
              </w:rPr>
              <w:t>[Perintahkan AI memeriksa ulang perhitungan dan kepatuhan hasil terhadap data input]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CONTOH PENERAPAN DASAR (SEDERHANA)</w:t>
      </w:r>
    </w:p>
    <w:p>
      <w:pPr>
        <w:spacing w:after="240"/>
        <w:jc w:val="center"/>
      </w:pPr>
      <w:r>
        <w:rPr>
          <w:color w:val="464646"/>
          <w:sz w:val="18"/>
        </w:rPr>
        <w:t>Kasus Sehari-hari yang Mudah Dipahami dan Dipraktikkan</w:t>
      </w:r>
    </w:p>
    <w:p>
      <w:pPr>
        <w:spacing w:before="120" w:after="80"/>
      </w:pPr>
      <w:r>
        <w:rPr>
          <w:b/>
          <w:sz w:val="20"/>
        </w:rPr>
        <w:t>3. CONTOH KASUS SEDERHANA 1: MEMBUAT PESAN WHATSAPP PENGINGAT RAPAT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 xml:space="preserve">Konteks: </w:t>
            </w:r>
            <w:r>
              <w:rPr>
                <w:sz w:val="17"/>
              </w:rPr>
              <w:t>Saya ingin mengirim pesan pengingat rapat di grup WhatsApp kantor agar anggota tim tidak lupa, hadir tepat waktu, dan tahu apa saja yang harus dibawa.</w:t>
            </w:r>
          </w:p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 xml:space="preserve">Peran: </w:t>
            </w:r>
            <w:r>
              <w:rPr>
                <w:sz w:val="17"/>
              </w:rPr>
              <w:t>Bertindak sebagai rekan kerja / staf kantor yang ramah, sopan, dan jelas.</w:t>
            </w:r>
          </w:p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 xml:space="preserve">Tugas: </w:t>
            </w:r>
            <w:r>
              <w:rPr>
                <w:sz w:val="17"/>
              </w:rPr>
              <w:t>Buatkan draf teks pesan WhatsApp pengingat rapat berdasarkan catatan yang saya berikan.</w:t>
            </w:r>
          </w:p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 xml:space="preserve">Input: </w:t>
            </w:r>
            <w:r>
              <w:rPr>
                <w:sz w:val="17"/>
              </w:rPr>
              <w:br/>
              <w:t>• Agenda: Pembahasan progres kerja mingguan.</w:t>
              <w:br/>
              <w:t>• Hari/Tanggal: Senin, 31 Agustus 2026 | Jam: 09.00 - 10.00 WIB.</w:t>
              <w:br/>
              <w:t>• Tempat: Ruang Rapat Lt. 2 (atau link Google Meet bagi yang WFH).</w:t>
              <w:br/>
              <w:t>• Bawaan: Laptop dan catatan progres masing-masing.</w:t>
            </w:r>
          </w:p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 xml:space="preserve">Kriteria/Batasan: </w:t>
            </w:r>
            <w:r>
              <w:rPr>
                <w:sz w:val="17"/>
              </w:rPr>
              <w:t>Gunakan bahasa yang ramah tapi tetap sopan. Gunakan poin-poin agar enak dibaca di HP. Jangan menambahkan agenda baru yang tidak tertulis di input.</w:t>
            </w:r>
          </w:p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 xml:space="preserve">Format Output: </w:t>
            </w:r>
            <w:r>
              <w:rPr>
                <w:sz w:val="17"/>
              </w:rPr>
              <w:t>1. Salam pembuka, 2. Rincian rapat (Hari, Jam, Tempat, Agenda), 3. Hal yang perlu disiapkan, 4. Salam penutup.</w:t>
            </w:r>
          </w:p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 xml:space="preserve">Validasi: </w:t>
            </w:r>
            <w:r>
              <w:rPr>
                <w:sz w:val="17"/>
              </w:rPr>
              <w:t>Pastikan jam, tanggal, dan lokasi rapat sama persis dengan catatan input.</w:t>
            </w:r>
          </w:p>
        </w:tc>
      </w:tr>
    </w:tbl>
    <w:p>
      <w:pPr>
        <w:spacing w:before="240" w:after="80"/>
      </w:pPr>
      <w:r>
        <w:rPr>
          <w:b/>
          <w:sz w:val="20"/>
        </w:rPr>
        <w:t>4. CONTOH KASUS SEDERHANA 2: MERAPIKAN CATATAN TUGAS MENJADI DAFTAR PRIORITAS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 xml:space="preserve">Konteks: </w:t>
            </w:r>
            <w:r>
              <w:rPr>
                <w:sz w:val="17"/>
              </w:rPr>
              <w:t>Saya punya catatan pekerjaan hari ini yang masih berserakan dan ingin disusun rapi agar tahu mana yang harus diselesaikan lebih dulu.</w:t>
            </w:r>
          </w:p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 xml:space="preserve">Peran: </w:t>
            </w:r>
            <w:r>
              <w:rPr>
                <w:sz w:val="17"/>
              </w:rPr>
              <w:t>Bertindak sebagai asisten pribadi yang cekatan dan teratur.</w:t>
            </w:r>
          </w:p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 xml:space="preserve">Tugas: </w:t>
            </w:r>
            <w:r>
              <w:rPr>
                <w:sz w:val="17"/>
              </w:rPr>
              <w:t>Kelompokkan dan rapikan catatan pekerjaan saya menjadi tabel urutan prioritas kerja harian.</w:t>
            </w:r>
          </w:p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 xml:space="preserve">Input: </w:t>
            </w:r>
            <w:r>
              <w:rPr>
                <w:sz w:val="17"/>
              </w:rPr>
              <w:t>Beli isi staples &amp; kertas HVS, kirim invoice ke klien (jatuh tempo jam 11 siang), balas email dari atasan, arsipkan nota pembelian kemarin sore, follow up tanda tangan form izin kerja.</w:t>
            </w:r>
          </w:p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 xml:space="preserve">Kriteria/Batasan: </w:t>
            </w:r>
            <w:r>
              <w:rPr>
                <w:sz w:val="17"/>
              </w:rPr>
              <w:t>Urutkan dari yang paling mendesak (pagi ini) ke yang bisa dikerjakan belakangan (siang/sore). Jangan menambah tugas yang tidak saya sebutkan.</w:t>
            </w:r>
          </w:p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 xml:space="preserve">Format Output: </w:t>
            </w:r>
            <w:r>
              <w:rPr>
                <w:sz w:val="17"/>
              </w:rPr>
              <w:t>Tabel dengan kolom: No, Nama Tugas, Waktu Pengerjaan, dan Kategori (Mendesak / Biasa).</w:t>
            </w:r>
          </w:p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 xml:space="preserve">Validasi: </w:t>
            </w:r>
            <w:r>
              <w:rPr>
                <w:sz w:val="17"/>
              </w:rPr>
              <w:t>Pastikan seluruh 5 tugas yang saya sebutkan masuk ke dalam tabel tanpa ada yang terlewat.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CONTOH PENERAPAN TINGKAT LANJUT (KOMPLEKS)</w:t>
      </w:r>
    </w:p>
    <w:p>
      <w:pPr>
        <w:spacing w:after="240"/>
        <w:jc w:val="center"/>
      </w:pPr>
      <w:r>
        <w:rPr>
          <w:color w:val="464646"/>
          <w:sz w:val="18"/>
        </w:rPr>
        <w:t>Kasus Multi-Kriteria, Analisis Teknis, Kepatuhan Regulasi &amp; Mitigasi Risiko</w:t>
      </w:r>
    </w:p>
    <w:p>
      <w:pPr>
        <w:spacing w:before="120" w:after="80"/>
      </w:pPr>
      <w:r>
        <w:rPr>
          <w:b/>
          <w:sz w:val="20"/>
        </w:rPr>
        <w:t>5. CONTOH KASUS KOMPLEKS: EVALUASI MULTI-VENDOR MIGRASI CLOUD &amp; ANALISIS RISIKO SLA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>Konteks:</w:t>
              <w:br/>
            </w:r>
            <w:r>
              <w:rPr>
                <w:sz w:val="17"/>
              </w:rPr>
              <w:t>Perusahaan perbankan digital berencana memigrasikan basis data transaksi inti (500 GB, 15.000 QPS) dari server fisik lokal ke infrastruktur Managed Cloud. Terdapat 3 opsi provider dengan profil biaya, latensi, kelaikan SLA (RTO/RPO), dan yurisdiksi lokasi server yang berbeda. Tim manajemen memerlukan analisis komparasi teknis-finansial yang mendalam untuk keputusan pengadaan.</w:t>
            </w:r>
          </w:p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>Peran:</w:t>
              <w:br/>
            </w:r>
            <w:r>
              <w:rPr>
                <w:sz w:val="17"/>
              </w:rPr>
              <w:t>Bertindak sebagai Principal Cloud Solutions Architect &amp; IT Risk Auditor dengan sertifikasi keamanan sistem finansial (ISO 27001 / PCI-DSS).</w:t>
            </w:r>
          </w:p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>Tugas:</w:t>
              <w:br/>
            </w:r>
            <w:r>
              <w:rPr>
                <w:sz w:val="17"/>
              </w:rPr>
              <w:t>Lakukan evaluasi multi-kriteria terhadap 3 opsi vendor: (1) Lakukan uji kepatuhan regulasi wajib, (2) Hitung Total Cost of Ownership (TCO) 12 bulan, (3) Analisis trade-off teknis (ketersediaan vs biaya), dan (4) Rumuskan rekomendasi arsitektur final beserta rencana mitigasi risiko 4 tahap.</w:t>
            </w:r>
          </w:p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>Input:</w:t>
              <w:br/>
            </w:r>
            <w:r>
              <w:rPr>
                <w:sz w:val="17"/>
              </w:rPr>
              <w:t>• Batas Anggaran: Maksimal $1.500/bulan ($18.000/tahun).</w:t>
              <w:br/>
              <w:t>• Regulasi Wajib: Data nasabah finansial wajib bertempat fisik di dalam wilayah Republik Indonesia (PP PSTE).</w:t>
              <w:br/>
              <w:t>• Vendor A (Lokal Tier-3): Biaya $1.200/bln, Latensi 15ms (Jakarta DC), RTO 15 menit, RPO 5 menit, Lokasi Data: Indonesia, Backup: Otomatis harian, Multi-AZ: Tidak.</w:t>
              <w:br/>
              <w:t>• Vendor B (Global Provider X): Biaya $850/bln, Latensi 65ms (Singapura DC), RTO 1 jam, RPO 30 menit, Lokasi Data: Singapura, Backup: Manual mingguan, Multi-AZ: Ya.</w:t>
              <w:br/>
              <w:t>• Vendor C (Enterprise Multi-Zone): Biaya $2.100/bln, Latensi 12ms (Jakarta-Surabaya Dual DC), RTO 2 menit, RPO 0 detik (Sync Multi-AZ), Lokasi Data: Indonesia, Compliance: SOC 2 &amp; PCI-DSS.</w:t>
            </w:r>
          </w:p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>Kriteria/Batasan:</w:t>
              <w:br/>
            </w:r>
            <w:r>
              <w:rPr>
                <w:sz w:val="17"/>
              </w:rPr>
              <w:t>• Eliminasi Mutlak: Diskualifikasi langsung vendor yang melanggar hukum data residency Indonesia tanpa pengecualian.</w:t>
              <w:br/>
              <w:t>• Kepatuhan Anggaran: Jika opsi terbaik melebihi anggaran $1.500/bln, rancang skema optimasi/hybrid agar pengeluaran riil masuk toleransi anggaran.</w:t>
              <w:br/>
              <w:t>• Objektivitas: Tuliskan perhitungan matematika TCO secara transparan tanpa angka perkiraan bebas. Hindari bahasa marketing.</w:t>
            </w:r>
          </w:p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>Format Output:</w:t>
              <w:br/>
            </w:r>
            <w:r>
              <w:rPr>
                <w:sz w:val="17"/>
              </w:rPr>
              <w:t>1. Matriks Uji Kelayakan Awal (Tabel: Vendor, Kepatuhan Regulasi Data, Status Lolos/Diskualifikasi).</w:t>
              <w:br/>
              <w:t>2. Tabel Komparasi Kuantitatif &amp; TCO 1 Tahun (Kolom: Vendor, Biaya/Bulan, TCO 12 Bulan, Latensi, RTO, RPO).</w:t>
              <w:br/>
              <w:t>3. Analisis Trade-Off &amp; Skenario Kegagalan (Dampak downtime finansial vs penghematan biaya).</w:t>
              <w:br/>
              <w:t>4. Rekomendasi Arsitektur Terpilih &amp; Skema Optimasi Biaya.</w:t>
              <w:br/>
              <w:t>5. Rencana Mitigasi Risiko &amp; Roadmap Cutover 4 Fase (Preparation, PoC, Cutover Zero-Downtime, Post-Audit).</w:t>
            </w:r>
          </w:p>
          <w:p>
            <w:pPr>
              <w:spacing w:before="40" w:after="40" w:line="360" w:lineRule="auto"/>
              <w:jc w:val="both"/>
            </w:pPr>
            <w:r>
              <w:rPr>
                <w:b/>
                <w:sz w:val="17"/>
              </w:rPr>
              <w:t>Validasi:</w:t>
              <w:br/>
            </w:r>
            <w:r>
              <w:rPr>
                <w:sz w:val="17"/>
              </w:rPr>
              <w:t>Periksa ulang bahwa: (a) Vendor dengan lokasi data luar negeri dinyatakan diskualifikasi pada bab 1, (b) TCO 12 bulan dihitung akurat (Biaya Bulanan × 12), dan (c) Rekomendasi akhir mematuhi pagu anggaran serta regulasi data residency lokal.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