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Pre-processing steps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 SELECTION: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Drop loanID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Compare model accuracy % to see whether we should drop null values or replace with mean/mode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ATTRIBUTE CONVERSION : Decide whether to convert categorical variables to continuous variables -- (for logistic regression)  - (Label Encoder/One-Hot-Encoding : for creating dummy variables)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continuous variables into categorical variables for naive bayes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Normalization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Modeling -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Naive Bayes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Logistic regression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Decision Trees- RANDOM FOREST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K-NN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Unprocessed data through weka for naive bayes + decision tree(for comparison after)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Binning -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RECURSIVE FEATURE ELIMINATION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