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41E8A" w:rsidRDefault="00253170" w:rsidP="000962A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5.10</w:t>
                    </w:r>
                    <w:r w:rsidR="00455837">
                      <w:rPr>
                        <w:rFonts w:asciiTheme="majorHAnsi" w:eastAsiaTheme="majorEastAsia" w:hAnsiTheme="majorHAnsi" w:cstheme="majorBidi"/>
                        <w:sz w:val="44"/>
                        <w:szCs w:val="44"/>
                      </w:rPr>
                      <w:t>.1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1-20T00:00:00Z">
                  <w:dateFormat w:val="M/d/yyyy"/>
                  <w:lid w:val="en-US"/>
                  <w:storeMappedDataAs w:val="dateTime"/>
                  <w:calendar w:val="gregorian"/>
                </w:date>
              </w:sdtPr>
              <w:sdtEndPr/>
              <w:sdtContent>
                <w:tc>
                  <w:tcPr>
                    <w:tcW w:w="5000" w:type="pct"/>
                    <w:vAlign w:val="center"/>
                  </w:tcPr>
                  <w:p w:rsidR="00D41E8A" w:rsidRDefault="00455837" w:rsidP="00455837">
                    <w:pPr>
                      <w:pStyle w:val="NoSpacing"/>
                      <w:jc w:val="center"/>
                      <w:rPr>
                        <w:b/>
                        <w:bCs/>
                      </w:rPr>
                    </w:pPr>
                    <w:r>
                      <w:rPr>
                        <w:b/>
                        <w:bCs/>
                      </w:rPr>
                      <w:t>1</w:t>
                    </w:r>
                    <w:r w:rsidR="00C33132">
                      <w:rPr>
                        <w:b/>
                        <w:bCs/>
                      </w:rPr>
                      <w:t>/20</w:t>
                    </w:r>
                    <w:r w:rsidR="00C62EEB">
                      <w:rPr>
                        <w:b/>
                        <w:bCs/>
                      </w:rPr>
                      <w:t>/201</w:t>
                    </w:r>
                    <w:r>
                      <w:rPr>
                        <w:b/>
                        <w:bCs/>
                      </w:rPr>
                      <w:t>2</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51641D" w:rsidRDefault="00CC40BA">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CC40BA">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CC40BA">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CC40BA">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CC40BA">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51641D">
              <w:rPr>
                <w:noProof/>
                <w:webHidden/>
              </w:rPr>
              <w:t>12</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51641D">
              <w:rPr>
                <w:noProof/>
                <w:webHidden/>
              </w:rPr>
              <w:t>14</w:t>
            </w:r>
            <w:r w:rsidR="0051641D">
              <w:rPr>
                <w:noProof/>
                <w:webHidden/>
              </w:rPr>
              <w:fldChar w:fldCharType="end"/>
            </w:r>
          </w:hyperlink>
        </w:p>
        <w:p w:rsidR="0051641D" w:rsidRDefault="00CC40BA">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CC40BA">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51641D">
              <w:rPr>
                <w:noProof/>
                <w:webHidden/>
              </w:rPr>
              <w:t>16</w:t>
            </w:r>
            <w:r w:rsidR="0051641D">
              <w:rPr>
                <w:noProof/>
                <w:webHidden/>
              </w:rPr>
              <w:fldChar w:fldCharType="end"/>
            </w:r>
          </w:hyperlink>
        </w:p>
        <w:p w:rsidR="0051641D" w:rsidRDefault="00CC40BA">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CC40BA">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CC40BA">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CC40BA">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CC40BA">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CC40BA">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CC40BA">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CC40BA">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CC40BA">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Malware and Threat Indicator Sharing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CC40BA">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CC40BA">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CC40BA">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CC40BA">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CC40BA">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CC40BA">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CC40BA">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51641D">
              <w:rPr>
                <w:noProof/>
                <w:webHidden/>
              </w:rPr>
              <w:t>30</w:t>
            </w:r>
            <w:r w:rsidR="0051641D">
              <w:rPr>
                <w:noProof/>
                <w:webHidden/>
              </w:rPr>
              <w:fldChar w:fldCharType="end"/>
            </w:r>
          </w:hyperlink>
        </w:p>
        <w:p w:rsidR="0051641D" w:rsidRDefault="00CC40BA">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CC40BA">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51641D">
              <w:rPr>
                <w:noProof/>
                <w:webHidden/>
              </w:rPr>
              <w:t>39</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51641D">
              <w:rPr>
                <w:noProof/>
                <w:webHidden/>
              </w:rPr>
              <w:t>42</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51641D">
              <w:rPr>
                <w:noProof/>
                <w:webHidden/>
              </w:rPr>
              <w:t>46</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51641D">
              <w:rPr>
                <w:noProof/>
                <w:webHidden/>
              </w:rPr>
              <w:t>53</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51641D">
              <w:rPr>
                <w:noProof/>
                <w:webHidden/>
              </w:rPr>
              <w:t>57</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51641D">
              <w:rPr>
                <w:noProof/>
                <w:webHidden/>
              </w:rPr>
              <w:t>72</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51641D">
              <w:rPr>
                <w:noProof/>
                <w:webHidden/>
              </w:rPr>
              <w:t>79</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51641D">
              <w:rPr>
                <w:noProof/>
                <w:webHidden/>
              </w:rPr>
              <w:t>83</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51641D">
              <w:rPr>
                <w:noProof/>
                <w:webHidden/>
              </w:rPr>
              <w:t>84</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51641D">
              <w:rPr>
                <w:noProof/>
                <w:webHidden/>
              </w:rPr>
              <w:t>85</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51641D">
              <w:rPr>
                <w:noProof/>
                <w:webHidden/>
              </w:rPr>
              <w:t>86</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CC40BA">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51641D">
              <w:rPr>
                <w:noProof/>
                <w:webHidden/>
              </w:rPr>
              <w:t>90</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51641D">
              <w:rPr>
                <w:noProof/>
                <w:webHidden/>
              </w:rPr>
              <w:t>91</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51641D">
              <w:rPr>
                <w:noProof/>
                <w:webHidden/>
              </w:rPr>
              <w:t>99</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51641D">
              <w:rPr>
                <w:noProof/>
                <w:webHidden/>
              </w:rPr>
              <w:t>103</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51641D">
              <w:rPr>
                <w:noProof/>
                <w:webHidden/>
              </w:rPr>
              <w:t>108</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51641D">
              <w:rPr>
                <w:noProof/>
                <w:webHidden/>
              </w:rPr>
              <w:t>110</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51641D">
              <w:rPr>
                <w:noProof/>
                <w:webHidden/>
              </w:rPr>
              <w:t>117</w:t>
            </w:r>
            <w:r w:rsidR="0051641D">
              <w:rPr>
                <w:noProof/>
                <w:webHidden/>
              </w:rPr>
              <w:fldChar w:fldCharType="end"/>
            </w:r>
          </w:hyperlink>
        </w:p>
        <w:p w:rsidR="0051641D" w:rsidRDefault="00CC40BA">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CC40BA">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CC40BA">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CC40BA">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51641D">
              <w:rPr>
                <w:noProof/>
                <w:webHidden/>
              </w:rPr>
              <w:t>129</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51641D">
              <w:rPr>
                <w:noProof/>
                <w:webHidden/>
              </w:rPr>
              <w:t>131</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CC40BA">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CC40BA">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CC40BA">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CC40BA">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CC40BA">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CC40BA">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CC40BA">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CC40BA">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CC40BA">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CC40BA">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CC40BA">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CC40BA">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CC40BA">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CC40BA">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CC40BA">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CC40BA">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CC40BA">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CC40BA">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CC40BA">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CC40BA">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CC40BA">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CC40BA">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CC40BA">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CC40BA">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CC40BA">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CC40BA">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CC40BA">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51641D">
              <w:rPr>
                <w:noProof/>
                <w:webHidden/>
              </w:rPr>
              <w:t>140</w:t>
            </w:r>
            <w:r w:rsidR="0051641D">
              <w:rPr>
                <w:noProof/>
                <w:webHidden/>
              </w:rPr>
              <w:fldChar w:fldCharType="end"/>
            </w:r>
          </w:hyperlink>
        </w:p>
        <w:p w:rsidR="0051641D" w:rsidRDefault="00CC40BA">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CC40BA">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CC40BA">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51641D">
              <w:rPr>
                <w:noProof/>
                <w:webHidden/>
              </w:rPr>
              <w:t>142</w:t>
            </w:r>
            <w:r w:rsidR="0051641D">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3" w:name="_Toc314765696"/>
      <w:r>
        <w:lastRenderedPageBreak/>
        <w:t>Introduction</w:t>
      </w:r>
      <w:bookmarkEnd w:id="23"/>
    </w:p>
    <w:p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366827">
      <w:pPr>
        <w:pStyle w:val="ListParagraph"/>
        <w:numPr>
          <w:ilvl w:val="0"/>
          <w:numId w:val="31"/>
        </w:numPr>
      </w:pPr>
      <w:r>
        <w:lastRenderedPageBreak/>
        <w:t>Significantly shorten the time between the official announcement of an issue and the ability of a tool to check for it.</w:t>
      </w:r>
    </w:p>
    <w:p w:rsidR="00D41E8A" w:rsidRDefault="00D41E8A" w:rsidP="00366827">
      <w:pPr>
        <w:pStyle w:val="ListParagraph"/>
        <w:numPr>
          <w:ilvl w:val="0"/>
          <w:numId w:val="31"/>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366827">
      <w:pPr>
        <w:pStyle w:val="ListParagraph"/>
        <w:numPr>
          <w:ilvl w:val="0"/>
          <w:numId w:val="31"/>
        </w:numPr>
      </w:pPr>
      <w:r>
        <w:t>Assist in the exchange of information between security tools.</w:t>
      </w:r>
    </w:p>
    <w:p w:rsidR="00D41E8A" w:rsidRDefault="00D41E8A" w:rsidP="00366827">
      <w:pPr>
        <w:pStyle w:val="ListParagraph"/>
        <w:numPr>
          <w:ilvl w:val="0"/>
          <w:numId w:val="31"/>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29" w:name="_Toc314765698"/>
      <w:r>
        <w:t>Document Conventions</w:t>
      </w:r>
      <w:bookmarkEnd w:id="29"/>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366827">
      <w:pPr>
        <w:pStyle w:val="ListParagraph"/>
        <w:numPr>
          <w:ilvl w:val="0"/>
          <w:numId w:val="34"/>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366827">
      <w:pPr>
        <w:pStyle w:val="ListParagraph"/>
        <w:numPr>
          <w:ilvl w:val="0"/>
          <w:numId w:val="34"/>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0" w:name="_Toc314765699"/>
      <w:r>
        <w:rPr>
          <w:rFonts w:eastAsia="Times New Roman"/>
        </w:rPr>
        <w:t>Document Structure</w:t>
      </w:r>
      <w:bookmarkEnd w:id="30"/>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4" w:name="_Toc314765701"/>
      <w:r w:rsidRPr="0011186A">
        <w:t>Security Advisory Distribution</w:t>
      </w:r>
      <w:bookmarkEnd w:id="34"/>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7" w:name="_Toc314765703"/>
      <w:r>
        <w:t>Vulnerability Management</w:t>
      </w:r>
      <w:bookmarkEnd w:id="37"/>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8" w:name="_Toc314765704"/>
      <w:r>
        <w:t>Use Case Scenario: Leveraging a Standardized Security Advisory</w:t>
      </w:r>
      <w:bookmarkEnd w:id="38"/>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39" w:name="_Toc314765705"/>
      <w:r>
        <w:t>Use Case Scenario: Collaborating on the Development of a Vulnerability Check</w:t>
      </w:r>
      <w:bookmarkEnd w:id="39"/>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0" w:name="_Toc314765706"/>
      <w:r>
        <w:t>Use Case Scenario: Sharing Vulnerability Assessment Results</w:t>
      </w:r>
      <w:bookmarkEnd w:id="40"/>
    </w:p>
    <w:p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1" w:name="_Toc314765707"/>
      <w:r w:rsidRPr="00137427">
        <w:t>Patch Management</w:t>
      </w:r>
      <w:bookmarkEnd w:id="41"/>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4" w:name="_Toc314765710"/>
      <w:r w:rsidRPr="00DA2458">
        <w:t>Configuration Management</w:t>
      </w:r>
      <w:bookmarkEnd w:id="44"/>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6" w:name="_Toc314765712"/>
      <w:r>
        <w:t>Use Case Scenario: Authoritative Policy Reuse</w:t>
      </w:r>
      <w:bookmarkEnd w:id="46"/>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7" w:name="_Toc314765713"/>
      <w:r>
        <w:lastRenderedPageBreak/>
        <w:t>Use Case Scenario: Compliance Reporting</w:t>
      </w:r>
      <w:bookmarkEnd w:id="47"/>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8" w:name="_Toc314765714"/>
      <w:r w:rsidRPr="00DA2458">
        <w:t>System Inventory</w:t>
      </w:r>
      <w:bookmarkEnd w:id="48"/>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49" w:name="_Toc314765715"/>
      <w:r>
        <w:rPr>
          <w:rFonts w:cs="Verdana"/>
        </w:rPr>
        <w:t>Use Case Scenario: Operating System Upgrade</w:t>
      </w:r>
      <w:bookmarkEnd w:id="49"/>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0" w:name="_Toc314765716"/>
      <w:r w:rsidRPr="00DA2458">
        <w:t>Malware and Threat Indicator Sharing</w:t>
      </w:r>
      <w:bookmarkEnd w:id="50"/>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and threat indicators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1" w:name="_Toc314765717"/>
      <w:r>
        <w:t>Use Case Scenario: Detecting Compromised Systems</w:t>
      </w:r>
      <w:bookmarkEnd w:id="51"/>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2" w:name="_Toc314765718"/>
      <w:r>
        <w:t>Use Case Scenario: Sharing Checks for Threat Indicators</w:t>
      </w:r>
      <w:bookmarkEnd w:id="52"/>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rsidR="00717261" w:rsidRDefault="00717261" w:rsidP="007C5160">
      <w:pPr>
        <w:pStyle w:val="Heading2"/>
      </w:pPr>
      <w:bookmarkStart w:id="53" w:name="_Toc314765719"/>
      <w:r>
        <w:lastRenderedPageBreak/>
        <w:t>Network Access Control</w:t>
      </w:r>
      <w:r w:rsidR="00876964">
        <w:t xml:space="preserve"> (NAC)</w:t>
      </w:r>
      <w:bookmarkEnd w:id="53"/>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4" w:name="_Toc314765720"/>
      <w:r>
        <w:t>Use Case Scenario: Minimum Secure Configuration Baseline Enforcement</w:t>
      </w:r>
      <w:bookmarkEnd w:id="54"/>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5" w:name="_Toc314765721"/>
      <w:r w:rsidRPr="00DA2458">
        <w:t>Auditing and Centralized Audit Validation</w:t>
      </w:r>
      <w:bookmarkEnd w:id="55"/>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6" w:name="_Toc314765722"/>
      <w:r>
        <w:t>Use Case Scenario: Keeping Track of Change</w:t>
      </w:r>
      <w:bookmarkEnd w:id="56"/>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7" w:name="_Toc314765723"/>
      <w:r w:rsidRPr="00DA2458">
        <w:lastRenderedPageBreak/>
        <w:t>Security Information Management Systems (SIMS)</w:t>
      </w:r>
      <w:bookmarkEnd w:id="57"/>
    </w:p>
    <w:p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8" w:name="_Toc314765724"/>
      <w:r>
        <w:t>Use Case Scenario: Data Aggregation</w:t>
      </w:r>
      <w:bookmarkEnd w:id="58"/>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59" w:name="_Toc314765725"/>
      <w:r w:rsidRPr="00930720">
        <w:t>Requirements</w:t>
      </w:r>
      <w:r w:rsidR="00E3127F">
        <w:t xml:space="preserve"> for the OVAL Language</w:t>
      </w:r>
      <w:bookmarkEnd w:id="59"/>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0" w:name="_Toc314765726"/>
      <w:r w:rsidRPr="001B1AF6">
        <w:t>Basic Requirements</w:t>
      </w:r>
      <w:bookmarkEnd w:id="60"/>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1" w:name="_Toc314765727"/>
      <w:r w:rsidRPr="001B1AF6">
        <w:t>Expressing Expected Configuration State</w:t>
      </w:r>
      <w:bookmarkEnd w:id="61"/>
    </w:p>
    <w:p w:rsidR="009043C6" w:rsidRPr="00346F55" w:rsidRDefault="009043C6" w:rsidP="00366827">
      <w:pPr>
        <w:pStyle w:val="ListParagraph"/>
        <w:numPr>
          <w:ilvl w:val="0"/>
          <w:numId w:val="37"/>
        </w:numPr>
      </w:pPr>
      <w:r w:rsidRPr="00346F55">
        <w:t>The language MUST be capable of expressing the desired configuration state of a system.</w:t>
      </w:r>
    </w:p>
    <w:p w:rsidR="009043C6" w:rsidRPr="001B1AF6" w:rsidRDefault="009043C6" w:rsidP="009043C6">
      <w:pPr>
        <w:pStyle w:val="Heading3"/>
      </w:pPr>
      <w:bookmarkStart w:id="62" w:name="_Toc314765728"/>
      <w:r w:rsidRPr="001B1AF6">
        <w:t>Representing Observed Configuration State</w:t>
      </w:r>
      <w:bookmarkEnd w:id="62"/>
    </w:p>
    <w:p w:rsidR="009043C6" w:rsidRPr="00346F55" w:rsidRDefault="009043C6" w:rsidP="00366827">
      <w:pPr>
        <w:pStyle w:val="ListParagraph"/>
        <w:numPr>
          <w:ilvl w:val="0"/>
          <w:numId w:val="37"/>
        </w:numPr>
      </w:pPr>
      <w:r w:rsidRPr="00346F55">
        <w:t>The language MUST be capable of expressing the actual configuration state of a system.</w:t>
      </w:r>
    </w:p>
    <w:p w:rsidR="009043C6" w:rsidRPr="001B1AF6" w:rsidRDefault="009043C6" w:rsidP="009043C6">
      <w:pPr>
        <w:pStyle w:val="Heading3"/>
      </w:pPr>
      <w:bookmarkStart w:id="63" w:name="_Toc314765729"/>
      <w:r w:rsidRPr="001B1AF6">
        <w:t>Expressing Assessment Results</w:t>
      </w:r>
      <w:bookmarkEnd w:id="63"/>
    </w:p>
    <w:p w:rsidR="009043C6" w:rsidRPr="00793F25" w:rsidRDefault="009043C6" w:rsidP="00366827">
      <w:pPr>
        <w:pStyle w:val="ListParagraph"/>
        <w:numPr>
          <w:ilvl w:val="0"/>
          <w:numId w:val="37"/>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4" w:name="_Toc314765730"/>
      <w:r w:rsidRPr="001B1AF6">
        <w:t>Content Integrity and Authenticity</w:t>
      </w:r>
      <w:bookmarkEnd w:id="64"/>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rsidR="009043C6" w:rsidRPr="001B1AF6" w:rsidRDefault="009043C6" w:rsidP="00C107C2">
      <w:r w:rsidRPr="001B1AF6">
        <w:t>These general requirements apply to all content written in the language.</w:t>
      </w:r>
    </w:p>
    <w:p w:rsidR="009043C6" w:rsidRPr="00346F55" w:rsidRDefault="009043C6" w:rsidP="00366827">
      <w:pPr>
        <w:pStyle w:val="ListParagraph"/>
        <w:numPr>
          <w:ilvl w:val="0"/>
          <w:numId w:val="36"/>
        </w:numPr>
      </w:pPr>
      <w:r w:rsidRPr="00346F55">
        <w:t>The language MUST require that all content specify the language version which it complies with.</w:t>
      </w:r>
    </w:p>
    <w:p w:rsidR="009043C6" w:rsidRPr="00346F55" w:rsidRDefault="009043C6" w:rsidP="00366827">
      <w:pPr>
        <w:pStyle w:val="ListParagraph"/>
        <w:numPr>
          <w:ilvl w:val="0"/>
          <w:numId w:val="36"/>
        </w:numPr>
      </w:pPr>
      <w:r w:rsidRPr="00346F55">
        <w:t>The language MUST require that all content specify when it was created.</w:t>
      </w:r>
    </w:p>
    <w:p w:rsidR="009043C6" w:rsidRPr="00346F55" w:rsidRDefault="009043C6" w:rsidP="00366827">
      <w:pPr>
        <w:pStyle w:val="ListParagraph"/>
        <w:numPr>
          <w:ilvl w:val="0"/>
          <w:numId w:val="36"/>
        </w:numPr>
      </w:pPr>
      <w:r w:rsidRPr="00346F55">
        <w:t>The language MUST allow content to contain information about the product name and version used to create the content.</w:t>
      </w:r>
    </w:p>
    <w:p w:rsidR="009043C6" w:rsidRPr="00346F55" w:rsidRDefault="009043C6" w:rsidP="00366827">
      <w:pPr>
        <w:pStyle w:val="ListParagraph"/>
        <w:numPr>
          <w:ilvl w:val="0"/>
          <w:numId w:val="36"/>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5" w:name="_Toc314765733"/>
      <w:r w:rsidRPr="001B1AF6">
        <w:t>OVAL Definition Requirements</w:t>
      </w:r>
      <w:bookmarkEnd w:id="115"/>
    </w:p>
    <w:p w:rsidR="001B1AF6" w:rsidRPr="001B1AF6" w:rsidRDefault="001B1AF6" w:rsidP="001B1AF6">
      <w:r w:rsidRPr="001B1AF6">
        <w:t>These requirements apply to OVAL Definitions and further refine the basic requirements listed above.</w:t>
      </w:r>
    </w:p>
    <w:p w:rsidR="001B1AF6" w:rsidRPr="00346F55" w:rsidRDefault="001B1AF6" w:rsidP="00366827">
      <w:pPr>
        <w:pStyle w:val="ListParagraph"/>
        <w:numPr>
          <w:ilvl w:val="0"/>
          <w:numId w:val="35"/>
        </w:numPr>
      </w:pPr>
      <w:r w:rsidRPr="00346F55">
        <w:t>All major components of the language MUST be reusable.</w:t>
      </w:r>
    </w:p>
    <w:p w:rsidR="001B1AF6" w:rsidRPr="00346F55" w:rsidRDefault="001B1AF6" w:rsidP="00366827">
      <w:pPr>
        <w:pStyle w:val="ListParagraph"/>
        <w:numPr>
          <w:ilvl w:val="0"/>
          <w:numId w:val="35"/>
        </w:numPr>
      </w:pPr>
      <w:r w:rsidRPr="00346F55">
        <w:t>Components of the language MUST have globally unique identifiers.</w:t>
      </w:r>
    </w:p>
    <w:p w:rsidR="001B1AF6" w:rsidRPr="00346F55" w:rsidRDefault="001B1AF6" w:rsidP="00366827">
      <w:pPr>
        <w:pStyle w:val="ListParagraph"/>
        <w:numPr>
          <w:ilvl w:val="0"/>
          <w:numId w:val="35"/>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366827">
      <w:pPr>
        <w:pStyle w:val="ListParagraph"/>
        <w:numPr>
          <w:ilvl w:val="0"/>
          <w:numId w:val="35"/>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366827">
      <w:pPr>
        <w:pStyle w:val="ListParagraph"/>
        <w:numPr>
          <w:ilvl w:val="0"/>
          <w:numId w:val="35"/>
        </w:numPr>
      </w:pPr>
      <w:r w:rsidRPr="00346F55">
        <w:t>A collection of OVAL Definitions MUST contain all of the individual components used by each definition in the collection.</w:t>
      </w:r>
    </w:p>
    <w:p w:rsidR="001B1AF6" w:rsidRPr="00346F55" w:rsidRDefault="001B1AF6" w:rsidP="00366827">
      <w:pPr>
        <w:pStyle w:val="ListParagraph"/>
        <w:numPr>
          <w:ilvl w:val="0"/>
          <w:numId w:val="35"/>
        </w:numPr>
      </w:pPr>
      <w:r w:rsidRPr="00346F55">
        <w:t>The language MUST contain the structure and the means to create unbounded logical combinations of individual components.</w:t>
      </w:r>
    </w:p>
    <w:p w:rsidR="001B1AF6" w:rsidRPr="00346F55" w:rsidRDefault="001B1AF6" w:rsidP="00366827">
      <w:pPr>
        <w:pStyle w:val="ListParagraph"/>
        <w:numPr>
          <w:ilvl w:val="0"/>
          <w:numId w:val="35"/>
        </w:numPr>
      </w:pPr>
      <w:r w:rsidRPr="00346F55">
        <w:t>The language MUST provide the ability to negate logical statements.</w:t>
      </w:r>
    </w:p>
    <w:p w:rsidR="001B1AF6" w:rsidRPr="00346F55" w:rsidRDefault="001B1AF6" w:rsidP="00366827">
      <w:pPr>
        <w:pStyle w:val="ListParagraph"/>
        <w:numPr>
          <w:ilvl w:val="0"/>
          <w:numId w:val="35"/>
        </w:numPr>
      </w:pPr>
      <w:r w:rsidRPr="00346F55">
        <w:t>The language MUST allow tailoring of configuration values to meet organization or environment specific policies.</w:t>
      </w:r>
    </w:p>
    <w:p w:rsidR="001B1AF6" w:rsidRPr="00346F55" w:rsidRDefault="001B1AF6" w:rsidP="00366827">
      <w:pPr>
        <w:pStyle w:val="ListParagraph"/>
        <w:numPr>
          <w:ilvl w:val="0"/>
          <w:numId w:val="35"/>
        </w:numPr>
      </w:pPr>
      <w:r w:rsidRPr="00346F55">
        <w:t>The language MUST allow the current configuration of a system to be used as the basis of further identifying configuration items to examine.</w:t>
      </w:r>
    </w:p>
    <w:p w:rsidR="001B1AF6" w:rsidRPr="00346F55" w:rsidRDefault="001B1AF6" w:rsidP="00366827">
      <w:pPr>
        <w:pStyle w:val="ListParagraph"/>
        <w:numPr>
          <w:ilvl w:val="0"/>
          <w:numId w:val="35"/>
        </w:numPr>
      </w:pPr>
      <w:r w:rsidRPr="00346F55">
        <w:t>The language MUST provide a means to add an authoritative reference to an OVAL Definition.</w:t>
      </w:r>
    </w:p>
    <w:p w:rsidR="001B1AF6" w:rsidRPr="00346F55" w:rsidRDefault="001B1AF6" w:rsidP="00366827">
      <w:pPr>
        <w:pStyle w:val="ListParagraph"/>
        <w:numPr>
          <w:ilvl w:val="0"/>
          <w:numId w:val="35"/>
        </w:numPr>
      </w:pPr>
      <w:r w:rsidRPr="00346F55">
        <w:t>An OVAL Test SHOULD be capable of testing all of the configuration parameters retrieved from a corresponding system element.</w:t>
      </w:r>
    </w:p>
    <w:p w:rsidR="001B1AF6" w:rsidRPr="00346F55" w:rsidRDefault="0049183D" w:rsidP="00366827">
      <w:pPr>
        <w:pStyle w:val="ListParagraph"/>
        <w:numPr>
          <w:ilvl w:val="0"/>
          <w:numId w:val="35"/>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6" w:name="_Toc314765734"/>
      <w:r w:rsidRPr="001B1AF6">
        <w:t>OVAL System Characteristics Requirements</w:t>
      </w:r>
      <w:bookmarkEnd w:id="116"/>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366827">
      <w:pPr>
        <w:pStyle w:val="ListParagraph"/>
        <w:numPr>
          <w:ilvl w:val="0"/>
          <w:numId w:val="38"/>
        </w:numPr>
      </w:pPr>
      <w:r w:rsidRPr="00346F55">
        <w:lastRenderedPageBreak/>
        <w:t>OVAL System Characteristics MUST include sufficient asset identification information to uniquely identify the target system.</w:t>
      </w:r>
    </w:p>
    <w:p w:rsidR="001B1AF6" w:rsidRPr="00346F55" w:rsidRDefault="001B1AF6" w:rsidP="00366827">
      <w:pPr>
        <w:pStyle w:val="ListParagraph"/>
        <w:numPr>
          <w:ilvl w:val="0"/>
          <w:numId w:val="38"/>
        </w:numPr>
      </w:pPr>
      <w:r w:rsidRPr="00346F55">
        <w:t>OVAL System Characteristics MUST allow for any additional asset identification information about the target system to be represented.</w:t>
      </w:r>
    </w:p>
    <w:p w:rsidR="001B1AF6" w:rsidRPr="00346F55" w:rsidRDefault="001B1AF6" w:rsidP="00366827">
      <w:pPr>
        <w:pStyle w:val="ListParagraph"/>
        <w:numPr>
          <w:ilvl w:val="0"/>
          <w:numId w:val="38"/>
        </w:numPr>
      </w:pPr>
      <w:r w:rsidRPr="00346F55">
        <w:t>OVAL System Characteristics MUST provide an extensible model for representing items collected from a system.</w:t>
      </w:r>
    </w:p>
    <w:p w:rsidR="001B1AF6" w:rsidRPr="00346F55" w:rsidRDefault="001B1AF6" w:rsidP="00366827">
      <w:pPr>
        <w:pStyle w:val="ListParagraph"/>
        <w:numPr>
          <w:ilvl w:val="0"/>
          <w:numId w:val="38"/>
        </w:numPr>
      </w:pPr>
      <w:r w:rsidRPr="00346F55">
        <w:t>OVAL System Characteristics MUST provide information about whether a specific item exists or does not exist on a system.</w:t>
      </w:r>
    </w:p>
    <w:p w:rsidR="001B1AF6" w:rsidRPr="00346F55" w:rsidRDefault="001B1AF6" w:rsidP="00366827">
      <w:pPr>
        <w:pStyle w:val="ListParagraph"/>
        <w:numPr>
          <w:ilvl w:val="0"/>
          <w:numId w:val="38"/>
        </w:numPr>
      </w:pPr>
      <w:r w:rsidRPr="00346F55">
        <w:t>OVAL System Characteristics MUST allow for a clear linkage between the information that was found on a system and the information that was requested of the system.</w:t>
      </w:r>
    </w:p>
    <w:p w:rsidR="001B1AF6" w:rsidRPr="00346F55" w:rsidRDefault="001B1AF6" w:rsidP="00366827">
      <w:pPr>
        <w:pStyle w:val="ListParagraph"/>
        <w:numPr>
          <w:ilvl w:val="0"/>
          <w:numId w:val="38"/>
        </w:numPr>
      </w:pPr>
      <w:r w:rsidRPr="00346F55">
        <w:t>OVAL System Characteristics MUST allow for the exchange of system configuration information without any dependency on other OVAL content.</w:t>
      </w:r>
    </w:p>
    <w:p w:rsidR="001B1AF6" w:rsidRPr="00346F55" w:rsidRDefault="001B1AF6" w:rsidP="00366827">
      <w:pPr>
        <w:pStyle w:val="ListParagraph"/>
        <w:numPr>
          <w:ilvl w:val="0"/>
          <w:numId w:val="38"/>
        </w:numPr>
      </w:pPr>
      <w:r w:rsidRPr="00346F55">
        <w:t xml:space="preserve">OVAL System Characteristics MUST report the outcome of attempting to collect a specified set of system information. </w:t>
      </w:r>
    </w:p>
    <w:p w:rsidR="001B1AF6" w:rsidRPr="00346F55" w:rsidRDefault="001B1AF6" w:rsidP="00366827">
      <w:pPr>
        <w:pStyle w:val="ListParagraph"/>
        <w:numPr>
          <w:ilvl w:val="0"/>
          <w:numId w:val="38"/>
        </w:numPr>
      </w:pPr>
      <w:r w:rsidRPr="00346F55">
        <w:t>OVAL System Characteristics MUST provide a means for tools to convey additional information (error messages, informational messages, etc.) related to attempts to collect system information.</w:t>
      </w:r>
    </w:p>
    <w:p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rsidR="001B1AF6" w:rsidRPr="001B1AF6" w:rsidRDefault="001B1AF6" w:rsidP="001B1AF6">
      <w:r w:rsidRPr="001B1AF6">
        <w:t>These requirements apply to OVAL Results and further refine the basic requirements listed above.</w:t>
      </w:r>
    </w:p>
    <w:p w:rsidR="001B1AF6" w:rsidRPr="00346F55" w:rsidRDefault="001B1AF6" w:rsidP="00366827">
      <w:pPr>
        <w:pStyle w:val="ListParagraph"/>
        <w:numPr>
          <w:ilvl w:val="0"/>
          <w:numId w:val="39"/>
        </w:numPr>
      </w:pPr>
      <w:r w:rsidRPr="00346F55">
        <w:t>OVAL Results MUST contain information that uniquely identifies the specific system being reported on.</w:t>
      </w:r>
    </w:p>
    <w:p w:rsidR="001B1AF6" w:rsidRPr="00346F55" w:rsidRDefault="001B1AF6" w:rsidP="00366827">
      <w:pPr>
        <w:pStyle w:val="ListParagraph"/>
        <w:numPr>
          <w:ilvl w:val="0"/>
          <w:numId w:val="39"/>
        </w:numPr>
      </w:pPr>
      <w:r w:rsidRPr="00346F55">
        <w:t>OVAL Results MUST be capable of supporting different levels of detail in the reported results.</w:t>
      </w:r>
    </w:p>
    <w:p w:rsidR="001B1AF6" w:rsidRPr="00346F55" w:rsidRDefault="001B1AF6" w:rsidP="00366827">
      <w:pPr>
        <w:pStyle w:val="ListParagraph"/>
        <w:numPr>
          <w:ilvl w:val="0"/>
          <w:numId w:val="39"/>
        </w:numPr>
      </w:pPr>
      <w:r w:rsidRPr="00346F55">
        <w:t>OVAL Results MAY include the OVAL Definitions that were evaluated.</w:t>
      </w:r>
    </w:p>
    <w:p w:rsidR="001B1AF6" w:rsidRPr="00346F55" w:rsidRDefault="001B1AF6" w:rsidP="00366827">
      <w:pPr>
        <w:pStyle w:val="ListParagraph"/>
        <w:numPr>
          <w:ilvl w:val="0"/>
          <w:numId w:val="39"/>
        </w:numPr>
      </w:pPr>
      <w:r w:rsidRPr="00346F55">
        <w:t>OVAL Results MUST contain the analysis result for each OVAL Definition and each referenced OVAL component being reported upon.</w:t>
      </w:r>
    </w:p>
    <w:p w:rsidR="001B1AF6" w:rsidRPr="00AD028C" w:rsidRDefault="001B1AF6" w:rsidP="00366827">
      <w:pPr>
        <w:pStyle w:val="ListParagraph"/>
        <w:numPr>
          <w:ilvl w:val="0"/>
          <w:numId w:val="39"/>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2" w:name="_Toc314765736"/>
      <w:r>
        <w:t>Data Model</w:t>
      </w:r>
      <w:r w:rsidR="00E3127F">
        <w:t xml:space="preserve"> for the OVAL Language</w:t>
      </w:r>
      <w:bookmarkEnd w:id="142"/>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AE330F">
      <w:pPr>
        <w:pStyle w:val="ListParagraph"/>
        <w:numPr>
          <w:ilvl w:val="0"/>
          <w:numId w:val="41"/>
        </w:numPr>
      </w:pPr>
      <w:r>
        <w:t>R</w:t>
      </w:r>
      <w:r w:rsidR="00E90F68">
        <w:t>epresenting the configuration information of a system</w:t>
      </w:r>
      <w:r>
        <w:t>.</w:t>
      </w:r>
    </w:p>
    <w:p w:rsidR="00DD3C69" w:rsidRDefault="00DD3C69" w:rsidP="00AE330F">
      <w:pPr>
        <w:pStyle w:val="ListParagraph"/>
        <w:numPr>
          <w:ilvl w:val="0"/>
          <w:numId w:val="41"/>
        </w:numPr>
      </w:pPr>
      <w:r>
        <w:t>A</w:t>
      </w:r>
      <w:r w:rsidR="00E90F68">
        <w:t>nalyzing the system for the presence of a particular machine state</w:t>
      </w:r>
      <w:r>
        <w:t>.</w:t>
      </w:r>
      <w:r w:rsidR="00E90F68">
        <w:t xml:space="preserve"> </w:t>
      </w:r>
    </w:p>
    <w:p w:rsidR="00E90F68" w:rsidRDefault="00DD3C69" w:rsidP="00AE330F">
      <w:pPr>
        <w:pStyle w:val="ListParagraph"/>
        <w:numPr>
          <w:ilvl w:val="0"/>
          <w:numId w:val="41"/>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r w:rsidR="00A27FCC">
        <w:fldChar w:fldCharType="begin"/>
      </w:r>
      <w:r w:rsidR="00A27FCC">
        <w:instrText xml:space="preserve"> STYLEREF 1 \s </w:instrText>
      </w:r>
      <w:r w:rsidR="00A27FCC">
        <w:fldChar w:fldCharType="separate"/>
      </w:r>
      <w:r w:rsidR="00082012">
        <w:rPr>
          <w:noProof/>
        </w:rPr>
        <w:t>4</w:t>
      </w:r>
      <w:r w:rsidR="00A27FCC">
        <w:rPr>
          <w:noProof/>
        </w:rPr>
        <w:fldChar w:fldCharType="end"/>
      </w:r>
      <w:r>
        <w:noBreakHyphen/>
      </w:r>
      <w:r w:rsidR="00A27FCC">
        <w:fldChar w:fldCharType="begin"/>
      </w:r>
      <w:r w:rsidR="00A27FCC">
        <w:instrText xml:space="preserve"> SEQ Figure \* ARABIC \s 1 </w:instrText>
      </w:r>
      <w:r w:rsidR="00A27FCC">
        <w:fldChar w:fldCharType="separate"/>
      </w:r>
      <w:r w:rsidR="00082012">
        <w:rPr>
          <w:noProof/>
        </w:rPr>
        <w:t>1</w:t>
      </w:r>
      <w:r w:rsidR="00A27FCC">
        <w:rPr>
          <w:noProof/>
        </w:rPr>
        <w:fldChar w:fldCharType="end"/>
      </w:r>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73416539" wp14:editId="2ED5262E">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3" w:name="_Toc314765737"/>
      <w:r>
        <w:t>Data Model Conventions</w:t>
      </w:r>
      <w:bookmarkEnd w:id="143"/>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1" w:name="_Toc314765739"/>
      <w:r w:rsidRPr="00793F25">
        <w:t>Property Table Notation</w:t>
      </w:r>
      <w:bookmarkEnd w:id="161"/>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r w:rsidR="00A27FCC">
        <w:fldChar w:fldCharType="begin"/>
      </w:r>
      <w:r w:rsidR="00A27FCC">
        <w:instrText xml:space="preserve"> STYLEREF 1 \s </w:instrText>
      </w:r>
      <w:r w:rsidR="00A27FCC">
        <w:fldChar w:fldCharType="separate"/>
      </w:r>
      <w:r w:rsidR="00082012">
        <w:rPr>
          <w:noProof/>
        </w:rPr>
        <w:t>4</w:t>
      </w:r>
      <w:r w:rsidR="00A27FCC">
        <w:rPr>
          <w:noProof/>
        </w:rPr>
        <w:fldChar w:fldCharType="end"/>
      </w:r>
      <w:r>
        <w:noBreakHyphen/>
      </w:r>
      <w:r w:rsidR="00A27FCC">
        <w:fldChar w:fldCharType="begin"/>
      </w:r>
      <w:r w:rsidR="00A27FCC">
        <w:instrText xml:space="preserve"> SEQ Table \* ARABIC \s 1 </w:instrText>
      </w:r>
      <w:r w:rsidR="00A27FCC">
        <w:fldChar w:fldCharType="separate"/>
      </w:r>
      <w:r w:rsidR="00082012">
        <w:rPr>
          <w:noProof/>
        </w:rPr>
        <w:t>1</w:t>
      </w:r>
      <w:r w:rsidR="00A27FCC">
        <w:rPr>
          <w:noProof/>
        </w:rPr>
        <w:fldChar w:fldCharType="end"/>
      </w:r>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62" w:name="_Toc314765740"/>
      <w:r w:rsidRPr="00793F25">
        <w:lastRenderedPageBreak/>
        <w:t>Primitive Data Types</w:t>
      </w:r>
      <w:bookmarkEnd w:id="162"/>
    </w:p>
    <w:p w:rsidR="00DC1C6E" w:rsidRDefault="00DC1C6E" w:rsidP="00793F25">
      <w:r>
        <w:t>The following primitive datatypes are used in the OVAL Language.</w:t>
      </w:r>
    </w:p>
    <w:p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rsidR="00E90F68" w:rsidRDefault="00E90F68" w:rsidP="00E90F68">
      <w:pPr>
        <w:pStyle w:val="Heading2"/>
      </w:pPr>
      <w:bookmarkStart w:id="163" w:name="_Toc314765741"/>
      <w:r>
        <w:t>OVAL Common Model</w:t>
      </w:r>
      <w:bookmarkEnd w:id="163"/>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4" w:name="_Toc314765742"/>
      <w:r>
        <w:t>GeneratorType</w:t>
      </w:r>
      <w:bookmarkEnd w:id="164"/>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5" w:name="_Toc314765743"/>
      <w:r>
        <w:t>MessageType</w:t>
      </w:r>
      <w:bookmarkEnd w:id="165"/>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6" w:name="_Toc314765744"/>
      <w:r>
        <w:t>CheckEnumeration</w:t>
      </w:r>
      <w:bookmarkEnd w:id="166"/>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7" w:name="_Toc314765745"/>
      <w:r>
        <w:t>ClassEnumeration</w:t>
      </w:r>
      <w:bookmarkEnd w:id="167"/>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8" w:name="_Toc314765746"/>
      <w:r>
        <w:t>SimpleData</w:t>
      </w:r>
      <w:r w:rsidR="00A3648C">
        <w:t>t</w:t>
      </w:r>
      <w:r>
        <w:t>ypeEnumeration</w:t>
      </w:r>
      <w:bookmarkEnd w:id="168"/>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 xml:space="preserve">The ipv4_address datatype represents IPv4 addresses and IPv4 address prefixes (using </w:t>
            </w:r>
            <w:r w:rsidR="00230FA5" w:rsidRPr="0036515D">
              <w:t xml:space="preserve">Classless Inter-Domain Routing </w:t>
            </w:r>
            <w:r w:rsidR="00230FA5">
              <w:t>[</w:t>
            </w:r>
            <w:r w:rsidRPr="00C264AF">
              <w:rPr>
                <w:rFonts w:cs="Times New Roman"/>
                <w:color w:val="000000"/>
              </w:rPr>
              <w:t>CIDR notation</w:t>
            </w:r>
            <w:r w:rsidR="00230FA5">
              <w:rPr>
                <w:rFonts w:cs="Times New Roman"/>
                <w:color w:val="000000"/>
              </w:rPr>
              <w:t>]</w:t>
            </w:r>
            <w:r w:rsidRPr="00C264AF">
              <w:rPr>
                <w:rFonts w:cs="Times New Roman"/>
                <w:color w:val="000000"/>
              </w:rPr>
              <w:t>)</w:t>
            </w:r>
            <w:r w:rsidR="00AE13A7">
              <w:rPr>
                <w:rFonts w:cs="Times New Roman"/>
                <w:color w:val="000000"/>
              </w:rPr>
              <w:t>[18]</w:t>
            </w:r>
            <w:r w:rsidR="003213F5">
              <w:rPr>
                <w:rFonts w:cs="Times New Roman"/>
                <w:color w:val="000000"/>
              </w:rPr>
              <w:t xml:space="preserve">. </w:t>
            </w:r>
            <w:r w:rsidRPr="00C264AF">
              <w:rPr>
                <w:rFonts w:cs="Times New Roman"/>
                <w:color w:val="000000"/>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 is equal to '192.000.002.000'</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 xml:space="preserve">Data of this type conforms to </w:t>
            </w:r>
            <w:r w:rsidRPr="00E96B27">
              <w:rPr>
                <w:rFonts w:cs="Times New Roman"/>
                <w:color w:val="000000"/>
              </w:rPr>
              <w:t xml:space="preserve">the </w:t>
            </w:r>
            <w:r w:rsidRPr="00DE5AC9">
              <w:rPr>
                <w:rFonts w:cs="Times New Roman"/>
                <w:i/>
                <w:color w:val="000000"/>
              </w:rPr>
              <w:t xml:space="preserve">IETF </w:t>
            </w:r>
            <w:r w:rsidRPr="00DE5AC9">
              <w:rPr>
                <w:rFonts w:cs="Times"/>
                <w:i/>
              </w:rPr>
              <w:t xml:space="preserve">RFC 4291 </w:t>
            </w:r>
            <w:r w:rsidR="003F0B73" w:rsidRPr="00DE5AC9">
              <w:rPr>
                <w:rFonts w:cs="Times"/>
                <w:i/>
              </w:rPr>
              <w:t>Specification</w:t>
            </w:r>
            <w:r w:rsidR="003F0B73" w:rsidRPr="00E96B27">
              <w:rPr>
                <w:rFonts w:cs="Times"/>
              </w:rPr>
              <w:t xml:space="preserve"> </w:t>
            </w:r>
            <w:r w:rsidRPr="00E96B27">
              <w:rPr>
                <w:rFonts w:cs="Times"/>
              </w:rPr>
              <w:t>for</w:t>
            </w:r>
            <w:r w:rsidRPr="00C264AF">
              <w:rPr>
                <w:rFonts w:cs="Times"/>
              </w:rPr>
              <w:t xml:space="preserve"> </w:t>
            </w:r>
            <w:r w:rsidRPr="00C264AF">
              <w:rPr>
                <w:rFonts w:cs="Times New Roman"/>
                <w:color w:val="000000"/>
              </w:rPr>
              <w:t>textual representations of IPv6 addresses and IPv6 address prefixes</w:t>
            </w:r>
            <w:r w:rsidRPr="00C264AF">
              <w:rPr>
                <w:rFonts w:cs="Times"/>
              </w:rPr>
              <w:t xml:space="preserve"> </w:t>
            </w:r>
            <w:r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lastRenderedPageBreak/>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1" w:name="_Toc314765749"/>
      <w:r>
        <w:t>ComplexData</w:t>
      </w:r>
      <w:r w:rsidR="00A3648C">
        <w:t>t</w:t>
      </w:r>
      <w:r>
        <w:t>ypeEnumeration</w:t>
      </w:r>
      <w:bookmarkEnd w:id="171"/>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2" w:name="_Toc314765750"/>
      <w:r>
        <w:t>Data</w:t>
      </w:r>
      <w:r w:rsidR="00A3648C">
        <w:t>t</w:t>
      </w:r>
      <w:r>
        <w:t>ypeEnumeration</w:t>
      </w:r>
      <w:bookmarkEnd w:id="172"/>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3" w:name="_Toc314765751"/>
      <w:r>
        <w:t>ExistenceEnumeration</w:t>
      </w:r>
      <w:bookmarkEnd w:id="173"/>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w:t>
            </w:r>
            <w:r>
              <w:rPr>
                <w:color w:val="000000"/>
              </w:rPr>
              <w:lastRenderedPageBreak/>
              <w:t>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lastRenderedPageBreak/>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4" w:name="_Toc314765752"/>
      <w:r>
        <w:t>FamilyEnumeration</w:t>
      </w:r>
      <w:bookmarkEnd w:id="174"/>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5" w:name="_Toc314765753"/>
      <w:r>
        <w:t>MessageLevelEnumeration</w:t>
      </w:r>
      <w:bookmarkEnd w:id="175"/>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6" w:name="_Toc314765754"/>
      <w:r>
        <w:t>OperationEnumeration</w:t>
      </w:r>
      <w:bookmarkEnd w:id="176"/>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7" w:name="_Toc314765755"/>
      <w:r>
        <w:t>OperatorEnumeration</w:t>
      </w:r>
      <w:bookmarkEnd w:id="177"/>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8" w:name="_Toc314765756"/>
      <w:r>
        <w:t>Definition, Test, Object, State, and Variable Identifiers</w:t>
      </w:r>
      <w:bookmarkEnd w:id="178"/>
    </w:p>
    <w:p w:rsidR="007D709D" w:rsidRDefault="007D709D" w:rsidP="001A2642">
      <w:pPr>
        <w:rPr>
          <w:rFonts w:ascii="Calibri" w:hAnsi="Calibri"/>
        </w:rPr>
      </w:pPr>
      <w:r>
        <w:lastRenderedPageBreak/>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&lt;PREFIX&gt;:&lt;NAMESPACE&gt;:&lt;TYPE&gt;:&lt;ID&gt;</w:t>
      </w:r>
    </w:p>
    <w:p w:rsidR="007D709D" w:rsidRDefault="007D709D" w:rsidP="001A2642">
      <w:r>
        <w:t xml:space="preserve">These components are explained below: </w:t>
      </w:r>
    </w:p>
    <w:p w:rsidR="007D709D" w:rsidRDefault="007D709D" w:rsidP="00DE5AC9">
      <w:pPr>
        <w:pStyle w:val="ListParagraph"/>
        <w:numPr>
          <w:ilvl w:val="0"/>
          <w:numId w:val="42"/>
        </w:numPr>
      </w:pPr>
      <w:r>
        <w:t>Prefix – The prefix is always “oval”.</w:t>
      </w:r>
    </w:p>
    <w:p w:rsidR="007D709D" w:rsidRDefault="007D709D" w:rsidP="00DE5AC9">
      <w:pPr>
        <w:pStyle w:val="ListParagraph"/>
        <w:numPr>
          <w:ilvl w:val="0"/>
          <w:numId w:val="42"/>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DE5AC9">
      <w:pPr>
        <w:pStyle w:val="ListParagraph"/>
        <w:numPr>
          <w:ilvl w:val="0"/>
          <w:numId w:val="42"/>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DE5AC9">
      <w:pPr>
        <w:pStyle w:val="ListParagraph"/>
        <w:numPr>
          <w:ilvl w:val="0"/>
          <w:numId w:val="42"/>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r w:rsidRPr="000E389E">
        <w:rPr>
          <w:rFonts w:cs="Times New Roman"/>
          <w:sz w:val="24"/>
          <w:szCs w:val="24"/>
        </w:rPr>
        <w:t>oval:[A-Za-z0-9_\-\.]+:def:[1-9][0-9]*</w:t>
      </w:r>
    </w:p>
    <w:p w:rsidR="00E90F68" w:rsidRDefault="00E90F68" w:rsidP="00DE5AC9">
      <w:pPr>
        <w:pStyle w:val="Heading4"/>
        <w:spacing w:before="0" w:after="200"/>
      </w:pPr>
      <w:r>
        <w:t>ObjectIDPattern</w:t>
      </w:r>
    </w:p>
    <w:p w:rsidR="00E90F68" w:rsidRDefault="00E90F68" w:rsidP="001A2642">
      <w:pPr>
        <w:rPr>
          <w:rFonts w:ascii="Calibri" w:hAnsi="Calibri"/>
        </w:rPr>
      </w:pPr>
      <w:r>
        <w:lastRenderedPageBreak/>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rsidR="00E90F68" w:rsidRDefault="00E90F68" w:rsidP="00DE5AC9">
      <w:pPr>
        <w:pStyle w:val="Heading3"/>
        <w:spacing w:before="0" w:after="200"/>
      </w:pPr>
      <w:bookmarkStart w:id="179" w:name="_Toc314765757"/>
      <w:r>
        <w:t>ItemIDPattern</w:t>
      </w:r>
      <w:bookmarkEnd w:id="179"/>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0" w:name="_Toc314765758"/>
      <w:r>
        <w:t>EmptyStringType</w:t>
      </w:r>
      <w:bookmarkEnd w:id="180"/>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1" w:name="_Toc314765759"/>
      <w:r>
        <w:t>NonEmptyStringType</w:t>
      </w:r>
      <w:bookmarkEnd w:id="181"/>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2" w:name="_Toc314765760"/>
      <w:r>
        <w:t>Any</w:t>
      </w:r>
      <w:bookmarkEnd w:id="182"/>
    </w:p>
    <w:p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3" w:name="_Toc314765761"/>
      <w:r>
        <w:t>Signature</w:t>
      </w:r>
      <w:bookmarkEnd w:id="183"/>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w:t>
      </w:r>
      <w:r w:rsidR="005629BC">
        <w:lastRenderedPageBreak/>
        <w:t xml:space="preserve">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4" w:name="_Toc314765762"/>
      <w:r>
        <w:t>OVAL Definitions Model</w:t>
      </w:r>
      <w:bookmarkEnd w:id="184"/>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5" w:name="_Toc314765763"/>
      <w:r>
        <w:rPr>
          <w:rFonts w:eastAsia="Times New Roman"/>
        </w:rPr>
        <w:t>oval_definitions</w:t>
      </w:r>
      <w:bookmarkEnd w:id="185"/>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422690E5" wp14:editId="5C918764">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6" w:name="_Toc314765764"/>
      <w:r>
        <w:t>DefinitionsType</w:t>
      </w:r>
      <w:bookmarkEnd w:id="186"/>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7" w:name="_Toc314765765"/>
      <w:r>
        <w:t>DefinitionType</w:t>
      </w:r>
      <w:bookmarkEnd w:id="187"/>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5603FE3D" wp14:editId="723D4E1D">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8" w:name="_Toc314765766"/>
      <w:r>
        <w:lastRenderedPageBreak/>
        <w:t>MetadataType</w:t>
      </w:r>
      <w:bookmarkEnd w:id="188"/>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34EA9437" wp14:editId="2644C831">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Appendix A – Extending the OVAL Language Data Model</w:t>
      </w:r>
      <w:r>
        <w:fldChar w:fldCharType="end"/>
      </w:r>
      <w:r>
        <w:t>.</w:t>
      </w:r>
    </w:p>
    <w:p w:rsidR="00E90F68" w:rsidRDefault="00E90F68" w:rsidP="00E90F68">
      <w:pPr>
        <w:pStyle w:val="Heading3"/>
        <w:keepNext/>
        <w:keepLines/>
      </w:pPr>
      <w:bookmarkStart w:id="189" w:name="_Toc314765767"/>
      <w:r>
        <w:t>AffectedType</w:t>
      </w:r>
      <w:bookmarkEnd w:id="189"/>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0" w:name="_Toc314765768"/>
      <w:r>
        <w:t>ReferenceType</w:t>
      </w:r>
      <w:bookmarkEnd w:id="190"/>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1" w:name="_Toc314765769"/>
      <w:r>
        <w:lastRenderedPageBreak/>
        <w:t>NotesType</w:t>
      </w:r>
      <w:bookmarkEnd w:id="191"/>
    </w:p>
    <w:p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2" w:name="_Toc314765770"/>
      <w:r>
        <w:t>CriteriaType</w:t>
      </w:r>
      <w:bookmarkEnd w:id="192"/>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37C0BAD8" wp14:editId="77CCCF66">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r w:rsidR="005629BC" w:rsidRPr="005629BC">
              <w:rPr>
                <w:rFonts w:ascii="Courier New" w:hAnsi="Courier New"/>
              </w:rPr>
              <w:t>criteria</w:t>
            </w:r>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lastRenderedPageBreak/>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3" w:name="_Toc314765771"/>
      <w:r>
        <w:t>CriterionType</w:t>
      </w:r>
      <w:bookmarkEnd w:id="193"/>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073D8195" wp14:editId="5DA0D89D">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4" w:name="_Toc314765772"/>
      <w:r>
        <w:lastRenderedPageBreak/>
        <w:t>ExtendDefinitionType</w:t>
      </w:r>
      <w:bookmarkEnd w:id="194"/>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EA2F4AB" wp14:editId="4C914B11">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14765773"/>
      <w:r>
        <w:t>TestsType</w:t>
      </w:r>
      <w:bookmarkEnd w:id="195"/>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6" w:name="_Toc314765774"/>
      <w:r w:rsidRPr="005D40EB">
        <w:t>TestType</w:t>
      </w:r>
      <w:bookmarkEnd w:id="196"/>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lastRenderedPageBreak/>
        <w:drawing>
          <wp:inline distT="0" distB="0" distL="0" distR="0" wp14:anchorId="7CF9AA42" wp14:editId="11059313">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7" w:name="_Toc314765775"/>
      <w:r>
        <w:lastRenderedPageBreak/>
        <w:t>ObjectRefType</w:t>
      </w:r>
      <w:bookmarkEnd w:id="197"/>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8" w:name="_Toc314765776"/>
      <w:r w:rsidRPr="001C371E">
        <w:t>StateRefType</w:t>
      </w:r>
      <w:bookmarkEnd w:id="198"/>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199" w:name="_Toc314765777"/>
      <w:r w:rsidRPr="001C371E">
        <w:t>ObjectsType</w:t>
      </w:r>
      <w:bookmarkEnd w:id="199"/>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0" w:name="_Toc314765778"/>
      <w:r w:rsidRPr="001C371E">
        <w:t>ObjectType</w:t>
      </w:r>
      <w:bookmarkEnd w:id="200"/>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1DE8055D" wp14:editId="692282DF">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lastRenderedPageBreak/>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1" w:name="_Toc314765779"/>
      <w:r>
        <w:t>set</w:t>
      </w:r>
      <w:bookmarkEnd w:id="201"/>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6C0386CA" wp14:editId="5E56F528">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2" w:name="_Toc314765780"/>
      <w:r>
        <w:lastRenderedPageBreak/>
        <w:t>filter</w:t>
      </w:r>
      <w:bookmarkEnd w:id="202"/>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907F073" wp14:editId="50A03B5A">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3" w:name="_Toc314765781"/>
      <w:r>
        <w:t>StatesType</w:t>
      </w:r>
      <w:bookmarkEnd w:id="203"/>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4" w:name="_Toc314765782"/>
      <w:r>
        <w:t>StateType</w:t>
      </w:r>
      <w:bookmarkEnd w:id="204"/>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E11C1CA" wp14:editId="7A4430E8">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lastRenderedPageBreak/>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5" w:name="_Toc314765783"/>
      <w:r>
        <w:t>VariablesType</w:t>
      </w:r>
      <w:bookmarkEnd w:id="205"/>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6" w:name="_Toc314765784"/>
      <w:r w:rsidRPr="000C45DC">
        <w:t>Variable</w:t>
      </w:r>
      <w:r>
        <w:t>Type</w:t>
      </w:r>
      <w:bookmarkEnd w:id="206"/>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25151BE9" wp14:editId="35DC7537">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lastRenderedPageBreak/>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7" w:name="_Toc314765785"/>
      <w:r>
        <w:t>external_variable</w:t>
      </w:r>
      <w:bookmarkEnd w:id="207"/>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658981F7" wp14:editId="674BC967">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8" w:name="_Toc314765786"/>
      <w:r>
        <w:t>PossibleValueType</w:t>
      </w:r>
      <w:bookmarkEnd w:id="208"/>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lastRenderedPageBreak/>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09" w:name="_Toc314765787"/>
      <w:r>
        <w:t>PossibleRestrictionType</w:t>
      </w:r>
      <w:bookmarkEnd w:id="209"/>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p>
    <w:p w:rsidR="00E90F68" w:rsidRDefault="0090766A" w:rsidP="00E90F68">
      <w:pPr>
        <w:jc w:val="center"/>
      </w:pPr>
      <w:r w:rsidRPr="0090766A">
        <w:rPr>
          <w:noProof/>
          <w:lang w:bidi="ar-SA"/>
        </w:rPr>
        <w:drawing>
          <wp:inline distT="0" distB="0" distL="0" distR="0" wp14:anchorId="617A6B1A" wp14:editId="306BB9D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1613"/>
        <w:gridCol w:w="1264"/>
        <w:gridCol w:w="553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E90F68" w:rsidTr="001E2C76">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hint</w:t>
            </w:r>
          </w:p>
        </w:tc>
        <w:tc>
          <w:tcPr>
            <w:tcW w:w="84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0" w:name="_Toc314765788"/>
      <w:r>
        <w:t>RestrictionType</w:t>
      </w:r>
      <w:bookmarkEnd w:id="210"/>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1" w:name="_Toc314765789"/>
      <w:r>
        <w:t>constant_variable</w:t>
      </w:r>
      <w:bookmarkEnd w:id="211"/>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2FC5F89A" wp14:editId="58DEF0F4">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2" w:name="_Toc314765790"/>
      <w:r>
        <w:t>ValueType</w:t>
      </w:r>
      <w:bookmarkEnd w:id="212"/>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rsidR="00E90F68" w:rsidRDefault="00E90F68" w:rsidP="00E90F68">
      <w:pPr>
        <w:pStyle w:val="Heading3"/>
        <w:keepNext/>
        <w:keepLines/>
      </w:pPr>
      <w:bookmarkStart w:id="213" w:name="_Toc314765791"/>
      <w:r>
        <w:lastRenderedPageBreak/>
        <w:t>local_variable</w:t>
      </w:r>
      <w:bookmarkEnd w:id="213"/>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7BCEA5A4" wp14:editId="41B57F1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4" w:name="_Toc314765792"/>
      <w:r>
        <w:t>ComponentGroup</w:t>
      </w:r>
      <w:bookmarkEnd w:id="214"/>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6AD9483B" wp14:editId="2CB4E616">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w:t>
            </w:r>
            <w:r w:rsidRPr="002E37AB">
              <w:lastRenderedPageBreak/>
              <w:t xml:space="preserve">an </w:t>
            </w:r>
            <w:r w:rsidRPr="0013395E">
              <w:t>OVAL Variable</w:t>
            </w:r>
            <w:r w:rsidRPr="002E37AB">
              <w:t>.</w:t>
            </w:r>
          </w:p>
        </w:tc>
      </w:tr>
    </w:tbl>
    <w:p w:rsidR="00E90F68" w:rsidRDefault="00E90F68" w:rsidP="00E90F68">
      <w:pPr>
        <w:pStyle w:val="Heading3"/>
        <w:keepNext/>
        <w:keepLines/>
      </w:pPr>
      <w:bookmarkStart w:id="215" w:name="_Toc314765793"/>
      <w:r>
        <w:lastRenderedPageBreak/>
        <w:t>LiteralComponentType</w:t>
      </w:r>
      <w:bookmarkEnd w:id="215"/>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6" w:name="_Toc314765794"/>
      <w:r>
        <w:t>ObjectComponentType</w:t>
      </w:r>
      <w:bookmarkEnd w:id="216"/>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32EBAE23" wp14:editId="16844DE2">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7" w:name="_Toc314765795"/>
      <w:r>
        <w:t>VariableComponentType</w:t>
      </w:r>
      <w:bookmarkEnd w:id="217"/>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drawing>
          <wp:inline distT="0" distB="0" distL="0" distR="0" wp14:anchorId="6CAC906B" wp14:editId="332D575A">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lastRenderedPageBreak/>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8" w:name="_Toc314765796"/>
      <w:r>
        <w:t>FunctionGroup</w:t>
      </w:r>
      <w:bookmarkEnd w:id="218"/>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set of values</w:t>
      </w:r>
      <w:r w:rsidR="003213F5" w:rsidRPr="00A27149">
        <w:t>.</w:t>
      </w:r>
    </w:p>
    <w:p w:rsidR="00E90F68" w:rsidRDefault="00BA2768" w:rsidP="00E90F68">
      <w:pPr>
        <w:jc w:val="center"/>
      </w:pPr>
      <w:r w:rsidRPr="00BA2768">
        <w:rPr>
          <w:noProof/>
          <w:lang w:bidi="ar-SA"/>
        </w:rPr>
        <w:drawing>
          <wp:inline distT="0" distB="0" distL="0" distR="0" wp14:anchorId="6D7CE28C" wp14:editId="6B0C004E">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escapes all of the </w:t>
            </w:r>
            <w:r>
              <w:lastRenderedPageBreak/>
              <w:t>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lastRenderedPageBreak/>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19" w:name="_Toc314765797"/>
      <w:r>
        <w:t>ArithmeticFunctionType</w:t>
      </w:r>
      <w:bookmarkEnd w:id="219"/>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46749C75" wp14:editId="02A3128B">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0" w:name="_Toc314765798"/>
      <w:r>
        <w:t>BeginFunctionType</w:t>
      </w:r>
      <w:bookmarkEnd w:id="220"/>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lastRenderedPageBreak/>
        <w:drawing>
          <wp:inline distT="0" distB="0" distL="0" distR="0" wp14:anchorId="450B1066" wp14:editId="5480F1D9">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14765799"/>
      <w:r>
        <w:t>ConcatFunctionType</w:t>
      </w:r>
      <w:bookmarkEnd w:id="221"/>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71CAE5AD" wp14:editId="0FDA0181">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2" w:name="_Toc314765800"/>
      <w:r>
        <w:t>CountFunctionType</w:t>
      </w:r>
      <w:bookmarkEnd w:id="222"/>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39787BD1" wp14:editId="5E32E57A">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3" w:name="_Toc314765801"/>
      <w:r>
        <w:t>EndFunctionType</w:t>
      </w:r>
      <w:bookmarkEnd w:id="223"/>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619A7061" wp14:editId="7CD62B20">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lastRenderedPageBreak/>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14765802"/>
      <w:r w:rsidRPr="00E9708B">
        <w:t>EscapeRegex</w:t>
      </w:r>
      <w:r>
        <w:t>FunctionType</w:t>
      </w:r>
      <w:bookmarkEnd w:id="224"/>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function operates on a single sub-component, escaping all of the reserved regular expression characters</w:t>
      </w:r>
      <w:r w:rsidR="003213F5">
        <w:t xml:space="preserve">. </w:t>
      </w:r>
      <w:r w:rsidR="00DC6B88">
        <w:t xml:space="preserve">For a complete listing of the reserved regular expression characters, see the </w:t>
      </w:r>
      <w:r w:rsidR="00DC6B88" w:rsidRPr="00CD166A">
        <w:t xml:space="preserve">common subset of the </w:t>
      </w:r>
      <w:r w:rsidR="00DC6B88">
        <w:t>Perl 5’s regular expression syntax</w:t>
      </w:r>
      <w:r w:rsidR="00DC6B88" w:rsidRPr="00CD166A">
        <w:t xml:space="preserve"> </w:t>
      </w:r>
      <w:r w:rsidR="00DC6B88">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00DC6B88" w:rsidRPr="00CD166A">
        <w:t>.</w:t>
      </w:r>
    </w:p>
    <w:p w:rsidR="00E90F68" w:rsidRDefault="00E5153D" w:rsidP="00E90F68">
      <w:pPr>
        <w:jc w:val="center"/>
        <w:rPr>
          <w:rFonts w:ascii="Calibri" w:hAnsi="Calibri"/>
        </w:rPr>
      </w:pPr>
      <w:r w:rsidRPr="00E5153D">
        <w:rPr>
          <w:noProof/>
          <w:lang w:bidi="ar-SA"/>
        </w:rPr>
        <w:drawing>
          <wp:inline distT="0" distB="0" distL="0" distR="0" wp14:anchorId="3F416E6D" wp14:editId="4C36128E">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14765803"/>
      <w:r>
        <w:t>SplitFunctionType</w:t>
      </w:r>
      <w:bookmarkEnd w:id="225"/>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5172ABF3" wp14:editId="373B655D">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14765804"/>
      <w:r>
        <w:t>SubstringFunctionType</w:t>
      </w:r>
      <w:bookmarkEnd w:id="226"/>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lastRenderedPageBreak/>
        <w:drawing>
          <wp:inline distT="0" distB="0" distL="0" distR="0" wp14:anchorId="7CAC83B0" wp14:editId="0144EE27">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14765805"/>
      <w:r>
        <w:t>TimeDifferenceFunctionType</w:t>
      </w:r>
      <w:bookmarkEnd w:id="227"/>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C710158" wp14:editId="264D6922">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lastRenderedPageBreak/>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8" w:name="_Toc314765806"/>
      <w:r w:rsidRPr="00764D35">
        <w:t>UniqueFunctionType</w:t>
      </w:r>
      <w:bookmarkEnd w:id="228"/>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02C70C54" wp14:editId="2930B73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9" w:name="_Toc314765807"/>
      <w:r>
        <w:t>RegexCaptureFunctionType</w:t>
      </w:r>
      <w:bookmarkEnd w:id="229"/>
    </w:p>
    <w:p w:rsidR="00CC0C31" w:rsidRDefault="00E90F68" w:rsidP="00CC0C31">
      <w:r>
        <w:t xml:space="preserve">The </w:t>
      </w:r>
      <w:r w:rsidRPr="004A75F4">
        <w:rPr>
          <w:rFonts w:ascii="Courier New" w:hAnsi="Courier New" w:cs="Courier New"/>
        </w:rPr>
        <w:t>RegexCaptureFunctionType</w:t>
      </w:r>
      <w:r>
        <w:rPr>
          <w:rFonts w:ascii="Calibri" w:hAnsi="Calibri"/>
        </w:rPr>
        <w:t xml:space="preserve"> defines a function that takes a string value and uses a regular expression to create a substring of the value</w:t>
      </w:r>
      <w:r w:rsidR="003213F5">
        <w:rPr>
          <w:rFonts w:ascii="Calibri" w:hAnsi="Calibri"/>
        </w:rPr>
        <w:t xml:space="preserve">. </w:t>
      </w:r>
      <w:r w:rsidR="00CC0C31">
        <w:rPr>
          <w:rFonts w:ascii="Calibri" w:hAnsi="Calibri"/>
        </w:rPr>
        <w:t xml:space="preserve">This function </w:t>
      </w:r>
      <w:r w:rsidR="00CC0C31">
        <w:t>operates on a single sub-component and results in a value that represents a match when the specified regular expression is applied to the values of the sub-component.</w:t>
      </w:r>
    </w:p>
    <w:p w:rsidR="00CC0C31" w:rsidRPr="00CB026A" w:rsidRDefault="00CC0C31" w:rsidP="00CC0C31">
      <w:r>
        <w:rPr>
          <w:rFonts w:ascii="Calibri" w:hAnsi="Calibri"/>
        </w:rPr>
        <w:t xml:space="preserve">The </w:t>
      </w:r>
      <w:r w:rsidRPr="00CC0C31">
        <w:rPr>
          <w:rFonts w:ascii="Courier New" w:hAnsi="Courier New" w:cs="Courier New"/>
        </w:rPr>
        <w:t>pattern</w:t>
      </w:r>
      <w:r>
        <w:rPr>
          <w:rFonts w:ascii="Calibri" w:hAnsi="Calibri"/>
        </w:rPr>
        <w:t xml:space="preserve"> property specifies the regular expression, which must contain a single sub-expression (using paren</w:t>
      </w:r>
      <w:r>
        <w:t>thesis)</w:t>
      </w:r>
      <w:r w:rsidR="003213F5">
        <w:t xml:space="preserve">. </w:t>
      </w:r>
      <w:r>
        <w:t>If multiple sub-expressions are present, only the first match is used</w:t>
      </w:r>
      <w:r w:rsidR="003213F5">
        <w:t xml:space="preserve">. </w:t>
      </w:r>
      <w:r>
        <w:t>Likewise, if more than one match is found for the sub-expression, only the first one is used</w:t>
      </w:r>
      <w:r w:rsidR="003213F5">
        <w:t xml:space="preserve">. </w:t>
      </w:r>
      <w:r>
        <w:t>If no matches are found, an empty string MUST be returned.</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lastRenderedPageBreak/>
        <w:drawing>
          <wp:inline distT="0" distB="0" distL="0" distR="0" wp14:anchorId="4CF1F534" wp14:editId="7958A128">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Ref303609559"/>
      <w:bookmarkStart w:id="231" w:name="_Toc314765808"/>
      <w:r>
        <w:t>ArithmeticEnumeration</w:t>
      </w:r>
      <w:bookmarkEnd w:id="230"/>
      <w:bookmarkEnd w:id="231"/>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2" w:name="_Toc314765809"/>
      <w:r>
        <w:t>DateTimeFormatEnumeration</w:t>
      </w:r>
      <w:bookmarkEnd w:id="232"/>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lastRenderedPageBreak/>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lastRenderedPageBreak/>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3" w:name="_Toc314765810"/>
      <w:r>
        <w:t>FilterActionEnumeration</w:t>
      </w:r>
      <w:bookmarkEnd w:id="233"/>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4" w:name="_Ref303609413"/>
      <w:bookmarkStart w:id="235" w:name="_Toc314765811"/>
      <w:r>
        <w:t>SetOperatorEnumeration</w:t>
      </w:r>
      <w:bookmarkEnd w:id="234"/>
      <w:bookmarkEnd w:id="235"/>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6" w:name="_Toc314765812"/>
      <w:r>
        <w:t>EntityAttributeGroup</w:t>
      </w:r>
      <w:bookmarkEnd w:id="236"/>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lastRenderedPageBreak/>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7" w:name="_Toc314765813"/>
      <w:r>
        <w:t>EntitySimpleBaseType</w:t>
      </w:r>
      <w:bookmarkEnd w:id="237"/>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8" w:name="_Toc314765814"/>
      <w:r>
        <w:t>EntityComplexBaseType</w:t>
      </w:r>
      <w:bookmarkEnd w:id="238"/>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39" w:name="_Toc314765815"/>
      <w:r>
        <w:t>EntityObjectIPAddressType</w:t>
      </w:r>
      <w:bookmarkEnd w:id="239"/>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0" w:name="_Toc314765816"/>
      <w:r>
        <w:t>EntityObjectIPAddressStringType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14765817"/>
      <w:r>
        <w:lastRenderedPageBreak/>
        <w:t>EntityObjectAnySimpleType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14765818"/>
      <w:r>
        <w:t>EntityObjectBinaryType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14765819"/>
      <w:r>
        <w:t>EntityObjectBoolType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14765820"/>
      <w:r>
        <w:t>EntityObjectFloatType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14765821"/>
      <w:r>
        <w:t>EntityObjectIntType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14765822"/>
      <w:r>
        <w:lastRenderedPageBreak/>
        <w:t>EntityObjectStringType</w:t>
      </w:r>
      <w:bookmarkEnd w:id="246"/>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7" w:name="_Toc314765823"/>
      <w:r>
        <w:t>EntityObjectRecordType</w:t>
      </w:r>
      <w:bookmarkEnd w:id="247"/>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582B707E" wp14:editId="15878072">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8" w:name="_Toc314765824"/>
      <w:r>
        <w:t>EntityObjectFieldType</w:t>
      </w:r>
      <w:bookmarkEnd w:id="248"/>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 xml:space="preserve">ttributes available to all </w:t>
            </w:r>
            <w:r>
              <w:lastRenderedPageBreak/>
              <w:t>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lastRenderedPageBreak/>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Names MUST be all lower case characters in the range of a-z.</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49" w:name="_Toc314765825"/>
      <w:r>
        <w:t>EntityStateSimpleBaseType</w:t>
      </w:r>
      <w:bookmarkEnd w:id="249"/>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0" w:name="_Toc314765826"/>
      <w:r>
        <w:t>EntityStateComplexBaseType</w:t>
      </w:r>
      <w:bookmarkEnd w:id="250"/>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1" w:name="_Toc314765827"/>
      <w:r>
        <w:t>EntityStateIPAddressType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2" w:name="_Toc314765828"/>
      <w:r>
        <w:lastRenderedPageBreak/>
        <w:t>EntityStateIPAddressStringType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14765829"/>
      <w:r>
        <w:t>EntityStateAnySimpleType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14765830"/>
      <w:r>
        <w:t>EntityStateBinaryType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14765831"/>
      <w:r>
        <w:t>EntityStateBoolType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14765832"/>
      <w:r>
        <w:t>EntityStateFloatType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14765833"/>
      <w:r>
        <w:lastRenderedPageBreak/>
        <w:t>EntityStateIntType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14765834"/>
      <w:r>
        <w:t>EntityState</w:t>
      </w:r>
      <w:r w:rsidR="00D439BA">
        <w:t>EVR</w:t>
      </w:r>
      <w:r>
        <w:t>StringType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14765835"/>
      <w:r>
        <w:t>EntityStateVersionType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14765836"/>
      <w:r>
        <w:t>EntityStateFileSetRevisionType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14765837"/>
      <w:r>
        <w:t>EntityIOSVersionType</w:t>
      </w:r>
      <w:bookmarkEnd w:id="261"/>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14765838"/>
      <w:r>
        <w:t>EntityStateStringType</w:t>
      </w:r>
      <w:bookmarkEnd w:id="262"/>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14765839"/>
      <w:r>
        <w:t>EntityStateRecordType</w:t>
      </w:r>
      <w:bookmarkEnd w:id="263"/>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0A5753C2" wp14:editId="5334F1BF">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 xml:space="preserve">should be used only </w:t>
            </w:r>
            <w:r>
              <w:lastRenderedPageBreak/>
              <w:t>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lastRenderedPageBreak/>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4" w:name="_Toc314765840"/>
      <w:r>
        <w:t>EntityStateFieldType</w:t>
      </w:r>
      <w:bookmarkEnd w:id="264"/>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Names MUST be all lower case characters in the range of a-z.</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5" w:name="_Toc314765841"/>
      <w:r>
        <w:t>OVAL Variables Model</w:t>
      </w:r>
      <w:bookmarkEnd w:id="265"/>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t>s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6" w:name="_Toc314765842"/>
      <w:r>
        <w:t>oval_variables</w:t>
      </w:r>
      <w:bookmarkEnd w:id="266"/>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35pt;height:104.3pt" o:ole="">
            <v:imagedata r:id="rId47" o:title=""/>
          </v:shape>
          <o:OLEObject Type="Embed" ProgID="Visio.Drawing.11" ShapeID="_x0000_i1025" DrawAspect="Content" ObjectID="_1422805341" r:id="rId48"/>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7" w:name="_Toc314765843"/>
      <w:r>
        <w:t>VariablesType</w:t>
      </w:r>
      <w:bookmarkEnd w:id="267"/>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8" w:name="_Toc314765844"/>
      <w:r>
        <w:t>VariableType</w:t>
      </w:r>
      <w:bookmarkEnd w:id="268"/>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69" w:name="_Toc314765845"/>
      <w:r>
        <w:lastRenderedPageBreak/>
        <w:t>OVAL System Characteristics Model</w:t>
      </w:r>
      <w:bookmarkEnd w:id="269"/>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12B1609" wp14:editId="5CF93574">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0" w:name="_Toc314765846"/>
      <w:r>
        <w:t>SystemInfoType</w:t>
      </w:r>
      <w:bookmarkEnd w:id="270"/>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lastRenderedPageBreak/>
        <w:drawing>
          <wp:inline distT="0" distB="0" distL="0" distR="0" wp14:anchorId="5F848957" wp14:editId="7A95C583">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1" w:name="_Toc314765847"/>
      <w:r>
        <w:t>InterfacesType</w:t>
      </w:r>
      <w:bookmarkEnd w:id="271"/>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2" w:name="_Toc314765848"/>
      <w:r>
        <w:t>InterfaceType</w:t>
      </w:r>
      <w:bookmarkEnd w:id="272"/>
    </w:p>
    <w:p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3" w:name="_Toc314765849"/>
      <w:r>
        <w:t>CollectedObjectsType</w:t>
      </w:r>
      <w:bookmarkEnd w:id="273"/>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5EC73CE8" wp14:editId="1C78761C">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4" w:name="_Toc314765850"/>
      <w:r>
        <w:t>ObjectType</w:t>
      </w:r>
      <w:bookmarkEnd w:id="274"/>
    </w:p>
    <w:p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5457E43E" wp14:editId="4ADBF0B8">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5" w:name="_Toc314765851"/>
      <w:r>
        <w:t>VariableValueType</w:t>
      </w:r>
      <w:bookmarkEnd w:id="275"/>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6" w:name="_Toc314765852"/>
      <w:r>
        <w:t>ReferenceType</w:t>
      </w:r>
      <w:bookmarkEnd w:id="276"/>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7" w:name="_Toc314765853"/>
      <w:r w:rsidRPr="00D5316B">
        <w:t>SystemDataType</w:t>
      </w:r>
      <w:bookmarkEnd w:id="277"/>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72AEA6A5" wp14:editId="313C060C">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8" w:name="_Toc314765854"/>
      <w:r>
        <w:t>ItemType</w:t>
      </w:r>
      <w:bookmarkEnd w:id="278"/>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drawing>
          <wp:inline distT="0" distB="0" distL="0" distR="0" wp14:anchorId="66C0C8CF" wp14:editId="0CE48DDC">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79" w:name="_Toc314765855"/>
      <w:r>
        <w:t>EntityAttributeGroup</w:t>
      </w:r>
      <w:bookmarkEnd w:id="279"/>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unique identifier of an OVAL Item.</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string</w:t>
            </w:r>
            <w:r w:rsidR="00D5316B" w:rsidRPr="00D5316B">
              <w:rPr>
                <w:rFonts w:ascii="Calibri" w:hAnsi="Calibri"/>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0" w:name="_Toc314765856"/>
      <w:r>
        <w:t>FlagEnumeration</w:t>
      </w:r>
      <w:bookmarkEnd w:id="280"/>
    </w:p>
    <w:p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1" w:name="_Toc314765857"/>
      <w:r>
        <w:t>StatusEnumeration</w:t>
      </w:r>
      <w:bookmarkEnd w:id="281"/>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2" w:name="_Toc314765858"/>
      <w:r>
        <w:t>EntityItemSimpleBaseType</w:t>
      </w:r>
      <w:bookmarkEnd w:id="282"/>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rsidR="00E90F68" w:rsidRDefault="00E90F68" w:rsidP="00E90F68">
      <w:pPr>
        <w:pStyle w:val="Heading3"/>
        <w:keepNext/>
        <w:keepLines/>
      </w:pPr>
      <w:bookmarkStart w:id="283" w:name="_Toc314765859"/>
      <w:r>
        <w:t>EntityItemComplexBaseType</w:t>
      </w:r>
      <w:bookmarkEnd w:id="283"/>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4" w:name="_Toc314765860"/>
      <w:r>
        <w:t>EntityItemIPAddressType</w:t>
      </w:r>
      <w:bookmarkEnd w:id="28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5" w:name="_Toc314765861"/>
      <w:r>
        <w:lastRenderedPageBreak/>
        <w:t>EntityItemIPAddressStringType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14765862"/>
      <w:r>
        <w:t>EntityItemAnySimpleType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14765863"/>
      <w:r>
        <w:t>EntityItemBinaryType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14765864"/>
      <w:r>
        <w:t>EntityItemBoolType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14765865"/>
      <w:r>
        <w:t>EntityItemFloatType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14765866"/>
      <w:r>
        <w:lastRenderedPageBreak/>
        <w:t>EntityItemIntType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14765867"/>
      <w:r>
        <w:t>EntityItemStringType</w:t>
      </w:r>
      <w:bookmarkEnd w:id="291"/>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2" w:name="_Toc314765868"/>
      <w:r>
        <w:t>EntityItemRecordType</w:t>
      </w:r>
      <w:bookmarkEnd w:id="292"/>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3722F089" wp14:editId="527299C6">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3" w:name="_Toc314765869"/>
      <w:r>
        <w:t>EntityItemFieldType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Names MUST be all lower case characters 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4" w:name="_Toc314765870"/>
      <w:r>
        <w:lastRenderedPageBreak/>
        <w:t>EntityItemVersionType</w:t>
      </w:r>
      <w:bookmarkEnd w:id="29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5" w:name="_Toc314765871"/>
      <w:r>
        <w:t>EntityItemFileSetRevisionType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6" w:name="_Toc314765872"/>
      <w:r>
        <w:t>EntityItemIOSVersionType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7" w:name="_Toc314765873"/>
      <w:r>
        <w:t>EntityItemEVRStringType</w:t>
      </w:r>
      <w:bookmarkEnd w:id="297"/>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8" w:name="_Toc314765874"/>
      <w:r>
        <w:lastRenderedPageBreak/>
        <w:t>OVAL Results Model</w:t>
      </w:r>
      <w:bookmarkEnd w:id="298"/>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drawing>
          <wp:inline distT="0" distB="0" distL="0" distR="0" wp14:anchorId="11823140" wp14:editId="4AA82271">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w:t>
            </w:r>
            <w:r w:rsidR="00695AD7" w:rsidRPr="0075622E">
              <w:rPr>
                <w:rFonts w:ascii="Calibri" w:hAnsi="Calibri"/>
              </w:rPr>
              <w:lastRenderedPageBreak/>
              <w:t>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rsidR="00E90F68" w:rsidRDefault="00E90F68" w:rsidP="00E90F68">
      <w:pPr>
        <w:pStyle w:val="Heading3"/>
      </w:pPr>
      <w:bookmarkStart w:id="299" w:name="_Toc314765875"/>
      <w:r>
        <w:t>DirectivesType</w:t>
      </w:r>
      <w:bookmarkEnd w:id="299"/>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2F3E19C0" wp14:editId="7C6EA646">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0" w:name="_Toc314765876"/>
      <w:r>
        <w:t>DefaultDirectivesType</w:t>
      </w:r>
      <w:bookmarkEnd w:id="300"/>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lastRenderedPageBreak/>
        <w:drawing>
          <wp:inline distT="0" distB="0" distL="0" distR="0" wp14:anchorId="3BEDCF3B" wp14:editId="2D33D164">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1" w:name="_Toc314765877"/>
      <w:r>
        <w:t>ClassDirectivesType</w:t>
      </w:r>
      <w:bookmarkEnd w:id="301"/>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37F4C3B1" wp14:editId="44043963">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rsidR="00E90F68" w:rsidRDefault="00E90F68" w:rsidP="00E90F68">
      <w:pPr>
        <w:pStyle w:val="Heading3"/>
      </w:pPr>
      <w:bookmarkStart w:id="302" w:name="_Toc314765878"/>
      <w:r>
        <w:t>DirectiveType</w:t>
      </w:r>
      <w:bookmarkEnd w:id="302"/>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lastRenderedPageBreak/>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3" w:name="_Toc314765879"/>
      <w:r>
        <w:t>ResultsType</w:t>
      </w:r>
      <w:bookmarkEnd w:id="303"/>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711A6DDE" wp14:editId="1DF5D4DD">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4" w:name="_Toc314765880"/>
      <w:r>
        <w:t>SystemType</w:t>
      </w:r>
      <w:bookmarkEnd w:id="304"/>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7AF3D575" wp14:editId="7750EC07">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5" w:name="_Toc314765881"/>
      <w:r>
        <w:t>DefinitionType</w:t>
      </w:r>
      <w:bookmarkEnd w:id="305"/>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lastRenderedPageBreak/>
        <w:drawing>
          <wp:inline distT="0" distB="0" distL="0" distR="0" wp14:anchorId="767BB290" wp14:editId="027E3F6B">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rsidR="00E90F68" w:rsidRDefault="00E90F68" w:rsidP="00E90F68">
      <w:pPr>
        <w:pStyle w:val="Heading3"/>
      </w:pPr>
      <w:bookmarkStart w:id="306" w:name="_Toc314765882"/>
      <w:r>
        <w:t>CriteriaType</w:t>
      </w:r>
      <w:bookmarkEnd w:id="306"/>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lastRenderedPageBreak/>
        <w:drawing>
          <wp:inline distT="0" distB="0" distL="0" distR="0" wp14:anchorId="40539E26" wp14:editId="62E6ED13">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7" w:name="_Toc314765883"/>
      <w:r>
        <w:t>CriterionType</w:t>
      </w:r>
      <w:bookmarkEnd w:id="307"/>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lastRenderedPageBreak/>
        <w:drawing>
          <wp:inline distT="0" distB="0" distL="0" distR="0" wp14:anchorId="5021D781" wp14:editId="3D555564">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14765884"/>
      <w:r>
        <w:t>ExtendDefinitionType</w:t>
      </w:r>
      <w:bookmarkEnd w:id="308"/>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lastRenderedPageBreak/>
        <w:drawing>
          <wp:inline distT="0" distB="0" distL="0" distR="0" wp14:anchorId="0DB9BBE4" wp14:editId="2969D626">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09" w:name="_Toc314765885"/>
      <w:r w:rsidRPr="005D40EB">
        <w:t>TestType</w:t>
      </w:r>
      <w:bookmarkEnd w:id="309"/>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5C492BBF" wp14:editId="7E202436">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lastRenderedPageBreak/>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0" w:name="_Toc314765886"/>
      <w:r>
        <w:t>TestedItemType</w:t>
      </w:r>
      <w:bookmarkEnd w:id="310"/>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321A260D" wp14:editId="30329312">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1" w:name="_Toc314765887"/>
      <w:r>
        <w:t>TestedVariableType</w:t>
      </w:r>
      <w:bookmarkEnd w:id="311"/>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2" w:name="_Toc314765888"/>
      <w:r>
        <w:t>ContentEnumeration</w:t>
      </w:r>
      <w:bookmarkEnd w:id="312"/>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3" w:name="_Toc314765889"/>
      <w:r>
        <w:t>ResultEnumeration</w:t>
      </w:r>
      <w:bookmarkEnd w:id="313"/>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4" w:name="_Toc314765890"/>
      <w:r>
        <w:t>OVAL Directives Model</w:t>
      </w:r>
      <w:bookmarkEnd w:id="314"/>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lastRenderedPageBreak/>
        <w:drawing>
          <wp:inline distT="0" distB="0" distL="0" distR="0" wp14:anchorId="1F40E4EB" wp14:editId="179ADAD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5" w:name="_Toc314765891"/>
      <w:r>
        <w:t>Processing</w:t>
      </w:r>
      <w:r w:rsidR="00E3127F">
        <w:t xml:space="preserve"> Model for the OVAL Language</w:t>
      </w:r>
      <w:bookmarkEnd w:id="315"/>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lastRenderedPageBreak/>
        <w:drawing>
          <wp:inline distT="0" distB="0" distL="0" distR="0" wp14:anchorId="2ACB6C23" wp14:editId="59004D5C">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6" w:name="_Toc314765892"/>
      <w:r>
        <w:t>Producing OVAL Definitions</w:t>
      </w:r>
      <w:bookmarkEnd w:id="316"/>
    </w:p>
    <w:p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8" w:name="_Toc314765894"/>
      <w:r>
        <w:t>Tracking Change</w:t>
      </w:r>
      <w:bookmarkEnd w:id="318"/>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19" w:name="_Toc314765895"/>
      <w:r>
        <w:t>Metadata</w:t>
      </w:r>
      <w:bookmarkEnd w:id="319"/>
    </w:p>
    <w:p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0" w:name="_Toc314765896"/>
      <w:r>
        <w:t>Content Integrity and Authenticity</w:t>
      </w:r>
      <w:bookmarkEnd w:id="320"/>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1" w:name="_Toc314765897"/>
      <w:r>
        <w:t>Producing OVAL System Characteristics</w:t>
      </w:r>
      <w:bookmarkEnd w:id="321"/>
    </w:p>
    <w:p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rsidR="0084216D" w:rsidRDefault="00710C7E" w:rsidP="0084216D">
      <w:pPr>
        <w:pStyle w:val="Heading3"/>
      </w:pPr>
      <w:bookmarkStart w:id="322" w:name="_Toc314765898"/>
      <w:r>
        <w:t>System Information</w:t>
      </w:r>
      <w:bookmarkEnd w:id="322"/>
    </w:p>
    <w:p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rsidR="0084216D" w:rsidRDefault="0084216D" w:rsidP="0084216D">
      <w:pPr>
        <w:pStyle w:val="Heading3"/>
      </w:pPr>
      <w:bookmarkStart w:id="323" w:name="_Toc314765899"/>
      <w:r>
        <w:t xml:space="preserve">Collected </w:t>
      </w:r>
      <w:r w:rsidR="00132084">
        <w:t>O</w:t>
      </w:r>
      <w:r>
        <w:t>bjects</w:t>
      </w:r>
      <w:bookmarkEnd w:id="323"/>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4" w:name="_Ref303796562"/>
      <w:r w:rsidRPr="00BD3303">
        <w:t>flag</w:t>
      </w:r>
      <w:r w:rsidR="003661A9">
        <w:t xml:space="preserve"> Usage</w:t>
      </w:r>
      <w:bookmarkEnd w:id="324"/>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r w:rsidRPr="00BD3303">
        <w:lastRenderedPageBreak/>
        <w:t>variable_instance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5" w:name="_Toc314765900"/>
      <w:r>
        <w:t>Conveying System Data without OVAL Objects</w:t>
      </w:r>
      <w:bookmarkEnd w:id="325"/>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rsidR="00133130" w:rsidRDefault="00133130" w:rsidP="00BD3303">
      <w:pPr>
        <w:pStyle w:val="Heading4"/>
      </w:pPr>
      <w:r>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lastRenderedPageBreak/>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lastRenderedPageBreak/>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7" w:name="_Ref303607608"/>
      <w:r>
        <w:t>Datatype</w:t>
      </w:r>
      <w:bookmarkEnd w:id="327"/>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B8334F">
      <w:pPr>
        <w:pStyle w:val="ListParagraph"/>
        <w:numPr>
          <w:ilvl w:val="0"/>
          <w:numId w:val="43"/>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rsidR="0084216D" w:rsidRDefault="001F34A3" w:rsidP="00B8334F">
      <w:pPr>
        <w:pStyle w:val="ListParagraph"/>
        <w:numPr>
          <w:ilvl w:val="0"/>
          <w:numId w:val="43"/>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lastRenderedPageBreak/>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rsidR="00512860" w:rsidRDefault="00512860" w:rsidP="002A23F1">
      <w:pPr>
        <w:pStyle w:val="Heading3"/>
      </w:pPr>
      <w:bookmarkStart w:id="328" w:name="_Toc314765902"/>
      <w:r>
        <w:t>Content Integrity and Authenticity</w:t>
      </w:r>
      <w:bookmarkEnd w:id="328"/>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29" w:name="_Toc314765903"/>
      <w:r>
        <w:t>Producing OVAL Results</w:t>
      </w:r>
      <w:bookmarkEnd w:id="329"/>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lastRenderedPageBreak/>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5" w:name="_Ref303608901"/>
      <w:r>
        <w:t>Negate Evaluation</w:t>
      </w:r>
      <w:bookmarkEnd w:id="335"/>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w:t>
      </w:r>
      <w:r w:rsidR="0050623B">
        <w:lastRenderedPageBreak/>
        <w:t xml:space="preserve">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6" w:name="_Toc314765905"/>
      <w:r>
        <w:t>Test Evaluation</w:t>
      </w:r>
      <w:bookmarkEnd w:id="336"/>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366827">
      <w:pPr>
        <w:pStyle w:val="ListParagraph"/>
        <w:numPr>
          <w:ilvl w:val="0"/>
          <w:numId w:val="22"/>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366827">
      <w:pPr>
        <w:pStyle w:val="ListParagraph"/>
        <w:numPr>
          <w:ilvl w:val="0"/>
          <w:numId w:val="22"/>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366827">
      <w:pPr>
        <w:pStyle w:val="ListParagraph"/>
        <w:numPr>
          <w:ilvl w:val="0"/>
          <w:numId w:val="22"/>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lastRenderedPageBreak/>
        <w:drawing>
          <wp:inline distT="0" distB="0" distL="0" distR="0" wp14:anchorId="7BA4A9AB" wp14:editId="770E10DC">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rsidR="005B18F4" w:rsidRDefault="005B18F4">
      <w:r>
        <w:lastRenderedPageBreak/>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7" w:name="_Toc314765906"/>
      <w:r>
        <w:t xml:space="preserve">OVAL </w:t>
      </w:r>
      <w:r w:rsidR="00B22862">
        <w:t>Object Evaluation</w:t>
      </w:r>
      <w:bookmarkEnd w:id="337"/>
    </w:p>
    <w:p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8" w:name="_Ref303609053"/>
      <w:r>
        <w:t>Matching an</w:t>
      </w:r>
      <w:r w:rsidR="00B22862">
        <w:t xml:space="preserve"> OVAL Object to an OVAL Item</w:t>
      </w:r>
      <w:bookmarkEnd w:id="338"/>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39" w:name="_Ref303609067"/>
      <w:r>
        <w:t>Matching an</w:t>
      </w:r>
      <w:r w:rsidR="00B22862">
        <w:t xml:space="preserve"> OVAL Object Entity to an OVAL Item Entity</w:t>
      </w:r>
      <w:bookmarkEnd w:id="339"/>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0" w:name="_Ref303609604"/>
      <w:r>
        <w:t>Datatype and Operation Evaluation</w:t>
      </w:r>
      <w:bookmarkEnd w:id="340"/>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r>
        <w:t xml:space="preserve">nil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366827">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1" w:name="_Ref303608709"/>
      <w:r>
        <w:t>Collected Object Flag Evaluation</w:t>
      </w:r>
      <w:bookmarkEnd w:id="341"/>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lastRenderedPageBreak/>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366827">
      <w:pPr>
        <w:pStyle w:val="ListParagraph"/>
        <w:numPr>
          <w:ilvl w:val="0"/>
          <w:numId w:val="21"/>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366827">
      <w:pPr>
        <w:pStyle w:val="ListParagraph"/>
        <w:numPr>
          <w:ilvl w:val="0"/>
          <w:numId w:val="21"/>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366827">
      <w:pPr>
        <w:pStyle w:val="ListParagraph"/>
        <w:numPr>
          <w:ilvl w:val="0"/>
          <w:numId w:val="21"/>
        </w:numPr>
      </w:pPr>
      <w:r>
        <w:t xml:space="preserve">Apply the set operator to all OVAL </w:t>
      </w:r>
      <w:r w:rsidR="00402DDE">
        <w:t xml:space="preserve">Items </w:t>
      </w:r>
      <w:r>
        <w:t>remaining in the set</w:t>
      </w:r>
      <w:r w:rsidR="00D275CC">
        <w:t>.</w:t>
      </w:r>
    </w:p>
    <w:p w:rsidR="00B22862" w:rsidRPr="00262385" w:rsidRDefault="00B22862" w:rsidP="00366827">
      <w:pPr>
        <w:pStyle w:val="ListParagraph"/>
        <w:numPr>
          <w:ilvl w:val="0"/>
          <w:numId w:val="21"/>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r w:rsidR="00A27FCC">
        <w:fldChar w:fldCharType="begin"/>
      </w:r>
      <w:r w:rsidR="00A27FCC">
        <w:instrText xml:space="preserve"> STYLEREF 1 \s </w:instrText>
      </w:r>
      <w:r w:rsidR="00A27FCC">
        <w:fldChar w:fldCharType="separate"/>
      </w:r>
      <w:r w:rsidR="00082012">
        <w:rPr>
          <w:noProof/>
        </w:rPr>
        <w:t>5</w:t>
      </w:r>
      <w:r w:rsidR="00A27FCC">
        <w:rPr>
          <w:noProof/>
        </w:rPr>
        <w:fldChar w:fldCharType="end"/>
      </w:r>
      <w:r w:rsidR="00A80170">
        <w:noBreakHyphen/>
      </w:r>
      <w:r w:rsidR="00A27FCC">
        <w:fldChar w:fldCharType="begin"/>
      </w:r>
      <w:r w:rsidR="00A27FCC">
        <w:instrText xml:space="preserve"> SEQ Table \* ARABIC \s 1 </w:instrText>
      </w:r>
      <w:r w:rsidR="00A27FCC">
        <w:fldChar w:fldCharType="separate"/>
      </w:r>
      <w:r w:rsidR="00082012">
        <w:rPr>
          <w:noProof/>
        </w:rPr>
        <w:t>1</w:t>
      </w:r>
      <w:r w:rsidR="00A27FCC">
        <w:rPr>
          <w:noProof/>
        </w:rPr>
        <w:fldChar w:fldCharType="end"/>
      </w:r>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lastRenderedPageBreak/>
        <w:t xml:space="preserve">Table </w:t>
      </w:r>
      <w:r w:rsidR="00A27FCC">
        <w:fldChar w:fldCharType="begin"/>
      </w:r>
      <w:r w:rsidR="00A27FCC">
        <w:instrText xml:space="preserve"> STYLEREF 1 \s </w:instrText>
      </w:r>
      <w:r w:rsidR="00A27FCC">
        <w:fldChar w:fldCharType="separate"/>
      </w:r>
      <w:r w:rsidR="00082012">
        <w:rPr>
          <w:noProof/>
        </w:rPr>
        <w:t>5</w:t>
      </w:r>
      <w:r w:rsidR="00A27FCC">
        <w:rPr>
          <w:noProof/>
        </w:rPr>
        <w:fldChar w:fldCharType="end"/>
      </w:r>
      <w:r w:rsidR="00A80170">
        <w:noBreakHyphen/>
      </w:r>
      <w:r w:rsidR="00A27FCC">
        <w:fldChar w:fldCharType="begin"/>
      </w:r>
      <w:r w:rsidR="00A27FCC">
        <w:instrText xml:space="preserve"> SEQ Table \* ARABIC \s 1 </w:instrText>
      </w:r>
      <w:r w:rsidR="00A27FCC">
        <w:fldChar w:fldCharType="separate"/>
      </w:r>
      <w:r w:rsidR="00082012">
        <w:rPr>
          <w:noProof/>
        </w:rPr>
        <w:t>2</w:t>
      </w:r>
      <w:r w:rsidR="00A27FCC">
        <w:rPr>
          <w:noProof/>
        </w:rPr>
        <w:fldChar w:fldCharType="end"/>
      </w:r>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r w:rsidR="00A27FCC">
        <w:fldChar w:fldCharType="begin"/>
      </w:r>
      <w:r w:rsidR="00A27FCC">
        <w:instrText xml:space="preserve"> STYLEREF 1 \s </w:instrText>
      </w:r>
      <w:r w:rsidR="00A27FCC">
        <w:fldChar w:fldCharType="separate"/>
      </w:r>
      <w:r w:rsidR="00082012">
        <w:rPr>
          <w:noProof/>
        </w:rPr>
        <w:t>5</w:t>
      </w:r>
      <w:r w:rsidR="00A27FCC">
        <w:rPr>
          <w:noProof/>
        </w:rPr>
        <w:fldChar w:fldCharType="end"/>
      </w:r>
      <w:r w:rsidR="00A80170">
        <w:noBreakHyphen/>
      </w:r>
      <w:r w:rsidR="00A27FCC">
        <w:fldChar w:fldCharType="begin"/>
      </w:r>
      <w:r w:rsidR="00A27FCC">
        <w:instrText xml:space="preserve"> SEQ Table \* ARABIC \s 1 </w:instrText>
      </w:r>
      <w:r w:rsidR="00A27FCC">
        <w:fldChar w:fldCharType="separate"/>
      </w:r>
      <w:r w:rsidR="00082012">
        <w:rPr>
          <w:noProof/>
        </w:rPr>
        <w:t>3</w:t>
      </w:r>
      <w:r w:rsidR="00A27FCC">
        <w:rPr>
          <w:noProof/>
        </w:rPr>
        <w:fldChar w:fldCharType="end"/>
      </w:r>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2" w:name="_Ref303609435"/>
      <w:r>
        <w:t>filter</w:t>
      </w:r>
      <w:bookmarkEnd w:id="342"/>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3" w:name="_Ref300291029"/>
      <w:r>
        <w:t xml:space="preserve">OVAL </w:t>
      </w:r>
      <w:r w:rsidR="00B22862">
        <w:t>Filter</w:t>
      </w:r>
      <w:r w:rsidR="00D9124E">
        <w:t xml:space="preserve"> Evaluation</w:t>
      </w:r>
      <w:bookmarkEnd w:id="343"/>
    </w:p>
    <w:p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4" w:name="_Toc314765907"/>
      <w:r>
        <w:t xml:space="preserve">OVAL </w:t>
      </w:r>
      <w:r w:rsidR="00B22862">
        <w:t>State Evaluation</w:t>
      </w:r>
      <w:bookmarkEnd w:id="344"/>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366827">
      <w:pPr>
        <w:pStyle w:val="ListParagraph"/>
        <w:numPr>
          <w:ilvl w:val="0"/>
          <w:numId w:val="32"/>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366827">
      <w:pPr>
        <w:pStyle w:val="ListParagraph"/>
        <w:numPr>
          <w:ilvl w:val="0"/>
          <w:numId w:val="32"/>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lastRenderedPageBreak/>
        <w:drawing>
          <wp:inline distT="0" distB="0" distL="0" distR="0" wp14:anchorId="71A9BEFB" wp14:editId="18109527">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5" w:name="_Ref303609730"/>
      <w:r>
        <w:t>OVAL State Entity Evaluation</w:t>
      </w:r>
      <w:bookmarkEnd w:id="345"/>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r>
        <w:t>var_check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r>
        <w:t xml:space="preserve">entity_check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6" w:name="_Toc314765908"/>
      <w:r>
        <w:t xml:space="preserve">OVAL </w:t>
      </w:r>
      <w:r w:rsidR="00B22862">
        <w:t>Variable Evaluation</w:t>
      </w:r>
      <w:bookmarkEnd w:id="346"/>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logical AND operator</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using the AND operator.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7" w:name="_Ref303610059"/>
      <w:r>
        <w:t>Determining the Final Result of Validating an External Variable Value</w:t>
      </w:r>
      <w:bookmarkEnd w:id="347"/>
    </w:p>
    <w:p w:rsidR="00B00722" w:rsidRDefault="00B00722" w:rsidP="00B00722">
      <w:r>
        <w:t xml:space="preserve">The final result of validating an external variable 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084D0D">
        <w:t xml:space="preserve">See </w:t>
      </w:r>
      <w:r w:rsidRPr="00D05BFD">
        <w:lastRenderedPageBreak/>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lastRenderedPageBreak/>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8" w:name="_Toc314765909"/>
      <w:r>
        <w:t>Common Evaluation Concepts</w:t>
      </w:r>
      <w:bookmarkEnd w:id="348"/>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49" w:name="_Ref303605724"/>
      <w:r>
        <w:t>Check Enumeration Evaluation</w:t>
      </w:r>
      <w:bookmarkEnd w:id="349"/>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0" w:name="_Ref303609003"/>
      <w:r>
        <w:t>Operator Enumeration Evaluation</w:t>
      </w:r>
      <w:bookmarkEnd w:id="350"/>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1" w:name="_Ref303796355"/>
      <w:r>
        <w:t>OVAL Entity Evaluation</w:t>
      </w:r>
      <w:bookmarkEnd w:id="351"/>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2" w:name="_Ref303791377"/>
      <w:r>
        <w:t>Datatype and Operation Evaluation</w:t>
      </w:r>
      <w:bookmarkEnd w:id="352"/>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3"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3"/>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1"/>
            <w:r w:rsidRPr="00C264AF">
              <w:rPr>
                <w:rFonts w:ascii="Calibri" w:hAnsi="Calibri" w:cs="Times New Roman"/>
                <w:color w:val="000000"/>
                <w:lang w:bidi="ar-SA"/>
              </w:rPr>
              <w:t>ipv4_address</w:t>
            </w:r>
            <w:bookmarkEnd w:id="354"/>
          </w:p>
        </w:tc>
        <w:tc>
          <w:tcPr>
            <w:tcW w:w="4098" w:type="pct"/>
            <w:tcBorders>
              <w:left w:val="single" w:sz="4" w:space="0" w:color="auto"/>
            </w:tcBorders>
          </w:tcPr>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color w:val="000000"/>
                <w:szCs w:val="24"/>
                <w:lang w:bidi="ar-SA"/>
              </w:rPr>
              <w:t>The ipv4_address datatype represents IPv4 addresses and IPv4 address prefixes (using CIDR notation)</w:t>
            </w:r>
            <w:r>
              <w:rPr>
                <w:rFonts w:ascii="Calibri" w:hAnsi="Calibri" w:cs="Times New Roman"/>
                <w:color w:val="000000"/>
                <w:szCs w:val="24"/>
                <w:lang w:bidi="ar-SA"/>
              </w:rPr>
              <w:t xml:space="preserve">. </w:t>
            </w:r>
            <w:r w:rsidRPr="00D00FB2">
              <w:rPr>
                <w:rFonts w:ascii="Calibri" w:hAnsi="Calibri" w:cs="Times New Roman"/>
                <w:color w:val="000000"/>
                <w:szCs w:val="24"/>
                <w:lang w:bidi="ar-SA"/>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w:t>
            </w:r>
            <w:r>
              <w:rPr>
                <w:rFonts w:ascii="Calibri" w:hAnsi="Calibri" w:cs="Times New Roman"/>
                <w:color w:val="000000"/>
                <w:szCs w:val="24"/>
                <w:lang w:bidi="ar-SA"/>
              </w:rPr>
              <w:t>' is equal to '192.000.002.000'. If a prefix-length is not specified, the default value is 32.</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equals:</w:t>
            </w:r>
            <w:r>
              <w:rPr>
                <w:rFonts w:ascii="Calibri" w:hAnsi="Calibri" w:cs="Times New Roman"/>
                <w:color w:val="000000"/>
                <w:szCs w:val="24"/>
                <w:lang w:bidi="ar-SA"/>
              </w:rPr>
              <w:t xml:space="preserve"> The collected IPv4 address is equal to the specified IPv4 address only if each octet of the collected IPv4 address is numerically equal to the corresponding octet of the specified IPv4 address </w:t>
            </w:r>
            <w:r w:rsidR="00DF4DC0">
              <w:rPr>
                <w:rFonts w:ascii="Calibri" w:hAnsi="Calibri" w:cs="Times New Roman"/>
                <w:color w:val="000000"/>
                <w:szCs w:val="24"/>
                <w:lang w:bidi="ar-SA"/>
              </w:rPr>
              <w:t xml:space="preserve">after the </w:t>
            </w:r>
            <w:r w:rsidR="00053781">
              <w:rPr>
                <w:rFonts w:ascii="Calibri" w:hAnsi="Calibri" w:cs="Times New Roman"/>
                <w:color w:val="000000"/>
                <w:szCs w:val="24"/>
                <w:lang w:bidi="ar-SA"/>
              </w:rPr>
              <w:t xml:space="preserve">corresponding </w:t>
            </w:r>
            <w:r>
              <w:rPr>
                <w:rFonts w:ascii="Calibri" w:hAnsi="Calibri" w:cs="Times New Roman"/>
                <w:color w:val="000000"/>
                <w:szCs w:val="24"/>
                <w:lang w:bidi="ar-SA"/>
              </w:rPr>
              <w:t>prefix-length</w:t>
            </w:r>
            <w:r w:rsidR="00053781">
              <w:rPr>
                <w:rFonts w:ascii="Calibri" w:hAnsi="Calibri" w:cs="Times New Roman"/>
                <w:color w:val="000000"/>
                <w:szCs w:val="24"/>
                <w:lang w:bidi="ar-SA"/>
              </w:rPr>
              <w:t>s</w:t>
            </w:r>
            <w:r>
              <w:rPr>
                <w:rFonts w:ascii="Calibri" w:hAnsi="Calibri" w:cs="Times New Roman"/>
                <w:color w:val="000000"/>
                <w:szCs w:val="24"/>
                <w:lang w:bidi="ar-SA"/>
              </w:rPr>
              <w:t xml:space="preserve"> </w:t>
            </w:r>
            <w:r w:rsidR="007609D0">
              <w:rPr>
                <w:rFonts w:ascii="Calibri" w:hAnsi="Calibri" w:cs="Times New Roman"/>
                <w:color w:val="000000"/>
                <w:szCs w:val="24"/>
                <w:lang w:bidi="ar-SA"/>
              </w:rPr>
              <w:t>have</w:t>
            </w:r>
            <w:r w:rsidR="00DF4DC0">
              <w:rPr>
                <w:rFonts w:ascii="Calibri" w:hAnsi="Calibri" w:cs="Times New Roman"/>
                <w:color w:val="000000"/>
                <w:szCs w:val="24"/>
                <w:lang w:bidi="ar-SA"/>
              </w:rPr>
              <w:t xml:space="preserve"> been applied</w:t>
            </w:r>
            <w:r w:rsidR="00053781">
              <w:rPr>
                <w:rFonts w:ascii="Calibri" w:hAnsi="Calibri" w:cs="Times New Roman"/>
                <w:color w:val="000000"/>
                <w:szCs w:val="24"/>
                <w:lang w:bidi="ar-SA"/>
              </w:rPr>
              <w:t xml:space="preserve"> </w:t>
            </w:r>
            <w:r w:rsidR="00053781">
              <w:rPr>
                <w:rFonts w:ascii="Calibri" w:hAnsi="Calibri" w:cs="Times New Roman"/>
                <w:color w:val="000000"/>
                <w:szCs w:val="24"/>
                <w:lang w:bidi="ar-SA"/>
              </w:rPr>
              <w:lastRenderedPageBreak/>
              <w:t>to each IPv4 address</w:t>
            </w:r>
            <w:r>
              <w:rPr>
                <w:rFonts w:ascii="Calibri" w:hAnsi="Calibri" w:cs="Times New Roman"/>
                <w:color w:val="000000"/>
                <w:szCs w:val="24"/>
                <w:lang w:bidi="ar-SA"/>
              </w:rPr>
              <w:t>.</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not equal:</w:t>
            </w:r>
            <w:r>
              <w:rPr>
                <w:rFonts w:ascii="Calibri" w:hAnsi="Calibri" w:cs="Times New Roman"/>
                <w:color w:val="000000"/>
                <w:szCs w:val="24"/>
                <w:lang w:bidi="ar-SA"/>
              </w:rPr>
              <w:t xml:space="preserve"> The collected IPv4 address is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equa</w:t>
            </w:r>
            <w:r w:rsidR="00246C37">
              <w:rPr>
                <w:rFonts w:ascii="Calibri" w:hAnsi="Calibri" w:cs="Times New Roman"/>
                <w:color w:val="000000"/>
                <w:szCs w:val="24"/>
                <w:lang w:bidi="ar-SA"/>
              </w:rPr>
              <w:t xml:space="preserve">l to the specified IPv4 address </w:t>
            </w:r>
            <w:r>
              <w:rPr>
                <w:rFonts w:ascii="Calibri" w:hAnsi="Calibri" w:cs="Times New Roman"/>
                <w:color w:val="000000"/>
                <w:szCs w:val="24"/>
                <w:lang w:bidi="ar-SA"/>
              </w:rPr>
              <w:t>if</w:t>
            </w:r>
            <w:r w:rsidR="00246C37">
              <w:rPr>
                <w:rFonts w:ascii="Calibri" w:hAnsi="Calibri" w:cs="Times New Roman"/>
                <w:color w:val="000000"/>
                <w:szCs w:val="24"/>
                <w:lang w:bidi="ar-SA"/>
              </w:rPr>
              <w:t xml:space="preserve"> any</w:t>
            </w:r>
            <w:r>
              <w:rPr>
                <w:rFonts w:ascii="Calibri" w:hAnsi="Calibri" w:cs="Times New Roman"/>
                <w:color w:val="000000"/>
                <w:szCs w:val="24"/>
                <w:lang w:bidi="ar-SA"/>
              </w:rPr>
              <w:t xml:space="preserve"> octet </w:t>
            </w:r>
            <w:r w:rsidR="00246C37">
              <w:rPr>
                <w:rFonts w:ascii="Calibri" w:hAnsi="Calibri" w:cs="Times New Roman"/>
                <w:color w:val="000000"/>
                <w:szCs w:val="24"/>
                <w:lang w:bidi="ar-SA"/>
              </w:rPr>
              <w:t>in</w:t>
            </w:r>
            <w:r>
              <w:rPr>
                <w:rFonts w:ascii="Calibri" w:hAnsi="Calibri" w:cs="Times New Roman"/>
                <w:color w:val="000000"/>
                <w:szCs w:val="24"/>
                <w:lang w:bidi="ar-SA"/>
              </w:rPr>
              <w:t xml:space="preserve"> the collected IPv4 address is numerically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 xml:space="preserve">equal to the corresponding octet of the specified IPv4 address </w:t>
            </w:r>
            <w:r w:rsidR="007609D0">
              <w:rPr>
                <w:rFonts w:ascii="Calibri" w:hAnsi="Calibri" w:cs="Times New Roman"/>
                <w:color w:val="000000"/>
                <w:szCs w:val="24"/>
                <w:lang w:bidi="ar-SA"/>
              </w:rPr>
              <w:t>after the prefix-length</w:t>
            </w:r>
            <w:r w:rsidR="002B56AB">
              <w:rPr>
                <w:rFonts w:ascii="Calibri" w:hAnsi="Calibri" w:cs="Times New Roman"/>
                <w:color w:val="000000"/>
                <w:szCs w:val="24"/>
                <w:lang w:bidi="ar-SA"/>
              </w:rPr>
              <w:t>s</w:t>
            </w:r>
            <w:r w:rsidR="007609D0">
              <w:rPr>
                <w:rFonts w:ascii="Calibri" w:hAnsi="Calibri" w:cs="Times New Roman"/>
                <w:color w:val="000000"/>
                <w:szCs w:val="24"/>
                <w:lang w:bidi="ar-SA"/>
              </w:rPr>
              <w:t xml:space="preserve"> have</w:t>
            </w:r>
            <w:r w:rsidR="00905130">
              <w:rPr>
                <w:rFonts w:ascii="Calibri" w:hAnsi="Calibri" w:cs="Times New Roman"/>
                <w:color w:val="000000"/>
                <w:szCs w:val="24"/>
                <w:lang w:bidi="ar-SA"/>
              </w:rPr>
              <w:t xml:space="preserve"> been applied to each IPv4 address.</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w:t>
            </w:r>
            <w:r w:rsidRPr="003966BC">
              <w:rPr>
                <w:rFonts w:ascii="Calibri" w:hAnsi="Calibri" w:cs="Times New Roman"/>
                <w:color w:val="000000"/>
                <w:szCs w:val="24"/>
                <w:lang w:bidi="ar-SA"/>
              </w:rPr>
              <w:t xml:space="preserve"> The collected IPv4 address is greater than the specified IPv4 address only if </w:t>
            </w:r>
            <w:r w:rsidR="00D34FBF" w:rsidRPr="003966BC">
              <w:rPr>
                <w:rFonts w:ascii="Calibri" w:hAnsi="Calibri" w:cs="Times New Roman"/>
                <w:color w:val="000000"/>
                <w:szCs w:val="24"/>
                <w:lang w:bidi="ar-SA"/>
              </w:rPr>
              <w:t>the collected IPv4 address is numerically greater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D34FBF" w:rsidRPr="003966BC">
              <w:rPr>
                <w:rFonts w:ascii="Calibri" w:hAnsi="Calibri" w:cs="Times New Roman"/>
                <w:color w:val="000000"/>
                <w:szCs w:val="24"/>
                <w:lang w:bidi="ar-SA"/>
              </w:rPr>
              <w:t xml:space="preserve"> </w:t>
            </w:r>
            <w:r w:rsidR="00D34FBF" w:rsidRPr="003966BC">
              <w:rPr>
                <w:rFonts w:ascii="Calibri" w:hAnsi="Calibri" w:cs="Times New Roman"/>
                <w:i/>
                <w:color w:val="000000"/>
                <w:szCs w:val="24"/>
                <w:lang w:bidi="ar-SA"/>
              </w:rPr>
              <w:t>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 or equal:</w:t>
            </w:r>
            <w:r w:rsidRPr="003966BC">
              <w:rPr>
                <w:rFonts w:ascii="Calibri" w:hAnsi="Calibri" w:cs="Times New Roman"/>
                <w:color w:val="000000"/>
                <w:szCs w:val="24"/>
                <w:lang w:bidi="ar-SA"/>
              </w:rPr>
              <w:t xml:space="preserve"> The collected IPv4 address is greater than or equal to the specified IPv4 address only if </w:t>
            </w:r>
            <w:r w:rsidR="00164F22" w:rsidRPr="003966BC">
              <w:rPr>
                <w:rFonts w:ascii="Calibri" w:hAnsi="Calibri" w:cs="Times New Roman"/>
                <w:color w:val="000000"/>
                <w:szCs w:val="24"/>
                <w:lang w:bidi="ar-SA"/>
              </w:rPr>
              <w:t xml:space="preserve">the collected IPv4 address is numerically greater than </w:t>
            </w:r>
            <w:r w:rsidR="00AE358D" w:rsidRPr="003966BC">
              <w:rPr>
                <w:rFonts w:ascii="Calibri" w:hAnsi="Calibri" w:cs="Times New Roman"/>
                <w:color w:val="000000"/>
                <w:szCs w:val="24"/>
                <w:lang w:bidi="ar-SA"/>
              </w:rPr>
              <w:t xml:space="preserve">or equal to </w:t>
            </w:r>
            <w:r w:rsidR="00164F22" w:rsidRPr="003966BC">
              <w:rPr>
                <w:rFonts w:ascii="Calibri" w:hAnsi="Calibri" w:cs="Times New Roman"/>
                <w:color w:val="000000"/>
                <w:szCs w:val="24"/>
                <w:lang w:bidi="ar-SA"/>
              </w:rPr>
              <w:t>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164F22"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 </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w:t>
            </w:r>
            <w:r w:rsidRPr="003966BC">
              <w:rPr>
                <w:rFonts w:ascii="Calibri" w:hAnsi="Calibri" w:cs="Times New Roman"/>
                <w:color w:val="000000"/>
                <w:szCs w:val="24"/>
                <w:lang w:bidi="ar-SA"/>
              </w:rPr>
              <w:t xml:space="preserve">The collected IPv4 address is less than the specified IPv4 address only if </w:t>
            </w:r>
            <w:r w:rsidR="00AE358D" w:rsidRPr="003966BC">
              <w:rPr>
                <w:rFonts w:ascii="Calibri" w:hAnsi="Calibri" w:cs="Times New Roman"/>
                <w:color w:val="000000"/>
                <w:szCs w:val="24"/>
                <w:lang w:bidi="ar-SA"/>
              </w:rPr>
              <w:t>the collected IPv4 address is numerically less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or equal: </w:t>
            </w:r>
            <w:r w:rsidRPr="003966BC">
              <w:rPr>
                <w:rFonts w:ascii="Calibri" w:hAnsi="Calibri" w:cs="Times New Roman"/>
                <w:color w:val="000000"/>
                <w:szCs w:val="24"/>
                <w:lang w:bidi="ar-SA"/>
              </w:rPr>
              <w:t xml:space="preserve">The collected IPv4 address is less than or equal to the specified IPv4 address only if </w:t>
            </w:r>
            <w:r w:rsidR="003509FC" w:rsidRPr="003966BC">
              <w:rPr>
                <w:rFonts w:ascii="Calibri" w:hAnsi="Calibri" w:cs="Times New Roman"/>
                <w:color w:val="000000"/>
                <w:szCs w:val="24"/>
                <w:lang w:bidi="ar-SA"/>
              </w:rPr>
              <w:t>the collected IPv4 address is numerically less than or equal to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subset of:</w:t>
            </w:r>
            <w:r>
              <w:rPr>
                <w:rFonts w:ascii="Calibri" w:hAnsi="Calibri" w:cs="Times New Roman"/>
                <w:color w:val="000000"/>
                <w:szCs w:val="24"/>
                <w:lang w:bidi="ar-SA"/>
              </w:rPr>
              <w:t xml:space="preserve"> The set of collected IPv4 addresses is a subset of the set of specified IPv4 addresses only if every IPv4 address, in the set of collected IPv4 addresses, is present in the set of specified IPv4 addresses.</w:t>
            </w:r>
            <w:r w:rsidR="00427E40">
              <w:rPr>
                <w:rFonts w:ascii="Calibri" w:hAnsi="Calibri" w:cs="Times New Roman"/>
                <w:color w:val="000000"/>
                <w:szCs w:val="24"/>
                <w:lang w:bidi="ar-SA"/>
              </w:rPr>
              <w:t xml:space="preserve"> </w:t>
            </w:r>
            <w:r w:rsidR="00427E40"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D00FB2">
              <w:rPr>
                <w:rFonts w:ascii="Calibri" w:hAnsi="Calibri" w:cs="Times New Roman"/>
                <w:b/>
                <w:color w:val="000000"/>
                <w:szCs w:val="24"/>
                <w:lang w:bidi="ar-SA"/>
              </w:rPr>
              <w:t xml:space="preserve">superset of: </w:t>
            </w:r>
            <w:r>
              <w:rPr>
                <w:rFonts w:ascii="Calibri" w:hAnsi="Calibri" w:cs="Times New Roman"/>
                <w:color w:val="000000"/>
                <w:szCs w:val="24"/>
                <w:lang w:bidi="ar-SA"/>
              </w:rPr>
              <w:t>The set of collected IPv4 addresses is a superset of the set of specified IPv4 addresses only if every IPv4 address, in the set of specified IPv4 addresses, is present in the set of collected IPv4 addresses.</w:t>
            </w:r>
            <w:r w:rsidR="00427E40" w:rsidRPr="003966BC">
              <w:rPr>
                <w:rFonts w:ascii="Calibri" w:hAnsi="Calibri" w:cs="Times New Roman"/>
                <w:i/>
                <w:color w:val="000000"/>
                <w:szCs w:val="24"/>
                <w:lang w:bidi="ar-SA"/>
              </w:rPr>
              <w:t xml:space="preserve"> Please note that this needs further community review and discussion and may change as a result.</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Pr>
                <w:rFonts w:ascii="Calibri" w:hAnsi="Calibri" w:cs="Times New Roman"/>
                <w:color w:val="000000"/>
                <w:szCs w:val="24"/>
                <w:lang w:bidi="ar-SA"/>
              </w:rPr>
              <w:t>Data of this type</w:t>
            </w:r>
            <w:r w:rsidRPr="00E00693">
              <w:rPr>
                <w:rFonts w:ascii="Calibri" w:hAnsi="Calibri" w:cs="Times New Roman"/>
                <w:color w:val="000000"/>
                <w:szCs w:val="24"/>
                <w:lang w:bidi="ar-SA"/>
              </w:rPr>
              <w:t xml:space="preserve"> conforms to the IETF specification RFC 4291 for textual representations of IPv6 addresses and IPv6 address prefixes (See Section 2.2 and 2.3)</w:t>
            </w:r>
            <w:r>
              <w:rPr>
                <w:rFonts w:ascii="Calibri" w:hAnsi="Calibri" w:cs="Times New Roman"/>
                <w:color w:val="000000"/>
                <w:szCs w:val="24"/>
                <w:lang w:bidi="ar-SA"/>
              </w:rPr>
              <w:t>. If a prefix-length is not specified, the default value is 128. [21]</w:t>
            </w:r>
          </w:p>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equals:</w:t>
            </w:r>
            <w:r>
              <w:rPr>
                <w:rFonts w:ascii="Calibri" w:hAnsi="Calibri" w:cs="Times New Roman"/>
                <w:color w:val="000000"/>
                <w:szCs w:val="24"/>
                <w:lang w:bidi="ar-SA"/>
              </w:rPr>
              <w:t xml:space="preserve"> </w:t>
            </w:r>
            <w:r w:rsidR="007669BF">
              <w:rPr>
                <w:rFonts w:ascii="Calibri" w:hAnsi="Calibri" w:cs="Times New Roman"/>
                <w:color w:val="000000"/>
                <w:szCs w:val="24"/>
                <w:lang w:bidi="ar-SA"/>
              </w:rPr>
              <w:t xml:space="preserve">The collected IPv6 address is equal to the specified IPv6 address only if each  component of the collected IPv6 address is numerically equal to the corresponding component of the specified IPv6 address after the corresponding prefix-lengths </w:t>
            </w:r>
            <w:r w:rsidR="006F7DD7">
              <w:rPr>
                <w:rFonts w:ascii="Calibri" w:hAnsi="Calibri" w:cs="Times New Roman"/>
                <w:color w:val="000000"/>
                <w:szCs w:val="24"/>
                <w:lang w:bidi="ar-SA"/>
              </w:rPr>
              <w:t>have</w:t>
            </w:r>
            <w:r w:rsidR="007669BF">
              <w:rPr>
                <w:rFonts w:ascii="Calibri" w:hAnsi="Calibri" w:cs="Times New Roman"/>
                <w:color w:val="000000"/>
                <w:szCs w:val="24"/>
                <w:lang w:bidi="ar-SA"/>
              </w:rPr>
              <w:t xml:space="preserve"> been applied</w:t>
            </w:r>
            <w:r w:rsidR="006F7DD7">
              <w:rPr>
                <w:rFonts w:ascii="Calibri" w:hAnsi="Calibri" w:cs="Times New Roman"/>
                <w:color w:val="000000"/>
                <w:szCs w:val="24"/>
                <w:lang w:bidi="ar-SA"/>
              </w:rPr>
              <w:t xml:space="preserve"> to each IPv6</w:t>
            </w:r>
            <w:r w:rsidR="007669BF">
              <w:rPr>
                <w:rFonts w:ascii="Calibri" w:hAnsi="Calibri" w:cs="Times New Roman"/>
                <w:color w:val="000000"/>
                <w:szCs w:val="24"/>
                <w:lang w:bidi="ar-SA"/>
              </w:rPr>
              <w:t xml:space="preserve"> address.</w:t>
            </w:r>
            <w:r w:rsidR="007669BF"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087817" w:rsidRDefault="00087817" w:rsidP="0008781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not equal:</w:t>
            </w:r>
            <w:r>
              <w:rPr>
                <w:rFonts w:ascii="Calibri" w:hAnsi="Calibri" w:cs="Times New Roman"/>
                <w:color w:val="000000"/>
                <w:szCs w:val="24"/>
                <w:lang w:bidi="ar-SA"/>
              </w:rPr>
              <w:t xml:space="preserve"> The collected IPv6 address is not equal to the specified IPv6 address if any component in the collected IPv4 address is numerically not equal to the corresponding component of the specified IPv6 address after the prefix-lengths have</w:t>
            </w:r>
            <w:r w:rsidR="000918B6">
              <w:rPr>
                <w:rFonts w:ascii="Calibri" w:hAnsi="Calibri" w:cs="Times New Roman"/>
                <w:color w:val="000000"/>
                <w:szCs w:val="24"/>
                <w:lang w:bidi="ar-SA"/>
              </w:rPr>
              <w:t xml:space="preserve"> been applied to each IPv6</w:t>
            </w:r>
            <w:r>
              <w:rPr>
                <w:rFonts w:ascii="Calibri" w:hAnsi="Calibri" w:cs="Times New Roman"/>
                <w:color w:val="000000"/>
                <w:szCs w:val="24"/>
                <w:lang w:bidi="ar-SA"/>
              </w:rPr>
              <w:t xml:space="preserve"> address.</w:t>
            </w:r>
            <w:r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EB657C">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greater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greater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less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D00FB2"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less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r w:rsidR="00FA14EE" w:rsidRPr="003966BC">
              <w:rPr>
                <w:rFonts w:ascii="Calibri" w:hAnsi="Calibri" w:cs="Times New Roman"/>
                <w:i/>
                <w:color w:val="000000"/>
                <w:szCs w:val="24"/>
                <w:lang w:bidi="ar-SA"/>
              </w:rPr>
              <w: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subset of:</w:t>
            </w:r>
            <w:r>
              <w:rPr>
                <w:rFonts w:ascii="Calibri" w:hAnsi="Calibri" w:cs="Times New Roman"/>
                <w:color w:val="000000"/>
                <w:szCs w:val="24"/>
                <w:lang w:bidi="ar-SA"/>
              </w:rPr>
              <w:t xml:space="preserve"> The set of collected IPv6 addresses is a subset of the set of specified IPv6 addresses only if every IPv6 address, in the set of collected IPv6 addresses, is present in the set of specified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9E708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D00FB2">
              <w:rPr>
                <w:rFonts w:ascii="Calibri" w:hAnsi="Calibri" w:cs="Times New Roman"/>
                <w:b/>
                <w:color w:val="000000"/>
                <w:szCs w:val="24"/>
                <w:lang w:bidi="ar-SA"/>
              </w:rPr>
              <w:t xml:space="preserve">superset of: </w:t>
            </w:r>
            <w:r>
              <w:rPr>
                <w:rFonts w:ascii="Calibri" w:hAnsi="Calibri" w:cs="Times New Roman"/>
                <w:color w:val="000000"/>
                <w:szCs w:val="24"/>
                <w:lang w:bidi="ar-SA"/>
              </w:rPr>
              <w:t>The set of collected IPv6 addresses is a superset of the set of specified IPv6 addresses only if every IPv6 address, in the set of specified IPv6 addresses, is present in the set of collected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The collected string value will match the specified string value only if the collected string value matches the specified string value when the specified string is interpreted as a Perl 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The record datatype is currently prohibited from being used on var</w:t>
            </w:r>
            <w:bookmarkStart w:id="355" w:name="_GoBack"/>
            <w:bookmarkEnd w:id="355"/>
            <w:r w:rsidRPr="00C264AF">
              <w:rPr>
                <w:rFonts w:cs="Times New Roman"/>
                <w:color w:val="000000"/>
                <w:lang w:bidi="ar-SA"/>
              </w:rPr>
              <w:t xml:space="preserve">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w:t>
            </w:r>
            <w:r w:rsidR="00CC40BA" w:rsidRPr="00CC40BA">
              <w:rPr>
                <w:rFonts w:cs="Times New Roman"/>
                <w:color w:val="000000"/>
                <w:lang w:bidi="ar-SA"/>
              </w:rPr>
              <w:t>The collected record value is equal to the specified record value only if each specified OVAL Field has a corresponding collected OVAL Field with the same name property and that the collected OVAL Field value matches the specified OVAL Field value in the context of the datatype and operation as described above</w:t>
            </w:r>
            <w:r>
              <w:rPr>
                <w:rFonts w:cs="Times New Roman"/>
                <w:color w:val="000000"/>
                <w:lang w:bidi="ar-SA"/>
              </w:rPr>
              <w:t>.</w:t>
            </w:r>
          </w:p>
        </w:tc>
      </w:tr>
    </w:tbl>
    <w:p w:rsidR="00A17ADC" w:rsidRDefault="00A17ADC" w:rsidP="00A17ADC">
      <w:pPr>
        <w:pStyle w:val="Heading4"/>
      </w:pPr>
      <w:bookmarkStart w:id="356" w:name="_Ref303609342"/>
      <w:r>
        <w:t>Variable Check Evaluation</w:t>
      </w:r>
      <w:bookmarkEnd w:id="356"/>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lastRenderedPageBreak/>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7" w:name="_Toc314765912"/>
      <w:r>
        <w:t>Masking Data</w:t>
      </w:r>
      <w:bookmarkEnd w:id="357"/>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8" w:name="_Ref303610397"/>
      <w:bookmarkStart w:id="359" w:name="_Toc314765913"/>
      <w:bookmarkStart w:id="360" w:name="_Toc278864771"/>
      <w:r>
        <w:t>Entity Casting</w:t>
      </w:r>
      <w:bookmarkEnd w:id="358"/>
      <w:bookmarkEnd w:id="359"/>
    </w:p>
    <w:p w:rsidR="00745975" w:rsidRPr="00745975" w:rsidRDefault="00745975" w:rsidP="00745975">
      <w:pPr>
        <w:tabs>
          <w:tab w:val="center" w:pos="4680"/>
        </w:tabs>
      </w:pPr>
      <w:bookmarkStart w:id="361" w:name="_Toc278864772"/>
      <w:bookmarkEnd w:id="360"/>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w:t>
      </w:r>
      <w:r w:rsidRPr="00745975">
        <w:lastRenderedPageBreak/>
        <w:t xml:space="preserve">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745975">
      <w:pPr>
        <w:pStyle w:val="ListParagraph"/>
        <w:numPr>
          <w:ilvl w:val="0"/>
          <w:numId w:val="24"/>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745975">
      <w:pPr>
        <w:pStyle w:val="ListParagraph"/>
        <w:numPr>
          <w:ilvl w:val="0"/>
          <w:numId w:val="24"/>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745975">
      <w:pPr>
        <w:pStyle w:val="ListParagraph"/>
        <w:numPr>
          <w:ilvl w:val="0"/>
          <w:numId w:val="24"/>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745975">
      <w:pPr>
        <w:pStyle w:val="ListParagraph"/>
        <w:numPr>
          <w:ilvl w:val="0"/>
          <w:numId w:val="24"/>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745975">
      <w:pPr>
        <w:pStyle w:val="ListParagraph"/>
        <w:numPr>
          <w:ilvl w:val="0"/>
          <w:numId w:val="24"/>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2" w:name="_Toc314765914"/>
      <w:r w:rsidRPr="001970E2">
        <w:t xml:space="preserve">XML </w:t>
      </w:r>
      <w:r w:rsidR="00762A6D">
        <w:t>Representation</w:t>
      </w:r>
      <w:bookmarkEnd w:id="361"/>
      <w:bookmarkEnd w:id="362"/>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rsidR="00F56FE3" w:rsidRDefault="00F56FE3" w:rsidP="00F56FE3">
      <w:r>
        <w:rPr>
          <w:i/>
        </w:rPr>
        <w:t>OVAL Results Model</w:t>
      </w:r>
      <w:r>
        <w:rPr>
          <w:i/>
        </w:rPr>
        <w:br/>
      </w:r>
      <w:hyperlink r:id="rId75"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rsidR="00F56FE3" w:rsidRDefault="00F56FE3" w:rsidP="00F56FE3">
      <w:r>
        <w:rPr>
          <w:i/>
        </w:rPr>
        <w:lastRenderedPageBreak/>
        <w:t>OVAL Directives Model</w:t>
      </w:r>
      <w:r>
        <w:rPr>
          <w:i/>
        </w:rPr>
        <w:br/>
      </w:r>
      <w:hyperlink r:id="rId77"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3" w:name="_Ref303608302"/>
      <w:bookmarkStart w:id="364" w:name="_Toc314765915"/>
      <w:r>
        <w:t>Signature Support</w:t>
      </w:r>
      <w:bookmarkEnd w:id="363"/>
      <w:bookmarkEnd w:id="364"/>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5" w:name="_XML_Extensions"/>
      <w:bookmarkStart w:id="366" w:name="_Ref303610855"/>
      <w:bookmarkStart w:id="367" w:name="_Toc314765916"/>
      <w:bookmarkEnd w:id="365"/>
      <w:r>
        <w:t>XML Extensions</w:t>
      </w:r>
      <w:bookmarkEnd w:id="366"/>
      <w:bookmarkEnd w:id="367"/>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8" w:name="_Toc314765917"/>
      <w:r w:rsidRPr="00910967">
        <w:t>ElementMapType</w:t>
      </w:r>
      <w:bookmarkEnd w:id="368"/>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lastRenderedPageBreak/>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9" w:name="_Toc314765918"/>
      <w:r w:rsidRPr="00E649EF">
        <w:t xml:space="preserve">Official </w:t>
      </w:r>
      <w:r w:rsidR="003260AF">
        <w:t>OVAL Component Model</w:t>
      </w:r>
      <w:r>
        <w:t>s</w:t>
      </w:r>
      <w:bookmarkEnd w:id="369"/>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rsidR="00F56FE3" w:rsidRDefault="00F56FE3" w:rsidP="00F56FE3">
      <w:r>
        <w:rPr>
          <w:i/>
        </w:rPr>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rsidR="00F56FE3" w:rsidRDefault="00F56FE3" w:rsidP="00F56FE3">
      <w:r>
        <w:rPr>
          <w:i/>
        </w:rPr>
        <w:lastRenderedPageBreak/>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70" w:name="_Use_of_xsi:nil"/>
      <w:bookmarkStart w:id="371" w:name="_Ref303610774"/>
      <w:bookmarkStart w:id="372" w:name="_Toc314765919"/>
      <w:bookmarkEnd w:id="370"/>
      <w:r>
        <w:t>Use of xsi:nil</w:t>
      </w:r>
      <w:bookmarkEnd w:id="371"/>
      <w:bookmarkEnd w:id="372"/>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rsidR="001E2C76" w:rsidRDefault="001E2C76" w:rsidP="002125A8">
      <w:pPr>
        <w:pStyle w:val="Heading2"/>
      </w:pPr>
      <w:bookmarkStart w:id="373" w:name="_Toc314765920"/>
      <w:r>
        <w:t>Validation Requirements</w:t>
      </w:r>
      <w:bookmarkEnd w:id="373"/>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4" w:name="_Ref303605699"/>
      <w:bookmarkStart w:id="375" w:name="_Toc314765921"/>
      <w:r>
        <w:lastRenderedPageBreak/>
        <w:t xml:space="preserve">Appendix </w:t>
      </w:r>
      <w:r w:rsidR="00C43236">
        <w:t xml:space="preserve">A </w:t>
      </w:r>
      <w:r>
        <w:t>– Extending the OVAL Language Data Model</w:t>
      </w:r>
      <w:bookmarkEnd w:id="374"/>
      <w:bookmarkEnd w:id="375"/>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6" w:name="_Ref300340349"/>
      <w:bookmarkStart w:id="377" w:name="_Toc314765922"/>
      <w:r>
        <w:t>OVAL Component Model</w:t>
      </w:r>
      <w:r w:rsidR="008E0F45">
        <w:t>s</w:t>
      </w:r>
      <w:bookmarkEnd w:id="376"/>
      <w:bookmarkEnd w:id="377"/>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8" w:name="_Toc314765923"/>
      <w:r>
        <w:t>OVAL Definitions Model</w:t>
      </w:r>
      <w:bookmarkEnd w:id="378"/>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9" w:name="_New_OVAL_Entity"/>
      <w:bookmarkStart w:id="380" w:name="_Ref300339246"/>
      <w:bookmarkEnd w:id="379"/>
      <w:r>
        <w:t>New OVAL Entity</w:t>
      </w:r>
      <w:bookmarkEnd w:id="380"/>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366827">
      <w:pPr>
        <w:pStyle w:val="ListParagraph"/>
        <w:numPr>
          <w:ilvl w:val="0"/>
          <w:numId w:val="33"/>
        </w:numPr>
      </w:pPr>
      <w:r>
        <w:t>datatype</w:t>
      </w:r>
    </w:p>
    <w:p w:rsidR="008E0F45" w:rsidRDefault="008E0F45" w:rsidP="00366827">
      <w:pPr>
        <w:pStyle w:val="ListParagraph"/>
        <w:numPr>
          <w:ilvl w:val="0"/>
          <w:numId w:val="33"/>
        </w:numPr>
      </w:pPr>
      <w:r>
        <w:t>operation restrictions when used in an OVAL Object or OVAL State</w:t>
      </w:r>
    </w:p>
    <w:p w:rsidR="008E0F45" w:rsidRDefault="008E0F45" w:rsidP="00366827">
      <w:pPr>
        <w:pStyle w:val="ListParagraph"/>
        <w:numPr>
          <w:ilvl w:val="0"/>
          <w:numId w:val="33"/>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xsi:nil.</w:t>
      </w:r>
    </w:p>
    <w:p w:rsidR="008E0F45" w:rsidRDefault="008E0F45" w:rsidP="00857629">
      <w:pPr>
        <w:pStyle w:val="Heading3"/>
        <w:numPr>
          <w:ilvl w:val="0"/>
          <w:numId w:val="0"/>
        </w:numPr>
        <w:ind w:left="720" w:hanging="720"/>
      </w:pPr>
      <w:bookmarkStart w:id="381" w:name="_Toc314765924"/>
      <w:r>
        <w:t>OVAL System Characteristics Model</w:t>
      </w:r>
      <w:bookmarkEnd w:id="381"/>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2" w:name="_Toc314765925"/>
      <w:r>
        <w:t>Extension Points within the OVAL Definitions Model</w:t>
      </w:r>
      <w:bookmarkEnd w:id="382"/>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3" w:name="_Toc314765926"/>
      <w:r>
        <w:t>Generator Information</w:t>
      </w:r>
      <w:bookmarkEnd w:id="383"/>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4" w:name="_Toc314765927"/>
      <w:r>
        <w:t>OVAL Definition Metadata</w:t>
      </w:r>
      <w:bookmarkEnd w:id="384"/>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5" w:name="_Toc314765928"/>
      <w:r>
        <w:t>Extension Points within the OVAL System Characteristics Model</w:t>
      </w:r>
      <w:bookmarkEnd w:id="385"/>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6" w:name="_Toc314765929"/>
      <w:r>
        <w:t>Generator Information</w:t>
      </w:r>
      <w:bookmarkEnd w:id="386"/>
    </w:p>
    <w:p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7" w:name="_Toc314765930"/>
      <w:r>
        <w:t>System Information</w:t>
      </w:r>
      <w:bookmarkEnd w:id="387"/>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xsd:any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8" w:name="_Toc314765931"/>
      <w:r>
        <w:t>OVAL Results Model</w:t>
      </w:r>
      <w:bookmarkEnd w:id="388"/>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9" w:name="_Toc314765932"/>
      <w:r>
        <w:t>Generator Information</w:t>
      </w:r>
      <w:bookmarkEnd w:id="389"/>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90"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0"/>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347905">
      <w:pPr>
        <w:pStyle w:val="ListParagraph"/>
        <w:numPr>
          <w:ilvl w:val="0"/>
          <w:numId w:val="50"/>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347905">
      <w:pPr>
        <w:pStyle w:val="ListParagraph"/>
        <w:numPr>
          <w:ilvl w:val="0"/>
          <w:numId w:val="50"/>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347905">
      <w:pPr>
        <w:pStyle w:val="ListParagraph"/>
        <w:numPr>
          <w:ilvl w:val="0"/>
          <w:numId w:val="50"/>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1" w:name="previous"/>
      <w:bookmarkStart w:id="392" w:name="previous_solutions"/>
      <w:bookmarkStart w:id="393" w:name="_Toc314765934"/>
      <w:bookmarkEnd w:id="391"/>
      <w:bookmarkEnd w:id="392"/>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3"/>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4" w:name="_Ref303607541"/>
      <w:bookmarkStart w:id="395" w:name="_Toc314765935"/>
      <w:r>
        <w:lastRenderedPageBreak/>
        <w:t xml:space="preserve">Appendix </w:t>
      </w:r>
      <w:r w:rsidR="002125A8">
        <w:t xml:space="preserve">D </w:t>
      </w:r>
      <w:r>
        <w:t xml:space="preserve">- </w:t>
      </w:r>
      <w:r w:rsidR="001E2C76" w:rsidRPr="009F6B56">
        <w:t>Regular Expression Support</w:t>
      </w:r>
      <w:bookmarkEnd w:id="394"/>
      <w:bookmarkEnd w:id="395"/>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6" w:name="_Toc314765936"/>
      <w:r>
        <w:rPr>
          <w:lang w:val="en"/>
        </w:rPr>
        <w:t>Supported Regular Expression Syntax</w:t>
      </w:r>
      <w:bookmarkEnd w:id="396"/>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E2C76" w:rsidRDefault="001E2C76" w:rsidP="00857629">
      <w:pPr>
        <w:pStyle w:val="Heading3"/>
        <w:numPr>
          <w:ilvl w:val="0"/>
          <w:numId w:val="0"/>
        </w:numPr>
        <w:ind w:left="720" w:hanging="720"/>
        <w:rPr>
          <w:lang w:val="en"/>
        </w:rPr>
      </w:pPr>
      <w:bookmarkStart w:id="397" w:name="_Toc314765937"/>
      <w:r>
        <w:rPr>
          <w:lang w:val="en"/>
        </w:rPr>
        <w:t>Metacharacters</w:t>
      </w:r>
      <w:bookmarkEnd w:id="397"/>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r>
        <w:rPr>
          <w:color w:val="000000"/>
          <w:lang w:val="en"/>
        </w:rPr>
        <w:t>[]  Character class</w:t>
      </w:r>
    </w:p>
    <w:p w:rsidR="001E2C76" w:rsidRDefault="001E2C76" w:rsidP="00857629">
      <w:pPr>
        <w:pStyle w:val="Heading3"/>
        <w:numPr>
          <w:ilvl w:val="0"/>
          <w:numId w:val="0"/>
        </w:numPr>
        <w:ind w:left="720" w:hanging="720"/>
        <w:rPr>
          <w:lang w:val="en"/>
        </w:rPr>
      </w:pPr>
      <w:bookmarkStart w:id="398" w:name="_Toc314765938"/>
      <w:r>
        <w:rPr>
          <w:lang w:val="en"/>
        </w:rPr>
        <w:t>Greedy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399" w:name="_Toc314765939"/>
      <w:r>
        <w:rPr>
          <w:lang w:val="en"/>
        </w:rPr>
        <w:t>Reluctant Quantifiers</w:t>
      </w:r>
      <w:bookmarkEnd w:id="399"/>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400" w:name="_Toc314765940"/>
      <w:r>
        <w:rPr>
          <w:lang w:val="en"/>
        </w:rPr>
        <w:t>Escape Sequences</w:t>
      </w:r>
      <w:bookmarkEnd w:id="400"/>
    </w:p>
    <w:p w:rsidR="001E2C76" w:rsidRDefault="001E2C76" w:rsidP="001E2C76">
      <w:pPr>
        <w:pStyle w:val="HTMLPreformatted"/>
        <w:shd w:val="clear" w:color="auto" w:fill="EDEDE8"/>
        <w:rPr>
          <w:color w:val="000000"/>
          <w:lang w:val="en"/>
        </w:rPr>
      </w:pPr>
      <w:r>
        <w:rPr>
          <w:color w:val="000000"/>
          <w:lang w:val="en"/>
        </w:rPr>
        <w:lastRenderedPageBreak/>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\r     return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\c[    control char</w:t>
      </w:r>
    </w:p>
    <w:p w:rsidR="001E2C76" w:rsidRDefault="001E2C76" w:rsidP="00857629">
      <w:pPr>
        <w:pStyle w:val="Heading3"/>
        <w:numPr>
          <w:ilvl w:val="0"/>
          <w:numId w:val="0"/>
        </w:numPr>
        <w:ind w:left="720" w:hanging="720"/>
        <w:rPr>
          <w:lang w:val="en"/>
        </w:rPr>
      </w:pPr>
      <w:bookmarkStart w:id="401" w:name="_Toc314765941"/>
      <w:r>
        <w:rPr>
          <w:lang w:val="en"/>
        </w:rPr>
        <w:t>Character Classes</w:t>
      </w:r>
      <w:bookmarkEnd w:id="401"/>
    </w:p>
    <w:p w:rsidR="001E2C76" w:rsidRDefault="001E2C76" w:rsidP="001E2C76">
      <w:pPr>
        <w:pStyle w:val="HTMLPreformatted"/>
        <w:shd w:val="clear" w:color="auto" w:fill="EDEDE8"/>
        <w:rPr>
          <w:color w:val="000000"/>
          <w:lang w:val="en"/>
        </w:rPr>
      </w:pPr>
      <w:r>
        <w:rPr>
          <w:color w:val="000000"/>
          <w:lang w:val="en"/>
        </w:rPr>
        <w:t>\w  Match a "word" character (alphanumeric plus "_")</w:t>
      </w:r>
    </w:p>
    <w:p w:rsidR="001E2C76" w:rsidRDefault="001E2C76" w:rsidP="001E2C76">
      <w:pPr>
        <w:pStyle w:val="HTMLPreformatted"/>
        <w:shd w:val="clear" w:color="auto" w:fill="EDEDE8"/>
        <w:rPr>
          <w:color w:val="000000"/>
          <w:lang w:val="en"/>
        </w:rPr>
      </w:pPr>
      <w:r>
        <w:rPr>
          <w:color w:val="000000"/>
          <w:lang w:val="en"/>
        </w:rPr>
        <w:t>\W  Match a non-word character</w:t>
      </w:r>
    </w:p>
    <w:p w:rsidR="001E2C76" w:rsidRDefault="001E2C76" w:rsidP="001E2C76">
      <w:pPr>
        <w:pStyle w:val="HTMLPreformatted"/>
        <w:shd w:val="clear" w:color="auto" w:fill="EDEDE8"/>
        <w:rPr>
          <w:color w:val="000000"/>
          <w:lang w:val="en"/>
        </w:rPr>
      </w:pPr>
      <w:r>
        <w:rPr>
          <w:color w:val="000000"/>
          <w:lang w:val="en"/>
        </w:rPr>
        <w:t>\s  Match a whitespace character</w:t>
      </w:r>
    </w:p>
    <w:p w:rsidR="001E2C76" w:rsidRDefault="001E2C76" w:rsidP="001E2C76">
      <w:pPr>
        <w:pStyle w:val="HTMLPreformatted"/>
        <w:shd w:val="clear" w:color="auto" w:fill="EDEDE8"/>
        <w:rPr>
          <w:color w:val="000000"/>
          <w:lang w:val="en"/>
        </w:rPr>
      </w:pPr>
      <w:r>
        <w:rPr>
          <w:color w:val="000000"/>
          <w:lang w:val="en"/>
        </w:rPr>
        <w:t>\S  Match a non-whitespace character</w:t>
      </w:r>
    </w:p>
    <w:p w:rsidR="001E2C76" w:rsidRDefault="001E2C76" w:rsidP="001E2C76">
      <w:pPr>
        <w:pStyle w:val="HTMLPreformatted"/>
        <w:shd w:val="clear" w:color="auto" w:fill="EDEDE8"/>
        <w:rPr>
          <w:color w:val="000000"/>
          <w:lang w:val="en"/>
        </w:rPr>
      </w:pPr>
      <w:r>
        <w:rPr>
          <w:color w:val="000000"/>
          <w:lang w:val="en"/>
        </w:rPr>
        <w:t>\d  Match a digit character</w:t>
      </w:r>
    </w:p>
    <w:p w:rsidR="001E2C76" w:rsidRDefault="001E2C76" w:rsidP="001E2C76">
      <w:pPr>
        <w:pStyle w:val="HTMLPreformatted"/>
        <w:shd w:val="clear" w:color="auto" w:fill="EDEDE8"/>
        <w:rPr>
          <w:color w:val="000000"/>
          <w:lang w:val="en"/>
        </w:rPr>
      </w:pPr>
      <w:r>
        <w:rPr>
          <w:color w:val="000000"/>
          <w:lang w:val="en"/>
        </w:rPr>
        <w:t>\D  Match a non-digit character</w:t>
      </w:r>
    </w:p>
    <w:p w:rsidR="001E2C76" w:rsidRDefault="001E2C76" w:rsidP="00857629">
      <w:pPr>
        <w:pStyle w:val="Heading3"/>
        <w:numPr>
          <w:ilvl w:val="0"/>
          <w:numId w:val="0"/>
        </w:numPr>
        <w:ind w:left="720" w:hanging="720"/>
        <w:rPr>
          <w:lang w:val="en"/>
        </w:rPr>
      </w:pPr>
      <w:bookmarkStart w:id="402" w:name="_Toc314765942"/>
      <w:r>
        <w:rPr>
          <w:lang w:val="en"/>
        </w:rPr>
        <w:t>Zero Width Assertions</w:t>
      </w:r>
      <w:bookmarkEnd w:id="402"/>
    </w:p>
    <w:p w:rsidR="001E2C76" w:rsidRDefault="001E2C76" w:rsidP="001E2C76">
      <w:pPr>
        <w:pStyle w:val="HTMLPreformatted"/>
        <w:shd w:val="clear" w:color="auto" w:fill="EDEDE8"/>
        <w:rPr>
          <w:color w:val="000000"/>
          <w:lang w:val="en"/>
        </w:rPr>
      </w:pPr>
      <w:r>
        <w:rPr>
          <w:color w:val="000000"/>
          <w:lang w:val="en"/>
        </w:rPr>
        <w:t>\b  Match a word boundary</w:t>
      </w:r>
    </w:p>
    <w:p w:rsidR="001E2C76" w:rsidRDefault="001E2C76" w:rsidP="001E2C76">
      <w:pPr>
        <w:pStyle w:val="HTMLPreformatted"/>
        <w:shd w:val="clear" w:color="auto" w:fill="EDEDE8"/>
        <w:rPr>
          <w:color w:val="000000"/>
          <w:lang w:val="en"/>
        </w:rPr>
      </w:pPr>
      <w:r>
        <w:rPr>
          <w:color w:val="000000"/>
          <w:lang w:val="en"/>
        </w:rPr>
        <w:t>\B  Match a non-(word boundary)</w:t>
      </w:r>
    </w:p>
    <w:p w:rsidR="001E2C76" w:rsidRDefault="001E2C76" w:rsidP="00857629">
      <w:pPr>
        <w:pStyle w:val="Heading3"/>
        <w:numPr>
          <w:ilvl w:val="0"/>
          <w:numId w:val="0"/>
        </w:numPr>
        <w:ind w:left="720" w:hanging="720"/>
        <w:rPr>
          <w:lang w:val="en"/>
        </w:rPr>
      </w:pPr>
      <w:bookmarkStart w:id="403" w:name="_Toc314765943"/>
      <w:r>
        <w:rPr>
          <w:lang w:val="en"/>
        </w:rPr>
        <w:t>Extensions</w:t>
      </w:r>
      <w:bookmarkEnd w:id="403"/>
    </w:p>
    <w:p w:rsidR="001E2C76" w:rsidRDefault="001E2C76" w:rsidP="001E2C76">
      <w:pPr>
        <w:pStyle w:val="HTMLPreformatted"/>
        <w:shd w:val="clear" w:color="auto" w:fill="EDEDE8"/>
        <w:rPr>
          <w:color w:val="000000"/>
          <w:lang w:val="en"/>
        </w:rPr>
      </w:pPr>
      <w:r>
        <w:rPr>
          <w:color w:val="000000"/>
          <w:lang w:val="en"/>
        </w:rPr>
        <w:t>(?:regexp)  - Group without capture</w:t>
      </w:r>
    </w:p>
    <w:p w:rsidR="001E2C76" w:rsidRDefault="001E2C76" w:rsidP="001E2C76">
      <w:pPr>
        <w:pStyle w:val="HTMLPreformatted"/>
        <w:shd w:val="clear" w:color="auto" w:fill="EDEDE8"/>
        <w:rPr>
          <w:color w:val="000000"/>
          <w:lang w:val="en"/>
        </w:rPr>
      </w:pPr>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(?!regexp)  - Zero-width negative lookahead assertion</w:t>
      </w:r>
    </w:p>
    <w:p w:rsidR="001E2C76" w:rsidRDefault="001E2C76" w:rsidP="00857629">
      <w:pPr>
        <w:pStyle w:val="Heading3"/>
        <w:numPr>
          <w:ilvl w:val="0"/>
          <w:numId w:val="0"/>
        </w:numPr>
        <w:ind w:left="720" w:hanging="720"/>
        <w:rPr>
          <w:lang w:val="en"/>
        </w:rPr>
      </w:pPr>
      <w:bookmarkStart w:id="404" w:name="_Toc314765944"/>
      <w:r>
        <w:rPr>
          <w:lang w:val="en"/>
        </w:rPr>
        <w:t>Version 8 Regular Expressions</w:t>
      </w:r>
      <w:bookmarkEnd w:id="404"/>
    </w:p>
    <w:p w:rsidR="001E2C76" w:rsidRDefault="001E2C76" w:rsidP="001E2C76">
      <w:pPr>
        <w:pStyle w:val="HTMLPreformatted"/>
        <w:shd w:val="clear" w:color="auto" w:fill="EDEDE8"/>
        <w:rPr>
          <w:color w:val="000000"/>
          <w:lang w:val="en"/>
        </w:rPr>
      </w:pPr>
      <w:r>
        <w:rPr>
          <w:color w:val="000000"/>
          <w:lang w:val="en"/>
        </w:rPr>
        <w:t>[chars]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5" w:name="_Toc278864774"/>
      <w:bookmarkStart w:id="406" w:name="_Toc314765945"/>
      <w:r>
        <w:t xml:space="preserve">Appendix </w:t>
      </w:r>
      <w:r w:rsidR="002125A8">
        <w:t xml:space="preserve">E </w:t>
      </w:r>
      <w:r>
        <w:t xml:space="preserve">– </w:t>
      </w:r>
      <w:r w:rsidR="00857629" w:rsidRPr="00CD44E5">
        <w:t xml:space="preserve">Normative </w:t>
      </w:r>
      <w:r w:rsidRPr="00CD44E5">
        <w:t>References</w:t>
      </w:r>
      <w:bookmarkEnd w:id="405"/>
      <w:bookmarkEnd w:id="406"/>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CC40BA"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CC40BA"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t xml:space="preserve">[3] </w:t>
      </w:r>
      <w:r w:rsidRPr="00CD44E5">
        <w:t>W3C Recommendation for Float Data</w:t>
      </w:r>
    </w:p>
    <w:p w:rsidR="001E2C76" w:rsidRPr="00CD44E5" w:rsidRDefault="00CC40BA"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CC40BA"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CC40BA" w:rsidP="00664675">
      <w:pPr>
        <w:pStyle w:val="NoSpacing"/>
      </w:pPr>
      <w:hyperlink r:id="rId99"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lastRenderedPageBreak/>
        <w:t xml:space="preserve">[6] </w:t>
      </w:r>
      <w:r w:rsidRPr="00CD44E5">
        <w:t>W3C Recommendation for String Data</w:t>
      </w:r>
    </w:p>
    <w:p w:rsidR="001E2C76" w:rsidRDefault="00CC40BA"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[7] IEEE Std 802-2001 – IEEE Standard for Local and Metropolitan Area Networks: Overview and Architecture</w:t>
      </w:r>
    </w:p>
    <w:p w:rsidR="007A59E7" w:rsidRDefault="00CC40BA" w:rsidP="007A59E7">
      <w:pPr>
        <w:pStyle w:val="NoSpacing"/>
      </w:pPr>
      <w:hyperlink r:id="rId101"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CC40BA"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CC40BA"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CC40BA"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CC40BA"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CC40BA" w:rsidP="007A59E7">
      <w:pPr>
        <w:pStyle w:val="NoSpacing"/>
      </w:pPr>
      <w:hyperlink r:id="rId106"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CC40BA" w:rsidP="007A59E7">
      <w:pPr>
        <w:pStyle w:val="NoSpacing"/>
        <w:rPr>
          <w:color w:val="0000FF"/>
          <w:u w:val="single"/>
        </w:rPr>
      </w:pPr>
      <w:hyperlink r:id="rId107"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CC40BA" w:rsidP="007A59E7">
      <w:pPr>
        <w:pStyle w:val="NoSpacing"/>
      </w:pPr>
      <w:hyperlink r:id="rId108"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[17] Cisco iOS Reference Manual</w:t>
      </w:r>
    </w:p>
    <w:p w:rsidR="00432B10" w:rsidRDefault="00CC40BA" w:rsidP="007A59E7">
      <w:pPr>
        <w:pStyle w:val="NoSpacing"/>
      </w:pPr>
      <w:hyperlink r:id="rId109" w:history="1">
        <w:r w:rsidR="00432B10">
          <w:rPr>
            <w:rStyle w:val="Hyperlink"/>
          </w:rPr>
          <w:t>http://www.cisco.com/en/US/products/ps6350/products_white_paper09186a0080b1351e.shtml</w:t>
        </w:r>
      </w:hyperlink>
    </w:p>
    <w:p w:rsidR="00432B10" w:rsidRDefault="00432B10" w:rsidP="007A59E7">
      <w:pPr>
        <w:pStyle w:val="NoSpacing"/>
      </w:pPr>
    </w:p>
    <w:p w:rsidR="00AE13A7" w:rsidRDefault="00AE13A7" w:rsidP="007A59E7">
      <w:pPr>
        <w:pStyle w:val="NoSpacing"/>
      </w:pPr>
      <w:r>
        <w:t xml:space="preserve">[18] RFC 4632 - </w:t>
      </w:r>
      <w:r w:rsidRPr="00AE13A7">
        <w:t>Classless Inter-domain Routing (CIDR)</w:t>
      </w:r>
    </w:p>
    <w:p w:rsidR="00AE13A7" w:rsidRDefault="00CC40BA" w:rsidP="007A59E7">
      <w:pPr>
        <w:pStyle w:val="NoSpacing"/>
      </w:pPr>
      <w:hyperlink r:id="rId110"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RFC  791 – IPv4 Protocol Specification</w:t>
      </w:r>
    </w:p>
    <w:p w:rsidR="00432B10" w:rsidRDefault="00CC40BA" w:rsidP="007A59E7">
      <w:pPr>
        <w:pStyle w:val="NoSpacing"/>
      </w:pPr>
      <w:hyperlink r:id="rId111"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t>[20] Microsoft Windows File Time Format</w:t>
      </w:r>
    </w:p>
    <w:p w:rsidR="00D439BA" w:rsidRDefault="00CC40BA" w:rsidP="007A59E7">
      <w:pPr>
        <w:pStyle w:val="NoSpacing"/>
      </w:pPr>
      <w:hyperlink r:id="rId112"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CC40BA" w:rsidP="00A67272">
      <w:pPr>
        <w:pStyle w:val="NoSpacing"/>
        <w:rPr>
          <w:rStyle w:val="Hyperlink"/>
        </w:rPr>
      </w:pPr>
      <w:hyperlink r:id="rId113" w:history="1">
        <w:r w:rsidR="00F37CB6">
          <w:rPr>
            <w:rStyle w:val="Hyperlink"/>
          </w:rPr>
          <w:t>http://tools.ietf.org/html/rfc4291</w:t>
        </w:r>
      </w:hyperlink>
    </w:p>
    <w:p w:rsidR="001E2C76" w:rsidRDefault="001E2C76" w:rsidP="00857629">
      <w:pPr>
        <w:pStyle w:val="Heading1"/>
        <w:numPr>
          <w:ilvl w:val="0"/>
          <w:numId w:val="0"/>
        </w:numPr>
        <w:ind w:left="432" w:hanging="432"/>
      </w:pPr>
      <w:bookmarkStart w:id="407" w:name="_Toc278864777"/>
      <w:bookmarkStart w:id="408" w:name="_Toc314765946"/>
      <w:r>
        <w:t xml:space="preserve">Appendix </w:t>
      </w:r>
      <w:r w:rsidR="002125A8">
        <w:t xml:space="preserve">F </w:t>
      </w:r>
      <w:r>
        <w:t xml:space="preserve">- </w:t>
      </w:r>
      <w:r w:rsidRPr="00234A04">
        <w:t>Change Log</w:t>
      </w:r>
      <w:bookmarkEnd w:id="407"/>
      <w:bookmarkEnd w:id="408"/>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CC2B24">
      <w:pPr>
        <w:pStyle w:val="ListParagraph"/>
        <w:numPr>
          <w:ilvl w:val="0"/>
          <w:numId w:val="48"/>
        </w:numPr>
        <w:spacing w:line="240" w:lineRule="auto"/>
      </w:pPr>
      <w:r>
        <w:lastRenderedPageBreak/>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CC2B24">
      <w:pPr>
        <w:pStyle w:val="ListParagraph"/>
        <w:numPr>
          <w:ilvl w:val="0"/>
          <w:numId w:val="4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246048">
      <w:pPr>
        <w:pStyle w:val="ListParagraph"/>
        <w:numPr>
          <w:ilvl w:val="0"/>
          <w:numId w:val="48"/>
        </w:numPr>
        <w:spacing w:line="240" w:lineRule="auto"/>
      </w:pPr>
      <w:r>
        <w:t>Updated the text regarding the OVAL Language Versioning Policy to reflect the change to a three-component version identifier. (Appendix B – OVAL Language Versioning Policy).</w:t>
      </w:r>
    </w:p>
    <w:p w:rsidR="00CC2B24" w:rsidRDefault="00CC2B24" w:rsidP="00CC2B24">
      <w:pPr>
        <w:pStyle w:val="ListParagraph"/>
        <w:numPr>
          <w:ilvl w:val="0"/>
          <w:numId w:val="4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CC2B24">
      <w:pPr>
        <w:pStyle w:val="ListParagraph"/>
        <w:numPr>
          <w:ilvl w:val="0"/>
          <w:numId w:val="4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14765948"/>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lastRenderedPageBreak/>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366827">
      <w:pPr>
        <w:pStyle w:val="ListParagraph"/>
        <w:numPr>
          <w:ilvl w:val="0"/>
          <w:numId w:val="26"/>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366827">
      <w:pPr>
        <w:pStyle w:val="ListParagraph"/>
        <w:numPr>
          <w:ilvl w:val="0"/>
          <w:numId w:val="26"/>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366827">
      <w:pPr>
        <w:pStyle w:val="ListParagraph"/>
        <w:numPr>
          <w:ilvl w:val="0"/>
          <w:numId w:val="26"/>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366827">
      <w:pPr>
        <w:pStyle w:val="ListParagraph"/>
        <w:numPr>
          <w:ilvl w:val="0"/>
          <w:numId w:val="26"/>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366827">
      <w:pPr>
        <w:pStyle w:val="ListParagraph"/>
        <w:numPr>
          <w:ilvl w:val="0"/>
          <w:numId w:val="26"/>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4"/>
      <w:footerReference w:type="default" r:id="rId1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048" w:rsidRDefault="00246048" w:rsidP="00383C31">
      <w:r>
        <w:separator/>
      </w:r>
    </w:p>
  </w:endnote>
  <w:endnote w:type="continuationSeparator" w:id="0">
    <w:p w:rsidR="00246048" w:rsidRDefault="00246048" w:rsidP="00383C31">
      <w:r>
        <w:continuationSeparator/>
      </w:r>
    </w:p>
  </w:endnote>
  <w:endnote w:type="continuationNotice" w:id="1">
    <w:p w:rsidR="00246048" w:rsidRDefault="00246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608357"/>
      <w:docPartObj>
        <w:docPartGallery w:val="Page Numbers (Bottom of Page)"/>
        <w:docPartUnique/>
      </w:docPartObj>
    </w:sdtPr>
    <w:sdtEndPr>
      <w:rPr>
        <w:noProof/>
      </w:rPr>
    </w:sdtEndPr>
    <w:sdtContent>
      <w:p w:rsidR="00246048" w:rsidRDefault="00246048">
        <w:pPr>
          <w:pStyle w:val="Footer"/>
          <w:jc w:val="right"/>
        </w:pPr>
        <w:r>
          <w:fldChar w:fldCharType="begin"/>
        </w:r>
        <w:r>
          <w:instrText xml:space="preserve"> PAGE   \* MERGEFORMAT </w:instrText>
        </w:r>
        <w:r>
          <w:fldChar w:fldCharType="separate"/>
        </w:r>
        <w:r w:rsidR="00CC40BA">
          <w:rPr>
            <w:noProof/>
          </w:rPr>
          <w:t>127</w:t>
        </w:r>
        <w:r>
          <w:rPr>
            <w:noProof/>
          </w:rPr>
          <w:fldChar w:fldCharType="end"/>
        </w:r>
      </w:p>
    </w:sdtContent>
  </w:sdt>
  <w:p w:rsidR="00246048" w:rsidRDefault="00246048" w:rsidP="00877FE1">
    <w:pPr>
      <w:pStyle w:val="Footer"/>
    </w:pPr>
    <w:r>
      <w:t xml:space="preserve">Copyright © 2012, </w:t>
    </w:r>
    <w:r w:rsidRPr="000434F9">
      <w:t>The MITRE Corporation</w:t>
    </w:r>
    <w: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048" w:rsidRDefault="00246048" w:rsidP="00383C31">
      <w:r>
        <w:separator/>
      </w:r>
    </w:p>
  </w:footnote>
  <w:footnote w:type="continuationSeparator" w:id="0">
    <w:p w:rsidR="00246048" w:rsidRDefault="00246048" w:rsidP="00383C31">
      <w:r>
        <w:continuationSeparator/>
      </w:r>
    </w:p>
  </w:footnote>
  <w:footnote w:type="continuationNotice" w:id="1">
    <w:p w:rsidR="00246048" w:rsidRDefault="00246048">
      <w:pPr>
        <w:spacing w:after="0" w:line="240" w:lineRule="auto"/>
      </w:pPr>
    </w:p>
  </w:footnote>
  <w:footnote w:id="2">
    <w:p w:rsidR="00246048" w:rsidRDefault="0024604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246048" w:rsidRDefault="0024604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246048" w:rsidRDefault="0024604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246048" w:rsidRDefault="0024604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246048" w:rsidRDefault="00246048" w:rsidP="00BE7382">
      <w:pPr>
        <w:pStyle w:val="FootnoteText"/>
      </w:pPr>
      <w:r>
        <w:rPr>
          <w:rStyle w:val="FootnoteReference"/>
        </w:rPr>
        <w:footnoteRef/>
      </w:r>
      <w:r>
        <w:t xml:space="preserve"> The National Security Agency (NSA) Configuration Guides</w:t>
      </w:r>
    </w:p>
    <w:p w:rsidR="00246048" w:rsidRDefault="00CC40BA" w:rsidP="00BE7382">
      <w:pPr>
        <w:pStyle w:val="FootnoteText"/>
      </w:pPr>
      <w:hyperlink r:id="rId5" w:history="1">
        <w:r w:rsidR="00246048" w:rsidRPr="00BE7382">
          <w:rPr>
            <w:rStyle w:val="Hyperlink"/>
          </w:rPr>
          <w:t>http://www.nsa.gov/ia/guidance/security_configuration_guides/</w:t>
        </w:r>
      </w:hyperlink>
    </w:p>
  </w:footnote>
  <w:footnote w:id="7">
    <w:p w:rsidR="00246048" w:rsidRPr="00BE7382" w:rsidRDefault="00246048" w:rsidP="00BE7382">
      <w:pPr>
        <w:pStyle w:val="FootnoteText"/>
      </w:pPr>
      <w:r>
        <w:rPr>
          <w:rStyle w:val="FootnoteReference"/>
        </w:rPr>
        <w:footnoteRef/>
      </w:r>
      <w:r>
        <w:t xml:space="preserve"> </w:t>
      </w:r>
      <w:r w:rsidRPr="00BE7382">
        <w:t>The National Institute of Standards and Technology (NIST) National Checklist Program</w:t>
      </w:r>
    </w:p>
    <w:p w:rsidR="00246048" w:rsidRDefault="00CC40BA">
      <w:pPr>
        <w:pStyle w:val="FootnoteText"/>
      </w:pPr>
      <w:hyperlink r:id="rId6" w:history="1">
        <w:r w:rsidR="00246048" w:rsidRPr="00BE7382">
          <w:rPr>
            <w:rStyle w:val="Hyperlink"/>
          </w:rPr>
          <w:t>http://checklists.nist.gov/</w:t>
        </w:r>
      </w:hyperlink>
    </w:p>
  </w:footnote>
  <w:footnote w:id="8">
    <w:p w:rsidR="00246048" w:rsidRDefault="0024604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246048" w:rsidRDefault="0024604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246048" w:rsidRDefault="0024604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246048" w:rsidRDefault="0024604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246048" w:rsidRDefault="0024604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246048" w:rsidRDefault="0024604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246048" w:rsidRDefault="0024604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246048" w:rsidRDefault="0024604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246048" w:rsidRDefault="0024604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246048" w:rsidRPr="000C56E8" w:rsidRDefault="0024604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246048" w:rsidRDefault="0024604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246048" w:rsidRDefault="0024604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246048" w:rsidRPr="00E737FA" w:rsidRDefault="0024604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246048" w:rsidRPr="00E737FA" w:rsidRDefault="0024604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048" w:rsidRDefault="00246048" w:rsidP="000434F9">
    <w:pPr>
      <w:pStyle w:val="Header"/>
      <w:jc w:val="right"/>
    </w:pPr>
    <w:r w:rsidRPr="000962A8">
      <w:t xml:space="preserve"> The OVAL</w:t>
    </w:r>
    <w:r>
      <w:t>®</w:t>
    </w:r>
    <w:r w:rsidRPr="000962A8">
      <w:t xml:space="preserve"> Language Specification</w:t>
    </w:r>
    <w:r>
      <w:t xml:space="preserve">: Version 5.10.1 Revision 1 </w:t>
    </w:r>
    <w:r>
      <w:br/>
      <w:t>Date: 01-20-2012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BF24E0"/>
    <w:multiLevelType w:val="hybridMultilevel"/>
    <w:tmpl w:val="9B2A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2">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C84792F"/>
    <w:multiLevelType w:val="hybridMultilevel"/>
    <w:tmpl w:val="41F49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34295F"/>
    <w:multiLevelType w:val="hybridMultilevel"/>
    <w:tmpl w:val="9772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1">
    <w:nsid w:val="31374B59"/>
    <w:multiLevelType w:val="hybridMultilevel"/>
    <w:tmpl w:val="41F49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5">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C17FBD"/>
    <w:multiLevelType w:val="hybridMultilevel"/>
    <w:tmpl w:val="41F49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873CC8"/>
    <w:multiLevelType w:val="hybridMultilevel"/>
    <w:tmpl w:val="41F49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7C412F"/>
    <w:multiLevelType w:val="hybridMultilevel"/>
    <w:tmpl w:val="41F49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4">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410355"/>
    <w:multiLevelType w:val="hybridMultilevel"/>
    <w:tmpl w:val="2BFE2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E76252"/>
    <w:multiLevelType w:val="hybridMultilevel"/>
    <w:tmpl w:val="41D4B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45">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922DEE"/>
    <w:multiLevelType w:val="hybridMultilevel"/>
    <w:tmpl w:val="A40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8"/>
  </w:num>
  <w:num w:numId="2">
    <w:abstractNumId w:val="25"/>
  </w:num>
  <w:num w:numId="3">
    <w:abstractNumId w:val="18"/>
  </w:num>
  <w:num w:numId="4">
    <w:abstractNumId w:val="5"/>
  </w:num>
  <w:num w:numId="5">
    <w:abstractNumId w:val="8"/>
  </w:num>
  <w:num w:numId="6">
    <w:abstractNumId w:val="10"/>
  </w:num>
  <w:num w:numId="7">
    <w:abstractNumId w:val="24"/>
  </w:num>
  <w:num w:numId="8">
    <w:abstractNumId w:val="37"/>
  </w:num>
  <w:num w:numId="9">
    <w:abstractNumId w:val="2"/>
  </w:num>
  <w:num w:numId="10">
    <w:abstractNumId w:val="45"/>
  </w:num>
  <w:num w:numId="11">
    <w:abstractNumId w:val="11"/>
  </w:num>
  <w:num w:numId="12">
    <w:abstractNumId w:val="23"/>
  </w:num>
  <w:num w:numId="13">
    <w:abstractNumId w:val="0"/>
  </w:num>
  <w:num w:numId="14">
    <w:abstractNumId w:val="32"/>
  </w:num>
  <w:num w:numId="15">
    <w:abstractNumId w:val="44"/>
  </w:num>
  <w:num w:numId="16">
    <w:abstractNumId w:val="33"/>
  </w:num>
  <w:num w:numId="17">
    <w:abstractNumId w:val="1"/>
  </w:num>
  <w:num w:numId="18">
    <w:abstractNumId w:val="20"/>
  </w:num>
  <w:num w:numId="19">
    <w:abstractNumId w:val="7"/>
  </w:num>
  <w:num w:numId="20">
    <w:abstractNumId w:val="41"/>
  </w:num>
  <w:num w:numId="21">
    <w:abstractNumId w:val="39"/>
  </w:num>
  <w:num w:numId="22">
    <w:abstractNumId w:val="38"/>
  </w:num>
  <w:num w:numId="23">
    <w:abstractNumId w:val="9"/>
  </w:num>
  <w:num w:numId="24">
    <w:abstractNumId w:val="34"/>
  </w:num>
  <w:num w:numId="25">
    <w:abstractNumId w:val="29"/>
  </w:num>
  <w:num w:numId="26">
    <w:abstractNumId w:val="22"/>
  </w:num>
  <w:num w:numId="27">
    <w:abstractNumId w:val="30"/>
  </w:num>
  <w:num w:numId="28">
    <w:abstractNumId w:val="16"/>
  </w:num>
  <w:num w:numId="29">
    <w:abstractNumId w:val="21"/>
  </w:num>
  <w:num w:numId="30">
    <w:abstractNumId w:val="26"/>
  </w:num>
  <w:num w:numId="31">
    <w:abstractNumId w:val="28"/>
  </w:num>
  <w:num w:numId="32">
    <w:abstractNumId w:val="42"/>
  </w:num>
  <w:num w:numId="33">
    <w:abstractNumId w:val="27"/>
  </w:num>
  <w:num w:numId="34">
    <w:abstractNumId w:val="36"/>
  </w:num>
  <w:num w:numId="35">
    <w:abstractNumId w:val="43"/>
  </w:num>
  <w:num w:numId="36">
    <w:abstractNumId w:val="31"/>
  </w:num>
  <w:num w:numId="37">
    <w:abstractNumId w:val="12"/>
  </w:num>
  <w:num w:numId="38">
    <w:abstractNumId w:val="14"/>
  </w:num>
  <w:num w:numId="39">
    <w:abstractNumId w:val="13"/>
  </w:num>
  <w:num w:numId="40">
    <w:abstractNumId w:val="19"/>
  </w:num>
  <w:num w:numId="41">
    <w:abstractNumId w:val="17"/>
  </w:num>
  <w:num w:numId="42">
    <w:abstractNumId w:val="40"/>
  </w:num>
  <w:num w:numId="43">
    <w:abstractNumId w:val="47"/>
  </w:num>
  <w:num w:numId="44">
    <w:abstractNumId w:val="48"/>
  </w:num>
  <w:num w:numId="45">
    <w:abstractNumId w:val="46"/>
  </w:num>
  <w:num w:numId="46">
    <w:abstractNumId w:val="35"/>
  </w:num>
  <w:num w:numId="47">
    <w:abstractNumId w:val="3"/>
  </w:num>
  <w:num w:numId="48">
    <w:abstractNumId w:val="15"/>
  </w:num>
  <w:num w:numId="49">
    <w:abstractNumId w:val="6"/>
  </w:num>
  <w:num w:numId="50">
    <w:abstractNumId w:val="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defaultTabStop w:val="720"/>
  <w:drawingGridHorizontalSpacing w:val="110"/>
  <w:displayHorizontalDrawingGridEvery w:val="2"/>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87E"/>
    <w:rsid w:val="00035FFD"/>
    <w:rsid w:val="00040E47"/>
    <w:rsid w:val="000411F0"/>
    <w:rsid w:val="00042DD8"/>
    <w:rsid w:val="000434F9"/>
    <w:rsid w:val="000439DC"/>
    <w:rsid w:val="00043FF1"/>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2173"/>
    <w:rsid w:val="00112442"/>
    <w:rsid w:val="001128D1"/>
    <w:rsid w:val="0011290D"/>
    <w:rsid w:val="001139EC"/>
    <w:rsid w:val="00114B29"/>
    <w:rsid w:val="00115368"/>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E98"/>
    <w:rsid w:val="0015491C"/>
    <w:rsid w:val="00155031"/>
    <w:rsid w:val="0015571A"/>
    <w:rsid w:val="001557FA"/>
    <w:rsid w:val="00155DB3"/>
    <w:rsid w:val="00156B1F"/>
    <w:rsid w:val="0015730A"/>
    <w:rsid w:val="00157818"/>
    <w:rsid w:val="00160A2A"/>
    <w:rsid w:val="00160C50"/>
    <w:rsid w:val="00161645"/>
    <w:rsid w:val="00162930"/>
    <w:rsid w:val="00164F22"/>
    <w:rsid w:val="00165463"/>
    <w:rsid w:val="00165524"/>
    <w:rsid w:val="00166961"/>
    <w:rsid w:val="00166D4F"/>
    <w:rsid w:val="00167C02"/>
    <w:rsid w:val="00167F06"/>
    <w:rsid w:val="00171451"/>
    <w:rsid w:val="00171CD2"/>
    <w:rsid w:val="00172105"/>
    <w:rsid w:val="001723FA"/>
    <w:rsid w:val="0017274C"/>
    <w:rsid w:val="00172E81"/>
    <w:rsid w:val="00172FFE"/>
    <w:rsid w:val="00175F0F"/>
    <w:rsid w:val="00176F04"/>
    <w:rsid w:val="001777EF"/>
    <w:rsid w:val="0018023A"/>
    <w:rsid w:val="001809E9"/>
    <w:rsid w:val="00180A27"/>
    <w:rsid w:val="001813C3"/>
    <w:rsid w:val="00181A2A"/>
    <w:rsid w:val="00181EAB"/>
    <w:rsid w:val="00181ECB"/>
    <w:rsid w:val="00182251"/>
    <w:rsid w:val="00183343"/>
    <w:rsid w:val="00183E9D"/>
    <w:rsid w:val="0018416F"/>
    <w:rsid w:val="00184CD4"/>
    <w:rsid w:val="00185772"/>
    <w:rsid w:val="00186297"/>
    <w:rsid w:val="0018643D"/>
    <w:rsid w:val="0018691A"/>
    <w:rsid w:val="00186949"/>
    <w:rsid w:val="00186B98"/>
    <w:rsid w:val="00187111"/>
    <w:rsid w:val="00187B5E"/>
    <w:rsid w:val="00187C6F"/>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64D"/>
    <w:rsid w:val="001B68CB"/>
    <w:rsid w:val="001B70F5"/>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1BE6"/>
    <w:rsid w:val="002125A8"/>
    <w:rsid w:val="002149DD"/>
    <w:rsid w:val="0021578F"/>
    <w:rsid w:val="00215F9D"/>
    <w:rsid w:val="00216D88"/>
    <w:rsid w:val="002207C5"/>
    <w:rsid w:val="00220B0A"/>
    <w:rsid w:val="00222F7C"/>
    <w:rsid w:val="00224D84"/>
    <w:rsid w:val="002256CC"/>
    <w:rsid w:val="00226317"/>
    <w:rsid w:val="002265A1"/>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11CC"/>
    <w:rsid w:val="00251301"/>
    <w:rsid w:val="00252812"/>
    <w:rsid w:val="00252981"/>
    <w:rsid w:val="00252A83"/>
    <w:rsid w:val="00253170"/>
    <w:rsid w:val="00253CEC"/>
    <w:rsid w:val="00253EF7"/>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6834"/>
    <w:rsid w:val="003F7540"/>
    <w:rsid w:val="003F7F13"/>
    <w:rsid w:val="004008C5"/>
    <w:rsid w:val="00400C15"/>
    <w:rsid w:val="004019BB"/>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5208"/>
    <w:rsid w:val="004D5EB6"/>
    <w:rsid w:val="004D5FE5"/>
    <w:rsid w:val="004D60CE"/>
    <w:rsid w:val="004D64B9"/>
    <w:rsid w:val="004D64BB"/>
    <w:rsid w:val="004E10EE"/>
    <w:rsid w:val="004E185D"/>
    <w:rsid w:val="004E3790"/>
    <w:rsid w:val="004E531A"/>
    <w:rsid w:val="004E5C66"/>
    <w:rsid w:val="004E5ED2"/>
    <w:rsid w:val="004E6548"/>
    <w:rsid w:val="004E7020"/>
    <w:rsid w:val="004E7C4A"/>
    <w:rsid w:val="004F058E"/>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4A9E"/>
    <w:rsid w:val="00564C11"/>
    <w:rsid w:val="00564DAF"/>
    <w:rsid w:val="005654DA"/>
    <w:rsid w:val="005654E7"/>
    <w:rsid w:val="005658C1"/>
    <w:rsid w:val="00567789"/>
    <w:rsid w:val="00570CEF"/>
    <w:rsid w:val="005735E0"/>
    <w:rsid w:val="00573DF5"/>
    <w:rsid w:val="0057418C"/>
    <w:rsid w:val="00574503"/>
    <w:rsid w:val="00575333"/>
    <w:rsid w:val="00575375"/>
    <w:rsid w:val="00575A6F"/>
    <w:rsid w:val="00576513"/>
    <w:rsid w:val="00576A27"/>
    <w:rsid w:val="00577B85"/>
    <w:rsid w:val="00581F80"/>
    <w:rsid w:val="0058251E"/>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A67"/>
    <w:rsid w:val="008C7DB4"/>
    <w:rsid w:val="008C7DE1"/>
    <w:rsid w:val="008D01C9"/>
    <w:rsid w:val="008D06B2"/>
    <w:rsid w:val="008D20EF"/>
    <w:rsid w:val="008D4ADE"/>
    <w:rsid w:val="008D556A"/>
    <w:rsid w:val="008D57D4"/>
    <w:rsid w:val="008D5A85"/>
    <w:rsid w:val="008D5F6E"/>
    <w:rsid w:val="008D5F90"/>
    <w:rsid w:val="008D6301"/>
    <w:rsid w:val="008E057B"/>
    <w:rsid w:val="008E0F45"/>
    <w:rsid w:val="008E29EB"/>
    <w:rsid w:val="008E2EA8"/>
    <w:rsid w:val="008E3059"/>
    <w:rsid w:val="008E34A6"/>
    <w:rsid w:val="008E3A91"/>
    <w:rsid w:val="008E419E"/>
    <w:rsid w:val="008E5294"/>
    <w:rsid w:val="008E77F9"/>
    <w:rsid w:val="008E7C68"/>
    <w:rsid w:val="008F017A"/>
    <w:rsid w:val="008F1BCD"/>
    <w:rsid w:val="008F26AD"/>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5FB9"/>
    <w:rsid w:val="00916F86"/>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4100"/>
    <w:rsid w:val="00AD6B9A"/>
    <w:rsid w:val="00AD6FDE"/>
    <w:rsid w:val="00AD74CC"/>
    <w:rsid w:val="00AE13A7"/>
    <w:rsid w:val="00AE215F"/>
    <w:rsid w:val="00AE252B"/>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762"/>
    <w:rsid w:val="00B652E6"/>
    <w:rsid w:val="00B668CC"/>
    <w:rsid w:val="00B7169B"/>
    <w:rsid w:val="00B7209B"/>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2BD"/>
    <w:rsid w:val="00C95615"/>
    <w:rsid w:val="00C95BEE"/>
    <w:rsid w:val="00C95DAB"/>
    <w:rsid w:val="00C96AF0"/>
    <w:rsid w:val="00C96DA0"/>
    <w:rsid w:val="00C96E7B"/>
    <w:rsid w:val="00C97101"/>
    <w:rsid w:val="00C972D0"/>
    <w:rsid w:val="00C97E34"/>
    <w:rsid w:val="00CA15BF"/>
    <w:rsid w:val="00CA26A4"/>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E66"/>
    <w:rsid w:val="00CC2B24"/>
    <w:rsid w:val="00CC3441"/>
    <w:rsid w:val="00CC357E"/>
    <w:rsid w:val="00CC3B67"/>
    <w:rsid w:val="00CC40BA"/>
    <w:rsid w:val="00CC4576"/>
    <w:rsid w:val="00CC50F0"/>
    <w:rsid w:val="00CC5F1A"/>
    <w:rsid w:val="00CC63A7"/>
    <w:rsid w:val="00CC773D"/>
    <w:rsid w:val="00CC7E2B"/>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62BE"/>
    <w:rsid w:val="00D4763C"/>
    <w:rsid w:val="00D477DE"/>
    <w:rsid w:val="00D50516"/>
    <w:rsid w:val="00D50E49"/>
    <w:rsid w:val="00D50FF6"/>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1012D"/>
    <w:rsid w:val="00F10A43"/>
    <w:rsid w:val="00F115A6"/>
    <w:rsid w:val="00F11A38"/>
    <w:rsid w:val="00F11D2D"/>
    <w:rsid w:val="00F1224A"/>
    <w:rsid w:val="00F12F24"/>
    <w:rsid w:val="00F13CC4"/>
    <w:rsid w:val="00F1450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BA5"/>
    <w:rsid w:val="00F75FF3"/>
    <w:rsid w:val="00F7793C"/>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theme" Target="theme/theme1.xml"/><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hyperlink" Target="http://oval.mitre.org/language/version5.10.1/ovaldefinition/complete/independent-definitions-schema.xsd" TargetMode="External"/><Relationship Id="rId89" Type="http://schemas.openxmlformats.org/officeDocument/2006/relationships/hyperlink" Target="http://oval.mitre.org/language/version5.10.1/ovaldefinition/complete/sharepoint-definitions-schema.xsd" TargetMode="External"/><Relationship Id="rId112" Type="http://schemas.openxmlformats.org/officeDocument/2006/relationships/hyperlink" Target="http://msdn.microsoft.com/en-us/library/ms724290(v=vs.85).aspx" TargetMode="External"/><Relationship Id="rId16" Type="http://schemas.openxmlformats.org/officeDocument/2006/relationships/image" Target="media/image4.emf"/><Relationship Id="rId107" Type="http://schemas.openxmlformats.org/officeDocument/2006/relationships/hyperlink" Target="http://www.w3.org/TR/xmlschema-2/" TargetMode="External"/><Relationship Id="rId11" Type="http://schemas.openxmlformats.org/officeDocument/2006/relationships/footnotes" Target="footnotes.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image" Target="media/image40.emf"/><Relationship Id="rId58" Type="http://schemas.openxmlformats.org/officeDocument/2006/relationships/image" Target="media/image45.emf"/><Relationship Id="rId66" Type="http://schemas.openxmlformats.org/officeDocument/2006/relationships/image" Target="media/image53.emf"/><Relationship Id="rId74" Type="http://schemas.openxmlformats.org/officeDocument/2006/relationships/hyperlink" Target="http://oval.mitre.org/language/version5.10.1/ovalsc/complete/oval-system-characteristics-schema.xsd" TargetMode="External"/><Relationship Id="rId79" Type="http://schemas.openxmlformats.org/officeDocument/2006/relationships/hyperlink" Target="http://oval.mitre.org/language/version5.10.1/ovaldefinition/complete/apache-definitions-schema.xsd" TargetMode="External"/><Relationship Id="rId87" Type="http://schemas.openxmlformats.org/officeDocument/2006/relationships/hyperlink" Target="http://oval.mitre.org/language/version5.10.1/ovaldefinition/complete/macos-definitions-schema.xsd" TargetMode="External"/><Relationship Id="rId102" Type="http://schemas.openxmlformats.org/officeDocument/2006/relationships/hyperlink" Target="http://www.gnu.org/software/guile/manual/html_node/String-Comparison.html" TargetMode="External"/><Relationship Id="rId110" Type="http://schemas.openxmlformats.org/officeDocument/2006/relationships/hyperlink" Target="http://tools.ietf.org/html/rfc4632" TargetMode="External"/><Relationship Id="rId115" Type="http://schemas.openxmlformats.org/officeDocument/2006/relationships/footer" Target="footer1.xml"/><Relationship Id="rId5" Type="http://schemas.openxmlformats.org/officeDocument/2006/relationships/customXml" Target="../customXml/item5.xml"/><Relationship Id="rId61" Type="http://schemas.openxmlformats.org/officeDocument/2006/relationships/image" Target="media/image48.emf"/><Relationship Id="rId82" Type="http://schemas.openxmlformats.org/officeDocument/2006/relationships/hyperlink" Target="http://oval.mitre.org/language/version5.10.1/ovaldefinition/complete/freebsd-definitions-schema.xsd" TargetMode="External"/><Relationship Id="rId90" Type="http://schemas.openxmlformats.org/officeDocument/2006/relationships/hyperlink" Target="http://oval.mitre.org/language/version5.10.1/ovaldefinition/complete/solaris-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7.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oleObject" Target="embeddings/oleObject1.bin"/><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hyperlink" Target="http://oval.mitre.org/language/version5.10.1/ovaldir/complete/oval-directives-schema.xsd" TargetMode="External"/><Relationship Id="rId100" Type="http://schemas.openxmlformats.org/officeDocument/2006/relationships/hyperlink" Target="http://www.w3.org/TR/xmlschema-2/" TargetMode="External"/><Relationship Id="rId105" Type="http://schemas.openxmlformats.org/officeDocument/2006/relationships/hyperlink" Target="http://www.w3.org/TR/xmlschema-2/" TargetMode="External"/><Relationship Id="rId113" Type="http://schemas.openxmlformats.org/officeDocument/2006/relationships/hyperlink" Target="http://tools.ietf.org/html/rfc4291" TargetMode="External"/><Relationship Id="rId8" Type="http://schemas.microsoft.com/office/2007/relationships/stylesWithEffects" Target="stylesWithEffects.xml"/><Relationship Id="rId51" Type="http://schemas.openxmlformats.org/officeDocument/2006/relationships/image" Target="media/image38.emf"/><Relationship Id="rId72" Type="http://schemas.openxmlformats.org/officeDocument/2006/relationships/hyperlink" Target="https://oval.mitre.org/language/version5.10.1/ovaldefinition/complete/oval-common-schema.xsd" TargetMode="External"/><Relationship Id="rId80" Type="http://schemas.openxmlformats.org/officeDocument/2006/relationships/hyperlink" Target="http://oval.mitre.org/language/version5.10.1/ovaldefinition/complete/catos-definitions-schema.xsd" TargetMode="External"/><Relationship Id="rId85" Type="http://schemas.openxmlformats.org/officeDocument/2006/relationships/hyperlink" Target="http://oval.mitre.org/language/version5.10.1/ovaldefinition/complete/ios-definitions-schema.xsd" TargetMode="External"/><Relationship Id="rId93" Type="http://schemas.openxmlformats.org/officeDocument/2006/relationships/hyperlink" Target="https://oval.mitre.org/language/" TargetMode="External"/><Relationship Id="rId98" Type="http://schemas.openxmlformats.org/officeDocument/2006/relationships/hyperlink" Target="http://www.w3.org/TR/xmlschema-2/"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6.emf"/><Relationship Id="rId67" Type="http://schemas.openxmlformats.org/officeDocument/2006/relationships/image" Target="media/image54.emf"/><Relationship Id="rId103" Type="http://schemas.openxmlformats.org/officeDocument/2006/relationships/hyperlink" Target="http://oval.mitre.org/language/about/re_support_5.6.html" TargetMode="External"/><Relationship Id="rId108" Type="http://schemas.openxmlformats.org/officeDocument/2006/relationships/hyperlink" Target="http://www.ietf.org/rfc/rfc2119.txt" TargetMode="External"/><Relationship Id="rId116" Type="http://schemas.openxmlformats.org/officeDocument/2006/relationships/fontTable" Target="fontTable.xm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hyperlink" Target="http://oval.mitre.org/language/version5.10.1/ovalresults/complete/oval-results-schema.xsd" TargetMode="External"/><Relationship Id="rId83" Type="http://schemas.openxmlformats.org/officeDocument/2006/relationships/hyperlink" Target="http://oval.mitre.org/language/version5.10.1/ovaldefinition/complete/hpux-definitions-schema.xsd" TargetMode="External"/><Relationship Id="rId88" Type="http://schemas.openxmlformats.org/officeDocument/2006/relationships/hyperlink" Target="http://oval.mitre.org/language/version5.10.1/ovaldefinition/complete/pixos-definitions-schema.xsd" TargetMode="External"/><Relationship Id="rId91" Type="http://schemas.openxmlformats.org/officeDocument/2006/relationships/hyperlink" Target="http://oval.mitre.org/language/version5.10.1/ovaldefinition/complete/unix-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tools.ietf.org/html/rfc79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emf"/><Relationship Id="rId57" Type="http://schemas.openxmlformats.org/officeDocument/2006/relationships/image" Target="media/image44.emf"/><Relationship Id="rId106" Type="http://schemas.openxmlformats.org/officeDocument/2006/relationships/hyperlink" Target="http://www.w3.org/TR/xmlschema-2/" TargetMode="External"/><Relationship Id="rId114" Type="http://schemas.openxmlformats.org/officeDocument/2006/relationships/header" Target="header1.xml"/><Relationship Id="rId10" Type="http://schemas.openxmlformats.org/officeDocument/2006/relationships/webSettings" Target="webSettings.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hyperlink" Target="http://oval.mitre.org/language/version5.10.1/ovaldefinition/complete/oval-definitions-schema.xsd" TargetMode="External"/><Relationship Id="rId78" Type="http://schemas.openxmlformats.org/officeDocument/2006/relationships/hyperlink" Target="http://oval.mitre.org/language/version5.10.1/ovaldefinition/complete/aix-definitions-schema.xsd" TargetMode="External"/><Relationship Id="rId81" Type="http://schemas.openxmlformats.org/officeDocument/2006/relationships/hyperlink" Target="http://oval.mitre.org/language/version5.10.1/ovaldefinition/complete/esx-definitions-schema.xsd" TargetMode="External"/><Relationship Id="rId86" Type="http://schemas.openxmlformats.org/officeDocument/2006/relationships/hyperlink" Target="http://oval.mitre.org/language/version5.10.1/ovaldefinition/complete/linux-definitions-schema.xsd" TargetMode="External"/><Relationship Id="rId94" Type="http://schemas.openxmlformats.org/officeDocument/2006/relationships/hyperlink" Target="https://oval.mitre.org/language/about/revision_process.html" TargetMode="External"/><Relationship Id="rId99" Type="http://schemas.openxmlformats.org/officeDocument/2006/relationships/hyperlink" Target="http://www.ietf.org/rfc/rfc4291.txt" TargetMode="External"/><Relationship Id="rId101" Type="http://schemas.openxmlformats.org/officeDocument/2006/relationships/hyperlink" Target="http://standards.ieee.org/getieee802/download/802-2001.pdf"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6.emf"/><Relationship Id="rId39" Type="http://schemas.openxmlformats.org/officeDocument/2006/relationships/image" Target="media/image27.emf"/><Relationship Id="rId109" Type="http://schemas.openxmlformats.org/officeDocument/2006/relationships/hyperlink" Target="http://www.cisco.com/en/US/products/ps6350/products_white_paper09186a0080b1351e.shtml" TargetMode="External"/><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image" Target="media/image42.emf"/><Relationship Id="rId76" Type="http://schemas.openxmlformats.org/officeDocument/2006/relationships/hyperlink" Target="http://oval.mitre.org/language/version5.10.1/ovalvar/complete/oval-variables-schema.xsd" TargetMode="External"/><Relationship Id="rId97" Type="http://schemas.openxmlformats.org/officeDocument/2006/relationships/hyperlink" Target="http://www.w3.org/TR/xmlschema-2/" TargetMode="External"/><Relationship Id="rId104" Type="http://schemas.openxmlformats.org/officeDocument/2006/relationships/hyperlink" Target="http://oval.mitre.org/language/about/perlre.html" TargetMode="Externa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hyperlink" Target="http://oval.mitre.org/language/version5.10.1/ovaldefinition/complete/windows-definitions-schema.xsd" TargetMode="External"/><Relationship Id="rId2" Type="http://schemas.openxmlformats.org/officeDocument/2006/relationships/customXml" Target="../customXml/item2.xml"/><Relationship Id="rId29" Type="http://schemas.openxmlformats.org/officeDocument/2006/relationships/image" Target="media/image17.emf"/></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2012-01-20T00:00:00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1F362A-A87E-4515-80D6-8F6C0DE56D08}">
  <ds:schemaRefs>
    <ds:schemaRef ds:uri="http://schemas.openxmlformats.org/officeDocument/2006/bibliography"/>
  </ds:schemaRefs>
</ds:datastoreItem>
</file>

<file path=customXml/itemProps3.xml><?xml version="1.0" encoding="utf-8"?>
<ds:datastoreItem xmlns:ds="http://schemas.openxmlformats.org/officeDocument/2006/customXml" ds:itemID="{1C429447-5613-4A30-B763-4839E715033B}">
  <ds:schemaRefs>
    <ds:schemaRef ds:uri="http://schemas.openxmlformats.org/officeDocument/2006/bibliography"/>
  </ds:schemaRefs>
</ds:datastoreItem>
</file>

<file path=customXml/itemProps4.xml><?xml version="1.0" encoding="utf-8"?>
<ds:datastoreItem xmlns:ds="http://schemas.openxmlformats.org/officeDocument/2006/customXml" ds:itemID="{A2D5C340-4F4D-4E4F-9CED-30C1FDBCA28C}">
  <ds:schemaRefs>
    <ds:schemaRef ds:uri="http://schemas.openxmlformats.org/officeDocument/2006/bibliography"/>
  </ds:schemaRefs>
</ds:datastoreItem>
</file>

<file path=customXml/itemProps5.xml><?xml version="1.0" encoding="utf-8"?>
<ds:datastoreItem xmlns:ds="http://schemas.openxmlformats.org/officeDocument/2006/customXml" ds:itemID="{7B889AA0-4532-48FF-8B46-149563628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142</Pages>
  <Words>42108</Words>
  <Characters>240022</Characters>
  <Application>Microsoft Office Word</Application>
  <DocSecurity>0</DocSecurity>
  <Lines>2000</Lines>
  <Paragraphs>563</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5.10.1</dc:subject>
  <dc:creator>Jonathan Baker, Matthew Hansbury, Daniel Haynes</dc:creator>
  <cp:keywords/>
  <dc:description/>
  <cp:lastModifiedBy>Hansbury, Matt</cp:lastModifiedBy>
  <cp:revision>184</cp:revision>
  <cp:lastPrinted>2011-09-15T11:22:00Z</cp:lastPrinted>
  <dcterms:created xsi:type="dcterms:W3CDTF">2011-08-22T02:14:00Z</dcterms:created>
  <dcterms:modified xsi:type="dcterms:W3CDTF">2013-02-19T23:56:00Z</dcterms:modified>
</cp:coreProperties>
</file>