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ACF" w:rsidRPr="000C7C81" w:rsidRDefault="000C7C81">
      <w:pPr>
        <w:rPr>
          <w:b/>
        </w:rPr>
      </w:pPr>
      <w:r w:rsidRPr="000C7C81">
        <w:rPr>
          <w:b/>
        </w:rPr>
        <w:t>Cubilete</w:t>
      </w:r>
    </w:p>
    <w:p w:rsidR="000C7C81" w:rsidRDefault="000C7C81">
      <w:r>
        <w:t xml:space="preserve">El cubilete almacena los dados, de esta forma nos abstraemos de la cantidad de dados que se utilizan en el juego. El mismo es </w:t>
      </w:r>
      <w:proofErr w:type="spellStart"/>
      <w:r>
        <w:t>Singleton</w:t>
      </w:r>
      <w:proofErr w:type="spellEnd"/>
      <w:r>
        <w:t xml:space="preserve"> para que, si bien quien es el responsable de lanzar es el tablero, cualquiera que necesite saber el resultado de los dados pueda instanciarlo y obtener el valor sin necesidad de recibirlos por par</w:t>
      </w:r>
      <w:r>
        <w:t>á</w:t>
      </w:r>
      <w:r>
        <w:t>metro.</w:t>
      </w:r>
    </w:p>
    <w:p w:rsidR="000C7C81" w:rsidRDefault="000C7C81">
      <w:r>
        <w:t xml:space="preserve">Los dados utilizados en un juego normal son dados de 6 resultados posibles y </w:t>
      </w:r>
      <w:proofErr w:type="spellStart"/>
      <w:r>
        <w:t>random</w:t>
      </w:r>
      <w:proofErr w:type="spellEnd"/>
      <w:r>
        <w:t>, pero tambi</w:t>
      </w:r>
      <w:r>
        <w:t>é</w:t>
      </w:r>
      <w:r>
        <w:t>n creamos otro tipo de dados para los test, los cuales se llaman dados cargados y respetan el patr</w:t>
      </w:r>
      <w:r>
        <w:t>ó</w:t>
      </w:r>
      <w:r>
        <w:t>n de resultados que se le indica al crearlo.</w:t>
      </w:r>
    </w:p>
    <w:p w:rsidR="000C7C81" w:rsidRDefault="000C7C81"/>
    <w:p w:rsidR="000C7C81" w:rsidRDefault="000C7C81">
      <w:r>
        <w:rPr>
          <w:noProof/>
        </w:rPr>
        <w:drawing>
          <wp:inline distT="0" distB="0" distL="0" distR="0">
            <wp:extent cx="4761865" cy="20764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t="12372" r="7232" b="36741"/>
                    <a:stretch/>
                  </pic:blipFill>
                  <pic:spPr bwMode="auto">
                    <a:xfrm>
                      <a:off x="0" y="0"/>
                      <a:ext cx="476186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C81" w:rsidSect="002F2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81"/>
    <w:rsid w:val="000C7C81"/>
    <w:rsid w:val="002F2A06"/>
    <w:rsid w:val="00332ACF"/>
    <w:rsid w:val="00F057D8"/>
    <w:rsid w:val="00F3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C02A"/>
  <w15:chartTrackingRefBased/>
  <w15:docId w15:val="{7ED735E1-493F-4D4A-8446-6F601AD1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 .</dc:creator>
  <cp:keywords/>
  <dc:description/>
  <cp:lastModifiedBy>Polo .</cp:lastModifiedBy>
  <cp:revision>1</cp:revision>
  <dcterms:created xsi:type="dcterms:W3CDTF">2017-11-30T21:14:00Z</dcterms:created>
  <dcterms:modified xsi:type="dcterms:W3CDTF">2017-11-30T21:31:00Z</dcterms:modified>
</cp:coreProperties>
</file>