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b/>
        </w:rPr>
        <w:t>Tablero</w:t>
      </w:r>
    </w:p>
    <w:p>
      <w:pPr>
        <w:jc w:val="both"/>
      </w:pPr>
      <w:r>
        <w:t xml:space="preserve">El tablero es responsable de almacenar los casilleros de manera ordenada. Además posee un iterador propio que permite recorrerlo. Este iterador es un </w:t>
      </w:r>
      <w:r>
        <w:rPr>
          <w:i/>
          <w:iCs/>
        </w:rPr>
        <w:t xml:space="preserve">singleton </w:t>
      </w:r>
      <w:r>
        <w:t>y es creado únicamente por el tablero.</w:t>
      </w:r>
    </w:p>
    <w:p>
      <w:pPr>
        <w:jc w:val="both"/>
      </w:pPr>
      <w:r>
        <w:t xml:space="preserve">Los casilleros también son </w:t>
      </w:r>
      <w:r>
        <w:rPr>
          <w:i/>
          <w:iCs/>
        </w:rPr>
        <w:t>singleton</w:t>
      </w:r>
      <w:r>
        <w:t xml:space="preserve">, pero cada uno tiene una forma particular de ser construido, por lo tanto la construcción de todos los casilleros están encapsulados en un </w:t>
      </w:r>
      <w:r>
        <w:rPr>
          <w:i/>
          <w:iCs/>
        </w:rPr>
        <w:t xml:space="preserve">factory </w:t>
      </w:r>
      <w:r>
        <w:t>que es responsable de crearlos respetando la particularidad de cada uno.</w:t>
      </w:r>
    </w:p>
    <w:p>
      <w:pPr>
        <w:jc w:val="both"/>
      </w:pPr>
      <w:r>
        <w:t xml:space="preserve">Dentro del </w:t>
      </w:r>
      <w:r>
        <w:rPr>
          <w:i/>
          <w:iCs/>
        </w:rPr>
        <w:t xml:space="preserve">factory </w:t>
      </w:r>
      <w:r>
        <w:t xml:space="preserve">encontramos encasillables que deben ser emparejados luego de construirlos y antes de ser entregados al usuario de la clase. Se debe destacar que el patrón </w:t>
      </w:r>
      <w:bookmarkStart w:id="0" w:name="_GoBack"/>
      <w:r>
        <w:rPr>
          <w:i/>
          <w:iCs/>
        </w:rPr>
        <w:t xml:space="preserve">factory </w:t>
      </w:r>
      <w:bookmarkEnd w:id="0"/>
      <w:r>
        <w:t>permite un acceso global de los encasillables.</w:t>
      </w:r>
    </w:p>
    <w:p>
      <w:pPr/>
      <w:r>
        <w:drawing>
          <wp:inline distT="0" distB="0" distL="114300" distR="114300">
            <wp:extent cx="5394325" cy="2319655"/>
            <wp:effectExtent l="0" t="0" r="15875" b="4445"/>
            <wp:docPr id="2" name="Picture 2" descr="Tabl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Noto Sans Armenian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5FCA"/>
    <w:rsid w:val="00023FED"/>
    <w:rsid w:val="000D337D"/>
    <w:rsid w:val="00214E1A"/>
    <w:rsid w:val="00243653"/>
    <w:rsid w:val="00251D02"/>
    <w:rsid w:val="00312177"/>
    <w:rsid w:val="003448DB"/>
    <w:rsid w:val="003C5EF4"/>
    <w:rsid w:val="004C1B78"/>
    <w:rsid w:val="00535FCA"/>
    <w:rsid w:val="005453AB"/>
    <w:rsid w:val="005473C5"/>
    <w:rsid w:val="005537A0"/>
    <w:rsid w:val="005632BA"/>
    <w:rsid w:val="005935AB"/>
    <w:rsid w:val="005B28C5"/>
    <w:rsid w:val="005C7C06"/>
    <w:rsid w:val="006103FA"/>
    <w:rsid w:val="00732677"/>
    <w:rsid w:val="0073797B"/>
    <w:rsid w:val="00793C2A"/>
    <w:rsid w:val="007B7E60"/>
    <w:rsid w:val="007C01A0"/>
    <w:rsid w:val="00817C4F"/>
    <w:rsid w:val="008B0430"/>
    <w:rsid w:val="00934D36"/>
    <w:rsid w:val="00936B9A"/>
    <w:rsid w:val="009912F0"/>
    <w:rsid w:val="00A37EFF"/>
    <w:rsid w:val="00A705F2"/>
    <w:rsid w:val="00AA6E36"/>
    <w:rsid w:val="00B30ADB"/>
    <w:rsid w:val="00C621D6"/>
    <w:rsid w:val="00D07A7D"/>
    <w:rsid w:val="00E3721A"/>
    <w:rsid w:val="00E61CD9"/>
    <w:rsid w:val="00F10702"/>
    <w:rsid w:val="00FA352C"/>
    <w:rsid w:val="39CE0650"/>
    <w:rsid w:val="3FB2963C"/>
    <w:rsid w:val="4FEF6BFC"/>
    <w:rsid w:val="57983862"/>
    <w:rsid w:val="73DF2C67"/>
    <w:rsid w:val="7D3F0D24"/>
    <w:rsid w:val="7E585454"/>
    <w:rsid w:val="7FCE1D9B"/>
    <w:rsid w:val="B7D7B990"/>
    <w:rsid w:val="E7F1A34D"/>
    <w:rsid w:val="EE7F5703"/>
    <w:rsid w:val="EED68DDD"/>
    <w:rsid w:val="F7B7AB33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UAT</Company>
  <Pages>3</Pages>
  <Words>247</Words>
  <Characters>1362</Characters>
  <Lines>11</Lines>
  <Paragraphs>3</Paragraphs>
  <TotalTime>0</TotalTime>
  <ScaleCrop>false</ScaleCrop>
  <LinksUpToDate>false</LinksUpToDate>
  <CharactersWithSpaces>1606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2017-11-23T02:25:00Z</dcterms:created>
  <dc:creator>MRicaldone</dc:creator>
  <cp:lastModifiedBy>matias</cp:lastModifiedBy>
  <dcterms:modified xsi:type="dcterms:W3CDTF">2017-11-28T00:45:52Z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