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BB69E" w14:textId="77777777" w:rsidR="00D32A9D" w:rsidRDefault="00D32A9D">
      <w:r w:rsidRPr="00D32A9D">
        <w:t xml:space="preserve">AI </w:t>
      </w:r>
      <w:proofErr w:type="spellStart"/>
      <w:r w:rsidRPr="00D32A9D">
        <w:t>Society</w:t>
      </w:r>
      <w:proofErr w:type="spellEnd"/>
      <w:r w:rsidRPr="00D32A9D">
        <w:t xml:space="preserve">: Tanpa Etika, Kecerdasan Buatan Bisa Mengancam Stabilitas Ekonomi </w:t>
      </w:r>
    </w:p>
    <w:p w14:paraId="6759971C" w14:textId="77777777" w:rsidR="00D32A9D" w:rsidRDefault="00D32A9D"/>
    <w:p w14:paraId="2E1D1BF5" w14:textId="0CA9C0E4" w:rsidR="00D32A9D" w:rsidRDefault="00D32A9D">
      <w:r w:rsidRPr="00D32A9D">
        <w:t>Banyak perusahaan mengadopsi AI secara terburu-buru. Tujuannya mengejar efisiensi, tanpa mempertimbangkan dampak sosial atau risiko diskriminasi.</w:t>
      </w:r>
    </w:p>
    <w:p w14:paraId="2B04D96C" w14:textId="77777777" w:rsidR="00D32A9D" w:rsidRDefault="00D32A9D"/>
    <w:p w14:paraId="6E112729" w14:textId="2DC649AA" w:rsidR="00105B5A" w:rsidRDefault="00105B5A">
      <w:r w:rsidRPr="00105B5A">
        <w:t xml:space="preserve">Rendahnya pemahaman tentang etika kecerdasan buatan (AI) di kalangan pelaku usaha menjadi ancaman baru bagi ekonomi dan keadilan sosial. Laporan IBM yang dirilis 6 Juni 2025 menyebutkan 45 persen pemimpin bisnis global mengaku belum memahami etika AI. Sementara itu, 24 persen tidak memiliki sistem tata kelola yang jelas. </w:t>
      </w:r>
    </w:p>
    <w:p w14:paraId="73F42136" w14:textId="77777777" w:rsidR="00105B5A" w:rsidRDefault="00105B5A"/>
    <w:p w14:paraId="77549890" w14:textId="77777777" w:rsidR="00105B5A" w:rsidRDefault="00105B5A">
      <w:r w:rsidRPr="00105B5A">
        <w:t xml:space="preserve">Menurut </w:t>
      </w:r>
      <w:proofErr w:type="spellStart"/>
      <w:r w:rsidRPr="00105B5A">
        <w:t>Henke</w:t>
      </w:r>
      <w:proofErr w:type="spellEnd"/>
      <w:r w:rsidRPr="00105B5A">
        <w:t xml:space="preserve"> </w:t>
      </w:r>
      <w:proofErr w:type="spellStart"/>
      <w:r w:rsidRPr="00105B5A">
        <w:t>Yunkins</w:t>
      </w:r>
      <w:proofErr w:type="spellEnd"/>
      <w:r w:rsidRPr="00105B5A">
        <w:t xml:space="preserve">, Direktur Direktorat Regulasi dan Etika Indonesia AI </w:t>
      </w:r>
      <w:proofErr w:type="spellStart"/>
      <w:r w:rsidRPr="00105B5A">
        <w:t>Society</w:t>
      </w:r>
      <w:proofErr w:type="spellEnd"/>
      <w:r w:rsidRPr="00105B5A">
        <w:t xml:space="preserve">, banyak perusahaan mengadopsi AI secara terburu-buru. Tujuannya mengejar efisiensi, tanpa mempertimbangkan dampak sosial atau risiko diskriminasi. Banyak pelaku usaha juga hanya berfokus pada manfaat, bukan pada potensi penyalahgunaan. </w:t>
      </w:r>
    </w:p>
    <w:p w14:paraId="24350DC2" w14:textId="77777777" w:rsidR="00105B5A" w:rsidRDefault="00105B5A"/>
    <w:p w14:paraId="7F313808" w14:textId="77777777" w:rsidR="00105B5A" w:rsidRDefault="00105B5A">
      <w:proofErr w:type="spellStart"/>
      <w:r w:rsidRPr="00105B5A">
        <w:t>Yunkins</w:t>
      </w:r>
      <w:proofErr w:type="spellEnd"/>
      <w:r w:rsidRPr="00105B5A">
        <w:t xml:space="preserve"> menilai pendekatan “</w:t>
      </w:r>
      <w:proofErr w:type="spellStart"/>
      <w:r w:rsidRPr="00105B5A">
        <w:t>technology</w:t>
      </w:r>
      <w:proofErr w:type="spellEnd"/>
      <w:r w:rsidRPr="00105B5A">
        <w:t xml:space="preserve"> </w:t>
      </w:r>
      <w:proofErr w:type="spellStart"/>
      <w:r w:rsidRPr="00105B5A">
        <w:t>first</w:t>
      </w:r>
      <w:proofErr w:type="spellEnd"/>
      <w:r w:rsidRPr="00105B5A">
        <w:t xml:space="preserve">” masih dominan dalam budaya bisnis Indonesia. Etika dianggap bisa menyusul belakangan. Tekanan persaingan memperkuat kecenderungan itu. Selain itu, sumber daya dan panduan AI masih terlalu teknis, sehingga sulit diakses oleh pengguna non-teknis. </w:t>
      </w:r>
    </w:p>
    <w:p w14:paraId="039DE764" w14:textId="77777777" w:rsidR="00105B5A" w:rsidRDefault="00105B5A"/>
    <w:p w14:paraId="2ACC36B4" w14:textId="77777777" w:rsidR="00105B5A" w:rsidRDefault="00105B5A">
      <w:r w:rsidRPr="00105B5A">
        <w:t xml:space="preserve">Ia menyebut sejumlah risiko nyata dari penggunaan AI tanpa etika. Salah satunya, kesalahan identifikasi dalam sistem tilang elektronik yang bisa menjerat orang yang tidak bersalah. Hal ini dapat menggerus kepercayaan terhadap layanan digital pemerintah. Risiko lainnya adalah diskriminasi dalam sistem penilaian kredit otomatis yang berbasis media sosial atau data lokasi. Dampaknya, kelompok tertentu bisa terpinggirkan secara finansial. Ketimpangan sosial pun makin lebar. </w:t>
      </w:r>
    </w:p>
    <w:p w14:paraId="0A24F555" w14:textId="77777777" w:rsidR="00105B5A" w:rsidRDefault="00105B5A"/>
    <w:p w14:paraId="3C3D49C8" w14:textId="77777777" w:rsidR="00105B5A" w:rsidRDefault="00105B5A">
      <w:proofErr w:type="spellStart"/>
      <w:r w:rsidRPr="00105B5A">
        <w:t>Yunkins</w:t>
      </w:r>
      <w:proofErr w:type="spellEnd"/>
      <w:r w:rsidRPr="00105B5A">
        <w:t xml:space="preserve"> juga mengingatkan soal bahaya penyebaran informasi keliru yang dihasilkan AI. Konten yang tidak diverifikasi bisa </w:t>
      </w:r>
      <w:proofErr w:type="spellStart"/>
      <w:r w:rsidRPr="00105B5A">
        <w:t>memperkeruh</w:t>
      </w:r>
      <w:proofErr w:type="spellEnd"/>
      <w:r w:rsidRPr="00105B5A">
        <w:t xml:space="preserve"> debat publik dan merusak kualitas demokrasi. </w:t>
      </w:r>
    </w:p>
    <w:p w14:paraId="576D2E57" w14:textId="77777777" w:rsidR="00105B5A" w:rsidRDefault="00105B5A"/>
    <w:p w14:paraId="6072D338" w14:textId="77777777" w:rsidR="00105B5A" w:rsidRDefault="00105B5A">
      <w:r w:rsidRPr="00105B5A">
        <w:t xml:space="preserve">Dalam sektor tenaga kerja, algoritma yang tidak transparan bisa mengeksploitasi pekerja. Ia mencontohkan pengemudi ojek daring yang mendapat perlakuan tidak adil karena sistem penilaian otomatis. </w:t>
      </w:r>
    </w:p>
    <w:p w14:paraId="062D4AE8" w14:textId="77777777" w:rsidR="00105B5A" w:rsidRDefault="00105B5A"/>
    <w:p w14:paraId="041B51FC" w14:textId="77777777" w:rsidR="00105B5A" w:rsidRDefault="00105B5A">
      <w:proofErr w:type="spellStart"/>
      <w:r w:rsidRPr="00105B5A">
        <w:t>Yunkins</w:t>
      </w:r>
      <w:proofErr w:type="spellEnd"/>
      <w:r w:rsidRPr="00105B5A">
        <w:t xml:space="preserve"> mendorong perusahaan membangun tata kelola AI secara bertahap. Untuk korporasi besar, proses ini harus melibatkan komite etika, audit internal, pelatihan rutin, dan mekanisme koreksi. </w:t>
      </w:r>
    </w:p>
    <w:p w14:paraId="4B136575" w14:textId="77777777" w:rsidR="00105B5A" w:rsidRDefault="00105B5A"/>
    <w:p w14:paraId="17F65793" w14:textId="77777777" w:rsidR="00105B5A" w:rsidRDefault="00105B5A">
      <w:r w:rsidRPr="00105B5A">
        <w:t xml:space="preserve">Bagi pelaku UMKM, ia menyarankan pendekatan sederhana: melakukan audit penggunaan AI, memantau dampak, mengantisipasi risiko, dan berdiskusi secara terbuka. </w:t>
      </w:r>
    </w:p>
    <w:p w14:paraId="34F3B716" w14:textId="77777777" w:rsidR="00105B5A" w:rsidRDefault="00105B5A"/>
    <w:p w14:paraId="5D34FD1F" w14:textId="77777777" w:rsidR="00105B5A" w:rsidRDefault="00105B5A">
      <w:r w:rsidRPr="00105B5A">
        <w:lastRenderedPageBreak/>
        <w:t xml:space="preserve">Ia juga menekankan pentingnya uji dampak untuk mendeteksi bias tersembunyi. Perusahaan perlu membuka saluran pelaporan, memantau pola keluhan, dan memastikan keputusan akhir tetap melibatkan manusia. </w:t>
      </w:r>
    </w:p>
    <w:p w14:paraId="1D47157A" w14:textId="77777777" w:rsidR="00105B5A" w:rsidRDefault="00105B5A"/>
    <w:p w14:paraId="33497566" w14:textId="77777777" w:rsidR="00105B5A" w:rsidRDefault="00105B5A">
      <w:r w:rsidRPr="00105B5A">
        <w:t xml:space="preserve">Di bidang edukasi, pendekatannya harus personal dan berkelanjutan. Edukasi tidak cukup satu kali. Perlu studi kasus, pelatihan mikro, pembelajaran dari kesalahan, serta keterlibatan dalam komunitas. </w:t>
      </w:r>
    </w:p>
    <w:p w14:paraId="6CEE94F2" w14:textId="77777777" w:rsidR="00105B5A" w:rsidRDefault="00105B5A"/>
    <w:p w14:paraId="621B3EDA" w14:textId="77777777" w:rsidR="00105B5A" w:rsidRDefault="00105B5A">
      <w:r w:rsidRPr="00105B5A">
        <w:t xml:space="preserve">Di tingkat nasional, </w:t>
      </w:r>
      <w:proofErr w:type="spellStart"/>
      <w:r w:rsidRPr="00105B5A">
        <w:t>Yunkins</w:t>
      </w:r>
      <w:proofErr w:type="spellEnd"/>
      <w:r w:rsidRPr="00105B5A">
        <w:t xml:space="preserve"> mendorong prinsip </w:t>
      </w:r>
      <w:proofErr w:type="spellStart"/>
      <w:r w:rsidRPr="00105B5A">
        <w:t>localization</w:t>
      </w:r>
      <w:proofErr w:type="spellEnd"/>
      <w:r w:rsidRPr="00105B5A">
        <w:t xml:space="preserve"> </w:t>
      </w:r>
      <w:proofErr w:type="spellStart"/>
      <w:r w:rsidRPr="00105B5A">
        <w:t>with</w:t>
      </w:r>
      <w:proofErr w:type="spellEnd"/>
      <w:r w:rsidRPr="00105B5A">
        <w:t xml:space="preserve"> </w:t>
      </w:r>
      <w:proofErr w:type="spellStart"/>
      <w:r w:rsidRPr="00105B5A">
        <w:t>integrity</w:t>
      </w:r>
      <w:proofErr w:type="spellEnd"/>
      <w:r w:rsidRPr="00105B5A">
        <w:t xml:space="preserve">. Prinsip etika global harus diterjemahkan sesuai nilai dan kondisi sosial Indonesia. Proses ini sedang dirancang dalam Peta Jalan AI oleh Kementerian Komunikasi dan Informatika. </w:t>
      </w:r>
    </w:p>
    <w:p w14:paraId="245F3459" w14:textId="77777777" w:rsidR="00105B5A" w:rsidRDefault="00105B5A"/>
    <w:p w14:paraId="7E2DCD3E" w14:textId="4A47178C" w:rsidR="00983C61" w:rsidRDefault="00105B5A">
      <w:r w:rsidRPr="00105B5A">
        <w:t>Ia menegaskan keberhasilan etika AI membutuhkan koordinasi lintas sektor. Pemerintah harus menjadi pengarah utama. Industri wajib menetapkan standar internal. Akademisi, media, masyarakat sipil, dan organisasi profesional juga punya peran penting dalam mengawasi dan mendukung tata kelola AI yang adil.</w:t>
      </w:r>
    </w:p>
    <w:sectPr w:rsidR="00983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5A"/>
    <w:rsid w:val="000B3CC5"/>
    <w:rsid w:val="00105B5A"/>
    <w:rsid w:val="0013626F"/>
    <w:rsid w:val="00187530"/>
    <w:rsid w:val="00192C30"/>
    <w:rsid w:val="0021508C"/>
    <w:rsid w:val="00402AC1"/>
    <w:rsid w:val="004676AC"/>
    <w:rsid w:val="005A6AA2"/>
    <w:rsid w:val="005E7688"/>
    <w:rsid w:val="00627562"/>
    <w:rsid w:val="006B6AA3"/>
    <w:rsid w:val="006C5482"/>
    <w:rsid w:val="008A2537"/>
    <w:rsid w:val="00983C61"/>
    <w:rsid w:val="009E37FD"/>
    <w:rsid w:val="00A64A8D"/>
    <w:rsid w:val="00A93BF3"/>
    <w:rsid w:val="00C002A1"/>
    <w:rsid w:val="00C97466"/>
    <w:rsid w:val="00CC2BB5"/>
    <w:rsid w:val="00D32A9D"/>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DA24B38"/>
  <w15:chartTrackingRefBased/>
  <w15:docId w15:val="{AB5063DF-324C-ED4B-A2A5-624D1595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105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B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B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B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B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B5A"/>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105B5A"/>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105B5A"/>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105B5A"/>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105B5A"/>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105B5A"/>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105B5A"/>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105B5A"/>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105B5A"/>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105B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B5A"/>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105B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B5A"/>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105B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5B5A"/>
    <w:rPr>
      <w:i/>
      <w:iCs/>
      <w:color w:val="404040" w:themeColor="text1" w:themeTint="BF"/>
      <w:lang w:val="id-ID"/>
    </w:rPr>
  </w:style>
  <w:style w:type="paragraph" w:styleId="ListParagraph">
    <w:name w:val="List Paragraph"/>
    <w:basedOn w:val="Normal"/>
    <w:uiPriority w:val="34"/>
    <w:qFormat/>
    <w:rsid w:val="00105B5A"/>
    <w:pPr>
      <w:ind w:left="720"/>
      <w:contextualSpacing/>
    </w:pPr>
  </w:style>
  <w:style w:type="character" w:styleId="IntenseEmphasis">
    <w:name w:val="Intense Emphasis"/>
    <w:basedOn w:val="DefaultParagraphFont"/>
    <w:uiPriority w:val="21"/>
    <w:qFormat/>
    <w:rsid w:val="00105B5A"/>
    <w:rPr>
      <w:i/>
      <w:iCs/>
      <w:color w:val="0F4761" w:themeColor="accent1" w:themeShade="BF"/>
    </w:rPr>
  </w:style>
  <w:style w:type="paragraph" w:styleId="IntenseQuote">
    <w:name w:val="Intense Quote"/>
    <w:basedOn w:val="Normal"/>
    <w:next w:val="Normal"/>
    <w:link w:val="IntenseQuoteChar"/>
    <w:uiPriority w:val="30"/>
    <w:qFormat/>
    <w:rsid w:val="00105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B5A"/>
    <w:rPr>
      <w:i/>
      <w:iCs/>
      <w:color w:val="0F4761" w:themeColor="accent1" w:themeShade="BF"/>
      <w:lang w:val="id-ID"/>
    </w:rPr>
  </w:style>
  <w:style w:type="character" w:styleId="IntenseReference">
    <w:name w:val="Intense Reference"/>
    <w:basedOn w:val="DefaultParagraphFont"/>
    <w:uiPriority w:val="32"/>
    <w:qFormat/>
    <w:rsid w:val="00105B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797704">
      <w:bodyDiv w:val="1"/>
      <w:marLeft w:val="0"/>
      <w:marRight w:val="0"/>
      <w:marTop w:val="0"/>
      <w:marBottom w:val="0"/>
      <w:divBdr>
        <w:top w:val="none" w:sz="0" w:space="0" w:color="auto"/>
        <w:left w:val="none" w:sz="0" w:space="0" w:color="auto"/>
        <w:bottom w:val="none" w:sz="0" w:space="0" w:color="auto"/>
        <w:right w:val="none" w:sz="0" w:space="0" w:color="auto"/>
      </w:divBdr>
      <w:divsChild>
        <w:div w:id="1850367475">
          <w:marLeft w:val="0"/>
          <w:marRight w:val="0"/>
          <w:marTop w:val="0"/>
          <w:marBottom w:val="0"/>
          <w:divBdr>
            <w:top w:val="single" w:sz="2" w:space="0" w:color="auto"/>
            <w:left w:val="single" w:sz="2" w:space="0" w:color="auto"/>
            <w:bottom w:val="single" w:sz="2" w:space="0" w:color="auto"/>
            <w:right w:val="single" w:sz="2" w:space="0" w:color="auto"/>
          </w:divBdr>
        </w:div>
        <w:div w:id="1727950993">
          <w:marLeft w:val="0"/>
          <w:marRight w:val="0"/>
          <w:marTop w:val="0"/>
          <w:marBottom w:val="0"/>
          <w:divBdr>
            <w:top w:val="single" w:sz="2" w:space="0" w:color="auto"/>
            <w:left w:val="single" w:sz="2" w:space="0" w:color="auto"/>
            <w:bottom w:val="single" w:sz="2" w:space="0" w:color="auto"/>
            <w:right w:val="single" w:sz="2" w:space="0" w:color="auto"/>
          </w:divBdr>
        </w:div>
        <w:div w:id="542057869">
          <w:marLeft w:val="0"/>
          <w:marRight w:val="0"/>
          <w:marTop w:val="0"/>
          <w:marBottom w:val="0"/>
          <w:divBdr>
            <w:top w:val="single" w:sz="12" w:space="0" w:color="FAFAFA"/>
            <w:left w:val="single" w:sz="12" w:space="0" w:color="FAFAFA"/>
            <w:bottom w:val="single" w:sz="2" w:space="0" w:color="FAFAFA"/>
            <w:right w:val="single" w:sz="12" w:space="0" w:color="FAFAFA"/>
          </w:divBdr>
        </w:div>
        <w:div w:id="485516711">
          <w:marLeft w:val="0"/>
          <w:marRight w:val="0"/>
          <w:marTop w:val="0"/>
          <w:marBottom w:val="0"/>
          <w:divBdr>
            <w:top w:val="single" w:sz="2" w:space="0" w:color="auto"/>
            <w:left w:val="single" w:sz="2" w:space="0" w:color="auto"/>
            <w:bottom w:val="single" w:sz="2" w:space="0" w:color="auto"/>
            <w:right w:val="single" w:sz="2" w:space="0" w:color="auto"/>
          </w:divBdr>
        </w:div>
        <w:div w:id="826674566">
          <w:marLeft w:val="0"/>
          <w:marRight w:val="0"/>
          <w:marTop w:val="0"/>
          <w:marBottom w:val="0"/>
          <w:divBdr>
            <w:top w:val="single" w:sz="2" w:space="0" w:color="auto"/>
            <w:left w:val="single" w:sz="2" w:space="0" w:color="auto"/>
            <w:bottom w:val="single" w:sz="2" w:space="0" w:color="auto"/>
            <w:right w:val="single" w:sz="2" w:space="0" w:color="auto"/>
          </w:divBdr>
          <w:divsChild>
            <w:div w:id="1205021083">
              <w:marLeft w:val="0"/>
              <w:marRight w:val="0"/>
              <w:marTop w:val="0"/>
              <w:marBottom w:val="0"/>
              <w:divBdr>
                <w:top w:val="single" w:sz="2" w:space="0" w:color="auto"/>
                <w:left w:val="single" w:sz="2" w:space="0" w:color="auto"/>
                <w:bottom w:val="single" w:sz="2" w:space="0" w:color="auto"/>
                <w:right w:val="single" w:sz="2" w:space="0" w:color="auto"/>
              </w:divBdr>
              <w:divsChild>
                <w:div w:id="305745067">
                  <w:marLeft w:val="0"/>
                  <w:marRight w:val="0"/>
                  <w:marTop w:val="0"/>
                  <w:marBottom w:val="0"/>
                  <w:divBdr>
                    <w:top w:val="single" w:sz="6" w:space="0" w:color="E0E0E0"/>
                    <w:left w:val="single" w:sz="6" w:space="0" w:color="E0E0E0"/>
                    <w:bottom w:val="single" w:sz="6" w:space="0" w:color="E0E0E0"/>
                    <w:right w:val="single" w:sz="6" w:space="0" w:color="E0E0E0"/>
                  </w:divBdr>
                  <w:divsChild>
                    <w:div w:id="1598173748">
                      <w:marLeft w:val="0"/>
                      <w:marRight w:val="0"/>
                      <w:marTop w:val="0"/>
                      <w:marBottom w:val="0"/>
                      <w:divBdr>
                        <w:top w:val="single" w:sz="2" w:space="0" w:color="auto"/>
                        <w:left w:val="single" w:sz="2" w:space="0" w:color="auto"/>
                        <w:bottom w:val="single" w:sz="2" w:space="0" w:color="auto"/>
                        <w:right w:val="single" w:sz="2" w:space="0" w:color="auto"/>
                      </w:divBdr>
                    </w:div>
                    <w:div w:id="594099554">
                      <w:marLeft w:val="0"/>
                      <w:marRight w:val="0"/>
                      <w:marTop w:val="0"/>
                      <w:marBottom w:val="0"/>
                      <w:divBdr>
                        <w:top w:val="single" w:sz="2" w:space="0" w:color="auto"/>
                        <w:left w:val="single" w:sz="2" w:space="0" w:color="auto"/>
                        <w:bottom w:val="single" w:sz="2" w:space="0" w:color="auto"/>
                        <w:right w:val="single" w:sz="2" w:space="0" w:color="auto"/>
                      </w:divBdr>
                      <w:divsChild>
                        <w:div w:id="1695498525">
                          <w:marLeft w:val="0"/>
                          <w:marRight w:val="0"/>
                          <w:marTop w:val="0"/>
                          <w:marBottom w:val="0"/>
                          <w:divBdr>
                            <w:top w:val="single" w:sz="2" w:space="0" w:color="auto"/>
                            <w:left w:val="single" w:sz="2" w:space="0" w:color="auto"/>
                            <w:bottom w:val="single" w:sz="2" w:space="0" w:color="auto"/>
                            <w:right w:val="single" w:sz="2" w:space="0" w:color="auto"/>
                          </w:divBdr>
                        </w:div>
                      </w:divsChild>
                    </w:div>
                    <w:div w:id="1101493076">
                      <w:marLeft w:val="0"/>
                      <w:marRight w:val="0"/>
                      <w:marTop w:val="0"/>
                      <w:marBottom w:val="0"/>
                      <w:divBdr>
                        <w:top w:val="single" w:sz="2" w:space="0" w:color="auto"/>
                        <w:left w:val="single" w:sz="2" w:space="0" w:color="auto"/>
                        <w:bottom w:val="single" w:sz="2" w:space="0" w:color="auto"/>
                        <w:right w:val="single" w:sz="2" w:space="0" w:color="auto"/>
                      </w:divBdr>
                      <w:divsChild>
                        <w:div w:id="1220049196">
                          <w:marLeft w:val="0"/>
                          <w:marRight w:val="0"/>
                          <w:marTop w:val="0"/>
                          <w:marBottom w:val="0"/>
                          <w:divBdr>
                            <w:top w:val="single" w:sz="2" w:space="0" w:color="auto"/>
                            <w:left w:val="single" w:sz="2" w:space="0" w:color="auto"/>
                            <w:bottom w:val="single" w:sz="2" w:space="0" w:color="auto"/>
                            <w:right w:val="single" w:sz="2" w:space="0" w:color="auto"/>
                          </w:divBdr>
                          <w:divsChild>
                            <w:div w:id="2008098297">
                              <w:marLeft w:val="0"/>
                              <w:marRight w:val="0"/>
                              <w:marTop w:val="0"/>
                              <w:marBottom w:val="0"/>
                              <w:divBdr>
                                <w:top w:val="single" w:sz="2" w:space="0" w:color="auto"/>
                                <w:left w:val="single" w:sz="2" w:space="0" w:color="auto"/>
                                <w:bottom w:val="single" w:sz="2" w:space="0" w:color="auto"/>
                                <w:right w:val="single" w:sz="2" w:space="0" w:color="auto"/>
                              </w:divBdr>
                              <w:divsChild>
                                <w:div w:id="121074415">
                                  <w:marLeft w:val="0"/>
                                  <w:marRight w:val="0"/>
                                  <w:marTop w:val="0"/>
                                  <w:marBottom w:val="0"/>
                                  <w:divBdr>
                                    <w:top w:val="single" w:sz="2" w:space="4" w:color="auto"/>
                                    <w:left w:val="single" w:sz="2" w:space="8" w:color="auto"/>
                                    <w:bottom w:val="single" w:sz="2" w:space="4" w:color="auto"/>
                                    <w:right w:val="single" w:sz="2" w:space="8" w:color="auto"/>
                                  </w:divBdr>
                                  <w:divsChild>
                                    <w:div w:id="1001546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00540262">
          <w:marLeft w:val="0"/>
          <w:marRight w:val="0"/>
          <w:marTop w:val="0"/>
          <w:marBottom w:val="0"/>
          <w:divBdr>
            <w:top w:val="single" w:sz="2" w:space="0" w:color="auto"/>
            <w:left w:val="single" w:sz="2" w:space="0" w:color="auto"/>
            <w:bottom w:val="single" w:sz="2" w:space="0" w:color="auto"/>
            <w:right w:val="single" w:sz="2" w:space="0" w:color="auto"/>
          </w:divBdr>
        </w:div>
        <w:div w:id="202600065">
          <w:marLeft w:val="0"/>
          <w:marRight w:val="0"/>
          <w:marTop w:val="0"/>
          <w:marBottom w:val="0"/>
          <w:divBdr>
            <w:top w:val="single" w:sz="2" w:space="0" w:color="auto"/>
            <w:left w:val="single" w:sz="2" w:space="0" w:color="auto"/>
            <w:bottom w:val="single" w:sz="2" w:space="0" w:color="auto"/>
            <w:right w:val="single" w:sz="2" w:space="0" w:color="auto"/>
          </w:divBdr>
        </w:div>
        <w:div w:id="184369080">
          <w:marLeft w:val="0"/>
          <w:marRight w:val="0"/>
          <w:marTop w:val="0"/>
          <w:marBottom w:val="0"/>
          <w:divBdr>
            <w:top w:val="single" w:sz="2" w:space="0" w:color="auto"/>
            <w:left w:val="single" w:sz="2" w:space="0" w:color="auto"/>
            <w:bottom w:val="single" w:sz="2" w:space="0" w:color="auto"/>
            <w:right w:val="single" w:sz="2" w:space="0" w:color="auto"/>
          </w:divBdr>
          <w:divsChild>
            <w:div w:id="43260663">
              <w:marLeft w:val="0"/>
              <w:marRight w:val="0"/>
              <w:marTop w:val="0"/>
              <w:marBottom w:val="0"/>
              <w:divBdr>
                <w:top w:val="single" w:sz="2" w:space="0" w:color="auto"/>
                <w:left w:val="single" w:sz="2" w:space="0" w:color="auto"/>
                <w:bottom w:val="single" w:sz="2" w:space="0" w:color="auto"/>
                <w:right w:val="single" w:sz="2" w:space="0" w:color="auto"/>
              </w:divBdr>
              <w:divsChild>
                <w:div w:id="1501192682">
                  <w:marLeft w:val="0"/>
                  <w:marRight w:val="0"/>
                  <w:marTop w:val="0"/>
                  <w:marBottom w:val="0"/>
                  <w:divBdr>
                    <w:top w:val="single" w:sz="6" w:space="0" w:color="E0E0E0"/>
                    <w:left w:val="single" w:sz="6" w:space="0" w:color="E0E0E0"/>
                    <w:bottom w:val="single" w:sz="6" w:space="0" w:color="E0E0E0"/>
                    <w:right w:val="single" w:sz="6" w:space="0" w:color="E0E0E0"/>
                  </w:divBdr>
                  <w:divsChild>
                    <w:div w:id="108865158">
                      <w:marLeft w:val="0"/>
                      <w:marRight w:val="0"/>
                      <w:marTop w:val="0"/>
                      <w:marBottom w:val="0"/>
                      <w:divBdr>
                        <w:top w:val="single" w:sz="2" w:space="0" w:color="auto"/>
                        <w:left w:val="single" w:sz="2" w:space="0" w:color="auto"/>
                        <w:bottom w:val="single" w:sz="2" w:space="0" w:color="auto"/>
                        <w:right w:val="single" w:sz="2" w:space="0" w:color="auto"/>
                      </w:divBdr>
                    </w:div>
                    <w:div w:id="909655918">
                      <w:marLeft w:val="0"/>
                      <w:marRight w:val="0"/>
                      <w:marTop w:val="0"/>
                      <w:marBottom w:val="0"/>
                      <w:divBdr>
                        <w:top w:val="single" w:sz="2" w:space="0" w:color="auto"/>
                        <w:left w:val="single" w:sz="2" w:space="0" w:color="auto"/>
                        <w:bottom w:val="single" w:sz="2" w:space="0" w:color="auto"/>
                        <w:right w:val="single" w:sz="2" w:space="0" w:color="auto"/>
                      </w:divBdr>
                      <w:divsChild>
                        <w:div w:id="1681931987">
                          <w:marLeft w:val="0"/>
                          <w:marRight w:val="0"/>
                          <w:marTop w:val="0"/>
                          <w:marBottom w:val="0"/>
                          <w:divBdr>
                            <w:top w:val="single" w:sz="2" w:space="0" w:color="auto"/>
                            <w:left w:val="single" w:sz="2" w:space="0" w:color="auto"/>
                            <w:bottom w:val="single" w:sz="2" w:space="0" w:color="auto"/>
                            <w:right w:val="single" w:sz="2" w:space="0" w:color="auto"/>
                          </w:divBdr>
                        </w:div>
                      </w:divsChild>
                    </w:div>
                    <w:div w:id="182281732">
                      <w:marLeft w:val="0"/>
                      <w:marRight w:val="0"/>
                      <w:marTop w:val="0"/>
                      <w:marBottom w:val="0"/>
                      <w:divBdr>
                        <w:top w:val="single" w:sz="2" w:space="0" w:color="auto"/>
                        <w:left w:val="single" w:sz="2" w:space="0" w:color="auto"/>
                        <w:bottom w:val="single" w:sz="2" w:space="0" w:color="auto"/>
                        <w:right w:val="single" w:sz="2" w:space="0" w:color="auto"/>
                      </w:divBdr>
                      <w:divsChild>
                        <w:div w:id="2072271024">
                          <w:marLeft w:val="0"/>
                          <w:marRight w:val="0"/>
                          <w:marTop w:val="0"/>
                          <w:marBottom w:val="0"/>
                          <w:divBdr>
                            <w:top w:val="single" w:sz="2" w:space="0" w:color="auto"/>
                            <w:left w:val="single" w:sz="2" w:space="0" w:color="auto"/>
                            <w:bottom w:val="single" w:sz="2" w:space="0" w:color="auto"/>
                            <w:right w:val="single" w:sz="2" w:space="0" w:color="auto"/>
                          </w:divBdr>
                          <w:divsChild>
                            <w:div w:id="1995334279">
                              <w:marLeft w:val="0"/>
                              <w:marRight w:val="0"/>
                              <w:marTop w:val="0"/>
                              <w:marBottom w:val="0"/>
                              <w:divBdr>
                                <w:top w:val="single" w:sz="2" w:space="0" w:color="auto"/>
                                <w:left w:val="single" w:sz="2" w:space="0" w:color="auto"/>
                                <w:bottom w:val="single" w:sz="2" w:space="0" w:color="auto"/>
                                <w:right w:val="single" w:sz="2" w:space="0" w:color="auto"/>
                              </w:divBdr>
                              <w:divsChild>
                                <w:div w:id="1120763112">
                                  <w:marLeft w:val="0"/>
                                  <w:marRight w:val="0"/>
                                  <w:marTop w:val="0"/>
                                  <w:marBottom w:val="0"/>
                                  <w:divBdr>
                                    <w:top w:val="single" w:sz="2" w:space="4" w:color="auto"/>
                                    <w:left w:val="single" w:sz="2" w:space="8" w:color="auto"/>
                                    <w:bottom w:val="single" w:sz="2" w:space="4" w:color="auto"/>
                                    <w:right w:val="single" w:sz="2" w:space="8" w:color="auto"/>
                                  </w:divBdr>
                                  <w:divsChild>
                                    <w:div w:id="793403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37800859">
          <w:marLeft w:val="0"/>
          <w:marRight w:val="0"/>
          <w:marTop w:val="0"/>
          <w:marBottom w:val="0"/>
          <w:divBdr>
            <w:top w:val="single" w:sz="2" w:space="0" w:color="auto"/>
            <w:left w:val="single" w:sz="2" w:space="0" w:color="auto"/>
            <w:bottom w:val="single" w:sz="2" w:space="0" w:color="auto"/>
            <w:right w:val="single" w:sz="2" w:space="0" w:color="auto"/>
          </w:divBdr>
        </w:div>
        <w:div w:id="67309935">
          <w:marLeft w:val="0"/>
          <w:marRight w:val="0"/>
          <w:marTop w:val="0"/>
          <w:marBottom w:val="0"/>
          <w:divBdr>
            <w:top w:val="single" w:sz="2" w:space="0" w:color="auto"/>
            <w:left w:val="single" w:sz="2" w:space="0" w:color="auto"/>
            <w:bottom w:val="single" w:sz="2" w:space="0" w:color="auto"/>
            <w:right w:val="single" w:sz="2" w:space="0" w:color="auto"/>
          </w:divBdr>
        </w:div>
        <w:div w:id="1516067831">
          <w:marLeft w:val="0"/>
          <w:marRight w:val="0"/>
          <w:marTop w:val="0"/>
          <w:marBottom w:val="0"/>
          <w:divBdr>
            <w:top w:val="single" w:sz="2" w:space="0" w:color="auto"/>
            <w:left w:val="single" w:sz="2" w:space="0" w:color="auto"/>
            <w:bottom w:val="single" w:sz="2" w:space="0" w:color="auto"/>
            <w:right w:val="single" w:sz="2" w:space="0" w:color="auto"/>
          </w:divBdr>
        </w:div>
        <w:div w:id="1052579322">
          <w:marLeft w:val="0"/>
          <w:marRight w:val="0"/>
          <w:marTop w:val="0"/>
          <w:marBottom w:val="0"/>
          <w:divBdr>
            <w:top w:val="single" w:sz="2" w:space="0" w:color="auto"/>
            <w:left w:val="single" w:sz="2" w:space="0" w:color="auto"/>
            <w:bottom w:val="single" w:sz="2" w:space="0" w:color="auto"/>
            <w:right w:val="single" w:sz="2" w:space="0" w:color="auto"/>
          </w:divBdr>
        </w:div>
        <w:div w:id="628558077">
          <w:marLeft w:val="0"/>
          <w:marRight w:val="0"/>
          <w:marTop w:val="0"/>
          <w:marBottom w:val="0"/>
          <w:divBdr>
            <w:top w:val="single" w:sz="2" w:space="0" w:color="auto"/>
            <w:left w:val="single" w:sz="2" w:space="0" w:color="auto"/>
            <w:bottom w:val="single" w:sz="2" w:space="0" w:color="auto"/>
            <w:right w:val="single" w:sz="2" w:space="0" w:color="auto"/>
          </w:divBdr>
        </w:div>
        <w:div w:id="1388722485">
          <w:marLeft w:val="0"/>
          <w:marRight w:val="0"/>
          <w:marTop w:val="0"/>
          <w:marBottom w:val="0"/>
          <w:divBdr>
            <w:top w:val="single" w:sz="2" w:space="0" w:color="auto"/>
            <w:left w:val="single" w:sz="2" w:space="0" w:color="auto"/>
            <w:bottom w:val="single" w:sz="2" w:space="0" w:color="auto"/>
            <w:right w:val="single" w:sz="2" w:space="0" w:color="auto"/>
          </w:divBdr>
        </w:div>
        <w:div w:id="774252118">
          <w:marLeft w:val="0"/>
          <w:marRight w:val="0"/>
          <w:marTop w:val="0"/>
          <w:marBottom w:val="0"/>
          <w:divBdr>
            <w:top w:val="single" w:sz="2" w:space="0" w:color="auto"/>
            <w:left w:val="single" w:sz="2" w:space="0" w:color="auto"/>
            <w:bottom w:val="single" w:sz="2" w:space="0" w:color="auto"/>
            <w:right w:val="single" w:sz="2" w:space="0" w:color="auto"/>
          </w:divBdr>
        </w:div>
        <w:div w:id="10692352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2</cp:revision>
  <dcterms:created xsi:type="dcterms:W3CDTF">2025-06-21T02:49:00Z</dcterms:created>
  <dcterms:modified xsi:type="dcterms:W3CDTF">2025-06-21T02:57:00Z</dcterms:modified>
</cp:coreProperties>
</file>