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0C91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1: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Kemampuan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Umum</w:t>
      </w:r>
    </w:p>
    <w:p w14:paraId="24FC129C" w14:textId="77777777" w:rsidR="00785BFE" w:rsidRPr="00785BFE" w:rsidRDefault="00785BFE" w:rsidP="00785BF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elemen-elemen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harus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ada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sebuah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perencanaan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kerja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kelompok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efektif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termasuk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pembagian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langkah-langkah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penyelesaian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tugas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perkiraan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waktu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pengerjaan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setiap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anggota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kelompok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dibahas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1.</w:t>
      </w:r>
    </w:p>
    <w:p w14:paraId="7562AEC7" w14:textId="77777777" w:rsidR="00785BFE" w:rsidRPr="00785BFE" w:rsidRDefault="00785BFE" w:rsidP="00785BF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Uraikan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praktik-praktik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mengomunikasikan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hasil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kerja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kelompok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termasuk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pembuatan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produk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visual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pendukung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infografis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slide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presentasi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menarik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informatif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1.</w:t>
      </w:r>
    </w:p>
    <w:p w14:paraId="65D80CC4" w14:textId="77777777" w:rsidR="00785BFE" w:rsidRPr="00785BFE" w:rsidRDefault="00785BFE" w:rsidP="00785BF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tujuan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langkah-langkah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utama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Aktivitas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GS-K10-02-U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Perencanaan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Kegiatan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aktivitas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melatih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siswa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menyusun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strategi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pembagian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tugas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efisien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kerja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kelompok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1.</w:t>
      </w:r>
    </w:p>
    <w:p w14:paraId="2C6E9A70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2: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Berpikir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Komputasional</w:t>
      </w:r>
      <w:proofErr w:type="spellEnd"/>
    </w:p>
    <w:p w14:paraId="2A278F5C" w14:textId="77777777" w:rsidR="00785BFE" w:rsidRPr="00785BFE" w:rsidRDefault="00785BFE" w:rsidP="00785BF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Definisikan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empat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fondasi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berpikir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komputasional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Abstraksi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Algoritma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Dekomposisi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Pengenalan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Pola)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contoh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konkret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penerapannya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penyelesaian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masalah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sehari-hari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2.</w:t>
      </w:r>
    </w:p>
    <w:p w14:paraId="4AB379A3" w14:textId="77777777" w:rsidR="00785BFE" w:rsidRPr="00785BFE" w:rsidRDefault="00785BFE" w:rsidP="00785BF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berbagai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strategi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algoritmik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proses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searching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pencarian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 xml:space="preserve">binary </w:t>
      </w:r>
      <w:proofErr w:type="spellStart"/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search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linear search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proses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sorting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pengurutan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bubble sort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dan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selection sort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termasuk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analisis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efisiensi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masing-masing strategi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tersebut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2.</w:t>
      </w:r>
    </w:p>
    <w:p w14:paraId="624E4B6A" w14:textId="77777777" w:rsidR="00785BFE" w:rsidRPr="00785BFE" w:rsidRDefault="00785BFE" w:rsidP="00785BF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Terangkan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struktur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stack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tumpukan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prinsip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LIFO dan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queue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antrean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prinsip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FIFO,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operasi-operasi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dasarnya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contoh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pemanfaatannya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kehidupan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sehari-hari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diilustrasikan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2.</w:t>
      </w:r>
    </w:p>
    <w:p w14:paraId="70AFFC3E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3: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Teknologi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Informasi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Komunikasi</w:t>
      </w:r>
      <w:proofErr w:type="spellEnd"/>
    </w:p>
    <w:p w14:paraId="2A6CD574" w14:textId="77777777" w:rsidR="00785BFE" w:rsidRPr="00785BFE" w:rsidRDefault="00785BFE" w:rsidP="00785B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langkah-langkah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manfaat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melakukan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integrasi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konten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aplikasi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Microsoft Word dan Microsoft Excel,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Microsoft PowerPoint dan Microsoft Excel,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termasuk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Object Linking and Embedding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 (OLE),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3.</w:t>
      </w:r>
    </w:p>
    <w:p w14:paraId="2C459171" w14:textId="77777777" w:rsidR="00785BFE" w:rsidRPr="00785BFE" w:rsidRDefault="00785BFE" w:rsidP="00785B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Uraikan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fitur-fitur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lanjut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aplikasi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perkantoran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Mail Merge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personalisasi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dokumen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massal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pembuatan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daftar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otomatis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di Microsoft Word,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panduan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3.</w:t>
      </w:r>
    </w:p>
    <w:p w14:paraId="03E96EC7" w14:textId="77777777" w:rsidR="00785BFE" w:rsidRPr="00785BFE" w:rsidRDefault="00785BFE" w:rsidP="00785BF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langkah-langkah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membuat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video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presentasi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Microsoft PowerPoint,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3.</w:t>
      </w:r>
    </w:p>
    <w:p w14:paraId="2D4B69CA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4: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Sistem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Komputer</w:t>
      </w:r>
      <w:proofErr w:type="spellEnd"/>
    </w:p>
    <w:p w14:paraId="41262547" w14:textId="77777777" w:rsidR="00785BFE" w:rsidRPr="00785BFE" w:rsidRDefault="00785BFE" w:rsidP="00785B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komponen-komponen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utama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menyusun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sebuah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perangkat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keras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perangkat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lunak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ketiga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komponen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utama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berkolaborasi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membentuk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fungsional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4.</w:t>
      </w:r>
    </w:p>
    <w:p w14:paraId="6F70E5CA" w14:textId="77777777" w:rsidR="00785BFE" w:rsidRPr="00785BFE" w:rsidRDefault="00785BFE" w:rsidP="00785B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lastRenderedPageBreak/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sentral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operasi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mengelola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sumber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menyediakan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antarmuka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mekanisme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multitasking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 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memungkinkan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menjalankan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beberapa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program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bersamaan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disimulasikan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Aktivitas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SK-K10-01-U,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4.</w:t>
      </w:r>
    </w:p>
    <w:p w14:paraId="592C5DC8" w14:textId="77777777" w:rsidR="00785BFE" w:rsidRPr="00785BFE" w:rsidRDefault="00785BFE" w:rsidP="00785BF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Terangkan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mekanisme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internal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bekerja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memproses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mulai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tahap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input, proses di CPU,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hingga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output,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berbagai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interaksi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manusia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4.</w:t>
      </w:r>
    </w:p>
    <w:p w14:paraId="1616B4F9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5: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Jaringan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dan Internet</w:t>
      </w:r>
    </w:p>
    <w:p w14:paraId="00297CD8" w14:textId="77777777" w:rsidR="00785BFE" w:rsidRPr="00785BFE" w:rsidRDefault="00785BFE" w:rsidP="00785BF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perbedaan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mendasar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jaringan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lokal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(LAN) dan internet,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berbagai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jenis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konektivitas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internet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umum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kabel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nirkabel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5.</w:t>
      </w:r>
    </w:p>
    <w:p w14:paraId="52A7096A" w14:textId="77777777" w:rsidR="00785BFE" w:rsidRPr="00785BFE" w:rsidRDefault="00785BFE" w:rsidP="00785BF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Terangkan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teknologi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komunikasi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pada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perangkat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seluler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(HP),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GPRS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atau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teknologi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seluler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generasi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terbaru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proses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komunikasi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terjadi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pada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perangkat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tersebut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5.</w:t>
      </w:r>
    </w:p>
    <w:p w14:paraId="6D210205" w14:textId="77777777" w:rsidR="00785BFE" w:rsidRPr="00785BFE" w:rsidRDefault="00785BFE" w:rsidP="00785BF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proteksi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pribadi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saat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terhubung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jaringan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internet,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enkripsi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HTTPS),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menerapkan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enkripsi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memproteksi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dokumen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digital,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dibahas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5.</w:t>
      </w:r>
    </w:p>
    <w:p w14:paraId="2657723A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6: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Analisis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Data</w:t>
      </w:r>
    </w:p>
    <w:p w14:paraId="03C5F104" w14:textId="77777777" w:rsidR="00785BFE" w:rsidRPr="00785BFE" w:rsidRDefault="00785BFE" w:rsidP="00785BF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berbagai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pengumpulan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manual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maupun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otomatis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melalui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teknik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web scraping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Google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Colab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Python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proses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pengumpulan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analisis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6.</w:t>
      </w:r>
    </w:p>
    <w:p w14:paraId="5BBBE70A" w14:textId="77777777" w:rsidR="00785BFE" w:rsidRPr="00785BFE" w:rsidRDefault="00785BFE" w:rsidP="00785BF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langkah-langkah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utama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siklus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pengolahan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pengumpulan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pengolahan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visualisasi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analisis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interpretasi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publikasi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aspek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privasi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keamanan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harus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diperhatikan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setiap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tahapan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6.</w:t>
      </w:r>
    </w:p>
    <w:p w14:paraId="529B5A80" w14:textId="77777777" w:rsidR="00785BFE" w:rsidRPr="00785BFE" w:rsidRDefault="00785BFE" w:rsidP="00785BF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Terangkan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volume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besar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dapat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ditransformasi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digeneralisasi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disederhanakan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menjadi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bermakna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melakukan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interpretasi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membuat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prediksi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pola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teridentifikasi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6.</w:t>
      </w:r>
    </w:p>
    <w:p w14:paraId="2CEBC19C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7: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Algoritma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Pemrograman</w:t>
      </w:r>
      <w:proofErr w:type="spellEnd"/>
    </w:p>
    <w:p w14:paraId="6B6F40BB" w14:textId="77777777" w:rsidR="00785BFE" w:rsidRPr="00785BFE" w:rsidRDefault="00785BFE" w:rsidP="00785BF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membaca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menulis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algoritma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notasi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benar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standar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(diagram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alir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atau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pseudokode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sebagai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langkah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awal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sebelum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implementasi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program,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7.</w:t>
      </w:r>
    </w:p>
    <w:p w14:paraId="26133594" w14:textId="77777777" w:rsidR="00785BFE" w:rsidRPr="00785BFE" w:rsidRDefault="00785BFE" w:rsidP="00785BF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konsep-konsep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dasar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pemrograman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Bahasa C,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meliputi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variabel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deklarasi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inisialisasi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tipe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standar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jenis-jenis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ekspresi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aritmatika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logika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7.</w:t>
      </w:r>
    </w:p>
    <w:p w14:paraId="49FB3AF8" w14:textId="77777777" w:rsidR="00785BFE" w:rsidRPr="00785BFE" w:rsidRDefault="00785BFE" w:rsidP="00785BF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struktur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kontrol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keputusan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D"/>
          <w14:ligatures w14:val="none"/>
        </w:rPr>
        <w:t>if-else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struktur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kontrol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perulangan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D"/>
          <w14:ligatures w14:val="none"/>
        </w:rPr>
        <w:t>for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, </w:t>
      </w:r>
      <w:r w:rsidRPr="00785BF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D"/>
          <w14:ligatures w14:val="none"/>
        </w:rPr>
        <w:t>while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Bahasa C,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fungsi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deklarasi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definisi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pemanggilan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modularitas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program,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contoh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sederhana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masing-masing,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7.</w:t>
      </w:r>
    </w:p>
    <w:p w14:paraId="46120B85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lastRenderedPageBreak/>
        <w:t xml:space="preserve">Bab 8: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Dampak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Sosial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Informatika</w:t>
      </w:r>
      <w:proofErr w:type="spellEnd"/>
    </w:p>
    <w:p w14:paraId="3D50B579" w14:textId="77777777" w:rsidR="00785BFE" w:rsidRPr="00785BFE" w:rsidRDefault="00785BFE" w:rsidP="00785BF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Rangkum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sejarah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perkembangan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generasi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awal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hingga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saat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sebutkan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beberapa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tokoh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berperan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signifikan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evolusi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teknologi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8.</w:t>
      </w:r>
    </w:p>
    <w:p w14:paraId="5C4EB9B9" w14:textId="77777777" w:rsidR="00785BFE" w:rsidRPr="00785BFE" w:rsidRDefault="00785BFE" w:rsidP="00785BF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Diskusikan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dampak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positif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negatif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perkembangan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pada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aspek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ekonomi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model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bisnis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baru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disrupsi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industri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e-commerce)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aspek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hukum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HAKI,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lisensi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perangkat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lunak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perlindungan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pribadi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keamanan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siber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masyarakat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kontemporer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8.</w:t>
      </w:r>
    </w:p>
    <w:p w14:paraId="5337D515" w14:textId="77777777" w:rsidR="00785BFE" w:rsidRPr="00785BFE" w:rsidRDefault="00785BFE" w:rsidP="00785BF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berbagai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pilihan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studi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lanjut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jalur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karier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di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bidang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atau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bidang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terkait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perlu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dipertimbangkan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siswa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merencanakan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masa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depan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studi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kariernya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8.</w:t>
      </w:r>
    </w:p>
    <w:p w14:paraId="1FF66F88" w14:textId="77777777" w:rsidR="00785BFE" w:rsidRPr="00785BFE" w:rsidRDefault="00785BFE" w:rsidP="00785BF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Bab 9: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Praktika</w:t>
      </w:r>
      <w:proofErr w:type="spellEnd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Lintas </w:t>
      </w:r>
      <w:proofErr w:type="spellStart"/>
      <w:r w:rsidRPr="00785BFE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Bidang</w:t>
      </w:r>
      <w:proofErr w:type="spellEnd"/>
    </w:p>
    <w:p w14:paraId="4C217345" w14:textId="77777777" w:rsidR="00785BFE" w:rsidRPr="00785BFE" w:rsidRDefault="00785BFE" w:rsidP="00785BF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tahapan-tahapan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melaksanakan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proyek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Praktika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Lintas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Bidang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(PLB),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mulai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pembentukan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tim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survei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identifikasi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masalah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penyusunan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rencana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kerja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hingga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presentasi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hasil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akhir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proyek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panduan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9.</w:t>
      </w:r>
    </w:p>
    <w:p w14:paraId="3A50071E" w14:textId="77777777" w:rsidR="00785BFE" w:rsidRPr="00785BFE" w:rsidRDefault="00785BFE" w:rsidP="00785BF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Deskripsikan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detail proses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pengembangan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artefak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komputasional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konteks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PLB,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mencakup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kemampuan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mengenali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mendefinisikan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persoalan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secara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mengembangkan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abstraksi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memodelkan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masalah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membuat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desain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program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sederhana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bentuk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mock-up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atau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785BFE">
        <w:rPr>
          <w:rFonts w:ascii="Times New Roman" w:eastAsia="Times New Roman" w:hAnsi="Times New Roman" w:cs="Times New Roman"/>
          <w:i/>
          <w:iCs/>
          <w:color w:val="000000"/>
          <w:kern w:val="0"/>
          <w:lang w:val="en-ID"/>
          <w14:ligatures w14:val="none"/>
        </w:rPr>
        <w:t>wireframe</w:t>
      </w:r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menggunakan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alat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bantu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Figma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atau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PowerPoint),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hingga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melakukan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pengujian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fungsionalitas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dokumentasi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teknis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9.</w:t>
      </w:r>
    </w:p>
    <w:p w14:paraId="2B2DD6B4" w14:textId="77777777" w:rsidR="00785BFE" w:rsidRPr="00785BFE" w:rsidRDefault="00785BFE" w:rsidP="00785BF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Jelaskan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bagaimana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siswa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sebaiknya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mengomunikasikan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proses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pengembangan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fenomena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diamati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atau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solusi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TIK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mereka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hasilkan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proyek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PLB,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termasuk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aspek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presentasi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hasil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visualisasi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efektif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pentingnya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memperhatikan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hak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kekayaan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intelektual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terkait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karya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dihasilkan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sesuai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materi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Informatika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785BFE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X Bab 9.</w:t>
      </w:r>
    </w:p>
    <w:p w14:paraId="3AC0E3FB" w14:textId="77777777" w:rsidR="00983C61" w:rsidRDefault="00983C61" w:rsidP="00785BFE">
      <w:pPr>
        <w:jc w:val="both"/>
      </w:pPr>
    </w:p>
    <w:sectPr w:rsidR="00983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0268"/>
    <w:multiLevelType w:val="multilevel"/>
    <w:tmpl w:val="E982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29F1"/>
    <w:multiLevelType w:val="multilevel"/>
    <w:tmpl w:val="77D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E3931"/>
    <w:multiLevelType w:val="multilevel"/>
    <w:tmpl w:val="B02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908A1"/>
    <w:multiLevelType w:val="multilevel"/>
    <w:tmpl w:val="6A7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E3D2A"/>
    <w:multiLevelType w:val="multilevel"/>
    <w:tmpl w:val="465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8556A"/>
    <w:multiLevelType w:val="multilevel"/>
    <w:tmpl w:val="FC3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EDF"/>
    <w:multiLevelType w:val="multilevel"/>
    <w:tmpl w:val="D54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599"/>
    <w:multiLevelType w:val="multilevel"/>
    <w:tmpl w:val="F23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A25A5"/>
    <w:multiLevelType w:val="multilevel"/>
    <w:tmpl w:val="EAA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747256">
    <w:abstractNumId w:val="8"/>
  </w:num>
  <w:num w:numId="2" w16cid:durableId="1567884183">
    <w:abstractNumId w:val="2"/>
  </w:num>
  <w:num w:numId="3" w16cid:durableId="656811843">
    <w:abstractNumId w:val="7"/>
  </w:num>
  <w:num w:numId="4" w16cid:durableId="1783039289">
    <w:abstractNumId w:val="5"/>
  </w:num>
  <w:num w:numId="5" w16cid:durableId="993535441">
    <w:abstractNumId w:val="0"/>
  </w:num>
  <w:num w:numId="6" w16cid:durableId="375549501">
    <w:abstractNumId w:val="6"/>
  </w:num>
  <w:num w:numId="7" w16cid:durableId="205917990">
    <w:abstractNumId w:val="4"/>
  </w:num>
  <w:num w:numId="8" w16cid:durableId="679699403">
    <w:abstractNumId w:val="3"/>
  </w:num>
  <w:num w:numId="9" w16cid:durableId="143262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FE"/>
    <w:rsid w:val="000B3CC5"/>
    <w:rsid w:val="0013626F"/>
    <w:rsid w:val="00187530"/>
    <w:rsid w:val="00192C30"/>
    <w:rsid w:val="0021508C"/>
    <w:rsid w:val="00402AC1"/>
    <w:rsid w:val="004676AC"/>
    <w:rsid w:val="00492FC9"/>
    <w:rsid w:val="005A6AA2"/>
    <w:rsid w:val="005E7688"/>
    <w:rsid w:val="00627562"/>
    <w:rsid w:val="006B6AA3"/>
    <w:rsid w:val="00785BFE"/>
    <w:rsid w:val="008A2537"/>
    <w:rsid w:val="00983C61"/>
    <w:rsid w:val="00A93BF3"/>
    <w:rsid w:val="00C002A1"/>
    <w:rsid w:val="00C97466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15EBB"/>
  <w15:chartTrackingRefBased/>
  <w15:docId w15:val="{39654C2F-B6F1-064D-A3B4-59E7DC1B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FE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FE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FE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FE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FE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FE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FE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85B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BF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BFE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85B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BFE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85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FE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85B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B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D"/>
      <w14:ligatures w14:val="none"/>
    </w:rPr>
  </w:style>
  <w:style w:type="character" w:styleId="Strong">
    <w:name w:val="Strong"/>
    <w:basedOn w:val="DefaultParagraphFont"/>
    <w:uiPriority w:val="22"/>
    <w:qFormat/>
    <w:rsid w:val="00785BFE"/>
    <w:rPr>
      <w:b/>
      <w:bCs/>
    </w:rPr>
  </w:style>
  <w:style w:type="character" w:customStyle="1" w:styleId="apple-converted-space">
    <w:name w:val="apple-converted-space"/>
    <w:basedOn w:val="DefaultParagraphFont"/>
    <w:rsid w:val="00785BFE"/>
  </w:style>
  <w:style w:type="character" w:styleId="Emphasis">
    <w:name w:val="Emphasis"/>
    <w:basedOn w:val="DefaultParagraphFont"/>
    <w:uiPriority w:val="20"/>
    <w:qFormat/>
    <w:rsid w:val="00785B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5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HARITS SHOFWAN ADANI</dc:creator>
  <cp:keywords/>
  <dc:description/>
  <cp:lastModifiedBy>MUHAMMAD HARITS SHOFWAN ADANI</cp:lastModifiedBy>
  <cp:revision>1</cp:revision>
  <dcterms:created xsi:type="dcterms:W3CDTF">2025-06-03T11:27:00Z</dcterms:created>
  <dcterms:modified xsi:type="dcterms:W3CDTF">2025-06-03T11:27:00Z</dcterms:modified>
</cp:coreProperties>
</file>