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9EDCD27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r>
        <w:t xml:space="preserve">dsfsdafsdfsdfd </w:t>
      </w:r>
      <w:r>
        <w:fldChar w:fldCharType="begin"/>
      </w:r>
      <w:r>
        <w:instrText>DOCVARIABLE HOURS ENG01</w:instrText>
      </w:r>
      <w:r>
        <w:fldChar w:fldCharType="separate"/>
      </w:r>
      <w:r>
        <w:t>8</w:t>
      </w:r>
      <w:r>
        <w:fldChar w:fldCharType="end"/>
      </w:r>
    </w:p>
    <w:p/>
    <w:p>
      <w:r>
        <w:t xml:space="preserve">sdfsdafsdff </w:t>
      </w:r>
      <w:r>
        <w:fldChar w:fldCharType="begin"/>
      </w:r>
      <w:r>
        <w:instrText>DOCVARIABLE COSTTEXT MATL1</w:instrText>
      </w:r>
      <w:r>
        <w:fldChar w:fldCharType="separate"/>
      </w:r>
      <w:r>
        <w:t>MATL1 have a cost of production of 277.5, per 5 days.</w:t>
      </w:r>
      <w:r>
        <w:fldChar w:fldCharType="end"/>
      </w:r>
      <w:r>
        <w:fldChar w:fldCharType="begin"/>
      </w:r>
      <w:r>
        <w:instrText>DOCVARIABLE HOURS ENG01</w:instrText>
      </w:r>
      <w:r>
        <w:fldChar w:fldCharType="begin"/>
      </w:r>
      <w:r>
        <w:instrText>DOCVARIABLE HOURS ENG01</w:instrText>
      </w:r>
      <w:r>
        <w:fldChar w:fldCharType="separate"/>
      </w:r>
      <w:r>
        <w:instrText>8</w:instrText>
      </w:r>
      <w:r>
        <w:fldChar w:fldCharType="end"/>
      </w:r>
      <w:r>
        <w:fldChar w:fldCharType="separate"/>
      </w:r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