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7FA5" w14:textId="77777777" w:rsidR="00134722" w:rsidRDefault="003B4470" w:rsidP="003B4470">
      <w:pPr>
        <w:pStyle w:val="Title"/>
      </w:pPr>
      <w:r>
        <w:t xml:space="preserve">Kickstarter Data Analysis </w:t>
      </w:r>
    </w:p>
    <w:p w14:paraId="416DA985" w14:textId="77777777" w:rsidR="003B4470" w:rsidRDefault="003B4470" w:rsidP="003B4470">
      <w:pPr>
        <w:pStyle w:val="Heading2"/>
      </w:pPr>
    </w:p>
    <w:p w14:paraId="270D1F38" w14:textId="01DD57C5" w:rsidR="003B4470" w:rsidRDefault="003B4470" w:rsidP="003B4470">
      <w:pPr>
        <w:pStyle w:val="Heading1"/>
      </w:pPr>
      <w:r>
        <w:t>Conclusions</w:t>
      </w:r>
    </w:p>
    <w:p w14:paraId="3D738142" w14:textId="2393B84D" w:rsidR="003B4470" w:rsidRDefault="003B4470" w:rsidP="003B4470">
      <w:pPr>
        <w:pStyle w:val="ListParagraph"/>
        <w:numPr>
          <w:ilvl w:val="0"/>
          <w:numId w:val="1"/>
        </w:numPr>
      </w:pPr>
      <w:r>
        <w:t xml:space="preserve">Theater </w:t>
      </w:r>
      <w:r w:rsidR="00806191">
        <w:t>was the most popular category of campaign (1,393) with plays making up the largest portion (76.5%)</w:t>
      </w:r>
      <w:r w:rsidR="007C0DE0">
        <w:t xml:space="preserve"> of that category</w:t>
      </w:r>
      <w:r w:rsidR="00AF1C3F">
        <w:t>.</w:t>
      </w:r>
    </w:p>
    <w:p w14:paraId="1332999F" w14:textId="77777777" w:rsidR="00806191" w:rsidRDefault="00806191" w:rsidP="003B4470">
      <w:pPr>
        <w:pStyle w:val="ListParagraph"/>
        <w:numPr>
          <w:ilvl w:val="0"/>
          <w:numId w:val="1"/>
        </w:numPr>
      </w:pPr>
      <w:r>
        <w:t>The category with the highest percentage of successful campaigns is Music (77%)</w:t>
      </w:r>
      <w:r w:rsidR="00AF1C3F">
        <w:t>.</w:t>
      </w:r>
    </w:p>
    <w:p w14:paraId="173C17AB" w14:textId="570FF403" w:rsidR="00806191" w:rsidRDefault="007A2942" w:rsidP="003B4470">
      <w:pPr>
        <w:pStyle w:val="ListParagraph"/>
        <w:numPr>
          <w:ilvl w:val="0"/>
          <w:numId w:val="1"/>
        </w:numPr>
      </w:pPr>
      <w:r>
        <w:t xml:space="preserve">No campaigns with a goal </w:t>
      </w:r>
      <w:r w:rsidRPr="007A2942">
        <w:rPr>
          <w:b/>
        </w:rPr>
        <w:t>more</w:t>
      </w:r>
      <w:r>
        <w:t xml:space="preserve"> than $400,000 have been fully funded</w:t>
      </w:r>
    </w:p>
    <w:p w14:paraId="7764C9B8" w14:textId="77777777" w:rsidR="003B4470" w:rsidRDefault="003B4470" w:rsidP="003B4470">
      <w:pPr>
        <w:pStyle w:val="Heading1"/>
      </w:pPr>
      <w:r>
        <w:t>Data Limitations</w:t>
      </w:r>
    </w:p>
    <w:p w14:paraId="709B866F" w14:textId="42A64513" w:rsidR="00806191" w:rsidRDefault="00806191" w:rsidP="00806191">
      <w:pPr>
        <w:pStyle w:val="ListParagraph"/>
        <w:numPr>
          <w:ilvl w:val="0"/>
          <w:numId w:val="2"/>
        </w:numPr>
      </w:pPr>
      <w:r>
        <w:t>Data for 2017 appears to be incomplete</w:t>
      </w:r>
      <w:r w:rsidR="007C0DE0">
        <w:t xml:space="preserve"> as months April through October are missing.</w:t>
      </w:r>
    </w:p>
    <w:p w14:paraId="1981546D" w14:textId="31D43579" w:rsidR="00AF1C3F" w:rsidRDefault="007C0DE0" w:rsidP="00806191">
      <w:pPr>
        <w:pStyle w:val="ListParagraph"/>
        <w:numPr>
          <w:ilvl w:val="0"/>
          <w:numId w:val="2"/>
        </w:numPr>
      </w:pPr>
      <w:r>
        <w:t xml:space="preserve">Some </w:t>
      </w:r>
      <w:r w:rsidR="00607CE2">
        <w:t>additional information would have been useful to further analyze cause for successful versus failed outcome</w:t>
      </w:r>
      <w:r w:rsidR="00EC3493">
        <w:t>s</w:t>
      </w:r>
      <w:r w:rsidR="00607CE2">
        <w:t>. While category, goal, and timing seem to contribute to the outcome, other factors may have been an influence as well such as:</w:t>
      </w:r>
    </w:p>
    <w:p w14:paraId="19CCD679" w14:textId="7D58E9D8" w:rsidR="00C24C8E" w:rsidRDefault="00C24C8E" w:rsidP="00607CE2">
      <w:pPr>
        <w:pStyle w:val="ListParagraph"/>
        <w:numPr>
          <w:ilvl w:val="1"/>
          <w:numId w:val="2"/>
        </w:numPr>
      </w:pPr>
      <w:r>
        <w:t>Completeness of profile – Did the project owner provide a detailed explanation of the project along with pictures, FAQs, and bio?</w:t>
      </w:r>
    </w:p>
    <w:p w14:paraId="261F4A80" w14:textId="41A2B37F" w:rsidR="00C24C8E" w:rsidRDefault="00C24C8E" w:rsidP="00607CE2">
      <w:pPr>
        <w:pStyle w:val="ListParagraph"/>
        <w:numPr>
          <w:ilvl w:val="1"/>
          <w:numId w:val="2"/>
        </w:numPr>
      </w:pPr>
      <w:r>
        <w:t>Social stats – how many times shared on various social networks</w:t>
      </w:r>
    </w:p>
    <w:p w14:paraId="74261AFC" w14:textId="4EC52128" w:rsidR="00C24C8E" w:rsidRDefault="00C24C8E" w:rsidP="00607CE2">
      <w:pPr>
        <w:pStyle w:val="ListParagraph"/>
        <w:numPr>
          <w:ilvl w:val="1"/>
          <w:numId w:val="2"/>
        </w:numPr>
      </w:pPr>
      <w:r>
        <w:t>Number of project updates posted</w:t>
      </w:r>
      <w:r w:rsidR="00EC3493">
        <w:t xml:space="preserve"> by the project owner</w:t>
      </w:r>
    </w:p>
    <w:p w14:paraId="7B04E5D0" w14:textId="138D4A7D" w:rsidR="00607CE2" w:rsidRDefault="00607CE2" w:rsidP="00607CE2">
      <w:pPr>
        <w:pStyle w:val="ListParagraph"/>
        <w:numPr>
          <w:ilvl w:val="1"/>
          <w:numId w:val="2"/>
        </w:numPr>
      </w:pPr>
      <w:r>
        <w:t>Number of question</w:t>
      </w:r>
      <w:r w:rsidR="00C24C8E">
        <w:t>s</w:t>
      </w:r>
      <w:r>
        <w:t xml:space="preserve"> asked </w:t>
      </w:r>
      <w:r w:rsidR="00C24C8E">
        <w:t>by the community</w:t>
      </w:r>
      <w:r w:rsidR="00C24C8E">
        <w:t xml:space="preserve"> </w:t>
      </w:r>
      <w:r>
        <w:t xml:space="preserve">versus </w:t>
      </w:r>
      <w:r w:rsidR="00C24C8E">
        <w:t xml:space="preserve">number </w:t>
      </w:r>
      <w:r>
        <w:t xml:space="preserve">answered </w:t>
      </w:r>
      <w:r w:rsidR="00EC3493">
        <w:t xml:space="preserve">by the </w:t>
      </w:r>
      <w:r w:rsidR="00C24C8E">
        <w:t>project owner</w:t>
      </w:r>
    </w:p>
    <w:p w14:paraId="11909611" w14:textId="77777777" w:rsidR="003B4470" w:rsidRDefault="00AF1C3F" w:rsidP="003B4470">
      <w:pPr>
        <w:pStyle w:val="ListParagraph"/>
        <w:numPr>
          <w:ilvl w:val="0"/>
          <w:numId w:val="2"/>
        </w:numPr>
      </w:pPr>
      <w:r>
        <w:t>The outcome is limited to whether or not the campaign was fully funded. This does not indicate that the project itself was actually launched.</w:t>
      </w:r>
    </w:p>
    <w:p w14:paraId="72D9D40D" w14:textId="77777777" w:rsidR="003B4470" w:rsidRPr="003B4470" w:rsidRDefault="003B4470" w:rsidP="003B4470">
      <w:pPr>
        <w:pStyle w:val="Heading1"/>
      </w:pPr>
      <w:r>
        <w:t xml:space="preserve">Additional </w:t>
      </w:r>
      <w:r w:rsidR="00E40436">
        <w:t>Tables &amp; Graphs</w:t>
      </w:r>
    </w:p>
    <w:p w14:paraId="5CB398FF" w14:textId="2F7D2DB7" w:rsidR="00C24C8E" w:rsidRPr="00C24C8E" w:rsidRDefault="00C24C8E" w:rsidP="00C24C8E">
      <w:pPr>
        <w:pStyle w:val="ListParagraph"/>
        <w:numPr>
          <w:ilvl w:val="0"/>
          <w:numId w:val="3"/>
        </w:numPr>
      </w:pPr>
      <w:r>
        <w:t xml:space="preserve">To create more a more accurate value for Goal, we could </w:t>
      </w:r>
      <w:r w:rsidR="003472AA">
        <w:t>have created a formula to</w:t>
      </w:r>
      <w:r>
        <w:t xml:space="preserve"> to convert the amount of the Goal to a single currency</w:t>
      </w:r>
      <w:r w:rsidRPr="00C24C8E">
        <w:t xml:space="preserve">.  </w:t>
      </w:r>
      <w:r w:rsidR="003472AA">
        <w:t xml:space="preserve">Or, filtered the data for </w:t>
      </w:r>
      <w:r w:rsidR="00EC3493">
        <w:t xml:space="preserve">the chart to a </w:t>
      </w:r>
      <w:r w:rsidR="003472AA">
        <w:t>specific country.</w:t>
      </w:r>
      <w:r w:rsidR="005A59E2">
        <w:t xml:space="preserve"> This would provide a more accurate view of the outcome based on the amount of the goal.</w:t>
      </w:r>
    </w:p>
    <w:p w14:paraId="29A8FAAC" w14:textId="3CD8B345" w:rsidR="003B4470" w:rsidRDefault="005A59E2" w:rsidP="003B4470">
      <w:pPr>
        <w:pStyle w:val="ListParagraph"/>
        <w:numPr>
          <w:ilvl w:val="0"/>
          <w:numId w:val="3"/>
        </w:numPr>
      </w:pPr>
      <w:r>
        <w:t>We could also look at how campaigns performed based on the length of the project:</w:t>
      </w:r>
      <w:bookmarkStart w:id="0" w:name="_GoBack"/>
      <w:bookmarkEnd w:id="0"/>
    </w:p>
    <w:p w14:paraId="516D9A5D" w14:textId="520B0E48" w:rsidR="00593C03" w:rsidRDefault="00BE7081" w:rsidP="00593C03">
      <w:pPr>
        <w:ind w:left="360"/>
      </w:pPr>
      <w:r>
        <w:rPr>
          <w:noProof/>
        </w:rPr>
        <w:drawing>
          <wp:inline distT="0" distB="0" distL="0" distR="0" wp14:anchorId="3A33CB6C" wp14:editId="6A3F3EAB">
            <wp:extent cx="5143500" cy="260574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34" cy="2649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3403B" w14:textId="38B49AE0" w:rsidR="00515C85" w:rsidRDefault="00515C85" w:rsidP="00515C85">
      <w:pPr>
        <w:pStyle w:val="ListParagraph"/>
        <w:numPr>
          <w:ilvl w:val="0"/>
          <w:numId w:val="3"/>
        </w:numPr>
      </w:pPr>
      <w:r>
        <w:lastRenderedPageBreak/>
        <w:t>Success Rate by Country:</w:t>
      </w:r>
    </w:p>
    <w:p w14:paraId="03A663A9" w14:textId="6FEE68CA" w:rsidR="00515C85" w:rsidRPr="003B4470" w:rsidRDefault="00A57325" w:rsidP="00A57325">
      <w:pPr>
        <w:ind w:left="360"/>
      </w:pPr>
      <w:r>
        <w:rPr>
          <w:noProof/>
        </w:rPr>
        <w:drawing>
          <wp:inline distT="0" distB="0" distL="0" distR="0" wp14:anchorId="664AC2A8" wp14:editId="6CE4415B">
            <wp:extent cx="5295900" cy="368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365" cy="3691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5C85" w:rsidRPr="003B4470" w:rsidSect="005A59E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142C3"/>
    <w:multiLevelType w:val="hybridMultilevel"/>
    <w:tmpl w:val="3218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24C8B"/>
    <w:multiLevelType w:val="hybridMultilevel"/>
    <w:tmpl w:val="825A3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C0FD3"/>
    <w:multiLevelType w:val="hybridMultilevel"/>
    <w:tmpl w:val="8BE8B2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635AA6"/>
    <w:multiLevelType w:val="hybridMultilevel"/>
    <w:tmpl w:val="948E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8E"/>
    <w:rsid w:val="00100DD2"/>
    <w:rsid w:val="0012180B"/>
    <w:rsid w:val="00184015"/>
    <w:rsid w:val="003472AA"/>
    <w:rsid w:val="003B4470"/>
    <w:rsid w:val="00515C85"/>
    <w:rsid w:val="00593C03"/>
    <w:rsid w:val="005A59E2"/>
    <w:rsid w:val="00607CE2"/>
    <w:rsid w:val="007A2942"/>
    <w:rsid w:val="007A4BAE"/>
    <w:rsid w:val="007C0DE0"/>
    <w:rsid w:val="00806191"/>
    <w:rsid w:val="00A57325"/>
    <w:rsid w:val="00AF1C3F"/>
    <w:rsid w:val="00BE7081"/>
    <w:rsid w:val="00BF178E"/>
    <w:rsid w:val="00C24C8E"/>
    <w:rsid w:val="00D34CFB"/>
    <w:rsid w:val="00E40436"/>
    <w:rsid w:val="00EC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F45C"/>
  <w15:chartTrackingRefBased/>
  <w15:docId w15:val="{E0D08592-3309-4D7C-89BC-50C9DB69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4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4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Harvanek</dc:creator>
  <cp:keywords/>
  <dc:description/>
  <cp:lastModifiedBy>Michael Harvanek</cp:lastModifiedBy>
  <cp:revision>9</cp:revision>
  <dcterms:created xsi:type="dcterms:W3CDTF">2019-06-04T00:55:00Z</dcterms:created>
  <dcterms:modified xsi:type="dcterms:W3CDTF">2019-06-05T23:13:00Z</dcterms:modified>
</cp:coreProperties>
</file>