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DAC" w:rsidRDefault="008536D3" w:rsidP="008536D3">
      <w:pPr>
        <w:pStyle w:val="ListParagraph"/>
        <w:numPr>
          <w:ilvl w:val="0"/>
          <w:numId w:val="1"/>
        </w:numPr>
      </w:pPr>
      <w:r>
        <w:t>Acces modifier adalah hak untuk khusus yang diberikan untuk mendeklarasi sebuah variable dimana terdapat 4 tiper antara lain:</w:t>
      </w:r>
    </w:p>
    <w:p w:rsidR="008536D3" w:rsidRDefault="008536D3" w:rsidP="008536D3">
      <w:pPr>
        <w:pStyle w:val="ListParagraph"/>
        <w:numPr>
          <w:ilvl w:val="0"/>
          <w:numId w:val="2"/>
        </w:numPr>
      </w:pPr>
      <w:r>
        <w:t>Public = bisa diakses di semua class</w:t>
      </w:r>
    </w:p>
    <w:p w:rsidR="008536D3" w:rsidRDefault="008536D3" w:rsidP="008536D3">
      <w:pPr>
        <w:pStyle w:val="ListParagraph"/>
        <w:numPr>
          <w:ilvl w:val="0"/>
          <w:numId w:val="2"/>
        </w:numPr>
      </w:pPr>
      <w:r>
        <w:t>Protected = bias diakses di subclass</w:t>
      </w:r>
    </w:p>
    <w:p w:rsidR="008536D3" w:rsidRDefault="008536D3" w:rsidP="008536D3">
      <w:pPr>
        <w:pStyle w:val="ListParagraph"/>
        <w:numPr>
          <w:ilvl w:val="0"/>
          <w:numId w:val="2"/>
        </w:numPr>
      </w:pPr>
      <w:r>
        <w:t>No modifier = hanya diakses di package yang sama</w:t>
      </w:r>
    </w:p>
    <w:p w:rsidR="008536D3" w:rsidRDefault="008536D3" w:rsidP="008536D3">
      <w:pPr>
        <w:pStyle w:val="ListParagraph"/>
        <w:numPr>
          <w:ilvl w:val="0"/>
          <w:numId w:val="2"/>
        </w:numPr>
      </w:pPr>
      <w:r>
        <w:t>Private = hanya di akses class sama</w:t>
      </w:r>
    </w:p>
    <w:tbl>
      <w:tblPr>
        <w:tblStyle w:val="TableGrid"/>
        <w:tblW w:w="0" w:type="auto"/>
        <w:tblInd w:w="1080" w:type="dxa"/>
        <w:tblLook w:val="04A0" w:firstRow="1" w:lastRow="0" w:firstColumn="1" w:lastColumn="0" w:noHBand="0" w:noVBand="1"/>
      </w:tblPr>
      <w:tblGrid>
        <w:gridCol w:w="1637"/>
        <w:gridCol w:w="1528"/>
        <w:gridCol w:w="1602"/>
        <w:gridCol w:w="1603"/>
        <w:gridCol w:w="1566"/>
      </w:tblGrid>
      <w:tr w:rsidR="008536D3" w:rsidTr="008536D3">
        <w:tc>
          <w:tcPr>
            <w:tcW w:w="1803" w:type="dxa"/>
          </w:tcPr>
          <w:p w:rsidR="008536D3" w:rsidRDefault="008536D3" w:rsidP="008536D3">
            <w:pPr>
              <w:pStyle w:val="ListParagraph"/>
              <w:ind w:left="0"/>
            </w:pPr>
            <w:r>
              <w:t>Tipe</w:t>
            </w:r>
          </w:p>
        </w:tc>
        <w:tc>
          <w:tcPr>
            <w:tcW w:w="1803" w:type="dxa"/>
          </w:tcPr>
          <w:p w:rsidR="008536D3" w:rsidRDefault="008536D3" w:rsidP="008536D3">
            <w:pPr>
              <w:pStyle w:val="ListParagraph"/>
              <w:ind w:left="0"/>
            </w:pPr>
            <w:r>
              <w:t>class</w:t>
            </w:r>
          </w:p>
        </w:tc>
        <w:tc>
          <w:tcPr>
            <w:tcW w:w="1803" w:type="dxa"/>
          </w:tcPr>
          <w:p w:rsidR="008536D3" w:rsidRDefault="008536D3" w:rsidP="008536D3">
            <w:pPr>
              <w:pStyle w:val="ListParagraph"/>
              <w:ind w:left="0"/>
            </w:pPr>
            <w:r>
              <w:t>package</w:t>
            </w:r>
          </w:p>
        </w:tc>
        <w:tc>
          <w:tcPr>
            <w:tcW w:w="1803" w:type="dxa"/>
          </w:tcPr>
          <w:p w:rsidR="008536D3" w:rsidRDefault="008536D3" w:rsidP="008536D3">
            <w:pPr>
              <w:pStyle w:val="ListParagraph"/>
              <w:ind w:left="0"/>
            </w:pPr>
            <w:r>
              <w:t>subclass</w:t>
            </w:r>
          </w:p>
        </w:tc>
        <w:tc>
          <w:tcPr>
            <w:tcW w:w="1804" w:type="dxa"/>
          </w:tcPr>
          <w:p w:rsidR="008536D3" w:rsidRDefault="008536D3" w:rsidP="008536D3">
            <w:pPr>
              <w:pStyle w:val="ListParagraph"/>
              <w:ind w:left="0"/>
            </w:pPr>
            <w:r>
              <w:t>Global</w:t>
            </w:r>
          </w:p>
        </w:tc>
      </w:tr>
      <w:tr w:rsidR="008536D3" w:rsidTr="008536D3">
        <w:tc>
          <w:tcPr>
            <w:tcW w:w="1803" w:type="dxa"/>
          </w:tcPr>
          <w:p w:rsidR="008536D3" w:rsidRDefault="008536D3" w:rsidP="008536D3">
            <w:pPr>
              <w:pStyle w:val="ListParagraph"/>
              <w:ind w:left="0"/>
            </w:pPr>
            <w:r>
              <w:t>public</w:t>
            </w:r>
          </w:p>
        </w:tc>
        <w:tc>
          <w:tcPr>
            <w:tcW w:w="1803" w:type="dxa"/>
          </w:tcPr>
          <w:p w:rsidR="008536D3" w:rsidRDefault="008536D3" w:rsidP="008536D3">
            <w:pPr>
              <w:pStyle w:val="ListParagraph"/>
              <w:ind w:left="0"/>
            </w:pPr>
            <w:r>
              <w:t>v</w:t>
            </w:r>
          </w:p>
        </w:tc>
        <w:tc>
          <w:tcPr>
            <w:tcW w:w="1803" w:type="dxa"/>
          </w:tcPr>
          <w:p w:rsidR="008536D3" w:rsidRDefault="008536D3" w:rsidP="008536D3">
            <w:pPr>
              <w:pStyle w:val="ListParagraph"/>
              <w:ind w:left="0"/>
            </w:pPr>
            <w:r>
              <w:t>v</w:t>
            </w:r>
          </w:p>
        </w:tc>
        <w:tc>
          <w:tcPr>
            <w:tcW w:w="1803" w:type="dxa"/>
          </w:tcPr>
          <w:p w:rsidR="008536D3" w:rsidRDefault="008536D3" w:rsidP="008536D3">
            <w:pPr>
              <w:pStyle w:val="ListParagraph"/>
              <w:ind w:left="0"/>
            </w:pPr>
            <w:r>
              <w:t>v</w:t>
            </w:r>
          </w:p>
        </w:tc>
        <w:tc>
          <w:tcPr>
            <w:tcW w:w="1804" w:type="dxa"/>
          </w:tcPr>
          <w:p w:rsidR="008536D3" w:rsidRDefault="008536D3" w:rsidP="008536D3">
            <w:pPr>
              <w:pStyle w:val="ListParagraph"/>
              <w:ind w:left="0"/>
            </w:pPr>
            <w:r>
              <w:t>v</w:t>
            </w:r>
          </w:p>
        </w:tc>
      </w:tr>
      <w:tr w:rsidR="008536D3" w:rsidTr="008536D3">
        <w:tc>
          <w:tcPr>
            <w:tcW w:w="1803" w:type="dxa"/>
          </w:tcPr>
          <w:p w:rsidR="008536D3" w:rsidRDefault="008536D3" w:rsidP="008536D3">
            <w:pPr>
              <w:pStyle w:val="ListParagraph"/>
              <w:ind w:left="0"/>
            </w:pPr>
            <w:r>
              <w:t>protected</w:t>
            </w:r>
          </w:p>
        </w:tc>
        <w:tc>
          <w:tcPr>
            <w:tcW w:w="1803" w:type="dxa"/>
          </w:tcPr>
          <w:p w:rsidR="008536D3" w:rsidRDefault="008536D3" w:rsidP="008536D3">
            <w:pPr>
              <w:pStyle w:val="ListParagraph"/>
              <w:ind w:left="0"/>
            </w:pPr>
            <w:r>
              <w:t>v</w:t>
            </w:r>
          </w:p>
        </w:tc>
        <w:tc>
          <w:tcPr>
            <w:tcW w:w="1803" w:type="dxa"/>
          </w:tcPr>
          <w:p w:rsidR="008536D3" w:rsidRDefault="008536D3" w:rsidP="008536D3">
            <w:pPr>
              <w:pStyle w:val="ListParagraph"/>
              <w:ind w:left="0"/>
            </w:pPr>
            <w:r>
              <w:t>v</w:t>
            </w:r>
          </w:p>
        </w:tc>
        <w:tc>
          <w:tcPr>
            <w:tcW w:w="1803" w:type="dxa"/>
          </w:tcPr>
          <w:p w:rsidR="008536D3" w:rsidRDefault="008536D3" w:rsidP="008536D3">
            <w:pPr>
              <w:pStyle w:val="ListParagraph"/>
              <w:ind w:left="0"/>
            </w:pPr>
            <w:r>
              <w:t>v</w:t>
            </w:r>
          </w:p>
        </w:tc>
        <w:tc>
          <w:tcPr>
            <w:tcW w:w="1804" w:type="dxa"/>
          </w:tcPr>
          <w:p w:rsidR="008536D3" w:rsidRDefault="008536D3" w:rsidP="008536D3">
            <w:pPr>
              <w:pStyle w:val="ListParagraph"/>
              <w:ind w:left="0"/>
            </w:pPr>
            <w:r>
              <w:t>-</w:t>
            </w:r>
          </w:p>
        </w:tc>
      </w:tr>
      <w:tr w:rsidR="008536D3" w:rsidTr="008536D3">
        <w:tc>
          <w:tcPr>
            <w:tcW w:w="1803" w:type="dxa"/>
          </w:tcPr>
          <w:p w:rsidR="008536D3" w:rsidRDefault="008536D3" w:rsidP="008536D3">
            <w:pPr>
              <w:pStyle w:val="ListParagraph"/>
              <w:ind w:left="0"/>
            </w:pPr>
            <w:r>
              <w:t>No modifier</w:t>
            </w:r>
          </w:p>
        </w:tc>
        <w:tc>
          <w:tcPr>
            <w:tcW w:w="1803" w:type="dxa"/>
          </w:tcPr>
          <w:p w:rsidR="008536D3" w:rsidRDefault="008536D3" w:rsidP="008536D3">
            <w:pPr>
              <w:pStyle w:val="ListParagraph"/>
              <w:ind w:left="0"/>
            </w:pPr>
            <w:r>
              <w:t>v</w:t>
            </w:r>
          </w:p>
        </w:tc>
        <w:tc>
          <w:tcPr>
            <w:tcW w:w="1803" w:type="dxa"/>
          </w:tcPr>
          <w:p w:rsidR="008536D3" w:rsidRDefault="008536D3" w:rsidP="008536D3">
            <w:pPr>
              <w:pStyle w:val="ListParagraph"/>
              <w:ind w:left="0"/>
            </w:pPr>
            <w:r>
              <w:t>v</w:t>
            </w:r>
          </w:p>
        </w:tc>
        <w:tc>
          <w:tcPr>
            <w:tcW w:w="1803" w:type="dxa"/>
          </w:tcPr>
          <w:p w:rsidR="008536D3" w:rsidRDefault="008536D3" w:rsidP="008536D3">
            <w:pPr>
              <w:pStyle w:val="ListParagraph"/>
              <w:ind w:left="0"/>
            </w:pPr>
            <w:r>
              <w:t>-</w:t>
            </w:r>
          </w:p>
        </w:tc>
        <w:tc>
          <w:tcPr>
            <w:tcW w:w="1804" w:type="dxa"/>
          </w:tcPr>
          <w:p w:rsidR="008536D3" w:rsidRDefault="008536D3" w:rsidP="008536D3">
            <w:pPr>
              <w:pStyle w:val="ListParagraph"/>
              <w:ind w:left="0"/>
            </w:pPr>
            <w:r>
              <w:t>-</w:t>
            </w:r>
          </w:p>
        </w:tc>
      </w:tr>
      <w:tr w:rsidR="008536D3" w:rsidTr="008536D3">
        <w:tc>
          <w:tcPr>
            <w:tcW w:w="1803" w:type="dxa"/>
          </w:tcPr>
          <w:p w:rsidR="008536D3" w:rsidRDefault="008536D3" w:rsidP="008536D3">
            <w:pPr>
              <w:pStyle w:val="ListParagraph"/>
              <w:ind w:left="0"/>
            </w:pPr>
            <w:r>
              <w:t>private</w:t>
            </w:r>
          </w:p>
        </w:tc>
        <w:tc>
          <w:tcPr>
            <w:tcW w:w="1803" w:type="dxa"/>
          </w:tcPr>
          <w:p w:rsidR="008536D3" w:rsidRDefault="008536D3" w:rsidP="008536D3">
            <w:pPr>
              <w:pStyle w:val="ListParagraph"/>
              <w:ind w:left="0"/>
            </w:pPr>
            <w:r>
              <w:t>v</w:t>
            </w:r>
          </w:p>
        </w:tc>
        <w:tc>
          <w:tcPr>
            <w:tcW w:w="1803" w:type="dxa"/>
          </w:tcPr>
          <w:p w:rsidR="008536D3" w:rsidRDefault="008536D3" w:rsidP="008536D3">
            <w:pPr>
              <w:pStyle w:val="ListParagraph"/>
              <w:ind w:left="0"/>
            </w:pPr>
            <w:r>
              <w:t>-</w:t>
            </w:r>
          </w:p>
        </w:tc>
        <w:tc>
          <w:tcPr>
            <w:tcW w:w="1803" w:type="dxa"/>
          </w:tcPr>
          <w:p w:rsidR="008536D3" w:rsidRDefault="008536D3" w:rsidP="008536D3">
            <w:pPr>
              <w:pStyle w:val="ListParagraph"/>
              <w:ind w:left="0"/>
            </w:pPr>
            <w:r>
              <w:t>-</w:t>
            </w:r>
          </w:p>
        </w:tc>
        <w:tc>
          <w:tcPr>
            <w:tcW w:w="1804" w:type="dxa"/>
          </w:tcPr>
          <w:p w:rsidR="008536D3" w:rsidRDefault="008536D3" w:rsidP="008536D3">
            <w:pPr>
              <w:pStyle w:val="ListParagraph"/>
              <w:ind w:left="0"/>
            </w:pPr>
            <w:r>
              <w:t>-</w:t>
            </w:r>
          </w:p>
        </w:tc>
      </w:tr>
    </w:tbl>
    <w:p w:rsidR="008536D3" w:rsidRDefault="008536D3" w:rsidP="008536D3">
      <w:pPr>
        <w:pStyle w:val="ListParagraph"/>
        <w:ind w:left="1080"/>
      </w:pPr>
    </w:p>
    <w:p w:rsidR="008536D3" w:rsidRDefault="008536D3" w:rsidP="008536D3">
      <w:pPr>
        <w:pStyle w:val="ListParagraph"/>
        <w:numPr>
          <w:ilvl w:val="0"/>
          <w:numId w:val="1"/>
        </w:numPr>
      </w:pPr>
      <w:r>
        <w:t>Overloading adalah penggunaan beberapa method dengan nama yang sama dan tipe parameter beda di kelas yang sama sedangkan overriding adalah penggunaan beberapa method dengan nama dan tipe parameter yang sama di kelas yang berbeda.</w:t>
      </w:r>
    </w:p>
    <w:p w:rsidR="00A100D0" w:rsidRDefault="00A100D0" w:rsidP="00A100D0">
      <w:pPr>
        <w:pStyle w:val="ListParagraph"/>
      </w:pPr>
      <w:r>
        <w:t>Overriding = Buah Apel</w:t>
      </w:r>
    </w:p>
    <w:p w:rsidR="00A100D0" w:rsidRDefault="00A100D0" w:rsidP="00A100D0">
      <w:pPr>
        <w:pStyle w:val="ListParagraph"/>
      </w:pPr>
      <w:r>
        <w:t>OverLoading = Aple Buah</w:t>
      </w:r>
      <w:bookmarkStart w:id="0" w:name="_GoBack"/>
      <w:bookmarkEnd w:id="0"/>
    </w:p>
    <w:p w:rsidR="00C95285" w:rsidRDefault="00C95285" w:rsidP="00C95285">
      <w:pPr>
        <w:pStyle w:val="ListParagraph"/>
      </w:pPr>
    </w:p>
    <w:p w:rsidR="001F41EF" w:rsidRDefault="001F41EF" w:rsidP="001F41EF">
      <w:pPr>
        <w:pStyle w:val="ListParagraph"/>
      </w:pPr>
    </w:p>
    <w:p w:rsidR="00ED6FAA" w:rsidRDefault="00ED6FAA" w:rsidP="00C95285">
      <w:pPr>
        <w:pStyle w:val="ListParagraph"/>
        <w:numPr>
          <w:ilvl w:val="0"/>
          <w:numId w:val="1"/>
        </w:numPr>
      </w:pPr>
      <w:r>
        <w:t>Adapun 3 method tersebut antara lain:</w:t>
      </w:r>
      <w:r w:rsidR="00C95285">
        <w:t xml:space="preserve"> </w:t>
      </w:r>
    </w:p>
    <w:p w:rsidR="00ED6FAA" w:rsidRDefault="00C95285" w:rsidP="00C95285">
      <w:pPr>
        <w:pStyle w:val="ListParagraph"/>
        <w:numPr>
          <w:ilvl w:val="0"/>
          <w:numId w:val="2"/>
        </w:numPr>
      </w:pPr>
      <w:r>
        <w:t>Vector = memiliki sifat thread.</w:t>
      </w:r>
    </w:p>
    <w:p w:rsidR="00ED6FAA" w:rsidRDefault="00C95285" w:rsidP="00ED6FAA">
      <w:pPr>
        <w:pStyle w:val="ListParagraph"/>
        <w:numPr>
          <w:ilvl w:val="0"/>
          <w:numId w:val="2"/>
        </w:numPr>
      </w:pPr>
      <w:r>
        <w:t>Arraylist = memiliki sifat unsafety thread.</w:t>
      </w:r>
    </w:p>
    <w:sectPr w:rsidR="00ED6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247DB0"/>
    <w:multiLevelType w:val="hybridMultilevel"/>
    <w:tmpl w:val="509CC5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602AB8"/>
    <w:multiLevelType w:val="hybridMultilevel"/>
    <w:tmpl w:val="9528ADE8"/>
    <w:lvl w:ilvl="0" w:tplc="B442F3E0">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6D3"/>
    <w:rsid w:val="001F41EF"/>
    <w:rsid w:val="00511C37"/>
    <w:rsid w:val="008536D3"/>
    <w:rsid w:val="0090440D"/>
    <w:rsid w:val="00A0038A"/>
    <w:rsid w:val="00A100D0"/>
    <w:rsid w:val="00C95285"/>
    <w:rsid w:val="00ED6FA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3B660"/>
  <w15:chartTrackingRefBased/>
  <w15:docId w15:val="{B01FA488-2F16-4C14-BB68-2A289A0DC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6D3"/>
    <w:pPr>
      <w:ind w:left="720"/>
      <w:contextualSpacing/>
    </w:pPr>
  </w:style>
  <w:style w:type="table" w:styleId="TableGrid">
    <w:name w:val="Table Grid"/>
    <w:basedOn w:val="TableNormal"/>
    <w:uiPriority w:val="39"/>
    <w:rsid w:val="00853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SLC 166</dc:creator>
  <cp:keywords/>
  <dc:description/>
  <cp:lastModifiedBy>SLC 166</cp:lastModifiedBy>
  <cp:revision>3</cp:revision>
  <dcterms:created xsi:type="dcterms:W3CDTF">2019-03-22T02:31:00Z</dcterms:created>
  <dcterms:modified xsi:type="dcterms:W3CDTF">2019-03-22T04:11:00Z</dcterms:modified>
</cp:coreProperties>
</file>