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64.png" ContentType="image/png"/>
  <Override PartName="/word/media/rId61.png" ContentType="image/png"/>
  <Override PartName="/word/media/rId49.png" ContentType="image/png"/>
  <Override PartName="/word/media/rId58.png" ContentType="image/png"/>
  <Override PartName="/word/media/rId55.png" ContentType="image/png"/>
  <Override PartName="/word/media/rId52.png" ContentType="image/png"/>
  <Override PartName="/word/media/rId27.png" ContentType="image/png"/>
  <Override PartName="/word/media/rId41.png" ContentType="image/png"/>
  <Override PartName="/word/media/rId3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Power, Pressure &amp; Choice — Game Design Document</w:t>
      </w:r>
    </w:p>
    <w:bookmarkStart w:id="74" w:name="Xf5ae2571c99fb6d2c0e70fcecba3b3e3807ac7f"/>
    <w:p>
      <w:pPr>
        <w:pStyle w:val="Heading1"/>
      </w:pPr>
      <w:r>
        <w:t xml:space="preserve">Power, Pressure &amp; Choice — Game Design Document</w:t>
      </w:r>
    </w:p>
    <w:p>
      <w:pPr>
        <w:pStyle w:val="FirstParagraph"/>
      </w:pPr>
      <w:r>
        <w:rPr>
          <w:b/>
          <w:bCs/>
        </w:rPr>
        <w:t xml:space="preserve">Tagline:</w:t>
      </w:r>
      <w:r>
        <w:t xml:space="preserve"> </w:t>
      </w:r>
      <w:r>
        <w:rPr>
          <w:i/>
          <w:iCs/>
        </w:rPr>
        <w:t xml:space="preserve">Same roots, different trees.</w:t>
      </w:r>
      <w:r>
        <w:t xml:space="preserve"> </w:t>
      </w:r>
      <w:r>
        <w:rPr>
          <w:b/>
          <w:bCs/>
        </w:rPr>
        <w:t xml:space="preserve">Concept:</w:t>
      </w:r>
      <w:r>
        <w:t xml:space="preserve"> </w:t>
      </w:r>
      <w:r>
        <w:t xml:space="preserve">A short, reflective, branching web experience where a player grows a tree that mirrors how pressure becomes behaviour — and discovers that beliefs, responses, and leadership decide whether it withers or flourishes.</w:t>
      </w:r>
      <w:r>
        <w:t xml:space="preserve"> </w:t>
      </w:r>
      <w:r>
        <w:rPr>
          <w:b/>
          <w:bCs/>
        </w:rPr>
        <w:t xml:space="preserve">Genre / format:</w:t>
      </w:r>
      <w:r>
        <w:t xml:space="preserve"> </w:t>
      </w:r>
      <w:r>
        <w:t xml:space="preserve">Narrative reflection game · single procedural canvas scene · ~3–6 minutes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Web (desktop + mobile), built in Next.js. Every leaf, root, hill and cloud is drawn live on a</w:t>
      </w:r>
      <w:r>
        <w:t xml:space="preserve"> </w:t>
      </w:r>
      <w:r>
        <w:rPr>
          <w:rStyle w:val="VerbatimChar"/>
        </w:rPr>
        <w:t xml:space="preserve">&lt;canvas&gt;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image assets</w:t>
      </w:r>
      <w:r>
        <w:t xml:space="preserve">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Playable build. This document shows the team the current look &amp; feel; screenshots below are real frames from the running game.</w:t>
      </w:r>
    </w:p>
    <w:p>
      <w:pPr>
        <w:pStyle w:val="BlockText"/>
      </w:pPr>
      <w:r>
        <w:rPr>
          <w:b/>
          <w:bCs/>
        </w:rPr>
        <w:t xml:space="preserve">▶ Try it now:</w:t>
      </w:r>
      <w:r>
        <w:t xml:space="preserve"> </w:t>
      </w:r>
      <w:r>
        <w:t xml:space="preserve">open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Power-Pressure-Choice-POC.html</w:t>
        </w:r>
      </w:hyperlink>
      <w:r>
        <w:t xml:space="preserve"> </w:t>
      </w:r>
      <w:r>
        <w:t xml:space="preserve">— a single self-contained file that plays the whole game in any browser (no install, works offline, runs on a phone). Hand-off notes are in</w:t>
      </w:r>
      <w:r>
        <w:t xml:space="preserve"> </w:t>
      </w:r>
      <w:hyperlink r:id="rId21">
        <w:r>
          <w:rPr>
            <w:rStyle w:val="Hyperlink"/>
          </w:rPr>
          <w:t xml:space="preserve">POC_README.md</w:t>
        </w:r>
      </w:hyperlink>
      <w:r>
        <w:t xml:space="preserve">.</w:t>
      </w:r>
    </w:p>
    <w:p>
      <w:pPr>
        <w:pStyle w:val="BlockText"/>
      </w:pPr>
      <w:r>
        <w:t xml:space="preserve">Companion docs: the player flow is in</w:t>
      </w:r>
      <w:r>
        <w:t xml:space="preserve"> </w:t>
      </w:r>
      <w:hyperlink r:id="rId22">
        <w:r>
          <w:rPr>
            <w:rStyle w:val="Hyperlink"/>
          </w:rPr>
          <w:t xml:space="preserve">USER_JOURNEY.md</w:t>
        </w:r>
      </w:hyperlink>
      <w:r>
        <w:t xml:space="preserve">; the branch map is</w:t>
      </w:r>
      <w:r>
        <w:t xml:space="preserve"> </w:t>
      </w:r>
      <w:hyperlink r:id="rId23">
        <w:r>
          <w:rPr>
            <w:rStyle w:val="Hyperlink"/>
          </w:rPr>
          <w:t xml:space="preserve">journey-diagram.mmd</w:t>
        </w:r>
      </w:hyperlink>
      <w:r>
        <w:t xml:space="preserve"> </w:t>
      </w:r>
      <w:r>
        <w:t xml:space="preserve">/</w:t>
      </w:r>
      <w:r>
        <w:t xml:space="preserve"> </w:t>
      </w:r>
      <w:hyperlink r:id="rId24">
        <w:r>
          <w:rPr>
            <w:rStyle w:val="Hyperlink"/>
          </w:rPr>
          <w:t xml:space="preserve">journey-diagram.png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6" w:name="vision"/>
    <w:p>
      <w:pPr>
        <w:pStyle w:val="Heading2"/>
      </w:pPr>
      <w:r>
        <w:t xml:space="preserve">1. Vision</w:t>
      </w:r>
    </w:p>
    <w:p>
      <w:pPr>
        <w:pStyle w:val="FirstParagraph"/>
      </w:pPr>
      <w:r>
        <w:t xml:space="preserve">A man under real pressure is never reduced to a villain or a victim. The tree is a</w:t>
      </w:r>
      <w:r>
        <w:t xml:space="preserve"> </w:t>
      </w:r>
      <w:r>
        <w:t xml:space="preserve">calm, beautiful metaphor the player can</w:t>
      </w:r>
      <w:r>
        <w:t xml:space="preserve"> </w:t>
      </w:r>
      <w:r>
        <w:rPr>
          <w:i/>
          <w:iCs/>
        </w:rPr>
        <w:t xml:space="preserve">act on</w:t>
      </w:r>
      <w:r>
        <w:t xml:space="preserve">: choices visibly grow it, harm it,</w:t>
      </w:r>
      <w:r>
        <w:t xml:space="preserve"> </w:t>
      </w:r>
      <w:r>
        <w:t xml:space="preserve">or heal it. The feeling we are designing for is</w:t>
      </w:r>
      <w:r>
        <w:t xml:space="preserve"> </w:t>
      </w:r>
      <w:r>
        <w:rPr>
          <w:b/>
          <w:bCs/>
        </w:rPr>
        <w:t xml:space="preserve">reflective, warm, and hopeful</w:t>
      </w:r>
      <w:r>
        <w:t xml:space="preserve"> </w:t>
      </w:r>
      <w:r>
        <w:t xml:space="preserve">—</w:t>
      </w:r>
      <w:r>
        <w:t xml:space="preserve"> </w:t>
      </w:r>
      <w:r>
        <w:t xml:space="preserve">the player should feel they are tending something alive, and leave with one real</w:t>
      </w:r>
      <w:r>
        <w:t xml:space="preserve"> </w:t>
      </w:r>
      <w:r>
        <w:t xml:space="preserve">commitment rather than shame.</w:t>
      </w:r>
    </w:p>
    <w:bookmarkStart w:id="25" w:name="design-pillars"/>
    <w:p>
      <w:pPr>
        <w:pStyle w:val="Heading3"/>
      </w:pPr>
      <w:r>
        <w:t xml:space="preserve">Design pillars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tree feels alive.</w:t>
      </w:r>
      <w:r>
        <w:t xml:space="preserve"> </w:t>
      </w:r>
      <w:r>
        <w:t xml:space="preserve">A sunlit, breathing landscape — drifting clouds, birds, wildflowers, a soft breeze — so growth and wither land emotionally, not just informationally.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Choices are felt, not scored.</w:t>
      </w:r>
      <w:r>
        <w:t xml:space="preserve"> </w:t>
      </w:r>
      <w:r>
        <w:t xml:space="preserve">Consequences show on the tree (colour, falling leaves, light), never as a number or a</w:t>
      </w:r>
      <w:r>
        <w:t xml:space="preserve"> </w:t>
      </w:r>
      <w:r>
        <w:t xml:space="preserve">“wrong”</w:t>
      </w:r>
      <w:r>
        <w:t xml:space="preserve"> </w:t>
      </w:r>
      <w:r>
        <w:t xml:space="preserve">label.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Hope is always reachable.</w:t>
      </w:r>
      <w:r>
        <w:t xml:space="preserve"> </w:t>
      </w:r>
      <w:r>
        <w:t xml:space="preserve">Every harm has a door back; the support line is always on screen; nothing dead-ends in blame.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Calm, premium, restrained.</w:t>
      </w:r>
      <w:r>
        <w:t xml:space="preserve"> </w:t>
      </w:r>
      <w:r>
        <w:t xml:space="preserve">Golden-hour palette, serif reflection text, generous space. It should feel considered, not gamey.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look-feel-art-direction"/>
    <w:p>
      <w:pPr>
        <w:pStyle w:val="Heading2"/>
      </w:pPr>
      <w:r>
        <w:t xml:space="preserve">2. Look &amp; feel — art direction</w:t>
      </w:r>
    </w:p>
    <w:p>
      <w:pPr>
        <w:pStyle w:val="FirstParagraph"/>
      </w:pPr>
      <w:r>
        <w:t xml:space="preserve">The whole scene is procedural and golden-hour warm. The hero state is the fully</w:t>
      </w:r>
      <w:r>
        <w:t xml:space="preserve"> </w:t>
      </w:r>
      <w:r>
        <w:t xml:space="preserve">grown, flourishing tree: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lourishing tree — full colour, golden light, wildflower meadow" title="" id="28" name="Picture"/>
            <a:graphic>
              <a:graphicData uri="http://schemas.openxmlformats.org/drawingml/2006/picture">
                <pic:pic>
                  <pic:nvPicPr>
                    <pic:cNvPr descr="images/scene-flourishing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Flourishing tree — full colour, golden light, wildflower meadow</w:t>
      </w:r>
    </w:p>
    <w:bookmarkStart w:id="30" w:name="the-living-scene"/>
    <w:p>
      <w:pPr>
        <w:pStyle w:val="Heading3"/>
      </w:pPr>
      <w:r>
        <w:t xml:space="preserve">The living scene</w:t>
      </w:r>
    </w:p>
    <w:p>
      <w:pPr>
        <w:pStyle w:val="FirstParagraph"/>
      </w:pPr>
      <w:r>
        <w:t xml:space="preserve">Layered for depth (back to front): graded</w:t>
      </w:r>
      <w:r>
        <w:t xml:space="preserve"> </w:t>
      </w:r>
      <w:r>
        <w:rPr>
          <w:b/>
          <w:bCs/>
        </w:rPr>
        <w:t xml:space="preserve">sky</w:t>
      </w:r>
      <w:r>
        <w:t xml:space="preserve"> </w:t>
      </w:r>
      <w:r>
        <w:t xml:space="preserve">→ hazy distant</w:t>
      </w:r>
      <w:r>
        <w:t xml:space="preserve"> </w:t>
      </w:r>
      <w:r>
        <w:rPr>
          <w:b/>
          <w:bCs/>
        </w:rPr>
        <w:t xml:space="preserve">mountains</w:t>
      </w:r>
      <w:r>
        <w:t xml:space="preserve"> </w:t>
      </w:r>
      <w:r>
        <w:t xml:space="preserve">→</w:t>
      </w:r>
      <w:r>
        <w:t xml:space="preserve"> </w:t>
      </w:r>
      <w:r>
        <w:t xml:space="preserve">soft</w:t>
      </w:r>
      <w:r>
        <w:t xml:space="preserve"> </w:t>
      </w:r>
      <w:r>
        <w:rPr>
          <w:b/>
          <w:bCs/>
        </w:rPr>
        <w:t xml:space="preserve">hills</w:t>
      </w:r>
      <w:r>
        <w:t xml:space="preserve"> </w:t>
      </w:r>
      <w:r>
        <w:t xml:space="preserve">→ rolling</w:t>
      </w:r>
      <w:r>
        <w:t xml:space="preserve"> </w:t>
      </w:r>
      <w:r>
        <w:rPr>
          <w:b/>
          <w:bCs/>
        </w:rPr>
        <w:t xml:space="preserve">field band</w:t>
      </w:r>
      <w:r>
        <w:t xml:space="preserve"> </w:t>
      </w:r>
      <w:r>
        <w:t xml:space="preserve">→ foreground</w:t>
      </w:r>
      <w:r>
        <w:t xml:space="preserve"> </w:t>
      </w:r>
      <w:r>
        <w:rPr>
          <w:b/>
          <w:bCs/>
        </w:rPr>
        <w:t xml:space="preserve">meadow</w:t>
      </w:r>
      <w:r>
        <w:t xml:space="preserve"> </w:t>
      </w:r>
      <w:r>
        <w:t xml:space="preserve">with grass and</w:t>
      </w:r>
      <w:r>
        <w:t xml:space="preserve"> </w:t>
      </w:r>
      <w:r>
        <w:rPr>
          <w:b/>
          <w:bCs/>
        </w:rPr>
        <w:t xml:space="preserve">wildflowers</w:t>
      </w:r>
      <w:r>
        <w:t xml:space="preserve">. Atmosphere and life on top:</w:t>
      </w:r>
      <w:r>
        <w:t xml:space="preserve"> </w:t>
      </w:r>
      <w:r>
        <w:rPr>
          <w:b/>
          <w:bCs/>
        </w:rPr>
        <w:t xml:space="preserve">sun</w:t>
      </w:r>
      <w:r>
        <w:t xml:space="preserve"> </w:t>
      </w:r>
      <w:r>
        <w:t xml:space="preserve">with glow and slow rays,</w:t>
      </w:r>
      <w:r>
        <w:t xml:space="preserve"> </w:t>
      </w:r>
      <w:r>
        <w:t xml:space="preserve">three-tone</w:t>
      </w:r>
      <w:r>
        <w:t xml:space="preserve"> </w:t>
      </w:r>
      <w:r>
        <w:rPr>
          <w:b/>
          <w:bCs/>
        </w:rPr>
        <w:t xml:space="preserve">clouds</w:t>
      </w:r>
      <w:r>
        <w:t xml:space="preserve">,</w:t>
      </w:r>
      <w:r>
        <w:t xml:space="preserve"> </w:t>
      </w:r>
      <w:r>
        <w:rPr>
          <w:b/>
          <w:bCs/>
        </w:rPr>
        <w:t xml:space="preserve">birds</w:t>
      </w:r>
      <w:r>
        <w:t xml:space="preserve"> </w:t>
      </w:r>
      <w:r>
        <w:t xml:space="preserve">and a distant</w:t>
      </w:r>
      <w:r>
        <w:t xml:space="preserve"> </w:t>
      </w:r>
      <w:r>
        <w:rPr>
          <w:b/>
          <w:bCs/>
        </w:rPr>
        <w:t xml:space="preserve">flock</w:t>
      </w:r>
      <w:r>
        <w:t xml:space="preserve">,</w:t>
      </w:r>
      <w:r>
        <w:t xml:space="preserve"> </w:t>
      </w:r>
      <w:r>
        <w:rPr>
          <w:b/>
          <w:bCs/>
        </w:rPr>
        <w:t xml:space="preserve">butterflies</w:t>
      </w:r>
      <w:r>
        <w:t xml:space="preserve">, floating</w:t>
      </w:r>
      <w:r>
        <w:t xml:space="preserve"> </w:t>
      </w:r>
      <w:r>
        <w:t xml:space="preserve">sunlit</w:t>
      </w:r>
      <w:r>
        <w:t xml:space="preserve"> </w:t>
      </w:r>
      <w:r>
        <w:rPr>
          <w:b/>
          <w:bCs/>
        </w:rPr>
        <w:t xml:space="preserve">pollen motes</w:t>
      </w:r>
      <w:r>
        <w:t xml:space="preserve">, and a gentle ambient</w:t>
      </w:r>
      <w:r>
        <w:t xml:space="preserve"> </w:t>
      </w:r>
      <w:r>
        <w:rPr>
          <w:b/>
          <w:bCs/>
        </w:rPr>
        <w:t xml:space="preserve">breeze</w:t>
      </w:r>
      <w:r>
        <w:t xml:space="preserve"> </w:t>
      </w:r>
      <w:r>
        <w:t xml:space="preserve">that sways the whole scene.</w:t>
      </w:r>
      <w:r>
        <w:t xml:space="preserve"> </w:t>
      </w:r>
      <w:r>
        <w:t xml:space="preserve">Below ground: a soil cross-section with strata, pebbles, and the tree’s roots.</w:t>
      </w:r>
    </w:p>
    <w:bookmarkEnd w:id="30"/>
    <w:bookmarkStart w:id="31" w:name="colour-light"/>
    <w:p>
      <w:pPr>
        <w:pStyle w:val="Heading3"/>
      </w:pPr>
      <w:r>
        <w:t xml:space="preserve">Colour &amp; light</w:t>
      </w:r>
    </w:p>
    <w:p>
      <w:pPr>
        <w:pStyle w:val="FirstParagraph"/>
      </w:pPr>
      <w:r>
        <w:t xml:space="preserve">A healthy scene is golden-hour warm. As a tree declines its leaves</w:t>
      </w:r>
      <w:r>
        <w:t xml:space="preserve"> </w:t>
      </w:r>
      <w:r>
        <w:rPr>
          <w:b/>
          <w:bCs/>
        </w:rPr>
        <w:t xml:space="preserve">change</w:t>
      </w:r>
      <w:r>
        <w:rPr>
          <w:b/>
          <w:bCs/>
        </w:rPr>
        <w:t xml:space="preserve"> </w:t>
      </w:r>
      <w:r>
        <w:rPr>
          <w:b/>
          <w:bCs/>
        </w:rPr>
        <w:t xml:space="preserve">colour</w:t>
      </w:r>
      <w:r>
        <w:t xml:space="preserve"> </w:t>
      </w:r>
      <w:r>
        <w:t xml:space="preserve">(green → yellow → brown) and then</w:t>
      </w:r>
      <w:r>
        <w:t xml:space="preserve"> </w:t>
      </w:r>
      <w:r>
        <w:rPr>
          <w:b/>
          <w:bCs/>
        </w:rPr>
        <w:t xml:space="preserve">fall</w:t>
      </w:r>
      <w:r>
        <w:t xml:space="preserve">, the canopy thins to a bare</w:t>
      </w:r>
      <w:r>
        <w:t xml:space="preserve"> </w:t>
      </w:r>
      <w:r>
        <w:t xml:space="preserve">crown, the branches droop and the bark dies — while the wider landscape stays</w:t>
      </w:r>
      <w:r>
        <w:t xml:space="preserve"> </w:t>
      </w:r>
      <w:r>
        <w:t xml:space="preserve">alive, so the loss reads as</w:t>
      </w:r>
      <w:r>
        <w:t xml:space="preserve"> </w:t>
      </w:r>
      <w:r>
        <w:rPr>
          <w:i/>
          <w:iCs/>
        </w:rPr>
        <w:t xml:space="preserve">this tree</w:t>
      </w:r>
      <w:r>
        <w:t xml:space="preserve">, not the world ending.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 gradient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#4a92d6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#74b4e6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#a8d6ef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#edf3e6</w:t>
            </w:r>
            <w:r>
              <w:t xml:space="preserve"> </w:t>
            </w:r>
            <w:r>
              <w:t xml:space="preserve">(zenith → horizon)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Healthy foliage</w:t>
            </w:r>
          </w:p>
        </w:tc>
        <w:tc>
          <w:tcPr/>
          <w:p>
            <w:pPr>
              <w:pStyle w:val="Compact"/>
            </w:pPr>
            <w:r>
              <w:t xml:space="preserve">living greens (HSL hue ~92→142), bright at golden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Dying canopy</w:t>
            </w:r>
          </w:p>
        </w:tc>
        <w:tc>
          <w:tcPr/>
          <w:p>
            <w:pPr>
              <w:pStyle w:val="Compact"/>
            </w:pPr>
            <w:r>
              <w:t xml:space="preserve">leaves recolour green → yellow</w:t>
            </w:r>
            <w:r>
              <w:t xml:space="preserve"> </w:t>
            </w:r>
            <w:r>
              <w:rPr>
                <w:rStyle w:val="VerbatimChar"/>
              </w:rPr>
              <w:t xml:space="preserve">~54°</w:t>
            </w:r>
            <w:r>
              <w:t xml:space="preserve"> </w:t>
            </w:r>
            <w:r>
              <w:t xml:space="preserve">→ brown</w:t>
            </w:r>
            <w:r>
              <w:t xml:space="preserve"> </w:t>
            </w:r>
            <w:r>
              <w:rPr>
                <w:rStyle w:val="VerbatimChar"/>
              </w:rPr>
              <w:t xml:space="preserve">~24°</w:t>
            </w:r>
            <w:r>
              <w:t xml:space="preserve">, then fall to bare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Bark / wood</w:t>
            </w:r>
          </w:p>
        </w:tc>
        <w:tc>
          <w:tcPr/>
          <w:p>
            <w:pPr>
              <w:pStyle w:val="Compact"/>
            </w:pPr>
            <w:r>
              <w:t xml:space="preserve">warm browns</w:t>
            </w:r>
            <w:r>
              <w:t xml:space="preserve"> </w:t>
            </w:r>
            <w:r>
              <w:rPr>
                <w:rStyle w:val="VerbatimChar"/>
              </w:rPr>
              <w:t xml:space="preserve">#6b4c31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#937753</w:t>
            </w:r>
            <w:r>
              <w:t xml:space="preserve">, darkening to dead grey-brown</w:t>
            </w:r>
            <w:r>
              <w:t xml:space="preserve"> </w:t>
            </w:r>
            <w:r>
              <w:rPr>
                <w:rStyle w:val="VerbatimChar"/>
              </w:rPr>
              <w:t xml:space="preserve">#473f36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peeling</w:t>
            </w:r>
            <w:r>
              <w:t xml:space="preserve"> </w:t>
            </w:r>
            <w:r>
              <w:t xml:space="preserve">to pale sapwood</w:t>
            </w:r>
            <w:r>
              <w:t xml:space="preserve"> </w:t>
            </w:r>
            <w:r>
              <w:rPr>
                <w:rStyle w:val="VerbatimChar"/>
              </w:rPr>
              <w:t xml:space="preserve">#bcb19c</w:t>
            </w:r>
            <w:r>
              <w:t xml:space="preserve"> </w:t>
            </w:r>
            <w:r>
              <w:t xml:space="preserve">and weathering to silvery snag</w:t>
            </w:r>
            <w:r>
              <w:t xml:space="preserve"> </w:t>
            </w:r>
            <w:r>
              <w:rPr>
                <w:rStyle w:val="VerbatimChar"/>
              </w:rPr>
              <w:t xml:space="preserve">#7c746a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gold 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#f0c66a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/ ink</w:t>
            </w:r>
          </w:p>
        </w:tc>
        <w:tc>
          <w:tcPr/>
          <w:p>
            <w:pPr>
              <w:pStyle w:val="Compact"/>
            </w:pPr>
            <w:r>
              <w:t xml:space="preserve">translucent dark bar</w:t>
            </w:r>
            <w:r>
              <w:t xml:space="preserve"> </w:t>
            </w:r>
            <w:r>
              <w:rPr>
                <w:rStyle w:val="VerbatimChar"/>
              </w:rPr>
              <w:t xml:space="preserve">rgba(26,19,11,0.85)</w:t>
            </w:r>
            <w:r>
              <w:t xml:space="preserve"> </w:t>
            </w:r>
            <w:r>
              <w:t xml:space="preserve">· text</w:t>
            </w:r>
            <w:r>
              <w:t xml:space="preserve"> </w:t>
            </w:r>
            <w:r>
              <w:rPr>
                <w:rStyle w:val="VerbatimChar"/>
              </w:rPr>
              <w:t xml:space="preserve">#f5efe2</w:t>
            </w:r>
          </w:p>
        </w:tc>
      </w:tr>
    </w:tbl>
    <w:bookmarkEnd w:id="31"/>
    <w:bookmarkStart w:id="35" w:name="typography-ui"/>
    <w:p>
      <w:pPr>
        <w:pStyle w:val="Heading3"/>
      </w:pPr>
      <w:r>
        <w:t xml:space="preserve">Typography &amp; UI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Reflective voice</w:t>
      </w:r>
      <w:r>
        <w:t xml:space="preserve"> </w:t>
      </w:r>
      <w:r>
        <w:t xml:space="preserve">(titles, questions, insights): Georgia</w:t>
      </w:r>
      <w:r>
        <w:t xml:space="preserve"> </w:t>
      </w:r>
      <w:r>
        <w:rPr>
          <w:b/>
          <w:bCs/>
        </w:rPr>
        <w:t xml:space="preserve">serif italic</w:t>
      </w:r>
      <w:r>
        <w:t xml:space="preserve"> </w:t>
      </w:r>
      <w:r>
        <w:t xml:space="preserve">— feels human and considered.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Interface</w:t>
      </w:r>
      <w:r>
        <w:t xml:space="preserve"> </w:t>
      </w:r>
      <w:r>
        <w:t xml:space="preserve">(labels, buttons, legend): Helvetica/Arial</w:t>
      </w:r>
      <w:r>
        <w:t xml:space="preserve"> </w:t>
      </w:r>
      <w:r>
        <w:rPr>
          <w:b/>
          <w:bCs/>
        </w:rPr>
        <w:t xml:space="preserve">sans</w:t>
      </w:r>
      <w:r>
        <w:t xml:space="preserve"> </w:t>
      </w:r>
      <w:r>
        <w:t xml:space="preserve">— clean and quiet.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Accent:</w:t>
      </w:r>
      <w:r>
        <w:t xml:space="preserve"> </w:t>
      </w:r>
      <w:r>
        <w:t xml:space="preserve">a single warm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for the primary action and highlights.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me UI — scene with the reflection panel, legend, and support line" title="" id="33" name="Picture"/>
            <a:graphic>
              <a:graphicData uri="http://schemas.openxmlformats.org/drawingml/2006/picture">
                <pic:pic>
                  <pic:nvPicPr>
                    <pic:cNvPr descr="images/ui-intr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Game UI — scene with the reflection panel, legend, and support line</w:t>
      </w:r>
    </w:p>
    <w:p>
      <w:pPr>
        <w:pStyle w:val="BodyText"/>
      </w:pPr>
      <w:r>
        <w:t xml:space="preserve">The UI is one floating</w:t>
      </w:r>
      <w:r>
        <w:t xml:space="preserve"> </w:t>
      </w:r>
      <w:r>
        <w:rPr>
          <w:b/>
          <w:bCs/>
        </w:rPr>
        <w:t xml:space="preserve">panel</w:t>
      </w:r>
      <w:r>
        <w:t xml:space="preserve"> </w:t>
      </w:r>
      <w:r>
        <w:t xml:space="preserve">(a right-hand column on desktop, a bottom sheet on</w:t>
      </w:r>
      <w:r>
        <w:t xml:space="preserve"> </w:t>
      </w:r>
      <w:r>
        <w:t xml:space="preserve">mobile) over the full-bleed scene. Choices are rounded</w:t>
      </w:r>
      <w:r>
        <w:t xml:space="preserve"> </w:t>
      </w:r>
      <w:r>
        <w:rPr>
          <w:b/>
          <w:bCs/>
        </w:rPr>
        <w:t xml:space="preserve">pills</w:t>
      </w:r>
      <w:r>
        <w:t xml:space="preserve">; the selected one</w:t>
      </w:r>
      <w:r>
        <w:t xml:space="preserve"> </w:t>
      </w:r>
      <w:r>
        <w:t xml:space="preserve">fills gold. A nine-step</w:t>
      </w:r>
      <w:r>
        <w:t xml:space="preserve"> </w:t>
      </w:r>
      <w:r>
        <w:rPr>
          <w:b/>
          <w:bCs/>
        </w:rPr>
        <w:t xml:space="preserve">progress</w:t>
      </w:r>
      <w:r>
        <w:t xml:space="preserve"> </w:t>
      </w:r>
      <w:r>
        <w:t xml:space="preserve">indicator, a phase tag, the question, a hint,</w:t>
      </w:r>
      <w:r>
        <w:t xml:space="preserve"> </w:t>
      </w:r>
      <w:r>
        <w:t xml:space="preserve">and — after choosing — a reflective insight line. The</w:t>
      </w:r>
      <w:r>
        <w:t xml:space="preserve"> </w:t>
      </w:r>
      <w:r>
        <w:rPr>
          <w:b/>
          <w:bCs/>
        </w:rPr>
        <w:t xml:space="preserve">1800RESPECT / 000 support</w:t>
      </w:r>
      <w:r>
        <w:rPr>
          <w:b/>
          <w:bCs/>
        </w:rPr>
        <w:t xml:space="preserve"> </w:t>
      </w:r>
      <w:r>
        <w:rPr>
          <w:b/>
          <w:bCs/>
        </w:rPr>
        <w:t xml:space="preserve">line</w:t>
      </w:r>
      <w:r>
        <w:t xml:space="preserve"> </w:t>
      </w:r>
      <w:r>
        <w:t xml:space="preserve">sits in the panel footer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screen.</w:t>
      </w:r>
    </w:p>
    <w:bookmarkEnd w:id="35"/>
    <w:bookmarkStart w:id="36" w:name="motion-feel"/>
    <w:p>
      <w:pPr>
        <w:pStyle w:val="Heading3"/>
      </w:pPr>
      <w:r>
        <w:t xml:space="preserve">Motion &amp; feel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Growth</w:t>
      </w:r>
      <w:r>
        <w:t xml:space="preserve"> </w:t>
      </w:r>
      <w:r>
        <w:t xml:space="preserve">eases in over ~1–2s as the player advances (the tree literally grows on each choice). The</w:t>
      </w:r>
      <w:r>
        <w:t xml:space="preserve"> </w:t>
      </w:r>
      <w:r>
        <w:rPr>
          <w:b/>
          <w:bCs/>
        </w:rPr>
        <w:t xml:space="preserve">roots spread gradually</w:t>
      </w:r>
      <w:r>
        <w:t xml:space="preserve"> </w:t>
      </w:r>
      <w:r>
        <w:t xml:space="preserve">alongside the trunk, young</w:t>
      </w:r>
      <w:r>
        <w:t xml:space="preserve"> </w:t>
      </w:r>
      <w:r>
        <w:rPr>
          <w:b/>
          <w:bCs/>
        </w:rPr>
        <w:t xml:space="preserve">leaves appear while the sapling is still rising</w:t>
      </w:r>
      <w:r>
        <w:t xml:space="preserve">, and the crown scales up from seedling to mature — auto-fitted so the full-grown tree always sits inside the frame.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Watering</w:t>
      </w:r>
      <w:r>
        <w:t xml:space="preserve"> </w:t>
      </w:r>
      <w:r>
        <w:t xml:space="preserve">accompanies growth: on each growth step a pair of small</w:t>
      </w:r>
      <w:r>
        <w:t xml:space="preserve"> </w:t>
      </w:r>
      <w:r>
        <w:rPr>
          <w:b/>
          <w:bCs/>
        </w:rPr>
        <w:t xml:space="preserve">ground sprinklers</w:t>
      </w:r>
      <w:r>
        <w:t xml:space="preserve"> </w:t>
      </w:r>
      <w:r>
        <w:t xml:space="preserve">rise by the base and throw arcs of water in toward the trunk, with splashes and the</w:t>
      </w:r>
      <w:r>
        <w:t xml:space="preserve"> </w:t>
      </w:r>
      <w:r>
        <w:rPr>
          <w:b/>
          <w:bCs/>
        </w:rPr>
        <w:t xml:space="preserve">soil darkening</w:t>
      </w:r>
      <w:r>
        <w:t xml:space="preserve"> </w:t>
      </w:r>
      <w:r>
        <w:t xml:space="preserve">where it lands — so growth reads as</w:t>
      </w:r>
      <w:r>
        <w:t xml:space="preserve"> </w:t>
      </w:r>
      <w:r>
        <w:rPr>
          <w:i/>
          <w:iCs/>
        </w:rPr>
        <w:t xml:space="preserve">tended</w:t>
      </w:r>
      <w:r>
        <w:t xml:space="preserve">, not magical.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Decline</w:t>
      </w:r>
      <w:r>
        <w:t xml:space="preserve"> </w:t>
      </w:r>
      <w:r>
        <w:t xml:space="preserve">is a gradual, natural die-back tied to a hidden</w:t>
      </w:r>
      <w:r>
        <w:t xml:space="preserve"> </w:t>
      </w:r>
      <w:r>
        <w:rPr>
          <w:b/>
          <w:bCs/>
        </w:rPr>
        <w:t xml:space="preserve">health</w:t>
      </w:r>
      <w:r>
        <w:t xml:space="preserve"> </w:t>
      </w:r>
      <w:r>
        <w:t xml:space="preserve">value (100→0): leaves</w:t>
      </w:r>
      <w:r>
        <w:t xml:space="preserve"> </w:t>
      </w:r>
      <w:r>
        <w:rPr>
          <w:b/>
          <w:bCs/>
        </w:rPr>
        <w:t xml:space="preserve">change colour</w:t>
      </w:r>
      <w:r>
        <w:t xml:space="preserve"> </w:t>
      </w:r>
      <w:r>
        <w:t xml:space="preserve">(yellow then brown), the canopy</w:t>
      </w:r>
      <w:r>
        <w:t xml:space="preserve"> </w:t>
      </w:r>
      <w:r>
        <w:rPr>
          <w:b/>
          <w:bCs/>
        </w:rPr>
        <w:t xml:space="preserve">thins and sheds</w:t>
      </w:r>
      <w:r>
        <w:t xml:space="preserve">, branches</w:t>
      </w:r>
      <w:r>
        <w:t xml:space="preserve"> </w:t>
      </w:r>
      <w:r>
        <w:rPr>
          <w:b/>
          <w:bCs/>
        </w:rPr>
        <w:t xml:space="preserve">droop and sag</w:t>
      </w:r>
      <w:r>
        <w:t xml:space="preserve">, bark</w:t>
      </w:r>
      <w:r>
        <w:t xml:space="preserve"> </w:t>
      </w:r>
      <w:r>
        <w:rPr>
          <w:b/>
          <w:bCs/>
        </w:rPr>
        <w:t xml:space="preserve">darkens, cracks and peels</w:t>
      </w:r>
      <w:r>
        <w:t xml:space="preserve"> </w:t>
      </w:r>
      <w:r>
        <w:t xml:space="preserve">(pale dead wood showing through), and outer</w:t>
      </w:r>
      <w:r>
        <w:t xml:space="preserve"> </w:t>
      </w:r>
      <w:r>
        <w:rPr>
          <w:b/>
          <w:bCs/>
        </w:rPr>
        <w:t xml:space="preserve">branches snap off</w:t>
      </w:r>
      <w:r>
        <w:t xml:space="preserve">, with the sway slowing to complete stillness when dead — sober and lifelike, never flashy. Shed</w:t>
      </w:r>
      <w:r>
        <w:t xml:space="preserve"> </w:t>
      </w:r>
      <w:r>
        <w:rPr>
          <w:b/>
          <w:bCs/>
        </w:rPr>
        <w:t xml:space="preserve">leaves and broken branches collect on the ground</w:t>
      </w:r>
      <w:r>
        <w:t xml:space="preserve"> </w:t>
      </w:r>
      <w:r>
        <w:t xml:space="preserve">beneath the tree. As a clear escalating cue,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wrong choice recolours the leaves and the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makes them start to fall.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Healing</w:t>
      </w:r>
      <w:r>
        <w:t xml:space="preserve"> </w:t>
      </w:r>
      <w:r>
        <w:t xml:space="preserve">rewards: green returns, a brief gold</w:t>
      </w:r>
      <w:r>
        <w:t xml:space="preserve"> </w:t>
      </w:r>
      <w:r>
        <w:rPr>
          <w:b/>
          <w:bCs/>
        </w:rPr>
        <w:t xml:space="preserve">heal shimmer</w:t>
      </w:r>
      <w:r>
        <w:t xml:space="preserve"> </w:t>
      </w:r>
      <w:r>
        <w:t xml:space="preserve">rises through the canopy, butterflies and flowers come back — and the flourish builds</w:t>
      </w:r>
      <w:r>
        <w:t xml:space="preserve"> </w:t>
      </w:r>
      <w:r>
        <w:rPr>
          <w:b/>
          <w:bCs/>
        </w:rPr>
        <w:t xml:space="preserve">one leadership step at a time</w:t>
      </w:r>
      <w:r>
        <w:t xml:space="preserve"> </w:t>
      </w:r>
      <w:r>
        <w:t xml:space="preserve">(warmth and first flowers → golden colour and butterflies → full golden light).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Breeze</w:t>
      </w:r>
      <w:r>
        <w:t xml:space="preserve"> </w:t>
      </w:r>
      <w:r>
        <w:t xml:space="preserve">is a subtle, self-driving ambient sway across leaves, grass, flowers, clouds and motes — and it fades out as the tree loses vitality.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8" w:name="the-tree-as-a-system"/>
    <w:p>
      <w:pPr>
        <w:pStyle w:val="Heading2"/>
      </w:pPr>
      <w:r>
        <w:t xml:space="preserve">3. The tree as a system</w:t>
      </w:r>
    </w:p>
    <w:p>
      <w:pPr>
        <w:pStyle w:val="FirstParagraph"/>
      </w:pPr>
      <w:r>
        <w:t xml:space="preserve">The metaphor is the mechanic. Each layer of the tree maps to a layer of the model: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Roots</w:t>
            </w:r>
          </w:p>
        </w:tc>
        <w:tc>
          <w:tcPr/>
          <w:p>
            <w:pPr>
              <w:pStyle w:val="Compact"/>
            </w:pPr>
            <w:r>
              <w:t xml:space="preserve">Causes &amp; pressures (migration stress, money, racism, isolation)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Soil</w:t>
            </w:r>
          </w:p>
        </w:tc>
        <w:tc>
          <w:tcPr/>
          <w:p>
            <w:pPr>
              <w:pStyle w:val="Compact"/>
            </w:pPr>
            <w:r>
              <w:t xml:space="preserve">Attitudes, values &amp; beliefs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Trunk</w:t>
            </w:r>
          </w:p>
        </w:tc>
        <w:tc>
          <w:tcPr/>
          <w:p>
            <w:pPr>
              <w:pStyle w:val="Compact"/>
            </w:pPr>
            <w:r>
              <w:t xml:space="preserve">Behaviours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Impacts on others (partner, children, community)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Vitality (health 100→0)</w:t>
            </w:r>
          </w:p>
        </w:tc>
        <w:tc>
          <w:tcPr/>
          <w:p>
            <w:pPr>
              <w:pStyle w:val="Compact"/>
            </w:pPr>
            <w:r>
              <w:t xml:space="preserve">The tree’s living condition — restored by leadership, drained by harm. Drives the staged die-back in §4.</w:t>
            </w:r>
          </w:p>
        </w:tc>
      </w:tr>
    </w:tbl>
    <w:bookmarkStart w:id="47" w:name="growth-progression-a-healthy-run"/>
    <w:p>
      <w:pPr>
        <w:pStyle w:val="Heading3"/>
      </w:pPr>
      <w:r>
        <w:t xml:space="preserve">Growth progression (a healthy run)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beginning</w:t>
            </w:r>
          </w:p>
        </w:tc>
        <w:tc>
          <w:tcPr/>
          <w:p>
            <w:pPr>
              <w:pStyle w:val="Compact"/>
            </w:pPr>
            <w:r>
              <w:t xml:space="preserve">Taking shape</w:t>
            </w:r>
          </w:p>
        </w:tc>
        <w:tc>
          <w:tcPr/>
          <w:p>
            <w:pPr>
              <w:pStyle w:val="Compact"/>
            </w:pPr>
            <w:r>
              <w:t xml:space="preserve">Flourishing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741714" cy="979714"/>
                  <wp:effectExtent b="0" l="0" r="0" t="0"/>
                  <wp:docPr descr="seed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s/scene-seed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741714" cy="979714"/>
                  <wp:effectExtent b="0" l="0" r="0" t="0"/>
                  <wp:docPr descr="growing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s/scene-growing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741714" cy="979714"/>
                  <wp:effectExtent b="0" l="0" r="0" t="0"/>
                  <wp:docPr descr="flourishing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s/grow-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Seed in a living landscape</w:t>
            </w:r>
          </w:p>
        </w:tc>
        <w:tc>
          <w:tcPr/>
          <w:p>
            <w:pPr>
              <w:pStyle w:val="Compact"/>
            </w:pPr>
            <w:r>
              <w:t xml:space="preserve">A young sapling — already leafing out as it rises</w:t>
            </w:r>
          </w:p>
        </w:tc>
        <w:tc>
          <w:tcPr/>
          <w:p>
            <w:pPr>
              <w:pStyle w:val="Compact"/>
            </w:pPr>
            <w:r>
              <w:t xml:space="preserve">Full-grown, golden hour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67" w:name="the-natural-die-back-the-heart-of-it"/>
    <w:p>
      <w:pPr>
        <w:pStyle w:val="Heading2"/>
      </w:pPr>
      <w:r>
        <w:t xml:space="preserve">4. The natural die-back (the heart of it)</w:t>
      </w:r>
    </w:p>
    <w:p>
      <w:pPr>
        <w:pStyle w:val="FirstParagraph"/>
      </w:pPr>
      <w:r>
        <w:t xml:space="preserve">Harm no longer just</w:t>
      </w:r>
      <w:r>
        <w:t xml:space="preserve"> </w:t>
      </w:r>
      <w:r>
        <w:t xml:space="preserve">“pales”</w:t>
      </w:r>
      <w:r>
        <w:t xml:space="preserve"> </w:t>
      </w:r>
      <w:r>
        <w:t xml:space="preserve">the tree — it drives a continuous, lifelike</w:t>
      </w:r>
      <w:r>
        <w:t xml:space="preserve"> </w:t>
      </w:r>
      <w:r>
        <w:rPr>
          <w:b/>
          <w:bCs/>
        </w:rPr>
        <w:t xml:space="preserve">death</w:t>
      </w:r>
      <w:r>
        <w:rPr>
          <w:b/>
          <w:bCs/>
        </w:rP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keyed to the hidden health value. As the player makes harmful choices the</w:t>
      </w:r>
      <w:r>
        <w:t xml:space="preserve"> </w:t>
      </w:r>
      <w:r>
        <w:t xml:space="preserve">tree moves down these six stages in real time (and healthy choices move it back up).</w:t>
      </w:r>
      <w:r>
        <w:t xml:space="preserve"> </w:t>
      </w:r>
      <w:r>
        <w:t xml:space="preserve">This is the single most important thing to show the team.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The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100–80%</w:t>
            </w:r>
            <w:r>
              <w:t xml:space="preserve"> </w:t>
            </w:r>
            <w:r>
              <w:t xml:space="preserve">· Healthy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741714" cy="979714"/>
                  <wp:effectExtent b="0" l="0" r="0" t="0"/>
                  <wp:docPr descr="healthy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s/health-100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Full green canopy, vibrant, upright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79–60%</w:t>
            </w:r>
            <w:r>
              <w:t xml:space="preserve"> </w:t>
            </w:r>
            <w:r>
              <w:t xml:space="preserve">· Early stress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741714" cy="979714"/>
                  <wp:effectExtent b="0" l="0" r="0" t="0"/>
                  <wp:docPr descr="early stress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s/health-70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Leaves yellowing, canopy starting to thin, sway softens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59–40%</w:t>
            </w:r>
            <w:r>
              <w:t xml:space="preserve"> </w:t>
            </w:r>
            <w:r>
              <w:t xml:space="preserve">· Decline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741714" cy="979714"/>
                  <wp:effectExtent b="0" l="0" r="0" t="0"/>
                  <wp:docPr descr="decline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s/health-5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Yellow/amber leaves, leaves falling and gathering on the ground, thinning canopy, branches begin to droop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39–15%</w:t>
            </w:r>
            <w:r>
              <w:t xml:space="preserve"> </w:t>
            </w:r>
            <w:r>
              <w:t xml:space="preserve">· Severe damage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741714" cy="979714"/>
                  <wp:effectExtent b="0" l="0" r="0" t="0"/>
                  <wp:docPr descr="severe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s/health-3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Brown, sparse leaves, many fallen, branches sag, bark darkening, cracking and starting to peel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14–1%</w:t>
            </w:r>
            <w:r>
              <w:t xml:space="preserve"> </w:t>
            </w:r>
            <w:r>
              <w:t xml:space="preserve">· Near death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741714" cy="979714"/>
                  <wp:effectExtent b="0" l="0" r="0" t="0"/>
                  <wp:docPr descr="near death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s/health-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Almost bare, a few last brown leaves, branches sag heavily and some</w:t>
            </w:r>
            <w:r>
              <w:t xml:space="preserve"> </w:t>
            </w:r>
            <w:r>
              <w:rPr>
                <w:b/>
                <w:bCs/>
              </w:rPr>
              <w:t xml:space="preserve">snap off</w:t>
            </w:r>
            <w:r>
              <w:t xml:space="preserve">, trunk dark with peeling bark, broken branches and leaves littering the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· Dead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741714" cy="979714"/>
                  <wp:effectExtent b="0" l="0" r="0" t="0"/>
                  <wp:docPr descr="dead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s/health-0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Bare grey-brown snag — bark peeled,</w:t>
            </w:r>
            <w:r>
              <w:t xml:space="preserve"> </w:t>
            </w:r>
            <w:r>
              <w:rPr>
                <w:b/>
                <w:bCs/>
              </w:rPr>
              <w:t xml:space="preserve">outer branches broken off</w:t>
            </w:r>
            <w:r>
              <w:t xml:space="preserve">, fallen leaves and branches littering the ground, no animation or life</w:t>
            </w:r>
          </w:p>
        </w:tc>
      </w:tr>
    </w:tbl>
    <w:p>
      <w:pPr>
        <w:pStyle w:val="BodyText"/>
      </w:pPr>
      <w:r>
        <w:t xml:space="preserve">The meadow’s flowers, butterflies and motes recede as the tree dies, while the</w:t>
      </w:r>
      <w:r>
        <w:t xml:space="preserve"> </w:t>
      </w:r>
      <w:r>
        <w:t xml:space="preserve">hills and sky stay alive — the loss is focused on the tree. The decline is</w:t>
      </w:r>
      <w:r>
        <w:t xml:space="preserve"> </w:t>
      </w:r>
      <w:r>
        <w:t xml:space="preserve">deliberately</w:t>
      </w:r>
      <w:r>
        <w:t xml:space="preserve"> </w:t>
      </w:r>
      <w:r>
        <w:rPr>
          <w:b/>
          <w:bCs/>
        </w:rPr>
        <w:t xml:space="preserve">quiet, not punishing</w:t>
      </w:r>
      <w:r>
        <w:t xml:space="preserve">: a warning, not a</w:t>
      </w:r>
      <w:r>
        <w:t xml:space="preserve"> </w:t>
      </w:r>
      <w:r>
        <w:t xml:space="preserve">“game over”</w:t>
      </w:r>
      <w:r>
        <w:t xml:space="preserve">, and at the</w:t>
      </w:r>
      <w:r>
        <w:t xml:space="preserve"> </w:t>
      </w:r>
      <w:r>
        <w:t xml:space="preserve">turning point it is always reversible.</w:t>
      </w:r>
    </w:p>
    <w:p>
      <w:r>
        <w:pict>
          <v:rect style="width:0;height:1.5pt" o:hralign="center" o:hrstd="t" o:hr="t"/>
        </w:pict>
      </w:r>
    </w:p>
    <w:bookmarkEnd w:id="67"/>
    <w:bookmarkStart w:id="69" w:name="gameplay-in-brief"/>
    <w:p>
      <w:pPr>
        <w:pStyle w:val="Heading2"/>
      </w:pPr>
      <w:r>
        <w:t xml:space="preserve">5. Gameplay, in brief</w:t>
      </w:r>
    </w:p>
    <w:p>
      <w:pPr>
        <w:pStyle w:val="FirstParagraph"/>
      </w:pPr>
      <w:r>
        <w:t xml:space="preserve">The player grows the tree through four</w:t>
      </w:r>
      <w:r>
        <w:t xml:space="preserve"> </w:t>
      </w:r>
      <w:r>
        <w:rPr>
          <w:b/>
          <w:bCs/>
        </w:rPr>
        <w:t xml:space="preserve">understanding</w:t>
      </w:r>
      <w:r>
        <w:t xml:space="preserve"> </w:t>
      </w:r>
      <w:r>
        <w:t xml:space="preserve">steps (roots → soil → trunk</w:t>
      </w:r>
      <w:r>
        <w:t xml:space="preserve"> </w:t>
      </w:r>
      <w:r>
        <w:t xml:space="preserve">→ impact), reaches a</w:t>
      </w:r>
      <w:r>
        <w:t xml:space="preserve"> </w:t>
      </w:r>
      <w:r>
        <w:rPr>
          <w:b/>
          <w:bCs/>
        </w:rPr>
        <w:t xml:space="preserve">turning point</w:t>
      </w:r>
      <w:r>
        <w:t xml:space="preserve">, then either leads it back to health</w:t>
      </w:r>
      <w:r>
        <w:t xml:space="preserve"> </w:t>
      </w:r>
      <w:r>
        <w:t xml:space="preserve">(self → family → community) or walks a harm arc that always offers an accountability</w:t>
      </w:r>
      <w:r>
        <w:t xml:space="preserve"> </w:t>
      </w:r>
      <w:r>
        <w:t xml:space="preserve">door. A run ends in one of three states. Full detail and the branch map are in the</w:t>
      </w:r>
      <w:r>
        <w:t xml:space="preserve"> </w:t>
      </w:r>
      <w:hyperlink r:id="rId22">
        <w:r>
          <w:rPr>
            <w:rStyle w:val="Hyperlink"/>
          </w:rPr>
          <w:t xml:space="preserve">user journey doc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A[Understand] --&gt; B{Turning point}</w:t>
      </w:r>
      <w:r>
        <w:br/>
      </w:r>
      <w:r>
        <w:rPr>
          <w:rStyle w:val="VerbatimChar"/>
        </w:rPr>
        <w:t xml:space="preserve">    B --&gt;|owns it| C[Lead]</w:t>
      </w:r>
      <w:r>
        <w:br/>
      </w:r>
      <w:r>
        <w:rPr>
          <w:rStyle w:val="VerbatimChar"/>
        </w:rPr>
        <w:t xml:space="preserve">    B --&gt;|defends / shuts down| D[Harm arc · withers]</w:t>
      </w:r>
      <w:r>
        <w:br/>
      </w:r>
      <w:r>
        <w:rPr>
          <w:rStyle w:val="VerbatimChar"/>
        </w:rPr>
        <w:t xml:space="preserve">    D --&gt;|door back| C</w:t>
      </w:r>
      <w:r>
        <w:br/>
      </w:r>
      <w:r>
        <w:rPr>
          <w:rStyle w:val="VerbatimChar"/>
        </w:rPr>
        <w:t xml:space="preserve">    D --&gt;|doubles down| E([Withered]):::bad</w:t>
      </w:r>
      <w:r>
        <w:br/>
      </w:r>
      <w:r>
        <w:rPr>
          <w:rStyle w:val="VerbatimChar"/>
        </w:rPr>
        <w:t xml:space="preserve">    C --&gt; F([Flourishing / Recovering]):::good</w:t>
      </w:r>
      <w:r>
        <w:br/>
      </w:r>
      <w:r>
        <w:rPr>
          <w:rStyle w:val="VerbatimChar"/>
        </w:rPr>
        <w:t xml:space="preserve">    classDef good fill:#dff0c6,stroke:#6f9c2f,color:#243a07;</w:t>
      </w:r>
      <w:r>
        <w:br/>
      </w:r>
      <w:r>
        <w:rPr>
          <w:rStyle w:val="VerbatimChar"/>
        </w:rPr>
        <w:t xml:space="preserve">    classDef bad fill:#d9dde0,stroke:#8a949a,color:#2c3338;</w:t>
      </w:r>
    </w:p>
    <w:bookmarkStart w:id="68" w:name="the-three-endings"/>
    <w:p>
      <w:pPr>
        <w:pStyle w:val="Heading3"/>
      </w:pPr>
      <w:r>
        <w:t xml:space="preserve">The three endings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Ending</w:t>
            </w:r>
          </w:p>
        </w:tc>
        <w:tc>
          <w:tcPr/>
          <w:p>
            <w:pPr>
              <w:pStyle w:val="Compact"/>
            </w:pPr>
            <w:r>
              <w:t xml:space="preserve">Look</w:t>
            </w:r>
          </w:p>
        </w:tc>
        <w:tc>
          <w:tcPr/>
          <w:p>
            <w:pPr>
              <w:pStyle w:val="Compact"/>
            </w:pPr>
            <w:r>
              <w:t xml:space="preserve">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Flourishing</w:t>
            </w:r>
          </w:p>
        </w:tc>
        <w:tc>
          <w:tcPr/>
          <w:p>
            <w:pPr>
              <w:pStyle w:val="Compact"/>
            </w:pPr>
            <w:r>
              <w:t xml:space="preserve">Full colour, golden light, butterflies (health 100)</w:t>
            </w:r>
          </w:p>
        </w:tc>
        <w:tc>
          <w:tcPr/>
          <w:p>
            <w:pPr>
              <w:pStyle w:val="Compact"/>
            </w:pPr>
            <w:r>
              <w:t xml:space="preserve">Earned, warm:</w:t>
            </w:r>
            <w:r>
              <w:t xml:space="preserve"> </w:t>
            </w:r>
            <w:r>
              <w:t xml:space="preserve">“Not by chance — by choice.”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Recovering</w:t>
            </w:r>
          </w:p>
        </w:tc>
        <w:tc>
          <w:tcPr/>
          <w:p>
            <w:pPr>
              <w:pStyle w:val="Compact"/>
            </w:pPr>
            <w:r>
              <w:t xml:space="preserve">Partly recovered green, some brown/bare twigs remain (health ~60)</w:t>
            </w:r>
          </w:p>
        </w:tc>
        <w:tc>
          <w:tcPr/>
          <w:p>
            <w:pPr>
              <w:pStyle w:val="Compact"/>
            </w:pPr>
            <w:r>
              <w:t xml:space="preserve">The most admirable: change after harm is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Withered</w:t>
            </w:r>
          </w:p>
        </w:tc>
        <w:tc>
          <w:tcPr/>
          <w:p>
            <w:pPr>
              <w:pStyle w:val="Compact"/>
            </w:pPr>
            <w:r>
              <w:t xml:space="preserve">A full-grown but</w:t>
            </w:r>
            <w:r>
              <w:t xml:space="preserve"> </w:t>
            </w:r>
            <w:r>
              <w:rPr>
                <w:b/>
                <w:bCs/>
              </w:rPr>
              <w:t xml:space="preserve">dead</w:t>
            </w:r>
            <w:r>
              <w:t xml:space="preserve"> </w:t>
            </w:r>
            <w:r>
              <w:t xml:space="preserve">tree — bare grey-brown, drooping, still (health 0)</w:t>
            </w:r>
          </w:p>
        </w:tc>
        <w:tc>
          <w:tcPr/>
          <w:p>
            <w:pPr>
              <w:pStyle w:val="Compact"/>
            </w:pPr>
            <w:r>
              <w:t xml:space="preserve">Sober warning, always reversible; support line foregrounded</w:t>
            </w:r>
          </w:p>
        </w:tc>
      </w:tr>
    </w:tbl>
    <w:p>
      <w:pPr>
        <w:pStyle w:val="BodyText"/>
      </w:pPr>
      <w:r>
        <w:t xml:space="preserve">Each ending recaps the player’s</w:t>
      </w:r>
      <w:r>
        <w:t xml:space="preserve"> </w:t>
      </w:r>
      <w:r>
        <w:rPr>
          <w:b/>
          <w:bCs/>
        </w:rPr>
        <w:t xml:space="preserve">actual path</w:t>
      </w:r>
      <w:r>
        <w:t xml:space="preserve"> </w:t>
      </w:r>
      <w:r>
        <w:t xml:space="preserve">and the commitment they wrote, so</w:t>
      </w:r>
      <w:r>
        <w:t xml:space="preserve"> </w:t>
      </w:r>
      <w:r>
        <w:t xml:space="preserve">replaying with different choices genuinely tells a different story.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audio-implemented"/>
    <w:p>
      <w:pPr>
        <w:pStyle w:val="Heading2"/>
      </w:pPr>
      <w:r>
        <w:t xml:space="preserve">6. Audio (implemented)</w:t>
      </w:r>
    </w:p>
    <w:p>
      <w:pPr>
        <w:pStyle w:val="FirstParagraph"/>
      </w:pPr>
      <w:r>
        <w:t xml:space="preserve">Synthesised live in the browser —</w:t>
      </w:r>
      <w:r>
        <w:t xml:space="preserve"> </w:t>
      </w:r>
      <w:r>
        <w:rPr>
          <w:b/>
          <w:bCs/>
        </w:rPr>
        <w:t xml:space="preserve">no audio files</w:t>
      </w:r>
      <w:r>
        <w:t xml:space="preserve">, matching the asset-free</w:t>
      </w:r>
      <w:r>
        <w:t xml:space="preserve"> </w:t>
      </w:r>
      <w:r>
        <w:t xml:space="preserve">approach of the visuals. A low ambient</w:t>
      </w:r>
      <w:r>
        <w:t xml:space="preserve"> </w:t>
      </w:r>
      <w:r>
        <w:rPr>
          <w:b/>
          <w:bCs/>
        </w:rPr>
        <w:t xml:space="preserve">bed</w:t>
      </w:r>
      <w:r>
        <w:t xml:space="preserve"> </w:t>
      </w:r>
      <w:r>
        <w:t xml:space="preserve">(gentle wind + occasional distant</w:t>
      </w:r>
      <w:r>
        <w:t xml:space="preserve"> </w:t>
      </w:r>
      <w:r>
        <w:t xml:space="preserve">birds + a soft warm pad) fades in when the player begins, with soft, non-gamified</w:t>
      </w:r>
      <w:r>
        <w:t xml:space="preserve"> </w:t>
      </w:r>
      <w:r>
        <w:rPr>
          <w:b/>
          <w:bCs/>
        </w:rPr>
        <w:t xml:space="preserve">cues</w:t>
      </w:r>
      <w:r>
        <w:t xml:space="preserve"> </w:t>
      </w:r>
      <w:r>
        <w:t xml:space="preserve">layered on top: a warm chord</w:t>
      </w:r>
      <w:r>
        <w:t xml:space="preserve"> </w:t>
      </w:r>
      <w:r>
        <w:rPr>
          <w:b/>
          <w:bCs/>
        </w:rPr>
        <w:t xml:space="preserve">swell</w:t>
      </w:r>
      <w:r>
        <w:t xml:space="preserve"> </w:t>
      </w:r>
      <w:r>
        <w:t xml:space="preserve">on healing / leadership choices,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hush + a single low note</w:t>
      </w:r>
      <w:r>
        <w:t xml:space="preserve"> </w:t>
      </w:r>
      <w:r>
        <w:t xml:space="preserve">on harm. Endings get a fuller resolve</w:t>
      </w:r>
      <w:r>
        <w:t xml:space="preserve"> </w:t>
      </w:r>
      <w:r>
        <w:t xml:space="preserve">(flourishing / recovering) or a low, somber note (withered). A</w:t>
      </w:r>
      <w:r>
        <w:t xml:space="preserve"> </w:t>
      </w:r>
      <w:r>
        <w:rPr>
          <w:b/>
          <w:bCs/>
        </w:rPr>
        <w:t xml:space="preserve">sound toggle</w:t>
      </w:r>
      <w:r>
        <w:t xml:space="preserve"> </w:t>
      </w:r>
      <w:r>
        <w:t xml:space="preserve">in</w:t>
      </w:r>
      <w:r>
        <w:t xml:space="preserve"> </w:t>
      </w:r>
      <w:r>
        <w:t xml:space="preserve">the panel mutes/unmutes and the choice is remembered. No stings, no</w:t>
      </w:r>
      <w:r>
        <w:t xml:space="preserve"> </w:t>
      </w:r>
      <w:r>
        <w:t xml:space="preserve">“fail”</w:t>
      </w:r>
      <w:r>
        <w:t xml:space="preserve"> </w:t>
      </w:r>
      <w:r>
        <w:t xml:space="preserve">buzzer.</w:t>
      </w:r>
      <w:r>
        <w:t xml:space="preserve"> </w:t>
      </w:r>
      <w:r>
        <w:t xml:space="preserve">Audio starts on the first interaction (browser autoplay policy) and honours the</w:t>
      </w:r>
      <w:r>
        <w:t xml:space="preserve"> </w:t>
      </w:r>
      <w:r>
        <w:t xml:space="preserve">mute preference.</w:t>
      </w:r>
    </w:p>
    <w:p>
      <w:r>
        <w:pict>
          <v:rect style="width:0;height:1.5pt" o:hralign="center" o:hrstd="t" o:hr="t"/>
        </w:pict>
      </w:r>
    </w:p>
    <w:bookmarkEnd w:id="70"/>
    <w:bookmarkStart w:id="71" w:name="technical-snapshot"/>
    <w:p>
      <w:pPr>
        <w:pStyle w:val="Heading2"/>
      </w:pPr>
      <w:r>
        <w:t xml:space="preserve">7. Technical snapshot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Next.js (React) + a single framework-free canvas engine (</w:t>
      </w:r>
      <w:r>
        <w:rPr>
          <w:rStyle w:val="VerbatimChar"/>
        </w:rPr>
        <w:t xml:space="preserve">lib/tree-engine.js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 visuals are generated</w:t>
      </w:r>
      <w:r>
        <w:t xml:space="preserve"> </w:t>
      </w:r>
      <w:r>
        <w:t xml:space="preserve">— procedural tree, scenery, particles. No image/sprite assets to manage, fully resolution-independent, tiny footprint.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Audio is generated too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lib/audio-engine.js</w:t>
      </w:r>
      <w:r>
        <w:t xml:space="preserve"> </w:t>
      </w:r>
      <w:r>
        <w:t xml:space="preserve">synthesises the ambient bed and cues via the Web Audio API; no audio files, with a remembered mute toggle.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 as data:</w:t>
      </w:r>
      <w:r>
        <w:t xml:space="preserve"> </w:t>
      </w:r>
      <w:r>
        <w:t xml:space="preserve">the whole branching script lives in</w:t>
      </w:r>
      <w:r>
        <w:t xml:space="preserve"> </w:t>
      </w:r>
      <w:r>
        <w:rPr>
          <w:rStyle w:val="VerbatimChar"/>
        </w:rPr>
        <w:t xml:space="preserve">lib/game-content.js</w:t>
      </w:r>
      <w:r>
        <w:t xml:space="preserve"> </w:t>
      </w:r>
      <w:r>
        <w:t xml:space="preserve">as an editable node graph — writers can change copy and branches without touching rendering.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progress, path, and commitment auto-save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Health-driven rendering: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setHealth(0–100)</w:t>
      </w:r>
      <w:r>
        <w:t xml:space="preserve"> </w:t>
      </w:r>
      <w:r>
        <w:t xml:space="preserve">value drives the whole die-back (leaf colour, canopy thinning, branch droop, bark darkening/cracking/peeling, branches breaking off, leaf-and-branch litter on the ground, animation), so designers can tune the death curve in one place.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Auto-fit crown:</w:t>
      </w:r>
      <w:r>
        <w:t xml:space="preserve"> </w:t>
      </w:r>
      <w:r>
        <w:t xml:space="preserve">the mature tree is measured per shape and scaled so the full crown always fits the canvas — no clipping off the top, even when a new random tree is generated.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decline is conveyed by colour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canopy thinning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droop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text (not colour alone); the leaf-fall and branch-fall bursts soften under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2" w:name="tone-guardrails-non-negotiable"/>
    <w:p>
      <w:pPr>
        <w:pStyle w:val="Heading2"/>
      </w:pPr>
      <w:r>
        <w:t xml:space="preserve">8. Tone &amp; guardrails (non-negotiable)</w:t>
      </w:r>
    </w:p>
    <w:p>
      <w:pPr>
        <w:pStyle w:val="FirstParagraph"/>
      </w:pPr>
      <w:r>
        <w:t xml:space="preserve">This is a violence-prevention tool. The look &amp; feel serves it: consequences attach</w:t>
      </w:r>
      <w:r>
        <w:t xml:space="preserve"> </w:t>
      </w:r>
      <w:r>
        <w:t xml:space="preserve">to the depicted</w:t>
      </w:r>
      <w:r>
        <w:t xml:space="preserve"> </w:t>
      </w:r>
      <w:r>
        <w:rPr>
          <w:b/>
          <w:bCs/>
        </w:rPr>
        <w:t xml:space="preserve">choice</w:t>
      </w:r>
      <w:r>
        <w:t xml:space="preserve">, never the player’s worth. Pressures are never a</w:t>
      </w:r>
      <w:r>
        <w:t xml:space="preserve"> </w:t>
      </w:r>
      <w:r>
        <w:t xml:space="preserve">“wrong</w:t>
      </w:r>
      <w:r>
        <w:t xml:space="preserve"> </w:t>
      </w:r>
      <w:r>
        <w:t xml:space="preserve">answer”</w:t>
      </w:r>
      <w:r>
        <w:t xml:space="preserve">, naming a victim is never a failure, help-seeking always heals, and support</w:t>
      </w:r>
      <w:r>
        <w:t xml:space="preserve"> </w:t>
      </w:r>
      <w:r>
        <w:t xml:space="preserve">is always one glance away. (Full list in</w:t>
      </w:r>
      <w:r>
        <w:t xml:space="preserve"> </w:t>
      </w:r>
      <w:r>
        <w:rPr>
          <w:rStyle w:val="VerbatimChar"/>
        </w:rPr>
        <w:t xml:space="preserve">lib/game-content.js</w:t>
      </w:r>
      <w:r>
        <w:t xml:space="preserve"> </w:t>
      </w:r>
      <w:r>
        <w:t xml:space="preserve">and the user journey doc.)</w:t>
      </w:r>
    </w:p>
    <w:p>
      <w:r>
        <w:pict>
          <v:rect style="width:0;height:1.5pt" o:hralign="center" o:hrstd="t" o:hr="t"/>
        </w:pict>
      </w:r>
    </w:p>
    <w:bookmarkEnd w:id="72"/>
    <w:bookmarkStart w:id="73" w:name="visual-reference-index"/>
    <w:p>
      <w:pPr>
        <w:pStyle w:val="Heading2"/>
      </w:pPr>
      <w:r>
        <w:t xml:space="preserve">9. Visual reference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images/ui-intro.png</w:t>
            </w:r>
          </w:p>
        </w:tc>
        <w:tc>
          <w:tcPr/>
          <w:p>
            <w:pPr>
              <w:pStyle w:val="Compact"/>
            </w:pPr>
            <w:r>
              <w:t xml:space="preserve">The game UI: scene + reflection panel + legend + support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images/scene-seed.png</w:t>
            </w:r>
          </w:p>
        </w:tc>
        <w:tc>
          <w:tcPr/>
          <w:p>
            <w:pPr>
              <w:pStyle w:val="Compact"/>
            </w:pPr>
            <w:r>
              <w:t xml:space="preserve">Opening state — the living landscape before 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images/scene-growing.png</w:t>
            </w:r>
          </w:p>
        </w:tc>
        <w:tc>
          <w:tcPr/>
          <w:p>
            <w:pPr>
              <w:pStyle w:val="Compact"/>
            </w:pPr>
            <w:r>
              <w:t xml:space="preserve">Mid-growth — trunk and canopy forming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images/scene-flourishing.png</w:t>
            </w:r>
          </w:p>
        </w:tc>
        <w:tc>
          <w:tcPr/>
          <w:p>
            <w:pPr>
              <w:pStyle w:val="Compact"/>
            </w:pPr>
            <w:r>
              <w:t xml:space="preserve">Hero — full colour, golden hour, wildflowers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images/health-100.png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health-0.png</w:t>
            </w:r>
          </w:p>
        </w:tc>
        <w:tc>
          <w:tcPr/>
          <w:p>
            <w:pPr>
              <w:pStyle w:val="Compact"/>
            </w:pPr>
            <w:r>
              <w:t xml:space="preserve">The six-stage die-back (healthy → dead), §4</w:t>
            </w:r>
          </w:p>
        </w:tc>
      </w:tr>
    </w:tbl>
    <w:p>
      <w:pPr>
        <w:pStyle w:val="BodyText"/>
      </w:pPr>
      <w:r>
        <w:rPr>
          <w:i/>
          <w:iCs/>
        </w:rPr>
        <w:t xml:space="preserve">All frames are real output from the current build (1600×900 canvas).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64" Target="media/rId64.png" /><Relationship Type="http://schemas.openxmlformats.org/officeDocument/2006/relationships/image" Id="rId61" Target="media/rId61.png" /><Relationship Type="http://schemas.openxmlformats.org/officeDocument/2006/relationships/image" Id="rId49" Target="media/rId49.png" /><Relationship Type="http://schemas.openxmlformats.org/officeDocument/2006/relationships/image" Id="rId58" Target="media/rId58.png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27" Target="media/rId27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32" Target="media/rId32.png" /><Relationship Type="http://schemas.openxmlformats.org/officeDocument/2006/relationships/hyperlink" Id="rId21" Target="./POC_README.md" TargetMode="External" /><Relationship Type="http://schemas.openxmlformats.org/officeDocument/2006/relationships/hyperlink" Id="rId20" Target="./Power-Pressure-Choice-POC.html" TargetMode="External" /><Relationship Type="http://schemas.openxmlformats.org/officeDocument/2006/relationships/hyperlink" Id="rId22" Target="./USER_JOURNEY.md" TargetMode="External" /><Relationship Type="http://schemas.openxmlformats.org/officeDocument/2006/relationships/hyperlink" Id="rId23" Target="./journey-diagram.mmd" TargetMode="External" /><Relationship Type="http://schemas.openxmlformats.org/officeDocument/2006/relationships/hyperlink" Id="rId24" Target="./journey-diagram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POC_README.md" TargetMode="External" /><Relationship Type="http://schemas.openxmlformats.org/officeDocument/2006/relationships/hyperlink" Id="rId20" Target="./Power-Pressure-Choice-POC.html" TargetMode="External" /><Relationship Type="http://schemas.openxmlformats.org/officeDocument/2006/relationships/hyperlink" Id="rId22" Target="./USER_JOURNEY.md" TargetMode="External" /><Relationship Type="http://schemas.openxmlformats.org/officeDocument/2006/relationships/hyperlink" Id="rId23" Target="./journey-diagram.mmd" TargetMode="External" /><Relationship Type="http://schemas.openxmlformats.org/officeDocument/2006/relationships/hyperlink" Id="rId24" Target="./journey-diagram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Power, Pressure &amp; Choice — Game Design Document</dc:title>
  <dc:creator/>
  <cp:keywords/>
  <dcterms:created xsi:type="dcterms:W3CDTF">2026-06-19T05:02:40Z</dcterms:created>
  <dcterms:modified xsi:type="dcterms:W3CDTF">2026-06-19T05:02:40Z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