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520" w:rsidRPr="00AF1A06" w:rsidRDefault="005F6FDE" w:rsidP="005F6FDE">
      <w:pPr>
        <w:spacing w:after="0" w:line="240" w:lineRule="auto"/>
        <w:contextualSpacing/>
        <w:jc w:val="center"/>
        <w:rPr>
          <w:rFonts w:ascii="Times New Roman" w:hAnsi="Times New Roman" w:cs="Times New Roman"/>
          <w:b/>
          <w:sz w:val="32"/>
          <w:szCs w:val="32"/>
        </w:rPr>
      </w:pPr>
      <w:r w:rsidRPr="00AF1A06">
        <w:rPr>
          <w:rFonts w:ascii="Times New Roman" w:hAnsi="Times New Roman" w:cs="Times New Roman"/>
          <w:b/>
          <w:sz w:val="32"/>
          <w:szCs w:val="32"/>
        </w:rPr>
        <w:t>Supporting Information for</w:t>
      </w:r>
    </w:p>
    <w:p w:rsidR="00F26DC6" w:rsidRPr="00AF1A06" w:rsidRDefault="00F26DC6" w:rsidP="009612D9">
      <w:pPr>
        <w:spacing w:after="0" w:line="240" w:lineRule="auto"/>
        <w:contextualSpacing/>
        <w:jc w:val="both"/>
        <w:rPr>
          <w:rFonts w:ascii="Times New Roman" w:hAnsi="Times New Roman" w:cs="Times New Roman"/>
          <w:b/>
          <w:sz w:val="32"/>
          <w:szCs w:val="32"/>
        </w:rPr>
      </w:pPr>
    </w:p>
    <w:p w:rsidR="00222A8B" w:rsidRPr="00AF1A06" w:rsidRDefault="00DB294A" w:rsidP="005F6FDE">
      <w:pPr>
        <w:spacing w:after="0" w:line="240" w:lineRule="auto"/>
        <w:contextualSpacing/>
        <w:jc w:val="center"/>
        <w:rPr>
          <w:rFonts w:ascii="Times New Roman" w:hAnsi="Times New Roman" w:cs="Times New Roman"/>
          <w:b/>
          <w:sz w:val="32"/>
          <w:szCs w:val="32"/>
        </w:rPr>
      </w:pPr>
      <w:r w:rsidRPr="00AF1A06">
        <w:rPr>
          <w:rFonts w:ascii="Times New Roman" w:hAnsi="Times New Roman" w:cs="Times New Roman"/>
          <w:b/>
          <w:sz w:val="32"/>
          <w:szCs w:val="32"/>
        </w:rPr>
        <w:t>M</w:t>
      </w:r>
      <w:r w:rsidR="00CE60FF" w:rsidRPr="00AF1A06">
        <w:rPr>
          <w:rFonts w:ascii="Times New Roman" w:hAnsi="Times New Roman" w:cs="Times New Roman"/>
          <w:b/>
          <w:sz w:val="32"/>
          <w:szCs w:val="32"/>
        </w:rPr>
        <w:t xml:space="preserve">etabolic traits predict the effects of warming on phytoplankton </w:t>
      </w:r>
      <w:r w:rsidR="00222A8B" w:rsidRPr="00AF1A06">
        <w:rPr>
          <w:rFonts w:ascii="Times New Roman" w:hAnsi="Times New Roman" w:cs="Times New Roman"/>
          <w:b/>
          <w:sz w:val="32"/>
          <w:szCs w:val="32"/>
        </w:rPr>
        <w:t>competiti</w:t>
      </w:r>
      <w:r w:rsidR="00CE60FF" w:rsidRPr="00AF1A06">
        <w:rPr>
          <w:rFonts w:ascii="Times New Roman" w:hAnsi="Times New Roman" w:cs="Times New Roman"/>
          <w:b/>
          <w:sz w:val="32"/>
          <w:szCs w:val="32"/>
        </w:rPr>
        <w:t>on</w:t>
      </w:r>
    </w:p>
    <w:p w:rsidR="00F26DC6" w:rsidRPr="001E7C90" w:rsidRDefault="00F26DC6" w:rsidP="005F6FDE">
      <w:pPr>
        <w:spacing w:after="0" w:line="240" w:lineRule="auto"/>
        <w:contextualSpacing/>
        <w:jc w:val="center"/>
        <w:rPr>
          <w:rFonts w:ascii="Times New Roman" w:hAnsi="Times New Roman" w:cs="Times New Roman"/>
          <w:sz w:val="24"/>
          <w:szCs w:val="24"/>
        </w:rPr>
      </w:pPr>
    </w:p>
    <w:p w:rsidR="0020576C" w:rsidRPr="001E7C90" w:rsidRDefault="0020576C" w:rsidP="005F6FDE">
      <w:pPr>
        <w:spacing w:after="0" w:line="240" w:lineRule="auto"/>
        <w:contextualSpacing/>
        <w:jc w:val="center"/>
        <w:rPr>
          <w:rFonts w:ascii="Times New Roman" w:hAnsi="Times New Roman" w:cs="Times New Roman"/>
          <w:sz w:val="24"/>
          <w:szCs w:val="24"/>
          <w:vertAlign w:val="superscript"/>
        </w:rPr>
      </w:pPr>
      <w:proofErr w:type="spellStart"/>
      <w:r w:rsidRPr="001E7C90">
        <w:rPr>
          <w:rFonts w:ascii="Times New Roman" w:hAnsi="Times New Roman" w:cs="Times New Roman"/>
          <w:sz w:val="24"/>
          <w:szCs w:val="24"/>
        </w:rPr>
        <w:t>Elvire</w:t>
      </w:r>
      <w:proofErr w:type="spellEnd"/>
      <w:r w:rsidRPr="001E7C90">
        <w:rPr>
          <w:rFonts w:ascii="Times New Roman" w:hAnsi="Times New Roman" w:cs="Times New Roman"/>
          <w:sz w:val="24"/>
          <w:szCs w:val="24"/>
        </w:rPr>
        <w:t xml:space="preserve"> Bestion</w:t>
      </w:r>
      <w:r w:rsidRPr="001E7C90">
        <w:rPr>
          <w:rFonts w:ascii="Times New Roman" w:hAnsi="Times New Roman" w:cs="Times New Roman"/>
          <w:sz w:val="24"/>
          <w:szCs w:val="24"/>
          <w:vertAlign w:val="superscript"/>
        </w:rPr>
        <w:t>1</w:t>
      </w:r>
      <w:r w:rsidR="00550C33" w:rsidRPr="001E7C90">
        <w:rPr>
          <w:rFonts w:ascii="Times New Roman" w:hAnsi="Times New Roman" w:cs="Times New Roman"/>
          <w:sz w:val="24"/>
          <w:szCs w:val="24"/>
          <w:vertAlign w:val="superscript"/>
        </w:rPr>
        <w:t>*</w:t>
      </w:r>
      <w:r w:rsidR="0012428C" w:rsidRPr="001E7C90">
        <w:rPr>
          <w:rFonts w:ascii="Times New Roman" w:hAnsi="Times New Roman" w:cs="Times New Roman"/>
          <w:sz w:val="24"/>
          <w:szCs w:val="24"/>
        </w:rPr>
        <w:t xml:space="preserve">, </w:t>
      </w:r>
      <w:r w:rsidRPr="001E7C90">
        <w:rPr>
          <w:rFonts w:ascii="Times New Roman" w:hAnsi="Times New Roman" w:cs="Times New Roman"/>
          <w:sz w:val="24"/>
          <w:szCs w:val="24"/>
        </w:rPr>
        <w:t>Bernardo Garcia-Carreras</w:t>
      </w:r>
      <w:r w:rsidRPr="001E7C90">
        <w:rPr>
          <w:rFonts w:ascii="Times New Roman" w:hAnsi="Times New Roman" w:cs="Times New Roman"/>
          <w:sz w:val="24"/>
          <w:szCs w:val="24"/>
          <w:vertAlign w:val="superscript"/>
        </w:rPr>
        <w:t>2</w:t>
      </w:r>
      <w:r w:rsidR="00550C33" w:rsidRPr="001E7C90">
        <w:rPr>
          <w:rFonts w:ascii="Times New Roman" w:hAnsi="Times New Roman" w:cs="Times New Roman"/>
          <w:sz w:val="24"/>
          <w:szCs w:val="24"/>
          <w:vertAlign w:val="superscript"/>
        </w:rPr>
        <w:t>*</w:t>
      </w:r>
      <w:r w:rsidR="00D4078D" w:rsidRPr="001E7C90">
        <w:rPr>
          <w:rFonts w:ascii="Times New Roman" w:hAnsi="Times New Roman" w:cs="Times New Roman"/>
          <w:sz w:val="24"/>
          <w:szCs w:val="24"/>
        </w:rPr>
        <w:t>, Charlotte-Elisa Schaum</w:t>
      </w:r>
      <w:r w:rsidR="00D4078D" w:rsidRPr="001E7C90">
        <w:rPr>
          <w:rFonts w:ascii="Times New Roman" w:hAnsi="Times New Roman" w:cs="Times New Roman"/>
          <w:sz w:val="24"/>
          <w:szCs w:val="24"/>
          <w:vertAlign w:val="superscript"/>
        </w:rPr>
        <w:t>1</w:t>
      </w:r>
      <w:r w:rsidR="00D4078D" w:rsidRPr="001E7C90">
        <w:rPr>
          <w:rFonts w:ascii="Times New Roman" w:hAnsi="Times New Roman" w:cs="Times New Roman"/>
          <w:sz w:val="24"/>
          <w:szCs w:val="24"/>
        </w:rPr>
        <w:t>, Samraat</w:t>
      </w:r>
      <w:r w:rsidRPr="001E7C90">
        <w:rPr>
          <w:rFonts w:ascii="Times New Roman" w:hAnsi="Times New Roman" w:cs="Times New Roman"/>
          <w:sz w:val="24"/>
          <w:szCs w:val="24"/>
        </w:rPr>
        <w:t xml:space="preserve"> Pawar</w:t>
      </w:r>
      <w:r w:rsidRPr="001E7C90">
        <w:rPr>
          <w:rFonts w:ascii="Times New Roman" w:hAnsi="Times New Roman" w:cs="Times New Roman"/>
          <w:sz w:val="24"/>
          <w:szCs w:val="24"/>
          <w:vertAlign w:val="superscript"/>
        </w:rPr>
        <w:t>2</w:t>
      </w:r>
      <w:r w:rsidR="00C661A7" w:rsidRPr="001E7C90">
        <w:rPr>
          <w:rFonts w:ascii="Times New Roman" w:hAnsi="Times New Roman" w:cs="Times New Roman"/>
          <w:sz w:val="24"/>
          <w:szCs w:val="24"/>
          <w:vertAlign w:val="superscript"/>
        </w:rPr>
        <w:t>*</w:t>
      </w:r>
      <w:r w:rsidR="00550C33" w:rsidRPr="001E7C90">
        <w:rPr>
          <w:rFonts w:ascii="Times New Roman" w:hAnsi="Times New Roman" w:cs="Times New Roman"/>
          <w:sz w:val="24"/>
          <w:szCs w:val="24"/>
          <w:vertAlign w:val="superscript"/>
        </w:rPr>
        <w:t>*</w:t>
      </w:r>
      <w:r w:rsidRPr="001E7C90">
        <w:rPr>
          <w:rFonts w:ascii="Times New Roman" w:hAnsi="Times New Roman" w:cs="Times New Roman"/>
          <w:sz w:val="24"/>
          <w:szCs w:val="24"/>
        </w:rPr>
        <w:t>, G</w:t>
      </w:r>
      <w:r w:rsidR="00D4078D" w:rsidRPr="001E7C90">
        <w:rPr>
          <w:rFonts w:ascii="Times New Roman" w:hAnsi="Times New Roman" w:cs="Times New Roman"/>
          <w:sz w:val="24"/>
          <w:szCs w:val="24"/>
        </w:rPr>
        <w:t>abriel</w:t>
      </w:r>
      <w:r w:rsidRPr="001E7C90">
        <w:rPr>
          <w:rFonts w:ascii="Times New Roman" w:hAnsi="Times New Roman" w:cs="Times New Roman"/>
          <w:sz w:val="24"/>
          <w:szCs w:val="24"/>
        </w:rPr>
        <w:t xml:space="preserve"> Yvon-Durocher</w:t>
      </w:r>
      <w:r w:rsidRPr="001E7C90">
        <w:rPr>
          <w:rFonts w:ascii="Times New Roman" w:hAnsi="Times New Roman" w:cs="Times New Roman"/>
          <w:sz w:val="24"/>
          <w:szCs w:val="24"/>
          <w:vertAlign w:val="superscript"/>
        </w:rPr>
        <w:t>1</w:t>
      </w:r>
      <w:r w:rsidR="00CF35DE" w:rsidRPr="001E7C90">
        <w:rPr>
          <w:rFonts w:ascii="Times New Roman" w:hAnsi="Times New Roman" w:cs="Times New Roman"/>
          <w:sz w:val="24"/>
          <w:szCs w:val="24"/>
          <w:vertAlign w:val="superscript"/>
        </w:rPr>
        <w:t>*</w:t>
      </w:r>
      <w:r w:rsidR="00550C33" w:rsidRPr="001E7C90">
        <w:rPr>
          <w:rFonts w:ascii="Times New Roman" w:hAnsi="Times New Roman" w:cs="Times New Roman"/>
          <w:sz w:val="24"/>
          <w:szCs w:val="24"/>
          <w:vertAlign w:val="superscript"/>
        </w:rPr>
        <w:t>*</w:t>
      </w:r>
    </w:p>
    <w:p w:rsidR="00AA7F44" w:rsidRPr="001E7C90" w:rsidRDefault="00AA7F44" w:rsidP="005F6FDE">
      <w:pPr>
        <w:spacing w:after="0" w:line="240" w:lineRule="auto"/>
        <w:contextualSpacing/>
        <w:jc w:val="center"/>
        <w:rPr>
          <w:rFonts w:ascii="Times New Roman" w:hAnsi="Times New Roman" w:cs="Times New Roman"/>
          <w:sz w:val="24"/>
          <w:szCs w:val="24"/>
        </w:rPr>
      </w:pPr>
    </w:p>
    <w:p w:rsidR="00756992" w:rsidRPr="001E7C90" w:rsidRDefault="0020576C" w:rsidP="009612D9">
      <w:pPr>
        <w:widowControl w:val="0"/>
        <w:autoSpaceDE w:val="0"/>
        <w:autoSpaceDN w:val="0"/>
        <w:adjustRightInd w:val="0"/>
        <w:spacing w:after="0" w:line="240" w:lineRule="auto"/>
        <w:contextualSpacing/>
        <w:outlineLvl w:val="0"/>
        <w:rPr>
          <w:rFonts w:ascii="Times New Roman" w:hAnsi="Times New Roman" w:cs="Times New Roman"/>
          <w:sz w:val="24"/>
          <w:szCs w:val="24"/>
        </w:rPr>
      </w:pP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xml:space="preserve">Environment and Sustainability Institute, University of Exeter, Penryn, Cornwall TR10 9EZ, UK </w:t>
      </w:r>
    </w:p>
    <w:p w:rsidR="005F6FDE" w:rsidRDefault="0020576C" w:rsidP="005F6FDE">
      <w:pPr>
        <w:widowControl w:val="0"/>
        <w:autoSpaceDE w:val="0"/>
        <w:autoSpaceDN w:val="0"/>
        <w:adjustRightInd w:val="0"/>
        <w:spacing w:after="0" w:line="240" w:lineRule="auto"/>
        <w:contextualSpacing/>
        <w:outlineLvl w:val="0"/>
        <w:rPr>
          <w:rFonts w:ascii="Times New Roman" w:hAnsi="Times New Roman" w:cs="Times New Roman"/>
          <w:iCs/>
          <w:sz w:val="24"/>
          <w:szCs w:val="24"/>
        </w:rPr>
      </w:pPr>
      <w:r w:rsidRPr="001E7C90">
        <w:rPr>
          <w:rFonts w:ascii="Times New Roman" w:hAnsi="Times New Roman" w:cs="Times New Roman"/>
          <w:sz w:val="24"/>
          <w:szCs w:val="24"/>
          <w:vertAlign w:val="superscript"/>
        </w:rPr>
        <w:t xml:space="preserve">2 </w:t>
      </w:r>
      <w:r w:rsidRPr="001E7C90">
        <w:rPr>
          <w:rFonts w:ascii="Times New Roman" w:hAnsi="Times New Roman" w:cs="Times New Roman"/>
          <w:iCs/>
          <w:sz w:val="24"/>
          <w:szCs w:val="24"/>
        </w:rPr>
        <w:t xml:space="preserve">Department of Life Sciences, Imperial College London, </w:t>
      </w:r>
      <w:proofErr w:type="spellStart"/>
      <w:r w:rsidRPr="001E7C90">
        <w:rPr>
          <w:rFonts w:ascii="Times New Roman" w:hAnsi="Times New Roman" w:cs="Times New Roman"/>
          <w:iCs/>
          <w:sz w:val="24"/>
          <w:szCs w:val="24"/>
        </w:rPr>
        <w:t>Silwood</w:t>
      </w:r>
      <w:proofErr w:type="spellEnd"/>
      <w:r w:rsidRPr="001E7C90">
        <w:rPr>
          <w:rFonts w:ascii="Times New Roman" w:hAnsi="Times New Roman" w:cs="Times New Roman"/>
          <w:iCs/>
          <w:sz w:val="24"/>
          <w:szCs w:val="24"/>
        </w:rPr>
        <w:t xml:space="preserve"> Park Campus, Ascot, Berkshire,</w:t>
      </w:r>
      <w:r w:rsidR="006448B0" w:rsidRPr="001E7C90">
        <w:rPr>
          <w:rFonts w:ascii="Times New Roman" w:hAnsi="Times New Roman" w:cs="Times New Roman"/>
          <w:iCs/>
          <w:sz w:val="24"/>
          <w:szCs w:val="24"/>
        </w:rPr>
        <w:t xml:space="preserve"> </w:t>
      </w:r>
      <w:r w:rsidR="00343A93" w:rsidRPr="001E7C90">
        <w:rPr>
          <w:rFonts w:ascii="Times New Roman" w:hAnsi="Times New Roman" w:cs="Times New Roman"/>
          <w:iCs/>
          <w:sz w:val="24"/>
          <w:szCs w:val="24"/>
        </w:rPr>
        <w:t xml:space="preserve">SL5 7PY, </w:t>
      </w:r>
      <w:r w:rsidRPr="001E7C90">
        <w:rPr>
          <w:rFonts w:ascii="Times New Roman" w:hAnsi="Times New Roman" w:cs="Times New Roman"/>
          <w:iCs/>
          <w:sz w:val="24"/>
          <w:szCs w:val="24"/>
        </w:rPr>
        <w:t xml:space="preserve">UK </w:t>
      </w:r>
    </w:p>
    <w:p w:rsidR="00E67FC9" w:rsidRPr="001E7C90" w:rsidRDefault="00E67FC9" w:rsidP="005F6FDE">
      <w:pPr>
        <w:widowControl w:val="0"/>
        <w:autoSpaceDE w:val="0"/>
        <w:autoSpaceDN w:val="0"/>
        <w:adjustRightInd w:val="0"/>
        <w:spacing w:after="0" w:line="240" w:lineRule="auto"/>
        <w:contextualSpacing/>
        <w:outlineLvl w:val="0"/>
        <w:rPr>
          <w:rFonts w:ascii="Times New Roman" w:hAnsi="Times New Roman" w:cs="Times New Roman"/>
          <w:iCs/>
          <w:sz w:val="24"/>
          <w:szCs w:val="24"/>
        </w:rPr>
      </w:pPr>
    </w:p>
    <w:p w:rsidR="005F6FDE" w:rsidRPr="001E7C90" w:rsidRDefault="005F6FDE" w:rsidP="005F6FDE">
      <w:pPr>
        <w:widowControl w:val="0"/>
        <w:autoSpaceDE w:val="0"/>
        <w:autoSpaceDN w:val="0"/>
        <w:adjustRightInd w:val="0"/>
        <w:spacing w:after="0" w:line="240" w:lineRule="auto"/>
        <w:contextualSpacing/>
        <w:outlineLvl w:val="0"/>
        <w:rPr>
          <w:rFonts w:ascii="Times New Roman" w:hAnsi="Times New Roman" w:cs="Times New Roman"/>
          <w:sz w:val="24"/>
          <w:szCs w:val="24"/>
        </w:rPr>
      </w:pPr>
      <w:r w:rsidRPr="001E7C90">
        <w:rPr>
          <w:rFonts w:ascii="Times New Roman" w:hAnsi="Times New Roman" w:cs="Times New Roman"/>
          <w:sz w:val="24"/>
          <w:szCs w:val="24"/>
        </w:rPr>
        <w:t>* Joint first authors</w:t>
      </w:r>
    </w:p>
    <w:p w:rsidR="005F6FDE" w:rsidRPr="001E7C90" w:rsidRDefault="005F6FDE" w:rsidP="005F6FDE">
      <w:pPr>
        <w:widowControl w:val="0"/>
        <w:autoSpaceDE w:val="0"/>
        <w:autoSpaceDN w:val="0"/>
        <w:adjustRightInd w:val="0"/>
        <w:spacing w:after="0" w:line="240" w:lineRule="auto"/>
        <w:contextualSpacing/>
        <w:outlineLvl w:val="0"/>
        <w:rPr>
          <w:rFonts w:ascii="Times New Roman" w:hAnsi="Times New Roman" w:cs="Times New Roman"/>
          <w:iCs/>
          <w:sz w:val="24"/>
          <w:szCs w:val="24"/>
        </w:rPr>
      </w:pPr>
      <w:r w:rsidRPr="001E7C90">
        <w:rPr>
          <w:rFonts w:ascii="Times New Roman" w:hAnsi="Times New Roman" w:cs="Times New Roman"/>
          <w:sz w:val="24"/>
          <w:szCs w:val="24"/>
        </w:rPr>
        <w:t>** Corresponding authors</w:t>
      </w:r>
    </w:p>
    <w:p w:rsidR="005F6FDE" w:rsidRPr="001E7C90" w:rsidRDefault="005F6FDE">
      <w:pPr>
        <w:rPr>
          <w:rFonts w:ascii="Times New Roman" w:hAnsi="Times New Roman" w:cs="Times New Roman"/>
          <w:b/>
          <w:iCs/>
          <w:sz w:val="24"/>
          <w:szCs w:val="24"/>
        </w:rPr>
      </w:pPr>
      <w:r w:rsidRPr="001E7C90">
        <w:rPr>
          <w:rFonts w:ascii="Times New Roman" w:hAnsi="Times New Roman" w:cs="Times New Roman"/>
          <w:b/>
          <w:iCs/>
          <w:sz w:val="24"/>
          <w:szCs w:val="24"/>
        </w:rPr>
        <w:br w:type="page"/>
      </w:r>
    </w:p>
    <w:p w:rsidR="00BF4841" w:rsidRPr="001E7C90" w:rsidRDefault="00BF4841" w:rsidP="00BF4841">
      <w:pPr>
        <w:spacing w:after="0" w:line="240" w:lineRule="auto"/>
        <w:rPr>
          <w:rFonts w:ascii="Times New Roman" w:hAnsi="Times New Roman" w:cs="Times New Roman"/>
          <w:b/>
          <w:iCs/>
          <w:sz w:val="24"/>
          <w:szCs w:val="24"/>
        </w:rPr>
      </w:pPr>
      <w:r w:rsidRPr="001E7C90">
        <w:rPr>
          <w:rFonts w:ascii="Times New Roman" w:hAnsi="Times New Roman" w:cs="Times New Roman"/>
          <w:b/>
          <w:iCs/>
          <w:sz w:val="24"/>
          <w:szCs w:val="24"/>
        </w:rPr>
        <w:lastRenderedPageBreak/>
        <w:t>Contents</w:t>
      </w:r>
    </w:p>
    <w:p w:rsidR="00BF4841" w:rsidRPr="001E7C90" w:rsidRDefault="00BF4841" w:rsidP="00BF4841">
      <w:pPr>
        <w:spacing w:after="0" w:line="240" w:lineRule="auto"/>
        <w:rPr>
          <w:rFonts w:ascii="Times New Roman" w:hAnsi="Times New Roman" w:cs="Times New Roman"/>
          <w:b/>
          <w:iCs/>
          <w:sz w:val="24"/>
          <w:szCs w:val="24"/>
        </w:rPr>
      </w:pPr>
    </w:p>
    <w:p w:rsidR="00BF4841" w:rsidRPr="001E7C90" w:rsidRDefault="00BF4841" w:rsidP="00BF4841">
      <w:pPr>
        <w:spacing w:after="0" w:line="240" w:lineRule="auto"/>
        <w:rPr>
          <w:rFonts w:ascii="Times New Roman" w:hAnsi="Times New Roman" w:cs="Times New Roman"/>
          <w:b/>
          <w:iCs/>
          <w:sz w:val="24"/>
          <w:szCs w:val="24"/>
        </w:rPr>
      </w:pPr>
      <w:r w:rsidRPr="001E7C90">
        <w:rPr>
          <w:rFonts w:ascii="Times New Roman" w:hAnsi="Times New Roman" w:cs="Times New Roman"/>
          <w:b/>
          <w:iCs/>
          <w:sz w:val="24"/>
          <w:szCs w:val="24"/>
        </w:rPr>
        <w:t>S1: Theory</w:t>
      </w:r>
    </w:p>
    <w:p w:rsidR="005F6FDE" w:rsidRPr="001E7C90" w:rsidRDefault="00BF4841" w:rsidP="00BF4841">
      <w:pPr>
        <w:spacing w:after="0" w:line="240" w:lineRule="auto"/>
        <w:ind w:firstLine="720"/>
        <w:rPr>
          <w:rFonts w:ascii="Times New Roman" w:hAnsi="Times New Roman" w:cs="Times New Roman"/>
          <w:sz w:val="24"/>
          <w:szCs w:val="24"/>
        </w:rPr>
      </w:pPr>
      <w:r w:rsidRPr="001E7C90">
        <w:rPr>
          <w:rFonts w:ascii="Times New Roman" w:hAnsi="Times New Roman" w:cs="Times New Roman"/>
          <w:iCs/>
          <w:sz w:val="24"/>
          <w:szCs w:val="24"/>
        </w:rPr>
        <w:t>Figu</w:t>
      </w:r>
      <w:r w:rsidR="005F6FDE" w:rsidRPr="001E7C90">
        <w:rPr>
          <w:rFonts w:ascii="Times New Roman" w:hAnsi="Times New Roman" w:cs="Times New Roman"/>
          <w:sz w:val="24"/>
          <w:szCs w:val="24"/>
        </w:rPr>
        <w:t xml:space="preserve">re S1A. </w:t>
      </w:r>
      <w:proofErr w:type="gramStart"/>
      <w:r w:rsidR="005F6FDE" w:rsidRPr="001E7C90">
        <w:rPr>
          <w:rFonts w:ascii="Times New Roman" w:hAnsi="Times New Roman" w:cs="Times New Roman"/>
          <w:sz w:val="24"/>
          <w:szCs w:val="24"/>
        </w:rPr>
        <w:t xml:space="preserve">Contour lines illustrating the competitive advantage for a range of parameter combinations, </w:t>
      </w:r>
      <w:r w:rsidR="00CD7D45" w:rsidRPr="001E7C90">
        <w:rPr>
          <w:rFonts w:ascii="Times New Roman" w:hAnsi="Times New Roman" w:cs="Times New Roman"/>
          <w:sz w:val="24"/>
          <w:szCs w:val="24"/>
        </w:rPr>
        <w:t>assuming nutrient saturation (R</w:t>
      </w:r>
      <w:r w:rsidR="005F6FDE" w:rsidRPr="001E7C90">
        <w:rPr>
          <w:rFonts w:ascii="Times New Roman" w:hAnsi="Times New Roman" w:cs="Times New Roman"/>
          <w:sz w:val="24"/>
          <w:szCs w:val="24"/>
        </w:rPr>
        <w:t>∞).</w:t>
      </w:r>
      <w:proofErr w:type="gramEnd"/>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 xml:space="preserve">Figure S1B. </w:t>
      </w:r>
      <w:proofErr w:type="gramStart"/>
      <w:r w:rsidRPr="001E7C90">
        <w:rPr>
          <w:rFonts w:ascii="Times New Roman" w:hAnsi="Times New Roman" w:cs="Times New Roman"/>
          <w:sz w:val="24"/>
          <w:szCs w:val="24"/>
        </w:rPr>
        <w:t>Example of a reversal in the competitive advantage R across a temperature range.</w:t>
      </w:r>
      <w:proofErr w:type="gramEnd"/>
    </w:p>
    <w:p w:rsidR="005F6FDE" w:rsidRPr="001E7C90" w:rsidRDefault="005F6FDE" w:rsidP="005F6FDE">
      <w:pPr>
        <w:spacing w:after="0" w:line="240" w:lineRule="auto"/>
        <w:rPr>
          <w:rFonts w:ascii="Times New Roman" w:hAnsi="Times New Roman" w:cs="Times New Roman"/>
          <w:sz w:val="24"/>
          <w:szCs w:val="24"/>
        </w:rPr>
      </w:pPr>
    </w:p>
    <w:p w:rsidR="005F6FDE" w:rsidRPr="001E7C90" w:rsidRDefault="005F6FDE" w:rsidP="005F6FDE">
      <w:pPr>
        <w:spacing w:after="0" w:line="240" w:lineRule="auto"/>
        <w:rPr>
          <w:rFonts w:ascii="Times New Roman" w:hAnsi="Times New Roman" w:cs="Times New Roman"/>
          <w:b/>
          <w:sz w:val="24"/>
          <w:szCs w:val="24"/>
        </w:rPr>
      </w:pPr>
      <w:r w:rsidRPr="001E7C90">
        <w:rPr>
          <w:rFonts w:ascii="Times New Roman" w:hAnsi="Times New Roman" w:cs="Times New Roman"/>
          <w:b/>
          <w:sz w:val="24"/>
          <w:szCs w:val="24"/>
        </w:rPr>
        <w:t>S2: Experimental design</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Figure S2A. Flow chart of the experimental design</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Table S2A. Detailed information about the six species</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Table S2B. Phosphate concentration levels for each solution in µmol·L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xml:space="preserve"> and µg·L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w:t>
      </w:r>
    </w:p>
    <w:p w:rsidR="005F6FDE" w:rsidRPr="001E7C90" w:rsidRDefault="005F6FDE" w:rsidP="005F6FDE">
      <w:pPr>
        <w:spacing w:after="0" w:line="240" w:lineRule="auto"/>
        <w:rPr>
          <w:rFonts w:ascii="Times New Roman" w:hAnsi="Times New Roman" w:cs="Times New Roman"/>
          <w:sz w:val="24"/>
          <w:szCs w:val="24"/>
        </w:rPr>
      </w:pPr>
    </w:p>
    <w:p w:rsidR="005F6FDE" w:rsidRPr="001E7C90" w:rsidRDefault="005F6FDE" w:rsidP="005F6FDE">
      <w:pPr>
        <w:spacing w:after="0" w:line="240" w:lineRule="auto"/>
        <w:rPr>
          <w:rFonts w:ascii="Times New Roman" w:hAnsi="Times New Roman" w:cs="Times New Roman"/>
          <w:b/>
          <w:sz w:val="24"/>
          <w:szCs w:val="24"/>
        </w:rPr>
      </w:pPr>
      <w:r w:rsidRPr="001E7C90">
        <w:rPr>
          <w:rFonts w:ascii="Times New Roman" w:hAnsi="Times New Roman" w:cs="Times New Roman"/>
          <w:b/>
          <w:sz w:val="24"/>
          <w:szCs w:val="24"/>
        </w:rPr>
        <w:t>S3. Discrimination between species in the competition experiment</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Table S3A. Proportion of correct assignations for each discrimination method</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Figure S3A. Example of discrimination between species among pairs of species</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F</w:t>
      </w:r>
      <w:r w:rsidR="00074294" w:rsidRPr="001E7C90">
        <w:rPr>
          <w:rFonts w:ascii="Times New Roman" w:hAnsi="Times New Roman" w:cs="Times New Roman"/>
          <w:sz w:val="24"/>
          <w:szCs w:val="24"/>
        </w:rPr>
        <w:t>igure S3B.</w:t>
      </w:r>
      <w:r w:rsidRPr="001E7C90">
        <w:rPr>
          <w:rFonts w:ascii="Times New Roman" w:hAnsi="Times New Roman" w:cs="Times New Roman"/>
          <w:sz w:val="24"/>
          <w:szCs w:val="24"/>
        </w:rPr>
        <w:t xml:space="preserve"> Competition outcomes</w:t>
      </w:r>
    </w:p>
    <w:p w:rsidR="005F6FDE" w:rsidRPr="001E7C90" w:rsidRDefault="005F6FDE" w:rsidP="005F6FDE">
      <w:pPr>
        <w:spacing w:after="0" w:line="240" w:lineRule="auto"/>
        <w:ind w:firstLine="720"/>
        <w:rPr>
          <w:rFonts w:ascii="Times New Roman" w:hAnsi="Times New Roman" w:cs="Times New Roman"/>
          <w:sz w:val="24"/>
          <w:szCs w:val="24"/>
        </w:rPr>
      </w:pPr>
    </w:p>
    <w:p w:rsidR="005F6FDE" w:rsidRPr="001E7C90" w:rsidRDefault="005F6FDE" w:rsidP="005F6FDE">
      <w:pPr>
        <w:spacing w:after="0" w:line="240" w:lineRule="auto"/>
        <w:rPr>
          <w:rFonts w:ascii="Times New Roman" w:hAnsi="Times New Roman" w:cs="Times New Roman"/>
          <w:b/>
          <w:sz w:val="24"/>
          <w:szCs w:val="24"/>
        </w:rPr>
      </w:pPr>
      <w:r w:rsidRPr="001E7C90">
        <w:rPr>
          <w:rFonts w:ascii="Times New Roman" w:hAnsi="Times New Roman" w:cs="Times New Roman"/>
          <w:b/>
          <w:sz w:val="24"/>
          <w:szCs w:val="24"/>
        </w:rPr>
        <w:t>S4. Temperature dependence of the Monod model parameters</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 xml:space="preserve">Table S4A. </w:t>
      </w:r>
      <w:r w:rsidR="001B1C05">
        <w:rPr>
          <w:rFonts w:ascii="Times New Roman" w:hAnsi="Times New Roman" w:cs="Times New Roman"/>
          <w:sz w:val="24"/>
          <w:szCs w:val="24"/>
        </w:rPr>
        <w:t>Metabolic parameters for each alga</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Table S4B. Results from the GAM</w:t>
      </w:r>
      <w:r w:rsidR="00C32628" w:rsidRPr="001E7C90">
        <w:rPr>
          <w:rFonts w:ascii="Times New Roman" w:hAnsi="Times New Roman" w:cs="Times New Roman"/>
          <w:sz w:val="24"/>
          <w:szCs w:val="24"/>
        </w:rPr>
        <w:t>s of</w:t>
      </w:r>
      <w:r w:rsidRPr="001E7C90">
        <w:rPr>
          <w:rFonts w:ascii="Times New Roman" w:hAnsi="Times New Roman" w:cs="Times New Roman"/>
          <w:sz w:val="24"/>
          <w:szCs w:val="24"/>
        </w:rPr>
        <w:t xml:space="preserve"> </w:t>
      </w:r>
      <w:proofErr w:type="gramStart"/>
      <w:r w:rsidRPr="001E7C90">
        <w:rPr>
          <w:rFonts w:ascii="Times New Roman" w:hAnsi="Times New Roman" w:cs="Times New Roman"/>
          <w:sz w:val="24"/>
          <w:szCs w:val="24"/>
        </w:rPr>
        <w:t>ln(</w:t>
      </w:r>
      <w:proofErr w:type="gramEnd"/>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Times New Roman" w:hAnsi="Times New Roman" w:cs="Times New Roman"/>
                <w:sz w:val="24"/>
                <w:szCs w:val="24"/>
              </w:rPr>
              <m:t>max</m:t>
            </m:r>
          </m:sub>
        </m:sSub>
        <m:r>
          <w:rPr>
            <w:rFonts w:ascii="Cambria Math" w:hAnsi="Cambria Math" w:cs="Times New Roman"/>
            <w:sz w:val="24"/>
            <w:szCs w:val="24"/>
          </w:rPr>
          <m:t>)</m:t>
        </m:r>
      </m:oMath>
      <w:r w:rsidRPr="001E7C90">
        <w:rPr>
          <w:rFonts w:ascii="Times New Roman" w:hAnsi="Times New Roman" w:cs="Times New Roman"/>
          <w:sz w:val="24"/>
          <w:szCs w:val="24"/>
        </w:rPr>
        <w:t xml:space="preserve"> </w:t>
      </w:r>
      <w:r w:rsidR="00C32628" w:rsidRPr="001E7C90">
        <w:rPr>
          <w:rFonts w:ascii="Times New Roman" w:hAnsi="Times New Roman" w:cs="Times New Roman"/>
          <w:sz w:val="24"/>
          <w:szCs w:val="24"/>
        </w:rPr>
        <w:t>a</w:t>
      </w:r>
      <w:r w:rsidRPr="001E7C90">
        <w:rPr>
          <w:rFonts w:ascii="Times New Roman" w:hAnsi="Times New Roman" w:cs="Times New Roman"/>
          <w:sz w:val="24"/>
          <w:szCs w:val="24"/>
        </w:rPr>
        <w:t>s a function of temperature</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Table S4C. Results from the GAM</w:t>
      </w:r>
      <w:r w:rsidR="00C32628" w:rsidRPr="001E7C90">
        <w:rPr>
          <w:rFonts w:ascii="Times New Roman" w:hAnsi="Times New Roman" w:cs="Times New Roman"/>
          <w:sz w:val="24"/>
          <w:szCs w:val="24"/>
        </w:rPr>
        <w:t>s of</w:t>
      </w:r>
      <w:r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(K</m:t>
            </m:r>
          </m:e>
          <m:sub>
            <m:r>
              <w:rPr>
                <w:rFonts w:ascii="Cambria Math" w:hAnsi="Cambria Math" w:cs="Times New Roman"/>
                <w:sz w:val="24"/>
                <w:szCs w:val="24"/>
              </w:rPr>
              <m:t>S</m:t>
            </m:r>
          </m:sub>
        </m:sSub>
      </m:oMath>
      <w:r w:rsidRPr="001E7C90">
        <w:rPr>
          <w:rFonts w:ascii="Times New Roman" w:hAnsi="Times New Roman" w:cs="Times New Roman"/>
          <w:sz w:val="24"/>
          <w:szCs w:val="24"/>
        </w:rPr>
        <w:t xml:space="preserve">) </w:t>
      </w:r>
      <w:r w:rsidR="00C32628" w:rsidRPr="001E7C90">
        <w:rPr>
          <w:rFonts w:ascii="Times New Roman" w:hAnsi="Times New Roman" w:cs="Times New Roman"/>
          <w:sz w:val="24"/>
          <w:szCs w:val="24"/>
        </w:rPr>
        <w:t>a</w:t>
      </w:r>
      <w:r w:rsidRPr="001E7C90">
        <w:rPr>
          <w:rFonts w:ascii="Times New Roman" w:hAnsi="Times New Roman" w:cs="Times New Roman"/>
          <w:sz w:val="24"/>
          <w:szCs w:val="24"/>
        </w:rPr>
        <w:t>s a function of temperature</w:t>
      </w:r>
    </w:p>
    <w:p w:rsidR="005F6FDE" w:rsidRPr="001E7C90" w:rsidRDefault="005F6FDE" w:rsidP="005F6FDE">
      <w:pPr>
        <w:spacing w:after="0" w:line="240" w:lineRule="auto"/>
        <w:rPr>
          <w:rFonts w:ascii="Times New Roman" w:hAnsi="Times New Roman" w:cs="Times New Roman"/>
          <w:sz w:val="24"/>
          <w:szCs w:val="24"/>
        </w:rPr>
      </w:pPr>
    </w:p>
    <w:p w:rsidR="005F6FDE" w:rsidRPr="001E7C90" w:rsidRDefault="005F6FDE" w:rsidP="005F6FDE">
      <w:pPr>
        <w:spacing w:after="0" w:line="240" w:lineRule="auto"/>
        <w:rPr>
          <w:rFonts w:ascii="Times New Roman" w:hAnsi="Times New Roman" w:cs="Times New Roman"/>
          <w:b/>
          <w:sz w:val="24"/>
          <w:szCs w:val="24"/>
        </w:rPr>
      </w:pPr>
      <w:r w:rsidRPr="001E7C90">
        <w:rPr>
          <w:rFonts w:ascii="Times New Roman" w:hAnsi="Times New Roman" w:cs="Times New Roman"/>
          <w:b/>
          <w:sz w:val="24"/>
          <w:szCs w:val="24"/>
        </w:rPr>
        <w:t>S5. Significance of competitive a</w:t>
      </w:r>
      <w:r w:rsidR="00CD7D45" w:rsidRPr="001E7C90">
        <w:rPr>
          <w:rFonts w:ascii="Times New Roman" w:hAnsi="Times New Roman" w:cs="Times New Roman"/>
          <w:b/>
          <w:sz w:val="24"/>
          <w:szCs w:val="24"/>
        </w:rPr>
        <w:t>dvantage predicted by the model</w:t>
      </w:r>
    </w:p>
    <w:p w:rsidR="005F6FDE" w:rsidRPr="001E7C90" w:rsidRDefault="005F6FDE" w:rsidP="005F6FDE">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Figure S5A. Histogram of proportions of competitive advantages correctly predicted for 10,000 random parameter combinations.</w:t>
      </w:r>
    </w:p>
    <w:p w:rsidR="00CD7D45" w:rsidRPr="001E7C90" w:rsidRDefault="00CD7D45" w:rsidP="005F6FDE">
      <w:pPr>
        <w:spacing w:after="0" w:line="240" w:lineRule="auto"/>
        <w:ind w:firstLine="720"/>
        <w:rPr>
          <w:rFonts w:ascii="Times New Roman" w:hAnsi="Times New Roman" w:cs="Times New Roman"/>
          <w:sz w:val="24"/>
          <w:szCs w:val="24"/>
        </w:rPr>
      </w:pPr>
    </w:p>
    <w:p w:rsidR="00CD7D45" w:rsidRPr="001E7C90" w:rsidRDefault="00CD7D45" w:rsidP="00CD7D45">
      <w:pPr>
        <w:spacing w:after="0" w:line="240" w:lineRule="auto"/>
        <w:rPr>
          <w:rFonts w:ascii="Times New Roman" w:hAnsi="Times New Roman" w:cs="Times New Roman"/>
          <w:b/>
          <w:sz w:val="24"/>
          <w:szCs w:val="24"/>
        </w:rPr>
      </w:pPr>
      <w:r w:rsidRPr="001E7C90">
        <w:rPr>
          <w:rFonts w:ascii="Times New Roman" w:hAnsi="Times New Roman" w:cs="Times New Roman"/>
          <w:b/>
          <w:sz w:val="24"/>
          <w:szCs w:val="24"/>
        </w:rPr>
        <w:t>S6. Robustness of the results to different statistical methods</w:t>
      </w:r>
    </w:p>
    <w:p w:rsidR="00CD7D45" w:rsidRPr="001E7C90" w:rsidRDefault="00CD7D45" w:rsidP="00CD7D45">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 xml:space="preserve">Table S6A. </w:t>
      </w:r>
      <w:r w:rsidR="00DB2A16" w:rsidRPr="001E7C90">
        <w:rPr>
          <w:rFonts w:ascii="Times New Roman" w:hAnsi="Times New Roman" w:cs="Times New Roman"/>
          <w:sz w:val="24"/>
          <w:szCs w:val="24"/>
        </w:rPr>
        <w:t xml:space="preserve">Proportion of competitive advantages correctly predicted by theory using  </w:t>
      </w:r>
      <w:r w:rsidRPr="001E7C90">
        <w:rPr>
          <w:rFonts w:ascii="Times New Roman" w:hAnsi="Times New Roman" w:cs="Times New Roman"/>
          <w:sz w:val="24"/>
          <w:szCs w:val="24"/>
        </w:rPr>
        <w:t xml:space="preserve"> the random forest discrimination method</w:t>
      </w:r>
    </w:p>
    <w:p w:rsidR="00CD7D45" w:rsidRPr="001E7C90" w:rsidRDefault="00CD7D45" w:rsidP="00CD7D45">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 xml:space="preserve">Table S6B. </w:t>
      </w:r>
      <w:r w:rsidR="00DB2A16" w:rsidRPr="001E7C90">
        <w:rPr>
          <w:rFonts w:ascii="Times New Roman" w:hAnsi="Times New Roman" w:cs="Times New Roman"/>
          <w:sz w:val="24"/>
          <w:szCs w:val="24"/>
        </w:rPr>
        <w:t xml:space="preserve">Proportion of competitive advantages correctly predicted by theory </w:t>
      </w:r>
      <w:proofErr w:type="gramStart"/>
      <w:r w:rsidR="00DB2A16" w:rsidRPr="001E7C90">
        <w:rPr>
          <w:rFonts w:ascii="Times New Roman" w:hAnsi="Times New Roman" w:cs="Times New Roman"/>
          <w:sz w:val="24"/>
          <w:szCs w:val="24"/>
        </w:rPr>
        <w:t xml:space="preserve">using </w:t>
      </w:r>
      <w:r w:rsidRPr="001E7C90">
        <w:rPr>
          <w:rFonts w:ascii="Times New Roman" w:hAnsi="Times New Roman" w:cs="Times New Roman"/>
          <w:sz w:val="24"/>
          <w:szCs w:val="24"/>
        </w:rPr>
        <w:t xml:space="preserve"> the</w:t>
      </w:r>
      <w:proofErr w:type="gramEnd"/>
      <w:r w:rsidRPr="001E7C90">
        <w:rPr>
          <w:rFonts w:ascii="Times New Roman" w:hAnsi="Times New Roman" w:cs="Times New Roman"/>
          <w:sz w:val="24"/>
          <w:szCs w:val="24"/>
        </w:rPr>
        <w:t xml:space="preserve"> </w:t>
      </w:r>
      <w:proofErr w:type="spellStart"/>
      <w:r w:rsidRPr="001E7C90">
        <w:rPr>
          <w:rFonts w:ascii="Times New Roman" w:hAnsi="Times New Roman" w:cs="Times New Roman"/>
          <w:sz w:val="24"/>
          <w:szCs w:val="24"/>
        </w:rPr>
        <w:t>rpart</w:t>
      </w:r>
      <w:proofErr w:type="spellEnd"/>
      <w:r w:rsidRPr="001E7C90">
        <w:rPr>
          <w:rFonts w:ascii="Times New Roman" w:hAnsi="Times New Roman" w:cs="Times New Roman"/>
          <w:sz w:val="24"/>
          <w:szCs w:val="24"/>
        </w:rPr>
        <w:t xml:space="preserve"> discrimination method</w:t>
      </w:r>
    </w:p>
    <w:p w:rsidR="005F6FDE" w:rsidRPr="001E7C90" w:rsidRDefault="005F6FDE" w:rsidP="00CD7D45">
      <w:pPr>
        <w:spacing w:after="0" w:line="240" w:lineRule="auto"/>
        <w:rPr>
          <w:rFonts w:ascii="Times New Roman" w:hAnsi="Times New Roman" w:cs="Times New Roman"/>
          <w:sz w:val="24"/>
          <w:szCs w:val="24"/>
        </w:rPr>
      </w:pPr>
    </w:p>
    <w:p w:rsidR="00CD7D45" w:rsidRPr="001E7C90" w:rsidRDefault="00CD7D45" w:rsidP="00CD7D45">
      <w:pPr>
        <w:spacing w:after="0" w:line="240" w:lineRule="auto"/>
        <w:rPr>
          <w:rFonts w:ascii="Times New Roman" w:hAnsi="Times New Roman" w:cs="Times New Roman"/>
          <w:b/>
          <w:sz w:val="24"/>
          <w:szCs w:val="24"/>
        </w:rPr>
      </w:pPr>
      <w:r w:rsidRPr="001E7C90">
        <w:rPr>
          <w:rFonts w:ascii="Times New Roman" w:hAnsi="Times New Roman" w:cs="Times New Roman"/>
          <w:b/>
          <w:sz w:val="24"/>
          <w:szCs w:val="24"/>
        </w:rPr>
        <w:t>S7. Quantitative relationship between theoretical and experimental outcomes</w:t>
      </w:r>
    </w:p>
    <w:p w:rsidR="00CD7D45" w:rsidRPr="001E7C90" w:rsidRDefault="00CD7D45" w:rsidP="00CD7D45">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Figure S7A. Correlation between the observed and p</w:t>
      </w:r>
      <w:r w:rsidR="00F52C7D" w:rsidRPr="001E7C90">
        <w:rPr>
          <w:rFonts w:ascii="Times New Roman" w:hAnsi="Times New Roman" w:cs="Times New Roman"/>
          <w:sz w:val="24"/>
          <w:szCs w:val="24"/>
        </w:rPr>
        <w:t>redicted competitive advantages</w:t>
      </w:r>
    </w:p>
    <w:p w:rsidR="00CD7D45" w:rsidRPr="001E7C90" w:rsidRDefault="00CD7D45" w:rsidP="00CD7D45">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Table S7A. Results from the linear mixed model investigating observed R as a function of predicted R</w:t>
      </w:r>
    </w:p>
    <w:p w:rsidR="00CD7D45" w:rsidRPr="001E7C90" w:rsidRDefault="00CD7D45" w:rsidP="00CD7D45">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 xml:space="preserve">Table S7A. Results from the linear mixed model investigating observed R as a function of predicted R excluding pairs involving </w:t>
      </w:r>
      <w:r w:rsidRPr="001E7C90">
        <w:rPr>
          <w:rFonts w:ascii="Times New Roman" w:hAnsi="Times New Roman" w:cs="Times New Roman"/>
          <w:i/>
          <w:sz w:val="24"/>
          <w:szCs w:val="24"/>
        </w:rPr>
        <w:t>Raphidocelis</w:t>
      </w:r>
      <w:r w:rsidRPr="001E7C90">
        <w:rPr>
          <w:rFonts w:ascii="Times New Roman" w:hAnsi="Times New Roman" w:cs="Times New Roman"/>
          <w:sz w:val="24"/>
          <w:szCs w:val="24"/>
        </w:rPr>
        <w:t>.</w:t>
      </w:r>
    </w:p>
    <w:p w:rsidR="00CD7D45" w:rsidRPr="001E7C90" w:rsidRDefault="00CD7D45" w:rsidP="00CD7D45">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Table S7C. Link between observed and predicted R by species</w:t>
      </w:r>
    </w:p>
    <w:p w:rsidR="00CD7D45" w:rsidRPr="001E7C90" w:rsidRDefault="00CD7D45" w:rsidP="00CD7D45">
      <w:pPr>
        <w:spacing w:after="0" w:line="240" w:lineRule="auto"/>
        <w:rPr>
          <w:rFonts w:ascii="Times New Roman" w:hAnsi="Times New Roman" w:cs="Times New Roman"/>
          <w:sz w:val="24"/>
          <w:szCs w:val="24"/>
        </w:rPr>
      </w:pPr>
    </w:p>
    <w:p w:rsidR="00CD7D45" w:rsidRPr="001E7C90" w:rsidRDefault="00CD7D45" w:rsidP="00CD7D45">
      <w:pPr>
        <w:spacing w:after="0" w:line="240" w:lineRule="auto"/>
        <w:rPr>
          <w:rFonts w:ascii="Times New Roman" w:hAnsi="Times New Roman" w:cs="Times New Roman"/>
          <w:b/>
          <w:sz w:val="24"/>
          <w:szCs w:val="24"/>
        </w:rPr>
      </w:pPr>
      <w:r w:rsidRPr="001E7C90">
        <w:rPr>
          <w:rFonts w:ascii="Times New Roman" w:hAnsi="Times New Roman" w:cs="Times New Roman"/>
          <w:b/>
          <w:sz w:val="24"/>
          <w:szCs w:val="24"/>
        </w:rPr>
        <w:t>S8. Impact of competitive interactions on polyculture yield</w:t>
      </w:r>
    </w:p>
    <w:p w:rsidR="00CD7D45" w:rsidRPr="001E7C90" w:rsidRDefault="00CD7D45" w:rsidP="00CD7D45">
      <w:pPr>
        <w:spacing w:after="0" w:line="240" w:lineRule="auto"/>
        <w:ind w:firstLine="720"/>
        <w:rPr>
          <w:rFonts w:ascii="Times New Roman" w:hAnsi="Times New Roman" w:cs="Times New Roman"/>
          <w:sz w:val="24"/>
          <w:szCs w:val="24"/>
        </w:rPr>
      </w:pPr>
      <w:r w:rsidRPr="001E7C90">
        <w:rPr>
          <w:rFonts w:ascii="Times New Roman" w:hAnsi="Times New Roman" w:cs="Times New Roman"/>
          <w:sz w:val="24"/>
          <w:szCs w:val="24"/>
        </w:rPr>
        <w:t>Table S8A. Deviation from the exp</w:t>
      </w:r>
      <w:r w:rsidR="00F52C7D" w:rsidRPr="001E7C90">
        <w:rPr>
          <w:rFonts w:ascii="Times New Roman" w:hAnsi="Times New Roman" w:cs="Times New Roman"/>
          <w:sz w:val="24"/>
          <w:szCs w:val="24"/>
        </w:rPr>
        <w:t>ected yield per species</w:t>
      </w:r>
    </w:p>
    <w:p w:rsidR="005F6FDE" w:rsidRPr="001E7C90" w:rsidRDefault="005F6FDE" w:rsidP="005F6FDE">
      <w:pPr>
        <w:spacing w:after="0" w:line="240" w:lineRule="auto"/>
        <w:ind w:firstLine="720"/>
        <w:rPr>
          <w:rFonts w:ascii="Times New Roman" w:hAnsi="Times New Roman" w:cs="Times New Roman"/>
          <w:sz w:val="24"/>
          <w:szCs w:val="24"/>
        </w:rPr>
      </w:pPr>
    </w:p>
    <w:p w:rsidR="00F10ED6" w:rsidRPr="001E7C90" w:rsidRDefault="009D3FC1">
      <w:pPr>
        <w:spacing w:after="0" w:line="240" w:lineRule="auto"/>
        <w:contextualSpacing/>
        <w:rPr>
          <w:rFonts w:ascii="Times New Roman" w:hAnsi="Times New Roman" w:cs="Times New Roman"/>
          <w:b/>
          <w:sz w:val="24"/>
          <w:szCs w:val="24"/>
        </w:rPr>
      </w:pPr>
      <w:r w:rsidRPr="001E7C90">
        <w:rPr>
          <w:rFonts w:ascii="Times New Roman" w:hAnsi="Times New Roman" w:cs="Times New Roman"/>
          <w:sz w:val="24"/>
          <w:szCs w:val="24"/>
        </w:rPr>
        <w:br w:type="page"/>
      </w:r>
    </w:p>
    <w:p w:rsidR="00F10ED6" w:rsidRPr="001E7C90" w:rsidRDefault="00152AEC">
      <w:pPr>
        <w:pStyle w:val="Heading2"/>
        <w:spacing w:before="0" w:line="240" w:lineRule="auto"/>
        <w:contextualSpacing/>
      </w:pPr>
      <w:r w:rsidRPr="001E7C90">
        <w:lastRenderedPageBreak/>
        <w:t>S</w:t>
      </w:r>
      <w:r w:rsidR="00570215" w:rsidRPr="001E7C90">
        <w:t>1</w:t>
      </w:r>
      <w:r w:rsidRPr="001E7C90">
        <w:t>: Theory</w:t>
      </w:r>
    </w:p>
    <w:p w:rsidR="00F10ED6" w:rsidRPr="001E7C90" w:rsidRDefault="00E572B9">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Our o</w:t>
      </w:r>
      <w:r w:rsidR="00327A40" w:rsidRPr="001E7C90">
        <w:rPr>
          <w:rFonts w:ascii="Times New Roman" w:hAnsi="Times New Roman" w:cs="Times New Roman"/>
          <w:sz w:val="24"/>
          <w:szCs w:val="24"/>
        </w:rPr>
        <w:t>bjective is to quantify how inter</w:t>
      </w:r>
      <w:r w:rsidR="00C74860" w:rsidRPr="001E7C90">
        <w:rPr>
          <w:rFonts w:ascii="Times New Roman" w:hAnsi="Times New Roman" w:cs="Times New Roman"/>
          <w:sz w:val="24"/>
          <w:szCs w:val="24"/>
        </w:rPr>
        <w:t>specific</w:t>
      </w:r>
      <w:r w:rsidR="00327A40" w:rsidRPr="001E7C90">
        <w:rPr>
          <w:rFonts w:ascii="Times New Roman" w:hAnsi="Times New Roman" w:cs="Times New Roman"/>
          <w:sz w:val="24"/>
          <w:szCs w:val="24"/>
        </w:rPr>
        <w:t xml:space="preserve"> mismatches</w:t>
      </w:r>
      <w:r w:rsidR="00C74860" w:rsidRPr="001E7C90">
        <w:rPr>
          <w:rFonts w:ascii="Times New Roman" w:hAnsi="Times New Roman" w:cs="Times New Roman"/>
          <w:sz w:val="24"/>
          <w:szCs w:val="24"/>
        </w:rPr>
        <w:t xml:space="preserve"> in metabolic traits</w:t>
      </w:r>
      <w:r w:rsidR="00327A40" w:rsidRPr="001E7C90">
        <w:rPr>
          <w:rFonts w:ascii="Times New Roman" w:hAnsi="Times New Roman" w:cs="Times New Roman"/>
          <w:sz w:val="24"/>
          <w:szCs w:val="24"/>
        </w:rPr>
        <w:t xml:space="preserve"> affect the competitive advantage of either of a pair of competing phytoplankton species when both species are relatively rare</w:t>
      </w:r>
      <w:r w:rsidR="00801C36" w:rsidRPr="001E7C90">
        <w:rPr>
          <w:rFonts w:ascii="Times New Roman" w:hAnsi="Times New Roman" w:cs="Times New Roman"/>
          <w:sz w:val="24"/>
          <w:szCs w:val="24"/>
        </w:rPr>
        <w:t xml:space="preserve"> and </w:t>
      </w:r>
      <w:r w:rsidR="00D80994" w:rsidRPr="001E7C90">
        <w:rPr>
          <w:rFonts w:ascii="Times New Roman" w:hAnsi="Times New Roman" w:cs="Times New Roman"/>
          <w:sz w:val="24"/>
          <w:szCs w:val="24"/>
        </w:rPr>
        <w:t>colonizing (</w:t>
      </w:r>
      <w:r w:rsidR="00327A40" w:rsidRPr="001E7C90">
        <w:rPr>
          <w:rFonts w:ascii="Times New Roman" w:hAnsi="Times New Roman" w:cs="Times New Roman"/>
          <w:sz w:val="24"/>
          <w:szCs w:val="24"/>
        </w:rPr>
        <w:t>co-invading</w:t>
      </w:r>
      <w:r w:rsidR="00D80994" w:rsidRPr="001E7C90">
        <w:rPr>
          <w:rFonts w:ascii="Times New Roman" w:hAnsi="Times New Roman" w:cs="Times New Roman"/>
          <w:sz w:val="24"/>
          <w:szCs w:val="24"/>
        </w:rPr>
        <w:t>)</w:t>
      </w:r>
      <w:r w:rsidR="00327A40" w:rsidRPr="001E7C90">
        <w:rPr>
          <w:rFonts w:ascii="Times New Roman" w:hAnsi="Times New Roman" w:cs="Times New Roman"/>
          <w:sz w:val="24"/>
          <w:szCs w:val="24"/>
        </w:rPr>
        <w:t xml:space="preserve"> a </w:t>
      </w:r>
      <w:r w:rsidR="003F06DB" w:rsidRPr="001E7C90">
        <w:rPr>
          <w:rFonts w:ascii="Times New Roman" w:hAnsi="Times New Roman" w:cs="Times New Roman"/>
          <w:sz w:val="24"/>
          <w:szCs w:val="24"/>
        </w:rPr>
        <w:t>virgin</w:t>
      </w:r>
      <w:r w:rsidR="00327A40" w:rsidRPr="001E7C90">
        <w:rPr>
          <w:rFonts w:ascii="Times New Roman" w:hAnsi="Times New Roman" w:cs="Times New Roman"/>
          <w:sz w:val="24"/>
          <w:szCs w:val="24"/>
        </w:rPr>
        <w:t xml:space="preserve"> environment.</w:t>
      </w:r>
      <w:r w:rsidR="00165022" w:rsidRPr="001E7C90">
        <w:rPr>
          <w:rFonts w:ascii="Times New Roman" w:hAnsi="Times New Roman" w:cs="Times New Roman"/>
          <w:sz w:val="24"/>
          <w:szCs w:val="24"/>
        </w:rPr>
        <w:t xml:space="preserve"> </w:t>
      </w:r>
      <w:r w:rsidR="00327A40" w:rsidRPr="001E7C90">
        <w:rPr>
          <w:rFonts w:ascii="Times New Roman" w:hAnsi="Times New Roman" w:cs="Times New Roman"/>
          <w:sz w:val="24"/>
          <w:szCs w:val="24"/>
        </w:rPr>
        <w:t>For this,</w:t>
      </w:r>
      <w:r w:rsidR="000F6396" w:rsidRPr="001E7C90">
        <w:rPr>
          <w:rFonts w:ascii="Times New Roman" w:hAnsi="Times New Roman" w:cs="Times New Roman"/>
          <w:sz w:val="24"/>
          <w:szCs w:val="24"/>
        </w:rPr>
        <w:t xml:space="preserve"> </w:t>
      </w:r>
      <w:r w:rsidR="00327A40" w:rsidRPr="001E7C90">
        <w:rPr>
          <w:rFonts w:ascii="Times New Roman" w:hAnsi="Times New Roman" w:cs="Times New Roman"/>
          <w:sz w:val="24"/>
          <w:szCs w:val="24"/>
        </w:rPr>
        <w:t xml:space="preserve">we </w:t>
      </w:r>
      <w:r w:rsidR="00075A80" w:rsidRPr="001E7C90">
        <w:rPr>
          <w:rFonts w:ascii="Times New Roman" w:hAnsi="Times New Roman" w:cs="Times New Roman"/>
          <w:sz w:val="24"/>
          <w:szCs w:val="24"/>
        </w:rPr>
        <w:t xml:space="preserve">start </w:t>
      </w:r>
      <w:r w:rsidR="000F6396" w:rsidRPr="001E7C90">
        <w:rPr>
          <w:rFonts w:ascii="Times New Roman" w:hAnsi="Times New Roman" w:cs="Times New Roman"/>
          <w:sz w:val="24"/>
          <w:szCs w:val="24"/>
        </w:rPr>
        <w:t xml:space="preserve">with the well-established </w:t>
      </w:r>
      <w:r w:rsidR="00075A80" w:rsidRPr="001E7C90">
        <w:rPr>
          <w:rFonts w:ascii="Times New Roman" w:hAnsi="Times New Roman" w:cs="Times New Roman"/>
          <w:sz w:val="24"/>
          <w:szCs w:val="24"/>
        </w:rPr>
        <w:t>model of two phytoplankton populations competing for a single limiting nutrient (</w:t>
      </w:r>
      <m:oMath>
        <m:r>
          <w:rPr>
            <w:rFonts w:ascii="Cambria Math" w:hAnsi="Cambria Math" w:cs="Times New Roman"/>
            <w:sz w:val="24"/>
            <w:szCs w:val="24"/>
          </w:rPr>
          <m:t>S</m:t>
        </m:r>
      </m:oMath>
      <w:r w:rsidR="00075A80" w:rsidRPr="001E7C90">
        <w:rPr>
          <w:rFonts w:ascii="Times New Roman" w:hAnsi="Times New Roman" w:cs="Times New Roman"/>
          <w:sz w:val="24"/>
          <w:szCs w:val="24"/>
        </w:rPr>
        <w:t>) in a chemostat-type environment</w:t>
      </w:r>
      <w:r w:rsidR="00E23C3D" w:rsidRPr="001E7C90">
        <w:rPr>
          <w:rFonts w:ascii="Times New Roman" w:hAnsi="Times New Roman" w:cs="Times New Roman"/>
          <w:sz w:val="24"/>
          <w:szCs w:val="24"/>
        </w:rPr>
        <w:t xml:space="preserve"> </w:t>
      </w:r>
      <w:r w:rsidR="00D357E3" w:rsidRPr="001E7C90">
        <w:rPr>
          <w:rFonts w:ascii="Times New Roman" w:hAnsi="Times New Roman" w:cs="Times New Roman"/>
          <w:sz w:val="24"/>
          <w:szCs w:val="24"/>
        </w:rPr>
        <w:fldChar w:fldCharType="begin"/>
      </w:r>
      <w:r w:rsidR="00E23C3D" w:rsidRPr="001E7C90">
        <w:rPr>
          <w:rFonts w:ascii="Times New Roman" w:hAnsi="Times New Roman" w:cs="Times New Roman"/>
          <w:sz w:val="24"/>
          <w:szCs w:val="24"/>
        </w:rPr>
        <w:instrText xml:space="preserve"> ADDIN ZOTERO_ITEM CSL_CITATION {"citationID":"a2o7rdlre3g","properties":{"formattedCitation":"(Tilman 1977, 1981)","plainCitation":"(Tilman 1977, 1981)"},"citationItems":[{"id":5454,"uris":["http://zotero.org/users/718951/items/Z4JRCSB8"],"uri":["http://zotero.org/users/718951/items/Z4JRCSB8"],"itemData":{"id":5454,"type":"article-journal","title":"Resource Competition between Plankton Algae: An Experimental and Theoretical Approach","container-title":"Ecology","page":"338-348","volume":"58","issue":"2","source":"esajournals.org (Atypon)","abstract":"The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  See full-text article at JSTOR","DOI":"10.2307/1935608","ISSN":"0012-9658","shortTitle":"Resource Competition between Plankton Algae","journalAbbreviation":"Ecology","author":[{"family":"Tilman","given":"David"}],"issued":{"date-parts":[["1977",3,1]]}}},{"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Fragilaria.","DOI":"10.2307/1937747","ISSN":"0012-9658","journalAbbreviation":"Ecology","author":[{"family":"Tilman","given":"David"}],"issued":{"date-parts":[["1981",6,1]]}}}],"schema":"https://github.com/citation-style-language/schema/raw/master/csl-citation.json"} </w:instrText>
      </w:r>
      <w:r w:rsidR="00D357E3" w:rsidRPr="001E7C90">
        <w:rPr>
          <w:rFonts w:ascii="Times New Roman" w:hAnsi="Times New Roman" w:cs="Times New Roman"/>
          <w:sz w:val="24"/>
          <w:szCs w:val="24"/>
        </w:rPr>
        <w:fldChar w:fldCharType="separate"/>
      </w:r>
      <w:r w:rsidR="00E23C3D" w:rsidRPr="001E7C90">
        <w:rPr>
          <w:rFonts w:ascii="Times New Roman" w:hAnsi="Times New Roman" w:cs="Times New Roman"/>
          <w:sz w:val="24"/>
        </w:rPr>
        <w:t>(Tilman 1977, 1981)</w:t>
      </w:r>
      <w:r w:rsidR="00D357E3" w:rsidRPr="001E7C90">
        <w:rPr>
          <w:rFonts w:ascii="Times New Roman" w:hAnsi="Times New Roman" w:cs="Times New Roman"/>
          <w:sz w:val="24"/>
          <w:szCs w:val="24"/>
        </w:rPr>
        <w:fldChar w:fldCharType="end"/>
      </w:r>
      <w:r w:rsidR="00075A80" w:rsidRPr="001E7C90">
        <w:rPr>
          <w:rFonts w:ascii="Times New Roman" w:hAnsi="Times New Roman" w:cs="Times New Roman"/>
          <w:sz w:val="24"/>
          <w:szCs w:val="24"/>
        </w:rPr>
        <w:t>:</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BB512D">
      <w:pPr>
        <w:spacing w:after="0" w:line="240" w:lineRule="auto"/>
        <w:contextualSpacing/>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-D</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hint="eastAsia"/>
                    <w:i/>
                    <w:sz w:val="24"/>
                    <w:szCs w:val="24"/>
                  </w:rPr>
                  <m:t>a</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m:t>
                </m:r>
              </m:sub>
            </m:sSub>
            <m:r>
              <w:rPr>
                <w:rFonts w:ascii="Cambria Math" w:hAnsi="Cambria Math" w:cs="Times New Roman"/>
                <w:sz w:val="24"/>
                <w:szCs w:val="24"/>
              </w:rPr>
              <m:t>+S</m:t>
            </m:r>
          </m:den>
        </m:f>
        <m:r>
          <w:rPr>
            <w:rFonts w:ascii="Cambria Math" w:hAnsi="Cambria Math" w:cs="Times New Roman"/>
            <w:sz w:val="24"/>
            <w:szCs w:val="24"/>
          </w:rPr>
          <m:t>-D</m:t>
        </m:r>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(11</w:t>
      </w:r>
      <w:r w:rsidR="00AF5D2F" w:rsidRPr="001E7C90">
        <w:rPr>
          <w:rFonts w:ascii="Times New Roman" w:hAnsi="Times New Roman" w:cs="Times New Roman"/>
          <w:sz w:val="24"/>
          <w:szCs w:val="24"/>
        </w:rPr>
        <w:t>a</w:t>
      </w:r>
      <w:r w:rsidR="003A4522" w:rsidRPr="001E7C90">
        <w:rPr>
          <w:rFonts w:ascii="Times New Roman" w:hAnsi="Times New Roman" w:cs="Times New Roman"/>
          <w:sz w:val="24"/>
          <w:szCs w:val="24"/>
        </w:rPr>
        <w:t>)</w:t>
      </w:r>
    </w:p>
    <w:p w:rsidR="00F10ED6" w:rsidRPr="001E7C90" w:rsidRDefault="00BB512D">
      <w:pPr>
        <w:spacing w:after="0" w:line="240" w:lineRule="auto"/>
        <w:contextualSpacing/>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-D</m:t>
            </m:r>
          </m:e>
        </m:d>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b</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r>
              <w:rPr>
                <w:rFonts w:ascii="Cambria Math" w:hAnsi="Cambria Math" w:cs="Times New Roman"/>
                <w:sz w:val="24"/>
                <w:szCs w:val="24"/>
              </w:rPr>
              <m:t>+S</m:t>
            </m:r>
          </m:den>
        </m:f>
        <m:r>
          <w:rPr>
            <w:rFonts w:ascii="Cambria Math" w:hAnsi="Cambria Math" w:cs="Times New Roman"/>
            <w:sz w:val="24"/>
            <w:szCs w:val="24"/>
          </w:rPr>
          <m:t>-D</m:t>
        </m:r>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(1</w:t>
      </w:r>
      <w:r w:rsidR="00AF5D2F" w:rsidRPr="001E7C90">
        <w:rPr>
          <w:rFonts w:ascii="Times New Roman" w:hAnsi="Times New Roman" w:cs="Times New Roman"/>
          <w:sz w:val="24"/>
          <w:szCs w:val="24"/>
        </w:rPr>
        <w:t>1b</w:t>
      </w:r>
      <w:r w:rsidR="003A4522" w:rsidRPr="001E7C90">
        <w:rPr>
          <w:rFonts w:ascii="Times New Roman" w:hAnsi="Times New Roman" w:cs="Times New Roman"/>
          <w:sz w:val="24"/>
          <w:szCs w:val="24"/>
        </w:rPr>
        <w:t>)</w:t>
      </w:r>
    </w:p>
    <w:p w:rsidR="00F10ED6" w:rsidRPr="001E7C90" w:rsidRDefault="00BB512D">
      <w:pPr>
        <w:spacing w:after="0" w:line="240" w:lineRule="auto"/>
        <w:contextualSpacing/>
        <w:jc w:val="center"/>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S</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=D</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r>
              <w:rPr>
                <w:rFonts w:ascii="Cambria Math" w:hAnsi="Cambria Math" w:cs="Times New Roman"/>
                <w:sz w:val="24"/>
                <w:szCs w:val="24"/>
              </w:rPr>
              <m:t>-S</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2</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μ</m:t>
                    </m:r>
                  </m:e>
                  <m:sub>
                    <m:r>
                      <m:rPr>
                        <m:nor/>
                      </m:rPr>
                      <w:rPr>
                        <w:rFonts w:ascii="Cambria Math" w:hAnsi="Cambria Math" w:cs="Times New Roman"/>
                        <w:sz w:val="24"/>
                        <w:szCs w:val="24"/>
                      </w:rPr>
                      <m:t>max,</m:t>
                    </m:r>
                    <m:r>
                      <m:rPr>
                        <m:nor/>
                      </m:rPr>
                      <w:rPr>
                        <w:rFonts w:ascii="Cambria Math" w:hAnsi="Cambria Math" w:cs="Times New Roman"/>
                        <w:i/>
                        <w:sz w:val="24"/>
                        <w:szCs w:val="24"/>
                      </w:rPr>
                      <m:t>i</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r>
                  <w:rPr>
                    <w:rFonts w:ascii="Cambria Math" w:hAnsi="Cambria Math" w:cs="Times New Roman"/>
                    <w:sz w:val="24"/>
                    <w:szCs w:val="24"/>
                  </w:rPr>
                  <m:t>+S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nary>
        <m:r>
          <w:rPr>
            <w:rFonts w:ascii="Cambria Math" w:hAnsi="Cambria Math" w:cs="Times New Roman"/>
            <w:sz w:val="24"/>
            <w:szCs w:val="24"/>
          </w:rPr>
          <m:t>.</m:t>
        </m:r>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(1</w:t>
      </w:r>
      <w:r w:rsidR="00AF5D2F" w:rsidRPr="001E7C90">
        <w:rPr>
          <w:rFonts w:ascii="Times New Roman" w:hAnsi="Times New Roman" w:cs="Times New Roman"/>
          <w:sz w:val="24"/>
          <w:szCs w:val="24"/>
        </w:rPr>
        <w:t>1c</w:t>
      </w:r>
      <w:r w:rsidR="003A4522" w:rsidRPr="001E7C90">
        <w:rPr>
          <w:rFonts w:ascii="Times New Roman" w:hAnsi="Times New Roman" w:cs="Times New Roman"/>
          <w:sz w:val="24"/>
          <w:szCs w:val="24"/>
        </w:rPr>
        <w:t>)</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9246B7">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Here,</w:t>
      </w:r>
      <w:r w:rsidR="005775C9" w:rsidRPr="001E7C90">
        <w:rPr>
          <w:rFonts w:ascii="Times New Roman" w:hAnsi="Times New Roman" w:cs="Times New Roman"/>
          <w:sz w:val="24"/>
          <w:szCs w:val="24"/>
        </w:rPr>
        <w:t xml:space="preserve"> </w:t>
      </w:r>
      <w:r w:rsidR="005775C9" w:rsidRPr="001E7C90">
        <w:rPr>
          <w:rFonts w:ascii="Times New Roman" w:hAnsi="Times New Roman" w:cs="Times New Roman"/>
          <w:i/>
          <w:sz w:val="24"/>
          <w:szCs w:val="24"/>
        </w:rPr>
        <w:t>N</w:t>
      </w:r>
      <w:r w:rsidR="005775C9" w:rsidRPr="001E7C90">
        <w:rPr>
          <w:rFonts w:ascii="Times New Roman" w:hAnsi="Times New Roman" w:cs="Times New Roman"/>
          <w:i/>
          <w:sz w:val="24"/>
          <w:szCs w:val="24"/>
          <w:vertAlign w:val="subscript"/>
        </w:rPr>
        <w:t>i</w:t>
      </w:r>
      <w:r w:rsidRPr="001E7C90">
        <w:rPr>
          <w:rFonts w:ascii="Times New Roman" w:hAnsi="Times New Roman" w:cs="Times New Roman"/>
          <w:sz w:val="24"/>
          <w:szCs w:val="24"/>
        </w:rPr>
        <w:t xml:space="preserve"> is the </w:t>
      </w:r>
      <m:oMath>
        <m:r>
          <w:rPr>
            <w:rFonts w:ascii="Cambria Math" w:hAnsi="Cambria Math" w:cs="Times New Roman"/>
            <w:sz w:val="24"/>
            <w:szCs w:val="24"/>
          </w:rPr>
          <m:t>i</m:t>
        </m:r>
      </m:oMath>
      <w:r w:rsidRPr="001E7C90">
        <w:rPr>
          <w:rFonts w:ascii="Times New Roman" w:hAnsi="Times New Roman" w:cs="Times New Roman"/>
          <w:sz w:val="24"/>
          <w:szCs w:val="24"/>
        </w:rPr>
        <w:t>-th species density (cells·mL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w:t>
      </w:r>
      <w:r w:rsidR="005775C9" w:rsidRPr="001E7C90">
        <w:rPr>
          <w:rFonts w:ascii="Times New Roman" w:hAnsi="Times New Roman" w:cs="Times New Roman"/>
          <w:sz w:val="24"/>
          <w:szCs w:val="24"/>
        </w:rPr>
        <w:t xml:space="preserve"> </w:t>
      </w:r>
      <w:r w:rsidR="005775C9" w:rsidRPr="001E7C90">
        <w:rPr>
          <w:rFonts w:ascii="Times New Roman" w:hAnsi="Times New Roman" w:cs="Times New Roman"/>
          <w:i/>
          <w:sz w:val="24"/>
          <w:szCs w:val="24"/>
        </w:rPr>
        <w:t>µ</w:t>
      </w:r>
      <w:proofErr w:type="spellStart"/>
      <w:r w:rsidR="005775C9" w:rsidRPr="001E7C90">
        <w:rPr>
          <w:rFonts w:ascii="Times New Roman" w:hAnsi="Times New Roman" w:cs="Times New Roman"/>
          <w:i/>
          <w:sz w:val="24"/>
          <w:szCs w:val="24"/>
          <w:vertAlign w:val="subscript"/>
        </w:rPr>
        <w:t>i</w:t>
      </w:r>
      <w:proofErr w:type="spellEnd"/>
      <w:r w:rsidR="006214A1" w:rsidRPr="001E7C90">
        <w:rPr>
          <w:rFonts w:ascii="Times New Roman" w:hAnsi="Times New Roman" w:cs="Times New Roman"/>
          <w:sz w:val="24"/>
          <w:szCs w:val="24"/>
        </w:rPr>
        <w:t xml:space="preserve"> </w:t>
      </w:r>
      <w:r w:rsidRPr="001E7C90">
        <w:rPr>
          <w:rFonts w:ascii="Times New Roman" w:hAnsi="Times New Roman" w:cs="Times New Roman"/>
          <w:sz w:val="24"/>
          <w:szCs w:val="24"/>
        </w:rPr>
        <w:t>is its realised growth rate (d</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w:t>
      </w:r>
      <w:r w:rsidR="007304BB" w:rsidRPr="001E7C90">
        <w:rPr>
          <w:rFonts w:ascii="Times New Roman" w:hAnsi="Times New Roman" w:cs="Times New Roman"/>
          <w:i/>
          <w:sz w:val="24"/>
          <w:szCs w:val="24"/>
        </w:rPr>
        <w:t xml:space="preserve"> µ</w:t>
      </w:r>
      <w:proofErr w:type="spellStart"/>
      <w:r w:rsidR="007304BB" w:rsidRPr="001E7C90">
        <w:rPr>
          <w:rFonts w:ascii="Times New Roman" w:hAnsi="Times New Roman" w:cs="Times New Roman"/>
          <w:i/>
          <w:sz w:val="24"/>
          <w:szCs w:val="24"/>
          <w:vertAlign w:val="subscript"/>
        </w:rPr>
        <w:t>max,i</w:t>
      </w:r>
      <w:proofErr w:type="spellEnd"/>
      <w:r w:rsidRPr="001E7C90">
        <w:rPr>
          <w:rFonts w:ascii="Times New Roman" w:hAnsi="Times New Roman" w:cs="Times New Roman"/>
          <w:sz w:val="24"/>
          <w:szCs w:val="24"/>
        </w:rPr>
        <w:t xml:space="preserve"> is its maximum growth rate in nutrient saturated conditions (d</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xml:space="preserve">), </w:t>
      </w:r>
      <w:proofErr w:type="spellStart"/>
      <w:r w:rsidR="007304BB" w:rsidRPr="001E7C90">
        <w:rPr>
          <w:rFonts w:ascii="Times New Roman" w:hAnsi="Times New Roman" w:cs="Times New Roman"/>
          <w:i/>
          <w:sz w:val="24"/>
          <w:szCs w:val="24"/>
        </w:rPr>
        <w:t>K</w:t>
      </w:r>
      <w:r w:rsidR="007304BB" w:rsidRPr="001E7C90">
        <w:rPr>
          <w:rFonts w:ascii="Times New Roman" w:hAnsi="Times New Roman" w:cs="Times New Roman"/>
          <w:i/>
          <w:sz w:val="24"/>
          <w:szCs w:val="24"/>
          <w:vertAlign w:val="subscript"/>
        </w:rPr>
        <w:t>s,i</w:t>
      </w:r>
      <w:proofErr w:type="spellEnd"/>
      <w:r w:rsidR="007304BB" w:rsidRPr="001E7C90">
        <w:rPr>
          <w:rFonts w:ascii="Times New Roman" w:hAnsi="Times New Roman" w:cs="Times New Roman"/>
          <w:sz w:val="24"/>
          <w:szCs w:val="24"/>
        </w:rPr>
        <w:t xml:space="preserve"> </w:t>
      </w:r>
      <w:r w:rsidRPr="001E7C90">
        <w:rPr>
          <w:rFonts w:ascii="Times New Roman" w:hAnsi="Times New Roman" w:cs="Times New Roman"/>
          <w:sz w:val="24"/>
          <w:szCs w:val="24"/>
        </w:rPr>
        <w:t>is the half-saturation constant (μmol·L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w:t>
      </w:r>
      <w:r w:rsidR="00DC35F7" w:rsidRPr="001E7C90">
        <w:rPr>
          <w:rFonts w:ascii="Times New Roman" w:hAnsi="Times New Roman" w:cs="Times New Roman"/>
          <w:sz w:val="24"/>
          <w:szCs w:val="24"/>
        </w:rPr>
        <w:t>the nutrient concentration at which realised growth is</w:t>
      </w:r>
      <w:r w:rsidR="007304BB" w:rsidRPr="001E7C90">
        <w:rPr>
          <w:rFonts w:ascii="Times New Roman" w:hAnsi="Times New Roman" w:cs="Times New Roman"/>
          <w:sz w:val="24"/>
          <w:szCs w:val="24"/>
        </w:rPr>
        <w:t xml:space="preserve"> </w:t>
      </w:r>
      <w:r w:rsidR="007304BB" w:rsidRPr="001E7C90">
        <w:rPr>
          <w:rFonts w:ascii="Times New Roman" w:hAnsi="Times New Roman" w:cs="Times New Roman"/>
          <w:i/>
          <w:sz w:val="24"/>
          <w:szCs w:val="24"/>
        </w:rPr>
        <w:t>µ</w:t>
      </w:r>
      <w:r w:rsidR="007304BB" w:rsidRPr="001E7C90">
        <w:rPr>
          <w:rFonts w:ascii="Times New Roman" w:hAnsi="Times New Roman" w:cs="Times New Roman"/>
          <w:i/>
          <w:sz w:val="24"/>
          <w:szCs w:val="24"/>
          <w:vertAlign w:val="subscript"/>
        </w:rPr>
        <w:t>max</w:t>
      </w:r>
      <w:r w:rsidR="007304BB" w:rsidRPr="001E7C90">
        <w:rPr>
          <w:rFonts w:ascii="Times New Roman" w:hAnsi="Times New Roman" w:cs="Times New Roman"/>
          <w:sz w:val="24"/>
          <w:szCs w:val="24"/>
        </w:rPr>
        <w:t>/2</w:t>
      </w:r>
      <w:r w:rsidR="00DC35F7" w:rsidRPr="001E7C90">
        <w:rPr>
          <w:rFonts w:ascii="Times New Roman" w:hAnsi="Times New Roman" w:cs="Times New Roman"/>
          <w:sz w:val="24"/>
          <w:szCs w:val="24"/>
        </w:rPr>
        <w:t>; a measure of performance at low nutrient concentrations</w:t>
      </w:r>
      <w:r w:rsidRPr="001E7C90">
        <w:rPr>
          <w:rFonts w:ascii="Times New Roman" w:hAnsi="Times New Roman" w:cs="Times New Roman"/>
          <w:sz w:val="24"/>
          <w:szCs w:val="24"/>
        </w:rPr>
        <w:t xml:space="preserve">), </w:t>
      </w:r>
      <w:r w:rsidR="005775C9" w:rsidRPr="001E7C90">
        <w:rPr>
          <w:rFonts w:ascii="Times New Roman" w:hAnsi="Times New Roman" w:cs="Times New Roman"/>
          <w:i/>
          <w:sz w:val="24"/>
          <w:szCs w:val="24"/>
        </w:rPr>
        <w:t>S</w:t>
      </w:r>
      <w:r w:rsidRPr="001E7C90">
        <w:rPr>
          <w:rFonts w:ascii="Times New Roman" w:hAnsi="Times New Roman" w:cs="Times New Roman"/>
          <w:sz w:val="24"/>
          <w:szCs w:val="24"/>
        </w:rPr>
        <w:t xml:space="preserve"> is the nutrient concentration (μmol·L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xml:space="preserve">), </w:t>
      </w:r>
      <w:r w:rsidR="007304BB" w:rsidRPr="001E7C90">
        <w:rPr>
          <w:rFonts w:ascii="Times New Roman" w:hAnsi="Times New Roman" w:cs="Times New Roman"/>
          <w:i/>
          <w:sz w:val="24"/>
          <w:szCs w:val="24"/>
        </w:rPr>
        <w:t>D</w:t>
      </w:r>
      <w:r w:rsidR="007304BB" w:rsidRPr="001E7C90">
        <w:rPr>
          <w:rFonts w:ascii="Times New Roman" w:hAnsi="Times New Roman" w:cs="Times New Roman"/>
          <w:sz w:val="24"/>
          <w:szCs w:val="24"/>
        </w:rPr>
        <w:t xml:space="preserve"> </w:t>
      </w:r>
      <w:r w:rsidRPr="001E7C90">
        <w:rPr>
          <w:rFonts w:ascii="Times New Roman" w:hAnsi="Times New Roman" w:cs="Times New Roman"/>
          <w:sz w:val="24"/>
          <w:szCs w:val="24"/>
        </w:rPr>
        <w:t xml:space="preserve">is dilution rate, and </w:t>
      </w:r>
      <w:r w:rsidR="007304BB" w:rsidRPr="001E7C90">
        <w:rPr>
          <w:rFonts w:ascii="Times New Roman" w:hAnsi="Times New Roman" w:cs="Times New Roman"/>
          <w:i/>
          <w:sz w:val="24"/>
          <w:szCs w:val="24"/>
        </w:rPr>
        <w:t>S</w:t>
      </w:r>
      <w:r w:rsidR="007304BB" w:rsidRPr="001E7C90">
        <w:rPr>
          <w:rFonts w:ascii="Times New Roman" w:hAnsi="Times New Roman" w:cs="Times New Roman"/>
          <w:i/>
          <w:sz w:val="24"/>
          <w:szCs w:val="24"/>
          <w:vertAlign w:val="subscript"/>
        </w:rPr>
        <w:t>0</w:t>
      </w:r>
      <w:r w:rsidR="007304BB" w:rsidRPr="001E7C90">
        <w:rPr>
          <w:rFonts w:ascii="Times New Roman" w:hAnsi="Times New Roman" w:cs="Times New Roman"/>
          <w:sz w:val="24"/>
          <w:szCs w:val="24"/>
        </w:rPr>
        <w:t xml:space="preserve"> </w:t>
      </w:r>
      <w:r w:rsidRPr="001E7C90">
        <w:rPr>
          <w:rFonts w:ascii="Times New Roman" w:hAnsi="Times New Roman" w:cs="Times New Roman"/>
          <w:sz w:val="24"/>
          <w:szCs w:val="24"/>
        </w:rPr>
        <w:t xml:space="preserve">is the inflow concentration of </w:t>
      </w:r>
      <w:r w:rsidR="00DC35F7" w:rsidRPr="001E7C90">
        <w:rPr>
          <w:rFonts w:ascii="Times New Roman" w:hAnsi="Times New Roman" w:cs="Times New Roman"/>
          <w:sz w:val="24"/>
          <w:szCs w:val="24"/>
        </w:rPr>
        <w:t>nutrients</w:t>
      </w:r>
      <w:r w:rsidRPr="001E7C90">
        <w:rPr>
          <w:rFonts w:ascii="Times New Roman" w:hAnsi="Times New Roman" w:cs="Times New Roman"/>
          <w:sz w:val="24"/>
          <w:szCs w:val="24"/>
        </w:rPr>
        <w:t>. The constant</w:t>
      </w:r>
      <w:r w:rsidR="007304BB" w:rsidRPr="001E7C90">
        <w:rPr>
          <w:rFonts w:ascii="Times New Roman" w:hAnsi="Times New Roman" w:cs="Times New Roman"/>
          <w:sz w:val="24"/>
          <w:szCs w:val="24"/>
        </w:rPr>
        <w:t xml:space="preserve"> </w:t>
      </w:r>
      <w:r w:rsidR="007304BB" w:rsidRPr="001E7C90">
        <w:rPr>
          <w:rFonts w:ascii="Times New Roman" w:hAnsi="Times New Roman" w:cs="Times New Roman"/>
          <w:i/>
          <w:sz w:val="24"/>
          <w:szCs w:val="24"/>
        </w:rPr>
        <w:t>α</w:t>
      </w:r>
      <w:proofErr w:type="spellStart"/>
      <w:r w:rsidR="007304BB" w:rsidRPr="001E7C90">
        <w:rPr>
          <w:rFonts w:ascii="Times New Roman" w:hAnsi="Times New Roman" w:cs="Times New Roman"/>
          <w:i/>
          <w:sz w:val="24"/>
          <w:szCs w:val="24"/>
          <w:vertAlign w:val="subscript"/>
        </w:rPr>
        <w:t>i</w:t>
      </w:r>
      <w:proofErr w:type="spellEnd"/>
      <w:r w:rsidRPr="001E7C90">
        <w:rPr>
          <w:rFonts w:ascii="Times New Roman" w:hAnsi="Times New Roman" w:cs="Times New Roman"/>
          <w:sz w:val="24"/>
          <w:szCs w:val="24"/>
        </w:rPr>
        <w:t xml:space="preserve"> converts units of nutrient to phytoplankton cell units (1000·μmol·cell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xml:space="preserve">); that is, it is the yield of species </w:t>
      </w:r>
      <m:oMath>
        <m:r>
          <w:rPr>
            <w:rFonts w:ascii="Cambria Math" w:hAnsi="Cambria Math" w:cs="Times New Roman"/>
            <w:sz w:val="24"/>
            <w:szCs w:val="24"/>
          </w:rPr>
          <m:t>i</m:t>
        </m:r>
      </m:oMath>
      <w:r w:rsidRPr="001E7C90">
        <w:rPr>
          <w:rFonts w:ascii="Times New Roman" w:hAnsi="Times New Roman" w:cs="Times New Roman"/>
          <w:sz w:val="24"/>
          <w:szCs w:val="24"/>
        </w:rPr>
        <w:t xml:space="preserve"> with respect to the limiting resource (inverse of </w:t>
      </w:r>
      <w:r w:rsidR="00F26DC6" w:rsidRPr="001E7C90">
        <w:rPr>
          <w:rFonts w:ascii="Times New Roman" w:hAnsi="Times New Roman" w:cs="Times New Roman"/>
          <w:sz w:val="24"/>
          <w:szCs w:val="24"/>
        </w:rPr>
        <w:t xml:space="preserve">the </w:t>
      </w:r>
      <w:r w:rsidRPr="001E7C90">
        <w:rPr>
          <w:rFonts w:ascii="Times New Roman" w:hAnsi="Times New Roman" w:cs="Times New Roman"/>
          <w:sz w:val="24"/>
          <w:szCs w:val="24"/>
        </w:rPr>
        <w:t>number of phytoplankton cells produced per unit of resource).</w:t>
      </w:r>
      <w:r w:rsidR="00792FC5" w:rsidRPr="001E7C90" w:rsidDel="00221028">
        <w:rPr>
          <w:rFonts w:ascii="Times New Roman" w:hAnsi="Times New Roman" w:cs="Times New Roman"/>
          <w:sz w:val="24"/>
          <w:szCs w:val="24"/>
        </w:rPr>
        <w:t xml:space="preserve"> </w:t>
      </w:r>
      <w:r w:rsidR="002C7C99" w:rsidRPr="001E7C90">
        <w:rPr>
          <w:rFonts w:ascii="Times New Roman" w:hAnsi="Times New Roman" w:cs="Times New Roman"/>
          <w:sz w:val="24"/>
          <w:szCs w:val="24"/>
        </w:rPr>
        <w:t>The Monod equation</w:t>
      </w:r>
      <w:r w:rsidR="00F26DC6" w:rsidRPr="001E7C90">
        <w:rPr>
          <w:rFonts w:ascii="Times New Roman" w:hAnsi="Times New Roman" w:cs="Times New Roman"/>
          <w:sz w:val="24"/>
          <w:szCs w:val="24"/>
        </w:rPr>
        <w:t>’s</w:t>
      </w:r>
      <w:r w:rsidR="002C7C99" w:rsidRPr="001E7C90">
        <w:rPr>
          <w:rFonts w:ascii="Times New Roman" w:hAnsi="Times New Roman" w:cs="Times New Roman"/>
          <w:sz w:val="24"/>
          <w:szCs w:val="24"/>
        </w:rPr>
        <w:t xml:space="preserve"> parameters </w:t>
      </w:r>
      <w:r w:rsidR="007304BB" w:rsidRPr="001E7C90">
        <w:rPr>
          <w:rFonts w:ascii="Times New Roman" w:hAnsi="Times New Roman" w:cs="Times New Roman"/>
          <w:i/>
          <w:sz w:val="24"/>
          <w:szCs w:val="24"/>
        </w:rPr>
        <w:t>µ</w:t>
      </w:r>
      <w:r w:rsidR="007304BB" w:rsidRPr="001E7C90">
        <w:rPr>
          <w:rFonts w:ascii="Times New Roman" w:hAnsi="Times New Roman" w:cs="Times New Roman"/>
          <w:i/>
          <w:sz w:val="24"/>
          <w:szCs w:val="24"/>
          <w:vertAlign w:val="subscript"/>
        </w:rPr>
        <w:t>max</w:t>
      </w:r>
      <w:r w:rsidR="00BB4ACD" w:rsidRPr="001E7C90">
        <w:rPr>
          <w:rFonts w:ascii="Times New Roman" w:hAnsi="Times New Roman" w:cs="Times New Roman"/>
          <w:sz w:val="24"/>
          <w:szCs w:val="24"/>
        </w:rPr>
        <w:t xml:space="preserve"> and </w:t>
      </w:r>
      <w:r w:rsidR="007304BB" w:rsidRPr="001E7C90">
        <w:rPr>
          <w:rFonts w:ascii="Times New Roman" w:hAnsi="Times New Roman" w:cs="Times New Roman"/>
          <w:i/>
          <w:sz w:val="24"/>
          <w:szCs w:val="24"/>
        </w:rPr>
        <w:t>K</w:t>
      </w:r>
      <w:r w:rsidR="007304BB" w:rsidRPr="001E7C90">
        <w:rPr>
          <w:rFonts w:ascii="Times New Roman" w:hAnsi="Times New Roman" w:cs="Times New Roman"/>
          <w:i/>
          <w:sz w:val="24"/>
          <w:szCs w:val="24"/>
          <w:vertAlign w:val="subscript"/>
        </w:rPr>
        <w:t>s</w:t>
      </w:r>
      <w:r w:rsidR="007304BB" w:rsidRPr="001E7C90">
        <w:rPr>
          <w:rFonts w:ascii="Times New Roman" w:hAnsi="Times New Roman" w:cs="Times New Roman"/>
          <w:sz w:val="24"/>
          <w:szCs w:val="24"/>
        </w:rPr>
        <w:t xml:space="preserve"> </w:t>
      </w:r>
      <w:r w:rsidR="002C7C99" w:rsidRPr="001E7C90">
        <w:rPr>
          <w:rFonts w:ascii="Times New Roman" w:hAnsi="Times New Roman" w:cs="Times New Roman"/>
          <w:sz w:val="24"/>
          <w:szCs w:val="24"/>
        </w:rPr>
        <w:t xml:space="preserve">are functional traits that depend on the species’ physiology, and play an important role in shaping competitive dynamics in phytoplankton communities </w:t>
      </w:r>
      <w:r w:rsidR="00D357E3" w:rsidRPr="001E7C90">
        <w:rPr>
          <w:rFonts w:ascii="Times New Roman" w:hAnsi="Times New Roman" w:cs="Times New Roman"/>
          <w:sz w:val="24"/>
          <w:szCs w:val="24"/>
        </w:rPr>
        <w:fldChar w:fldCharType="begin"/>
      </w:r>
      <w:r w:rsidR="002C7C99" w:rsidRPr="001E7C90">
        <w:rPr>
          <w:rFonts w:ascii="Times New Roman" w:hAnsi="Times New Roman" w:cs="Times New Roman"/>
          <w:sz w:val="24"/>
          <w:szCs w:val="24"/>
        </w:rPr>
        <w:instrText xml:space="preserve"> ADDIN ZOTERO_ITEM CSL_CITATION {"citationID":"CDsaLXAO","properties":{"formattedCitation":"(Tilman 1981; Bulgakov &amp; Levich 1999)","plainCitation":"(Tilman 1981; Bulgakov &amp; Levich 1999)"},"citationItems":[{"id":119,"uris":["http://zotero.org/users/718951/items/7XPEQ7B5"],"uri":["http://zotero.org/users/718951/items/7XPEQ7B5"],"itemData":{"id":119,"type":"article-journal","title":"Tests of Resource Competition Theory Using Four Species of Lake Michigan Algae","container-title":"Ecology","page":"802-815","volume":"62","issue":"3","source":"JSTOR","abstract":"The results of nutrient competition experiments performed for all the pairwise combinations of four species of freshwater algae often agreed with the predictions of a graphical model of resource competition. As predicted by theory, the species with the significantly lower resource requirement, as measured by R*, was the superior competitor when both species were limited by the same resource. Two species were observed to coexist only if either (1) each was limited by a different resource and met the theoretical criteria for coexistence or (2) the species were limited by the same resource and did not differ significantly in the their resource requirements. Single-species experiments were used to determine the functional dependence of the growth rate of each Lake Michigan diatom species on the concentration of limiting silicate or phosphate. The results, fit to the Monod (Michaelis-Menten) model, predicted that Fragilaria crotonensis and Asterionella formosa had identical silicate requirements, and that both were silicate competitors superior to Synedra filiformis and Tabellaria flocculosa. The phosphate requirements of the four species were very similar, with Synedra requiring significantly less phosphate than Tabellaria. Competition experiments demonstrated that Tabellaria was competitively displaced by the three other species for all silicate-to-phosphate ratios, as predicted. Asterionella and Fragilaria were apparently competitive equal, coexisting for all silicate-to-phosphate ratios used, suggesting evolution of similar resource requirements by these two commonly dominant species. Asterionella and Synedra coexisted for intermediate silicate-to-phosphate ratios, as did Synedra and Fragilaria.","DOI":"10.2307/1937747","ISSN":"0012-9658","journalAbbreviation":"Ecology","author":[{"family":"Tilman","given":"David"}],"issued":{"date-parts":[["1981",6,1]]}}},{"id":8182,"uris":["http://zotero.org/users/718951/items/M5UKNDB3"],"uri":["http://zotero.org/users/718951/items/M5UKNDB3"],"itemData":{"id":8182,"type":"article-journal","title":"The nitrogen : Phosphorus ratio as a factor regulating phytoplankton community structure : Nutrient ratios","container-title":"Archiv für Hydrobiologie","page":"3-22","volume":"146","issue":"1","source":"cat.inist.fr","abstract":"Shifts in phytoplankton species composition following changes in N: P ratio have been observed in artificial laboratory microcosms and natural phytoplankton communities in vitro and in situ. The experiments reported and reviewed here have shown that high N: P weight ratios (20-50: 1) can favor the development of Chlorococcales, while a reduction of the N: P ratio to values of 5 to 10 frequently leads to a community dominated by Cyanophyta. Model calculations predict that the relative abundance of different phytoplankton species depends only on the relative amounts of N and P in the environment, so that the optimal N: P ratio for a given species is equal to the ratio of its minimum cell requirements for these elements. An empirical test of this hypothesis showed that for several species of Chlorococcales and Cyanophyta the ratios of their cellular requirements for N and P determined experimentally were close to their optimal (for growth) environmental concentration ratios. For instance, an experimental increase in the N: P ratio from a value of 4:1 to 25-50: 1 by mass in the water of fish-breeding ponds led to an increased abundance of Chlorococcales. The species shift was due mainly to Scenedesmus quadricauda, which has a high optimal N: P ratio for growth.","ISSN":"0003-9136","shortTitle":"The nitrogen","language":"eng","author":[{"family":"Bulgakov","given":"N. G."},{"family":"Levich","given":"A. P."}],"issued":{"date-parts":[["1999"]]}}}],"schema":"https://github.com/citation-style-language/schema/raw/master/csl-citation.json"} </w:instrText>
      </w:r>
      <w:r w:rsidR="00D357E3" w:rsidRPr="001E7C90">
        <w:rPr>
          <w:rFonts w:ascii="Times New Roman" w:hAnsi="Times New Roman" w:cs="Times New Roman"/>
          <w:sz w:val="24"/>
          <w:szCs w:val="24"/>
        </w:rPr>
        <w:fldChar w:fldCharType="separate"/>
      </w:r>
      <w:r w:rsidR="002C7C99" w:rsidRPr="001E7C90">
        <w:rPr>
          <w:rFonts w:ascii="Times New Roman" w:hAnsi="Times New Roman" w:cs="Times New Roman"/>
          <w:sz w:val="24"/>
        </w:rPr>
        <w:t>(Tilman 1981; Bulgakov &amp; Levich 1999)</w:t>
      </w:r>
      <w:r w:rsidR="00D357E3" w:rsidRPr="001E7C90">
        <w:rPr>
          <w:rFonts w:ascii="Times New Roman" w:hAnsi="Times New Roman" w:cs="Times New Roman"/>
          <w:sz w:val="24"/>
          <w:szCs w:val="24"/>
        </w:rPr>
        <w:fldChar w:fldCharType="end"/>
      </w:r>
      <w:r w:rsidR="002C7C99" w:rsidRPr="001E7C90">
        <w:rPr>
          <w:rFonts w:ascii="Times New Roman" w:hAnsi="Times New Roman" w:cs="Times New Roman"/>
          <w:sz w:val="24"/>
          <w:szCs w:val="24"/>
        </w:rPr>
        <w:t xml:space="preserve">. </w:t>
      </w:r>
      <w:r w:rsidR="00534748" w:rsidRPr="001E7C90">
        <w:rPr>
          <w:rFonts w:ascii="Times New Roman" w:hAnsi="Times New Roman" w:cs="Times New Roman"/>
          <w:sz w:val="24"/>
          <w:szCs w:val="24"/>
        </w:rPr>
        <w:t xml:space="preserve">Because </w:t>
      </w:r>
      <w:r w:rsidR="00DC35F7" w:rsidRPr="001E7C90">
        <w:rPr>
          <w:rFonts w:ascii="Times New Roman" w:hAnsi="Times New Roman" w:cs="Times New Roman"/>
          <w:sz w:val="24"/>
          <w:szCs w:val="24"/>
        </w:rPr>
        <w:t xml:space="preserve">the </w:t>
      </w:r>
      <w:r w:rsidR="00534748" w:rsidRPr="001E7C90">
        <w:rPr>
          <w:rFonts w:ascii="Times New Roman" w:hAnsi="Times New Roman" w:cs="Times New Roman"/>
          <w:sz w:val="24"/>
          <w:szCs w:val="24"/>
        </w:rPr>
        <w:t>nutrients</w:t>
      </w:r>
      <w:r w:rsidR="00494CFD" w:rsidRPr="001E7C90">
        <w:rPr>
          <w:rFonts w:ascii="Times New Roman" w:hAnsi="Times New Roman" w:cs="Times New Roman"/>
          <w:sz w:val="24"/>
          <w:szCs w:val="24"/>
        </w:rPr>
        <w:t xml:space="preserve"> are not replenished in our colonisation experiments</w:t>
      </w:r>
      <w:r w:rsidR="00534748" w:rsidRPr="001E7C90">
        <w:rPr>
          <w:rFonts w:ascii="Times New Roman" w:hAnsi="Times New Roman" w:cs="Times New Roman"/>
          <w:sz w:val="24"/>
          <w:szCs w:val="24"/>
        </w:rPr>
        <w:t>,</w:t>
      </w:r>
      <w:r w:rsidR="00494CFD" w:rsidRPr="001E7C90">
        <w:rPr>
          <w:rFonts w:ascii="Times New Roman" w:hAnsi="Times New Roman" w:cs="Times New Roman"/>
          <w:sz w:val="24"/>
          <w:szCs w:val="24"/>
        </w:rPr>
        <w:t xml:space="preserve"> </w:t>
      </w:r>
      <w:r w:rsidR="007304BB" w:rsidRPr="001E7C90">
        <w:rPr>
          <w:rFonts w:ascii="Times New Roman" w:hAnsi="Times New Roman" w:cs="Times New Roman"/>
          <w:i/>
          <w:sz w:val="24"/>
          <w:szCs w:val="24"/>
        </w:rPr>
        <w:t>D</w:t>
      </w:r>
      <w:r w:rsidR="007304BB" w:rsidRPr="001E7C90">
        <w:rPr>
          <w:rFonts w:ascii="Times New Roman" w:hAnsi="Times New Roman" w:cs="Times New Roman"/>
          <w:sz w:val="24"/>
          <w:szCs w:val="24"/>
        </w:rPr>
        <w:t xml:space="preserve"> = 0,</w:t>
      </w:r>
      <w:r w:rsidR="00534748" w:rsidRPr="001E7C90">
        <w:rPr>
          <w:rFonts w:ascii="Times New Roman" w:hAnsi="Times New Roman" w:cs="Times New Roman"/>
          <w:sz w:val="24"/>
          <w:szCs w:val="24"/>
        </w:rPr>
        <w:t xml:space="preserve"> leaving</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BB512D">
      <w:pPr>
        <w:spacing w:after="0" w:line="240" w:lineRule="auto"/>
        <w:contextualSpacing/>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a</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m:t>
                </m:r>
              </m:sub>
            </m:sSub>
            <m:r>
              <w:rPr>
                <w:rFonts w:ascii="Cambria Math" w:hAnsi="Cambria Math" w:cs="Times New Roman"/>
                <w:sz w:val="24"/>
                <w:szCs w:val="24"/>
              </w:rPr>
              <m:t>+S</m:t>
            </m:r>
          </m:den>
        </m:f>
      </m:oMath>
      <w:r w:rsidR="004173FD" w:rsidRPr="001E7C90">
        <w:rPr>
          <w:rFonts w:ascii="Times New Roman" w:hAnsi="Times New Roman" w:cs="Times New Roman"/>
          <w:sz w:val="24"/>
          <w:szCs w:val="24"/>
        </w:rPr>
        <w:t xml:space="preserve"> </w:t>
      </w:r>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(1</w:t>
      </w:r>
      <w:r w:rsidR="00873608" w:rsidRPr="001E7C90">
        <w:rPr>
          <w:rFonts w:ascii="Times New Roman" w:hAnsi="Times New Roman" w:cs="Times New Roman"/>
          <w:sz w:val="24"/>
          <w:szCs w:val="24"/>
        </w:rPr>
        <w:t>2a</w:t>
      </w:r>
      <w:r w:rsidR="00B3375A" w:rsidRPr="001E7C90">
        <w:rPr>
          <w:rFonts w:ascii="Times New Roman" w:hAnsi="Times New Roman" w:cs="Times New Roman"/>
          <w:sz w:val="24"/>
          <w:szCs w:val="24"/>
        </w:rPr>
        <w:t>)</w:t>
      </w:r>
    </w:p>
    <w:p w:rsidR="00F10ED6" w:rsidRPr="001E7C90" w:rsidRDefault="00BB512D">
      <w:pPr>
        <w:spacing w:after="0" w:line="240" w:lineRule="auto"/>
        <w:contextualSpacing/>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b</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r>
              <w:rPr>
                <w:rFonts w:ascii="Cambria Math" w:hAnsi="Cambria Math" w:cs="Times New Roman"/>
                <w:sz w:val="24"/>
                <w:szCs w:val="24"/>
              </w:rPr>
              <m:t>+S</m:t>
            </m:r>
          </m:den>
        </m:f>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(1</w:t>
      </w:r>
      <w:r w:rsidR="00873608" w:rsidRPr="001E7C90">
        <w:rPr>
          <w:rFonts w:ascii="Times New Roman" w:hAnsi="Times New Roman" w:cs="Times New Roman"/>
          <w:sz w:val="24"/>
          <w:szCs w:val="24"/>
        </w:rPr>
        <w:t>2b</w:t>
      </w:r>
      <w:r w:rsidR="00B3375A" w:rsidRPr="001E7C90">
        <w:rPr>
          <w:rFonts w:ascii="Times New Roman" w:hAnsi="Times New Roman" w:cs="Times New Roman"/>
          <w:sz w:val="24"/>
          <w:szCs w:val="24"/>
        </w:rPr>
        <w:t>)</w:t>
      </w:r>
    </w:p>
    <w:p w:rsidR="00F10ED6" w:rsidRPr="001E7C90" w:rsidRDefault="00BB512D">
      <w:pPr>
        <w:spacing w:after="0" w:line="240" w:lineRule="auto"/>
        <w:contextualSpacing/>
        <w:jc w:val="center"/>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S</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2</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 xml:space="preserve"> μ</m:t>
                    </m:r>
                  </m:e>
                  <m:sub>
                    <m:r>
                      <m:rPr>
                        <m:nor/>
                      </m:rPr>
                      <w:rPr>
                        <w:rFonts w:ascii="Cambria Math" w:hAnsi="Cambria Math" w:cs="Times New Roman"/>
                        <w:sz w:val="24"/>
                        <w:szCs w:val="24"/>
                      </w:rPr>
                      <m:t>max,</m:t>
                    </m:r>
                    <m:r>
                      <m:rPr>
                        <m:nor/>
                      </m:rPr>
                      <w:rPr>
                        <w:rFonts w:ascii="Cambria Math" w:hAnsi="Cambria Math" w:cs="Times New Roman"/>
                        <w:i/>
                        <w:sz w:val="24"/>
                        <w:szCs w:val="24"/>
                      </w:rPr>
                      <m:t>i</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S,i</m:t>
                    </m:r>
                  </m:sub>
                </m:sSub>
                <m:r>
                  <w:rPr>
                    <w:rFonts w:ascii="Cambria Math" w:hAnsi="Cambria Math" w:cs="Times New Roman"/>
                    <w:sz w:val="24"/>
                    <w:szCs w:val="24"/>
                  </w:rPr>
                  <m:t>+S</m:t>
                </m:r>
              </m:den>
            </m:f>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i</m:t>
                </m:r>
              </m:sub>
            </m:sSub>
          </m:e>
        </m:nary>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(1</w:t>
      </w:r>
      <w:r w:rsidR="00873608" w:rsidRPr="001E7C90">
        <w:rPr>
          <w:rFonts w:ascii="Times New Roman" w:hAnsi="Times New Roman" w:cs="Times New Roman"/>
          <w:sz w:val="24"/>
          <w:szCs w:val="24"/>
        </w:rPr>
        <w:t>2c</w:t>
      </w:r>
      <w:r w:rsidR="00B3375A" w:rsidRPr="001E7C90">
        <w:rPr>
          <w:rFonts w:ascii="Times New Roman" w:hAnsi="Times New Roman" w:cs="Times New Roman"/>
          <w:sz w:val="24"/>
          <w:szCs w:val="24"/>
        </w:rPr>
        <w:t>)</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331A15">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T</w:t>
      </w:r>
      <w:r w:rsidR="00D8774F" w:rsidRPr="001E7C90">
        <w:rPr>
          <w:rFonts w:ascii="Times New Roman" w:hAnsi="Times New Roman" w:cs="Times New Roman"/>
          <w:sz w:val="24"/>
          <w:szCs w:val="24"/>
        </w:rPr>
        <w:t>o calculate</w:t>
      </w:r>
      <w:r w:rsidRPr="001E7C90">
        <w:rPr>
          <w:rFonts w:ascii="Times New Roman" w:hAnsi="Times New Roman" w:cs="Times New Roman"/>
          <w:sz w:val="24"/>
          <w:szCs w:val="24"/>
        </w:rPr>
        <w:t xml:space="preserve"> the</w:t>
      </w:r>
      <w:r w:rsidR="00D8774F" w:rsidRPr="001E7C90">
        <w:rPr>
          <w:rFonts w:ascii="Times New Roman" w:hAnsi="Times New Roman" w:cs="Times New Roman"/>
          <w:sz w:val="24"/>
          <w:szCs w:val="24"/>
        </w:rPr>
        <w:t xml:space="preserve"> competitive advantage </w:t>
      </w:r>
      <w:r w:rsidR="005B143B" w:rsidRPr="001E7C90">
        <w:rPr>
          <w:rFonts w:ascii="Times New Roman" w:hAnsi="Times New Roman" w:cs="Times New Roman"/>
          <w:sz w:val="24"/>
          <w:szCs w:val="24"/>
        </w:rPr>
        <w:t xml:space="preserve">during </w:t>
      </w:r>
      <w:r w:rsidR="002F4EC2" w:rsidRPr="001E7C90">
        <w:rPr>
          <w:rFonts w:ascii="Times New Roman" w:hAnsi="Times New Roman" w:cs="Times New Roman"/>
          <w:sz w:val="24"/>
          <w:szCs w:val="24"/>
        </w:rPr>
        <w:t>colonization</w:t>
      </w:r>
      <w:r w:rsidRPr="001E7C90">
        <w:rPr>
          <w:rFonts w:ascii="Times New Roman" w:hAnsi="Times New Roman" w:cs="Times New Roman"/>
          <w:sz w:val="24"/>
          <w:szCs w:val="24"/>
        </w:rPr>
        <w:t xml:space="preserve"> we can assume</w:t>
      </w:r>
      <w:r w:rsidR="00E67FC9">
        <w:rPr>
          <w:rFonts w:ascii="Times New Roman" w:hAnsi="Times New Roman" w:cs="Times New Roman"/>
          <w:sz w:val="24"/>
          <w:szCs w:val="24"/>
        </w:rPr>
        <w:t xml:space="preserve"> that</w:t>
      </w:r>
      <w:r w:rsidR="003F040B">
        <w:rPr>
          <w:rFonts w:ascii="Times New Roman" w:hAnsi="Times New Roman" w:cs="Times New Roman"/>
          <w:sz w:val="24"/>
          <w:szCs w:val="24"/>
        </w:rPr>
        <w:t xml:space="preserve"> because the two populations are rare,</w:t>
      </w:r>
      <w:r w:rsidRPr="001E7C90">
        <w:rPr>
          <w:rFonts w:ascii="Times New Roman" w:hAnsi="Times New Roman" w:cs="Times New Roman"/>
          <w:sz w:val="24"/>
          <w:szCs w:val="24"/>
        </w:rPr>
        <w:t xml:space="preserve"> </w:t>
      </w:r>
      <w:r w:rsidR="0001090C" w:rsidRPr="00405D90">
        <w:rPr>
          <w:rFonts w:ascii="Times New Roman" w:hAnsi="Times New Roman" w:cs="Times New Roman"/>
          <w:sz w:val="24"/>
          <w:szCs w:val="24"/>
        </w:rPr>
        <w:t xml:space="preserve">cells </w:t>
      </w:r>
      <w:r w:rsidR="00604101">
        <w:rPr>
          <w:rFonts w:ascii="Times New Roman" w:hAnsi="Times New Roman" w:cs="Times New Roman"/>
          <w:sz w:val="24"/>
          <w:szCs w:val="24"/>
        </w:rPr>
        <w:t xml:space="preserve">initially </w:t>
      </w:r>
      <w:r w:rsidR="0001090C" w:rsidRPr="00405D90">
        <w:rPr>
          <w:rFonts w:ascii="Times New Roman" w:hAnsi="Times New Roman" w:cs="Times New Roman"/>
          <w:sz w:val="24"/>
          <w:szCs w:val="24"/>
        </w:rPr>
        <w:t xml:space="preserve">grow exponentially </w:t>
      </w:r>
      <w:r w:rsidR="0001090C">
        <w:rPr>
          <w:rFonts w:ascii="Times New Roman" w:hAnsi="Times New Roman" w:cs="Times New Roman"/>
          <w:sz w:val="24"/>
          <w:szCs w:val="24"/>
        </w:rPr>
        <w:t xml:space="preserve">with a </w:t>
      </w:r>
      <w:r w:rsidR="0001090C" w:rsidRPr="00405D90">
        <w:rPr>
          <w:rFonts w:ascii="Times New Roman" w:hAnsi="Times New Roman" w:cs="Times New Roman"/>
          <w:sz w:val="24"/>
          <w:szCs w:val="24"/>
        </w:rPr>
        <w:t xml:space="preserve">constant growth rate </w:t>
      </w:r>
      <w:r w:rsidR="00E67FC9">
        <w:rPr>
          <w:rFonts w:ascii="Times New Roman" w:hAnsi="Times New Roman" w:cs="Times New Roman"/>
          <w:sz w:val="24"/>
          <w:szCs w:val="24"/>
        </w:rPr>
        <w:t>and a</w:t>
      </w:r>
      <w:r w:rsidR="003F040B">
        <w:rPr>
          <w:rFonts w:ascii="Times New Roman" w:hAnsi="Times New Roman" w:cs="Times New Roman"/>
          <w:sz w:val="24"/>
          <w:szCs w:val="24"/>
        </w:rPr>
        <w:t xml:space="preserve"> negligible change in</w:t>
      </w:r>
      <w:r w:rsidRPr="001E7C90">
        <w:rPr>
          <w:rFonts w:ascii="Times New Roman" w:hAnsi="Times New Roman" w:cs="Times New Roman"/>
          <w:sz w:val="24"/>
          <w:szCs w:val="24"/>
        </w:rPr>
        <w:t xml:space="preserve"> nutrient concentration</w:t>
      </w:r>
      <w:r w:rsidR="00604101">
        <w:rPr>
          <w:rFonts w:ascii="Times New Roman" w:hAnsi="Times New Roman" w:cs="Times New Roman"/>
          <w:sz w:val="24"/>
          <w:szCs w:val="24"/>
        </w:rPr>
        <w:t xml:space="preserve"> </w:t>
      </w:r>
      <w:r w:rsidR="00604101" w:rsidRPr="00405D90">
        <w:rPr>
          <w:rFonts w:ascii="Times New Roman" w:hAnsi="Times New Roman" w:cs="Times New Roman"/>
          <w:sz w:val="24"/>
          <w:szCs w:val="24"/>
        </w:rPr>
        <w:t>over time</w:t>
      </w:r>
      <w:r w:rsidR="003F040B">
        <w:rPr>
          <w:rFonts w:ascii="Times New Roman" w:hAnsi="Times New Roman" w:cs="Times New Roman"/>
          <w:sz w:val="24"/>
          <w:szCs w:val="24"/>
        </w:rPr>
        <w:t>:</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BB512D">
      <w:pPr>
        <w:spacing w:after="0" w:line="240" w:lineRule="auto"/>
        <w:contextualSpacing/>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a</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S,a</m:t>
                </m:r>
              </m:sub>
            </m:sSub>
            <m:r>
              <w:rPr>
                <w:rFonts w:ascii="Cambria Math" w:hAnsi="Cambria Math" w:cs="Times New Roman"/>
                <w:sz w:val="24"/>
                <w:szCs w:val="24"/>
              </w:rPr>
              <m:t>+S</m:t>
            </m:r>
          </m:den>
        </m:f>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(1</w:t>
      </w:r>
      <w:r w:rsidR="00873608" w:rsidRPr="001E7C90">
        <w:rPr>
          <w:rFonts w:ascii="Times New Roman" w:hAnsi="Times New Roman" w:cs="Times New Roman"/>
          <w:sz w:val="24"/>
          <w:szCs w:val="24"/>
        </w:rPr>
        <w:t>3a</w:t>
      </w:r>
      <w:r w:rsidR="0091549C" w:rsidRPr="001E7C90">
        <w:rPr>
          <w:rFonts w:ascii="Times New Roman" w:hAnsi="Times New Roman" w:cs="Times New Roman"/>
          <w:sz w:val="24"/>
          <w:szCs w:val="24"/>
        </w:rPr>
        <w:t>)</w:t>
      </w:r>
    </w:p>
    <w:p w:rsidR="00F10ED6" w:rsidRPr="001E7C90" w:rsidRDefault="00BB512D">
      <w:pPr>
        <w:spacing w:after="0" w:line="240" w:lineRule="auto"/>
        <w:contextualSpacing/>
        <w:jc w:val="center"/>
        <w:rPr>
          <w:rFonts w:ascii="Times New Roman" w:hAnsi="Times New Roman" w:cs="Times New Roman"/>
          <w:sz w:val="24"/>
          <w:szCs w:val="24"/>
        </w:rPr>
      </w:pPr>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den>
        </m:f>
        <m:f>
          <m:fPr>
            <m:ctrlPr>
              <w:rPr>
                <w:rFonts w:ascii="Cambria Math" w:hAnsi="Cambria Math" w:cs="Times New Roman"/>
                <w:i/>
                <w:sz w:val="24"/>
                <w:szCs w:val="24"/>
              </w:rPr>
            </m:ctrlPr>
          </m:fPr>
          <m:num>
            <m:r>
              <m:rPr>
                <m:sty m:val="p"/>
              </m:rP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r>
                  <m:rPr>
                    <m:nor/>
                  </m:rPr>
                  <w:rPr>
                    <w:rFonts w:ascii="Cambria Math" w:hAnsi="Cambria Math" w:cs="Times New Roman"/>
                    <w:i/>
                    <w:sz w:val="24"/>
                    <w:szCs w:val="24"/>
                  </w:rPr>
                  <m:t>b</m:t>
                </m:r>
              </m:sub>
            </m:sSub>
            <m:r>
              <w:rPr>
                <w:rFonts w:ascii="Cambria Math" w:hAnsi="Cambria Math" w:cs="Times New Roman"/>
                <w:sz w:val="24"/>
                <w:szCs w:val="24"/>
              </w:rPr>
              <m:t xml:space="preserve"> S</m:t>
            </m:r>
          </m:num>
          <m:den>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S,b</m:t>
                </m:r>
              </m:sub>
            </m:sSub>
            <m:r>
              <w:rPr>
                <w:rFonts w:ascii="Cambria Math" w:hAnsi="Cambria Math" w:cs="Times New Roman"/>
                <w:sz w:val="24"/>
                <w:szCs w:val="24"/>
              </w:rPr>
              <m:t>+S</m:t>
            </m:r>
          </m:den>
        </m:f>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(1</w:t>
      </w:r>
      <w:r w:rsidR="00873608" w:rsidRPr="001E7C90">
        <w:rPr>
          <w:rFonts w:ascii="Times New Roman" w:hAnsi="Times New Roman" w:cs="Times New Roman"/>
          <w:sz w:val="24"/>
          <w:szCs w:val="24"/>
        </w:rPr>
        <w:t>3b</w:t>
      </w:r>
      <w:r w:rsidR="0091549C" w:rsidRPr="001E7C90">
        <w:rPr>
          <w:rFonts w:ascii="Times New Roman" w:hAnsi="Times New Roman" w:cs="Times New Roman"/>
          <w:sz w:val="24"/>
          <w:szCs w:val="24"/>
        </w:rPr>
        <w:t>)</w:t>
      </w:r>
    </w:p>
    <w:p w:rsidR="00F10ED6" w:rsidRPr="001E7C90" w:rsidRDefault="00BB512D">
      <w:pPr>
        <w:spacing w:after="0" w:line="240" w:lineRule="auto"/>
        <w:contextualSpacing/>
        <w:jc w:val="center"/>
        <w:rPr>
          <w:rFonts w:ascii="Times New Roman" w:hAnsi="Times New Roman" w:cs="Times New Roman"/>
          <w:sz w:val="24"/>
          <w:szCs w:val="24"/>
        </w:rPr>
      </w:pPr>
      <m:oMath>
        <m:f>
          <m:fPr>
            <m:ctrlPr>
              <w:rPr>
                <w:rFonts w:ascii="Cambria Math" w:hAnsi="Cambria Math" w:cs="Times New Roman"/>
                <w:i/>
                <w:sz w:val="24"/>
                <w:szCs w:val="24"/>
              </w:rPr>
            </m:ctrlPr>
          </m:fPr>
          <m:num>
            <m:r>
              <m:rPr>
                <m:sty m:val="p"/>
              </m:rPr>
              <w:rPr>
                <w:rFonts w:ascii="Cambria Math" w:hAnsi="Cambria Math" w:cs="Times New Roman"/>
                <w:sz w:val="24"/>
                <w:szCs w:val="24"/>
              </w:rPr>
              <m:t>d</m:t>
            </m:r>
            <m:r>
              <w:rPr>
                <w:rFonts w:ascii="Cambria Math" w:hAnsi="Cambria Math" w:cs="Times New Roman"/>
                <w:sz w:val="24"/>
                <w:szCs w:val="24"/>
              </w:rPr>
              <m:t>S</m:t>
            </m:r>
          </m:num>
          <m:den>
            <m:r>
              <m:rPr>
                <m:sty m:val="p"/>
              </m:rPr>
              <w:rPr>
                <w:rFonts w:ascii="Cambria Math" w:hAnsi="Cambria Math" w:cs="Times New Roman"/>
                <w:sz w:val="24"/>
                <w:szCs w:val="24"/>
              </w:rPr>
              <m:t>d</m:t>
            </m:r>
            <m:r>
              <w:rPr>
                <w:rFonts w:ascii="Cambria Math" w:hAnsi="Cambria Math" w:cs="Times New Roman"/>
                <w:sz w:val="24"/>
                <w:szCs w:val="24"/>
              </w:rPr>
              <m:t>t</m:t>
            </m:r>
          </m:den>
        </m:f>
        <m:r>
          <w:rPr>
            <w:rFonts w:ascii="Cambria Math" w:hAnsi="Cambria Math" w:cs="Times New Roman"/>
            <w:sz w:val="24"/>
            <w:szCs w:val="24"/>
          </w:rPr>
          <m:t>≈0</m:t>
        </m:r>
      </m:oMath>
      <w:r w:rsidR="004173FD" w:rsidRPr="001E7C90" w:rsidDel="003C68F4">
        <w:rPr>
          <w:rFonts w:ascii="Times New Roman" w:hAnsi="Times New Roman" w:cs="Times New Roman"/>
          <w:sz w:val="24"/>
          <w:szCs w:val="24"/>
        </w:rPr>
        <w:tab/>
      </w:r>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r>
      <w:r w:rsidR="003C68F4" w:rsidRPr="001E7C90">
        <w:rPr>
          <w:rFonts w:ascii="Times New Roman" w:hAnsi="Times New Roman" w:cs="Times New Roman"/>
          <w:sz w:val="24"/>
          <w:szCs w:val="24"/>
        </w:rPr>
        <w:tab/>
      </w:r>
      <w:r w:rsidR="004173FD" w:rsidRPr="001E7C90">
        <w:rPr>
          <w:rFonts w:ascii="Times New Roman" w:hAnsi="Times New Roman" w:cs="Times New Roman"/>
          <w:sz w:val="24"/>
          <w:szCs w:val="24"/>
        </w:rPr>
        <w:tab/>
        <w:t>(1</w:t>
      </w:r>
      <w:r w:rsidR="00873608" w:rsidRPr="001E7C90">
        <w:rPr>
          <w:rFonts w:ascii="Times New Roman" w:hAnsi="Times New Roman" w:cs="Times New Roman"/>
          <w:sz w:val="24"/>
          <w:szCs w:val="24"/>
        </w:rPr>
        <w:t>3c</w:t>
      </w:r>
      <w:r w:rsidR="0091549C" w:rsidRPr="001E7C90">
        <w:rPr>
          <w:rFonts w:ascii="Times New Roman" w:hAnsi="Times New Roman" w:cs="Times New Roman"/>
          <w:sz w:val="24"/>
          <w:szCs w:val="24"/>
        </w:rPr>
        <w:t>)</w:t>
      </w:r>
    </w:p>
    <w:p w:rsidR="00F10ED6" w:rsidRPr="001E7C90" w:rsidRDefault="00D543C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 </w:t>
      </w:r>
    </w:p>
    <w:p w:rsidR="00F10ED6" w:rsidRPr="001E7C90" w:rsidRDefault="00AE731A">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Then, t</w:t>
      </w:r>
      <w:r w:rsidR="00E811D3" w:rsidRPr="001E7C90">
        <w:rPr>
          <w:rFonts w:ascii="Times New Roman" w:hAnsi="Times New Roman" w:cs="Times New Roman"/>
          <w:sz w:val="24"/>
          <w:szCs w:val="24"/>
        </w:rPr>
        <w:t>o calculate competitive advantage</w:t>
      </w:r>
      <w:r w:rsidR="0071248E" w:rsidRPr="001E7C90">
        <w:rPr>
          <w:rFonts w:ascii="Times New Roman" w:hAnsi="Times New Roman" w:cs="Times New Roman"/>
          <w:sz w:val="24"/>
          <w:szCs w:val="24"/>
        </w:rPr>
        <w:t xml:space="preserve"> when rare</w:t>
      </w:r>
      <w:r w:rsidRPr="001E7C90">
        <w:rPr>
          <w:rFonts w:ascii="Times New Roman" w:hAnsi="Times New Roman" w:cs="Times New Roman"/>
          <w:sz w:val="24"/>
          <w:szCs w:val="24"/>
        </w:rPr>
        <w:t xml:space="preserve">, we </w:t>
      </w:r>
      <w:r w:rsidR="00314B53" w:rsidRPr="001E7C90">
        <w:rPr>
          <w:rFonts w:ascii="Times New Roman" w:hAnsi="Times New Roman" w:cs="Times New Roman"/>
          <w:sz w:val="24"/>
          <w:szCs w:val="24"/>
        </w:rPr>
        <w:t>can</w:t>
      </w:r>
      <w:r w:rsidR="00E811D3" w:rsidRPr="001E7C90">
        <w:rPr>
          <w:rFonts w:ascii="Times New Roman" w:hAnsi="Times New Roman" w:cs="Times New Roman"/>
          <w:sz w:val="24"/>
          <w:szCs w:val="24"/>
        </w:rPr>
        <w:t xml:space="preserve"> </w:t>
      </w:r>
      <w:r w:rsidR="0071248E" w:rsidRPr="001E7C90">
        <w:rPr>
          <w:rFonts w:ascii="Times New Roman" w:hAnsi="Times New Roman" w:cs="Times New Roman"/>
          <w:sz w:val="24"/>
          <w:szCs w:val="24"/>
        </w:rPr>
        <w:t xml:space="preserve">solve </w:t>
      </w:r>
      <w:r w:rsidR="006A3DDC" w:rsidRPr="001E7C90">
        <w:rPr>
          <w:rFonts w:ascii="Times New Roman" w:hAnsi="Times New Roman" w:cs="Times New Roman"/>
          <w:sz w:val="24"/>
          <w:szCs w:val="24"/>
        </w:rPr>
        <w:t>eqn</w:t>
      </w:r>
      <w:r w:rsidR="001D7906" w:rsidRPr="001E7C90">
        <w:rPr>
          <w:rFonts w:ascii="Times New Roman" w:hAnsi="Times New Roman" w:cs="Times New Roman"/>
          <w:sz w:val="24"/>
          <w:szCs w:val="24"/>
        </w:rPr>
        <w:t>s</w:t>
      </w:r>
      <w:r w:rsidR="006A3DDC" w:rsidRPr="001E7C90">
        <w:rPr>
          <w:rFonts w:ascii="Times New Roman" w:hAnsi="Times New Roman" w:cs="Times New Roman"/>
          <w:sz w:val="24"/>
          <w:szCs w:val="24"/>
        </w:rPr>
        <w:t>.</w:t>
      </w:r>
      <w:r w:rsidR="001D7906" w:rsidRPr="001E7C90">
        <w:rPr>
          <w:rFonts w:ascii="Times New Roman" w:hAnsi="Times New Roman" w:cs="Times New Roman"/>
          <w:sz w:val="24"/>
          <w:szCs w:val="24"/>
        </w:rPr>
        <w:t xml:space="preserve"> 1</w:t>
      </w:r>
      <w:r w:rsidR="00E61A18" w:rsidRPr="001E7C90">
        <w:rPr>
          <w:rFonts w:ascii="Times New Roman" w:hAnsi="Times New Roman" w:cs="Times New Roman"/>
          <w:sz w:val="24"/>
          <w:szCs w:val="24"/>
        </w:rPr>
        <w:t>3</w:t>
      </w:r>
      <w:r w:rsidR="00A9137F" w:rsidRPr="001E7C90">
        <w:rPr>
          <w:rFonts w:ascii="Times New Roman" w:hAnsi="Times New Roman" w:cs="Times New Roman"/>
          <w:sz w:val="24"/>
          <w:szCs w:val="24"/>
        </w:rPr>
        <w:t>:</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BB512D">
      <w:pPr>
        <w:spacing w:after="0" w:line="240" w:lineRule="auto"/>
        <w:contextualSpacing/>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hint="eastAsia"/>
                    <w:i/>
                    <w:sz w:val="24"/>
                    <w:szCs w:val="24"/>
                  </w:rPr>
                  <m:t>a</m:t>
                </m:r>
              </m:sub>
            </m:sSub>
            <m:r>
              <w:rPr>
                <w:rFonts w:ascii="Cambria Math" w:hAnsi="Cambria Math" w:cs="Times New Roman"/>
                <w:sz w:val="24"/>
                <w:szCs w:val="24"/>
              </w:rPr>
              <m:t xml:space="preserve"> t</m:t>
            </m:r>
          </m:sup>
        </m:sSup>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w:t>
      </w:r>
      <w:r w:rsidR="00E61A18" w:rsidRPr="001E7C90">
        <w:rPr>
          <w:rFonts w:ascii="Times New Roman" w:hAnsi="Times New Roman" w:cs="Times New Roman"/>
          <w:sz w:val="24"/>
          <w:szCs w:val="24"/>
        </w:rPr>
        <w:t>14a</w:t>
      </w:r>
      <w:r w:rsidR="00A316EA" w:rsidRPr="001E7C90">
        <w:rPr>
          <w:rFonts w:ascii="Times New Roman" w:hAnsi="Times New Roman" w:cs="Times New Roman"/>
          <w:sz w:val="24"/>
          <w:szCs w:val="24"/>
        </w:rPr>
        <w:t>)</w:t>
      </w:r>
    </w:p>
    <w:p w:rsidR="00F10ED6" w:rsidRPr="001E7C90" w:rsidRDefault="00BB512D">
      <w:pPr>
        <w:spacing w:after="0" w:line="240" w:lineRule="auto"/>
        <w:contextualSpacing/>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m:rPr>
                <m:nor/>
              </m:rPr>
              <w:rPr>
                <w:rFonts w:ascii="Cambria Math" w:hAnsi="Cambria Math" w:cs="Times New Roman" w:hint="eastAsia"/>
                <w:i/>
                <w:sz w:val="24"/>
                <w:szCs w:val="24"/>
              </w:rPr>
              <m:t>b</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hint="eastAsia"/>
                    <w:i/>
                    <w:sz w:val="24"/>
                    <w:szCs w:val="24"/>
                  </w:rPr>
                  <m:t>b</m:t>
                </m:r>
              </m:sub>
            </m:sSub>
            <m:r>
              <w:rPr>
                <w:rFonts w:ascii="Cambria Math" w:hAnsi="Cambria Math" w:cs="Times New Roman"/>
                <w:sz w:val="24"/>
                <w:szCs w:val="24"/>
              </w:rPr>
              <m:t xml:space="preserve"> t</m:t>
            </m:r>
          </m:sup>
        </m:sSup>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t>(</w:t>
      </w:r>
      <w:r w:rsidR="00E61A18" w:rsidRPr="001E7C90">
        <w:rPr>
          <w:rFonts w:ascii="Times New Roman" w:hAnsi="Times New Roman" w:cs="Times New Roman"/>
          <w:sz w:val="24"/>
          <w:szCs w:val="24"/>
        </w:rPr>
        <w:t>14b</w:t>
      </w:r>
      <w:r w:rsidR="00A316EA" w:rsidRPr="001E7C90">
        <w:rPr>
          <w:rFonts w:ascii="Times New Roman" w:hAnsi="Times New Roman" w:cs="Times New Roman"/>
          <w:sz w:val="24"/>
          <w:szCs w:val="24"/>
        </w:rPr>
        <w:t>)</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A9137F">
      <w:pPr>
        <w:spacing w:after="0" w:line="240" w:lineRule="auto"/>
        <w:contextualSpacing/>
        <w:jc w:val="both"/>
        <w:rPr>
          <w:rFonts w:ascii="Times New Roman" w:hAnsi="Times New Roman" w:cs="Times New Roman"/>
          <w:sz w:val="24"/>
          <w:szCs w:val="24"/>
        </w:rPr>
      </w:pPr>
      <w:proofErr w:type="gramStart"/>
      <w:r w:rsidRPr="001E7C90">
        <w:rPr>
          <w:rFonts w:ascii="Times New Roman" w:hAnsi="Times New Roman" w:cs="Times New Roman"/>
          <w:sz w:val="24"/>
          <w:szCs w:val="24"/>
        </w:rPr>
        <w:t>where</w:t>
      </w:r>
      <w:proofErr w:type="gramEnd"/>
      <w:r w:rsidR="00152AEC" w:rsidRPr="001E7C90">
        <w:rPr>
          <w:rFonts w:ascii="Times New Roman" w:hAnsi="Times New Roman" w:cs="Times New Roman"/>
          <w:sz w:val="24"/>
          <w:szCs w:val="24"/>
        </w:rPr>
        <w:t xml:space="preserve"> </w:t>
      </w:r>
      <w:r w:rsidR="00FF7A20" w:rsidRPr="001E7C90">
        <w:rPr>
          <w:rFonts w:ascii="Times New Roman" w:hAnsi="Times New Roman" w:cs="Times New Roman"/>
          <w:i/>
          <w:sz w:val="24"/>
          <w:szCs w:val="24"/>
        </w:rPr>
        <w:t>t</w:t>
      </w:r>
      <w:r w:rsidR="00152AEC" w:rsidRPr="001E7C90">
        <w:rPr>
          <w:rFonts w:ascii="Times New Roman" w:hAnsi="Times New Roman" w:cs="Times New Roman"/>
          <w:sz w:val="24"/>
          <w:szCs w:val="24"/>
        </w:rPr>
        <w:t xml:space="preserve"> is time (</w:t>
      </w:r>
      <w:r w:rsidRPr="001E7C90">
        <w:rPr>
          <w:rFonts w:ascii="Times New Roman" w:hAnsi="Times New Roman" w:cs="Times New Roman"/>
          <w:sz w:val="24"/>
          <w:szCs w:val="24"/>
        </w:rPr>
        <w:t xml:space="preserve">in </w:t>
      </w:r>
      <w:r w:rsidR="00152AEC" w:rsidRPr="001E7C90">
        <w:rPr>
          <w:rFonts w:ascii="Times New Roman" w:hAnsi="Times New Roman" w:cs="Times New Roman"/>
          <w:sz w:val="24"/>
          <w:szCs w:val="24"/>
        </w:rPr>
        <w:t>days</w:t>
      </w:r>
      <w:r w:rsidR="00653519" w:rsidRPr="001E7C90">
        <w:rPr>
          <w:rFonts w:ascii="Times New Roman" w:hAnsi="Times New Roman" w:cs="Times New Roman"/>
          <w:sz w:val="24"/>
          <w:szCs w:val="24"/>
        </w:rPr>
        <w:t>)</w:t>
      </w:r>
      <w:r w:rsidR="00555CFD" w:rsidRPr="001E7C90">
        <w:rPr>
          <w:rFonts w:ascii="Times New Roman" w:hAnsi="Times New Roman" w:cs="Times New Roman"/>
          <w:sz w:val="24"/>
          <w:szCs w:val="24"/>
        </w:rPr>
        <w:t xml:space="preserve">. </w:t>
      </w:r>
      <w:r w:rsidR="002442D5" w:rsidRPr="001E7C90">
        <w:rPr>
          <w:rFonts w:ascii="Times New Roman" w:hAnsi="Times New Roman" w:cs="Times New Roman"/>
          <w:sz w:val="24"/>
          <w:szCs w:val="24"/>
        </w:rPr>
        <w:t xml:space="preserve">Assuming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m:t>
            </m:r>
          </m:sub>
        </m:sSub>
        <m:d>
          <m:dPr>
            <m:ctrlPr>
              <w:rPr>
                <w:rFonts w:ascii="Cambria Math" w:hAnsi="Cambria Math" w:cs="Times New Roman"/>
                <w:i/>
                <w:sz w:val="24"/>
                <w:szCs w:val="24"/>
              </w:rPr>
            </m:ctrlPr>
          </m:dPr>
          <m:e>
            <m:r>
              <w:rPr>
                <w:rFonts w:ascii="Cambria Math" w:hAnsi="Cambria Math" w:cs="Times New Roman"/>
                <w:sz w:val="24"/>
                <w:szCs w:val="24"/>
              </w:rPr>
              <m:t>0</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b</m:t>
            </m:r>
          </m:sub>
        </m:sSub>
        <m:r>
          <w:rPr>
            <w:rFonts w:ascii="Cambria Math" w:hAnsi="Cambria Math" w:cs="Times New Roman"/>
            <w:sz w:val="24"/>
            <w:szCs w:val="24"/>
          </w:rPr>
          <m:t>(0)</m:t>
        </m:r>
      </m:oMath>
      <w:r w:rsidR="002442D5" w:rsidRPr="001E7C90">
        <w:rPr>
          <w:rFonts w:ascii="Times New Roman" w:hAnsi="Times New Roman" w:cs="Times New Roman"/>
          <w:sz w:val="24"/>
          <w:szCs w:val="24"/>
        </w:rPr>
        <w:t xml:space="preserve"> (starting densities are equal; </w:t>
      </w:r>
      <w:r w:rsidR="00F26DC6" w:rsidRPr="001E7C90">
        <w:rPr>
          <w:rFonts w:ascii="Times New Roman" w:hAnsi="Times New Roman" w:cs="Times New Roman"/>
          <w:sz w:val="24"/>
          <w:szCs w:val="24"/>
        </w:rPr>
        <w:t xml:space="preserve">set </w:t>
      </w:r>
      <w:r w:rsidR="002442D5" w:rsidRPr="001E7C90">
        <w:rPr>
          <w:rFonts w:ascii="Times New Roman" w:hAnsi="Times New Roman" w:cs="Times New Roman"/>
          <w:sz w:val="24"/>
          <w:szCs w:val="24"/>
        </w:rPr>
        <w:t>in the experim</w:t>
      </w:r>
      <w:r w:rsidR="008C6523" w:rsidRPr="001E7C90">
        <w:rPr>
          <w:rFonts w:ascii="Times New Roman" w:hAnsi="Times New Roman" w:cs="Times New Roman"/>
          <w:sz w:val="24"/>
          <w:szCs w:val="24"/>
        </w:rPr>
        <w:t>ents), we can define the competitive</w:t>
      </w:r>
      <w:r w:rsidR="002442D5" w:rsidRPr="001E7C90">
        <w:rPr>
          <w:rFonts w:ascii="Times New Roman" w:hAnsi="Times New Roman" w:cs="Times New Roman"/>
          <w:sz w:val="24"/>
          <w:szCs w:val="24"/>
        </w:rPr>
        <w:t xml:space="preserve"> advantage </w:t>
      </w:r>
      <w:r w:rsidR="00FF7A20" w:rsidRPr="001E7C90">
        <w:rPr>
          <w:rFonts w:ascii="Times New Roman" w:hAnsi="Times New Roman" w:cs="Times New Roman"/>
          <w:sz w:val="24"/>
          <w:szCs w:val="24"/>
        </w:rPr>
        <w:t>(</w:t>
      </w:r>
      <w:r w:rsidR="00FF7A20" w:rsidRPr="001E7C90">
        <w:rPr>
          <w:rFonts w:ascii="Times New Roman" w:hAnsi="Times New Roman" w:cs="Times New Roman"/>
          <w:i/>
          <w:sz w:val="24"/>
          <w:szCs w:val="24"/>
        </w:rPr>
        <w:t>R</w:t>
      </w:r>
      <w:r w:rsidR="00FF7A20" w:rsidRPr="001E7C90">
        <w:rPr>
          <w:rFonts w:ascii="Times New Roman" w:hAnsi="Times New Roman" w:cs="Times New Roman"/>
          <w:sz w:val="24"/>
          <w:szCs w:val="24"/>
        </w:rPr>
        <w:t xml:space="preserve">) </w:t>
      </w:r>
      <w:r w:rsidR="002442D5" w:rsidRPr="001E7C90">
        <w:rPr>
          <w:rFonts w:ascii="Times New Roman" w:hAnsi="Times New Roman" w:cs="Times New Roman"/>
          <w:sz w:val="24"/>
          <w:szCs w:val="24"/>
        </w:rPr>
        <w:t xml:space="preserve">of species </w:t>
      </w:r>
      <w:r w:rsidR="00FF7A20" w:rsidRPr="001E7C90">
        <w:rPr>
          <w:rFonts w:ascii="Times New Roman" w:hAnsi="Times New Roman" w:cs="Times New Roman"/>
          <w:i/>
          <w:sz w:val="24"/>
          <w:szCs w:val="24"/>
        </w:rPr>
        <w:t>a</w:t>
      </w:r>
      <w:r w:rsidR="002442D5" w:rsidRPr="001E7C90">
        <w:rPr>
          <w:rFonts w:ascii="Times New Roman" w:hAnsi="Times New Roman" w:cs="Times New Roman"/>
          <w:sz w:val="24"/>
          <w:szCs w:val="24"/>
        </w:rPr>
        <w:t xml:space="preserve"> relative to species </w:t>
      </w:r>
      <w:r w:rsidR="00FF7A20" w:rsidRPr="001E7C90">
        <w:rPr>
          <w:rFonts w:ascii="Times New Roman" w:hAnsi="Times New Roman" w:cs="Times New Roman"/>
          <w:i/>
          <w:sz w:val="24"/>
          <w:szCs w:val="24"/>
        </w:rPr>
        <w:t>b</w:t>
      </w:r>
      <w:r w:rsidR="002442D5" w:rsidRPr="001E7C90">
        <w:rPr>
          <w:rFonts w:ascii="Times New Roman" w:hAnsi="Times New Roman" w:cs="Times New Roman"/>
          <w:sz w:val="24"/>
          <w:szCs w:val="24"/>
        </w:rPr>
        <w:t xml:space="preserve"> by taking the l</w:t>
      </w:r>
      <w:r w:rsidR="006605D6" w:rsidRPr="001E7C90">
        <w:rPr>
          <w:rFonts w:ascii="Times New Roman" w:hAnsi="Times New Roman" w:cs="Times New Roman"/>
          <w:sz w:val="24"/>
          <w:szCs w:val="24"/>
        </w:rPr>
        <w:t xml:space="preserve">og of the </w:t>
      </w:r>
      <w:r w:rsidR="002442D5" w:rsidRPr="001E7C90">
        <w:rPr>
          <w:rFonts w:ascii="Times New Roman" w:hAnsi="Times New Roman" w:cs="Times New Roman"/>
          <w:sz w:val="24"/>
          <w:szCs w:val="24"/>
        </w:rPr>
        <w:t xml:space="preserve">ratio of their abundances at time </w:t>
      </w:r>
      <w:r w:rsidR="00FF7A20" w:rsidRPr="001E7C90">
        <w:rPr>
          <w:rFonts w:ascii="Times New Roman" w:hAnsi="Times New Roman" w:cs="Times New Roman"/>
          <w:i/>
          <w:sz w:val="24"/>
          <w:szCs w:val="24"/>
        </w:rPr>
        <w:t>t</w:t>
      </w:r>
      <w:r w:rsidR="002442D5" w:rsidRPr="001E7C90">
        <w:rPr>
          <w:rFonts w:ascii="Times New Roman" w:hAnsi="Times New Roman" w:cs="Times New Roman"/>
          <w:sz w:val="24"/>
          <w:szCs w:val="24"/>
        </w:rPr>
        <w:t>:</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2442D5">
      <w:pPr>
        <w:spacing w:after="0" w:line="240" w:lineRule="auto"/>
        <w:contextualSpacing/>
        <w:jc w:val="center"/>
        <w:rPr>
          <w:rFonts w:ascii="Times New Roman" w:hAnsi="Times New Roman" w:cs="Times New Roman"/>
          <w:sz w:val="24"/>
          <w:szCs w:val="24"/>
        </w:rPr>
      </w:pPr>
      <m:oMath>
        <m:r>
          <w:rPr>
            <w:rFonts w:ascii="Cambria Math" w:hAnsi="Cambria Math" w:cs="Times New Roman" w:hint="eastAsia"/>
          </w:rPr>
          <w:lastRenderedPageBreak/>
          <m:t>R=</m:t>
        </m:r>
        <m:func>
          <m:funcPr>
            <m:ctrlPr>
              <w:rPr>
                <w:rFonts w:ascii="Cambria Math" w:hAnsi="Cambria Math" w:cs="Times New Roman"/>
                <w:i/>
              </w:rPr>
            </m:ctrlPr>
          </m:funcPr>
          <m:fName>
            <m:r>
              <m:rPr>
                <m:sty m:val="p"/>
              </m:rPr>
              <w:rPr>
                <w:rFonts w:ascii="Cambria Math" w:hAnsi="Cambria Math" w:cs="Times New Roman" w:hint="eastAsia"/>
              </w:rPr>
              <m:t>ln</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N</m:t>
                    </m:r>
                  </m:e>
                  <m:sub>
                    <m:r>
                      <w:rPr>
                        <w:rFonts w:ascii="Cambria Math" w:hAnsi="Cambria Math" w:cs="Times New Roman" w:hint="eastAsia"/>
                      </w:rPr>
                      <m:t>a</m:t>
                    </m:r>
                  </m:sub>
                </m:sSub>
                <m:d>
                  <m:dPr>
                    <m:ctrlPr>
                      <w:rPr>
                        <w:rFonts w:ascii="Cambria Math" w:hAnsi="Cambria Math" w:cs="Times New Roman"/>
                        <w:i/>
                      </w:rPr>
                    </m:ctrlPr>
                  </m:dPr>
                  <m:e>
                    <m:r>
                      <w:rPr>
                        <w:rFonts w:ascii="Cambria Math" w:hAnsi="Cambria Math" w:cs="Times New Roman" w:hint="eastAsia"/>
                      </w:rPr>
                      <m:t>t</m:t>
                    </m:r>
                  </m:e>
                </m:d>
              </m:num>
              <m:den>
                <m:sSub>
                  <m:sSubPr>
                    <m:ctrlPr>
                      <w:rPr>
                        <w:rFonts w:ascii="Cambria Math" w:hAnsi="Cambria Math" w:cs="Times New Roman"/>
                        <w:i/>
                      </w:rPr>
                    </m:ctrlPr>
                  </m:sSubPr>
                  <m:e>
                    <m:r>
                      <w:rPr>
                        <w:rFonts w:ascii="Cambria Math" w:hAnsi="Cambria Math" w:cs="Times New Roman" w:hint="eastAsia"/>
                      </w:rPr>
                      <m:t>N</m:t>
                    </m:r>
                  </m:e>
                  <m:sub>
                    <m:r>
                      <w:rPr>
                        <w:rFonts w:ascii="Cambria Math" w:hAnsi="Cambria Math" w:cs="Times New Roman" w:hint="eastAsia"/>
                      </w:rPr>
                      <m:t>b</m:t>
                    </m:r>
                  </m:sub>
                </m:sSub>
                <m:d>
                  <m:dPr>
                    <m:ctrlPr>
                      <w:rPr>
                        <w:rFonts w:ascii="Cambria Math" w:hAnsi="Cambria Math" w:cs="Times New Roman"/>
                        <w:i/>
                      </w:rPr>
                    </m:ctrlPr>
                  </m:dPr>
                  <m:e>
                    <m:r>
                      <w:rPr>
                        <w:rFonts w:ascii="Cambria Math" w:hAnsi="Cambria Math" w:cs="Times New Roman" w:hint="eastAsia"/>
                      </w:rPr>
                      <m:t>t</m:t>
                    </m:r>
                  </m:e>
                </m:d>
              </m:den>
            </m:f>
          </m:e>
        </m:func>
        <m:r>
          <w:rPr>
            <w:rFonts w:ascii="Cambria Math" w:hAnsi="Cambria Math" w:cs="Times New Roman" w:hint="eastAsia"/>
          </w:rPr>
          <m:t>=</m:t>
        </m:r>
        <m:r>
          <w:rPr>
            <w:rFonts w:ascii="Cambria Math" w:hAnsi="Cambria Math" w:cs="Times New Roman"/>
          </w:rPr>
          <m:t>S</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i/>
                      </w:rPr>
                      <m:t>a</m:t>
                    </m:r>
                  </m:sub>
                </m:sSub>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S,a</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i/>
                      </w:rPr>
                      <m:t>b</m:t>
                    </m:r>
                  </m:sub>
                </m:sSub>
                <m:r>
                  <w:rPr>
                    <w:rFonts w:ascii="Cambria Math" w:hAnsi="Cambria Math" w:cs="Times New Roman"/>
                  </w:rPr>
                  <m:t>(T)</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S,b</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m:t>
                </m:r>
              </m:den>
            </m:f>
          </m:e>
        </m:d>
        <m:r>
          <w:rPr>
            <w:rFonts w:ascii="Cambria Math" w:hAnsi="Cambria Math" w:cs="Times New Roman"/>
          </w:rPr>
          <m:t>t</m:t>
        </m:r>
      </m:oMath>
      <w:r w:rsidR="00EE30C7" w:rsidRPr="001E7C90">
        <w:rPr>
          <w:rFonts w:ascii="Times New Roman" w:hAnsi="Times New Roman" w:cs="Times New Roman"/>
        </w:rPr>
        <w:t xml:space="preserve">  </w:t>
      </w:r>
      <w:r w:rsidR="00EE30C7" w:rsidRPr="001E7C90">
        <w:rPr>
          <w:rFonts w:ascii="Times New Roman" w:hAnsi="Times New Roman" w:cs="Times New Roman"/>
        </w:rPr>
        <w:tab/>
      </w:r>
      <w:r w:rsidR="00184B93" w:rsidRPr="001E7C90">
        <w:rPr>
          <w:rFonts w:ascii="Times New Roman" w:hAnsi="Times New Roman" w:cs="Times New Roman"/>
          <w:sz w:val="24"/>
          <w:szCs w:val="24"/>
        </w:rPr>
        <w:t>(15)</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184B9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We now incorporate </w:t>
      </w:r>
      <w:r w:rsidR="009F33DF" w:rsidRPr="001E7C90">
        <w:rPr>
          <w:rFonts w:ascii="Times New Roman" w:hAnsi="Times New Roman" w:cs="Times New Roman"/>
          <w:sz w:val="24"/>
          <w:szCs w:val="24"/>
        </w:rPr>
        <w:t xml:space="preserve">the effects of temperature change on </w:t>
      </w:r>
      <w:r w:rsidR="00633815" w:rsidRPr="001E7C90">
        <w:rPr>
          <w:rFonts w:ascii="Times New Roman" w:hAnsi="Times New Roman" w:cs="Times New Roman"/>
          <w:sz w:val="24"/>
          <w:szCs w:val="24"/>
        </w:rPr>
        <w:t>the parameters</w:t>
      </w:r>
      <w:r w:rsidR="006C71E2" w:rsidRPr="001E7C90">
        <w:rPr>
          <w:rFonts w:ascii="Times New Roman" w:hAnsi="Times New Roman" w:cs="Times New Roman"/>
          <w:sz w:val="24"/>
          <w:szCs w:val="24"/>
        </w:rPr>
        <w:t xml:space="preserve"> </w:t>
      </w:r>
      <w:r w:rsidR="00FF7A20" w:rsidRPr="001E7C90">
        <w:rPr>
          <w:rFonts w:ascii="Times New Roman" w:hAnsi="Times New Roman" w:cs="Times New Roman"/>
          <w:i/>
          <w:sz w:val="24"/>
          <w:szCs w:val="24"/>
        </w:rPr>
        <w:t>µ</w:t>
      </w:r>
      <w:r w:rsidR="00FF7A20" w:rsidRPr="001E7C90">
        <w:rPr>
          <w:rFonts w:ascii="Times New Roman" w:hAnsi="Times New Roman" w:cs="Times New Roman"/>
          <w:i/>
          <w:sz w:val="24"/>
          <w:szCs w:val="24"/>
          <w:vertAlign w:val="subscript"/>
        </w:rPr>
        <w:t>max</w:t>
      </w:r>
      <w:r w:rsidR="00FF7A20" w:rsidRPr="001E7C90">
        <w:rPr>
          <w:rFonts w:ascii="Times New Roman" w:hAnsi="Times New Roman" w:cs="Times New Roman"/>
          <w:sz w:val="24"/>
          <w:szCs w:val="24"/>
        </w:rPr>
        <w:t xml:space="preserve"> and </w:t>
      </w:r>
      <w:r w:rsidR="00FF7A20" w:rsidRPr="001E7C90">
        <w:rPr>
          <w:rFonts w:ascii="Times New Roman" w:hAnsi="Times New Roman" w:cs="Times New Roman"/>
          <w:i/>
          <w:sz w:val="24"/>
          <w:szCs w:val="24"/>
        </w:rPr>
        <w:t>K</w:t>
      </w:r>
      <w:r w:rsidR="00FF7A20" w:rsidRPr="001E7C90">
        <w:rPr>
          <w:rFonts w:ascii="Times New Roman" w:hAnsi="Times New Roman" w:cs="Times New Roman"/>
          <w:i/>
          <w:sz w:val="24"/>
          <w:szCs w:val="24"/>
          <w:vertAlign w:val="subscript"/>
        </w:rPr>
        <w:t>s</w:t>
      </w:r>
      <w:r w:rsidR="00FF7A20" w:rsidRPr="001E7C90">
        <w:rPr>
          <w:rFonts w:ascii="Times New Roman" w:hAnsi="Times New Roman" w:cs="Times New Roman"/>
          <w:sz w:val="24"/>
          <w:szCs w:val="24"/>
        </w:rPr>
        <w:t xml:space="preserve"> </w:t>
      </w:r>
      <w:r w:rsidR="00633815" w:rsidRPr="001E7C90">
        <w:rPr>
          <w:rFonts w:ascii="Times New Roman" w:hAnsi="Times New Roman" w:cs="Times New Roman"/>
          <w:sz w:val="24"/>
          <w:szCs w:val="24"/>
        </w:rPr>
        <w:t xml:space="preserve">of </w:t>
      </w:r>
      <w:r w:rsidR="005746C7" w:rsidRPr="001E7C90">
        <w:rPr>
          <w:rFonts w:ascii="Times New Roman" w:hAnsi="Times New Roman" w:cs="Times New Roman"/>
          <w:sz w:val="24"/>
          <w:szCs w:val="24"/>
        </w:rPr>
        <w:t>eqn</w:t>
      </w:r>
      <w:r w:rsidR="005B143B" w:rsidRPr="001E7C90">
        <w:rPr>
          <w:rFonts w:ascii="Times New Roman" w:hAnsi="Times New Roman" w:cs="Times New Roman"/>
          <w:sz w:val="24"/>
          <w:szCs w:val="24"/>
        </w:rPr>
        <w:t>.</w:t>
      </w:r>
      <w:r w:rsidR="005746C7" w:rsidRPr="001E7C90">
        <w:rPr>
          <w:rFonts w:ascii="Times New Roman" w:hAnsi="Times New Roman" w:cs="Times New Roman"/>
          <w:sz w:val="24"/>
          <w:szCs w:val="24"/>
        </w:rPr>
        <w:t xml:space="preserve"> 15</w:t>
      </w:r>
      <w:r w:rsidR="00683DF4" w:rsidRPr="001E7C90">
        <w:rPr>
          <w:rFonts w:ascii="Times New Roman" w:hAnsi="Times New Roman" w:cs="Times New Roman"/>
          <w:sz w:val="24"/>
          <w:szCs w:val="24"/>
        </w:rPr>
        <w:t xml:space="preserve"> to </w:t>
      </w:r>
      <w:r w:rsidR="00633815" w:rsidRPr="001E7C90">
        <w:rPr>
          <w:rFonts w:ascii="Times New Roman" w:hAnsi="Times New Roman" w:cs="Times New Roman"/>
          <w:sz w:val="24"/>
          <w:szCs w:val="24"/>
        </w:rPr>
        <w:t xml:space="preserve">predict the effects of </w:t>
      </w:r>
      <w:r w:rsidR="009F33DF" w:rsidRPr="001E7C90">
        <w:rPr>
          <w:rFonts w:ascii="Times New Roman" w:hAnsi="Times New Roman" w:cs="Times New Roman"/>
          <w:sz w:val="24"/>
          <w:szCs w:val="24"/>
        </w:rPr>
        <w:t>warming</w:t>
      </w:r>
      <w:r w:rsidR="00633815" w:rsidRPr="001E7C90">
        <w:rPr>
          <w:rFonts w:ascii="Times New Roman" w:hAnsi="Times New Roman" w:cs="Times New Roman"/>
          <w:sz w:val="24"/>
          <w:szCs w:val="24"/>
        </w:rPr>
        <w:t xml:space="preserve"> on </w:t>
      </w:r>
      <w:r w:rsidR="006D5999" w:rsidRPr="001E7C90">
        <w:rPr>
          <w:rFonts w:ascii="Times New Roman" w:hAnsi="Times New Roman" w:cs="Times New Roman"/>
          <w:sz w:val="24"/>
          <w:szCs w:val="24"/>
        </w:rPr>
        <w:t>competitive advantage</w:t>
      </w:r>
      <w:r w:rsidR="005746C7" w:rsidRPr="001E7C90">
        <w:rPr>
          <w:rFonts w:ascii="Times New Roman" w:hAnsi="Times New Roman" w:cs="Times New Roman"/>
          <w:sz w:val="24"/>
          <w:szCs w:val="24"/>
        </w:rPr>
        <w:t>.</w:t>
      </w:r>
      <w:r w:rsidRPr="001E7C90">
        <w:rPr>
          <w:rFonts w:ascii="Times New Roman" w:hAnsi="Times New Roman" w:cs="Times New Roman"/>
          <w:sz w:val="24"/>
          <w:szCs w:val="24"/>
        </w:rPr>
        <w:t xml:space="preserve"> </w:t>
      </w:r>
    </w:p>
    <w:p w:rsidR="00F10ED6" w:rsidRPr="001E7C90" w:rsidRDefault="00F10ED6">
      <w:pPr>
        <w:spacing w:after="0" w:line="240" w:lineRule="auto"/>
        <w:contextualSpacing/>
        <w:jc w:val="both"/>
        <w:rPr>
          <w:rFonts w:ascii="Times New Roman" w:hAnsi="Times New Roman" w:cs="Times New Roman"/>
          <w:b/>
          <w:i/>
          <w:sz w:val="24"/>
          <w:szCs w:val="24"/>
        </w:rPr>
      </w:pPr>
    </w:p>
    <w:p w:rsidR="00F10ED6" w:rsidRPr="001E7C90" w:rsidRDefault="005F3D35">
      <w:pPr>
        <w:spacing w:after="0" w:line="240" w:lineRule="auto"/>
        <w:contextualSpacing/>
        <w:jc w:val="both"/>
        <w:rPr>
          <w:rFonts w:ascii="Times New Roman" w:hAnsi="Times New Roman" w:cs="Times New Roman"/>
          <w:b/>
          <w:i/>
          <w:sz w:val="24"/>
          <w:szCs w:val="24"/>
        </w:rPr>
      </w:pPr>
      <w:r w:rsidRPr="001E7C90">
        <w:rPr>
          <w:rFonts w:ascii="Times New Roman" w:hAnsi="Times New Roman" w:cs="Times New Roman"/>
          <w:b/>
          <w:i/>
          <w:sz w:val="24"/>
          <w:szCs w:val="24"/>
        </w:rPr>
        <w:t xml:space="preserve">Incorporating </w:t>
      </w:r>
      <w:r w:rsidR="00F26DC6" w:rsidRPr="001E7C90">
        <w:rPr>
          <w:rFonts w:ascii="Times New Roman" w:hAnsi="Times New Roman" w:cs="Times New Roman"/>
          <w:b/>
          <w:i/>
          <w:sz w:val="24"/>
          <w:szCs w:val="24"/>
        </w:rPr>
        <w:t>metabolic traits</w:t>
      </w:r>
    </w:p>
    <w:p w:rsidR="00F10ED6" w:rsidRPr="001E7C90" w:rsidRDefault="007C0470">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M</w:t>
      </w:r>
      <w:r w:rsidR="00513E5D" w:rsidRPr="001E7C90">
        <w:rPr>
          <w:rFonts w:ascii="Times New Roman" w:hAnsi="Times New Roman" w:cs="Times New Roman"/>
          <w:sz w:val="24"/>
          <w:szCs w:val="24"/>
        </w:rPr>
        <w:t xml:space="preserve">aximum growth rate </w:t>
      </w:r>
      <w:r w:rsidR="00AB27BD" w:rsidRPr="001E7C90">
        <w:rPr>
          <w:rFonts w:ascii="Times New Roman" w:hAnsi="Times New Roman" w:cs="Times New Roman"/>
          <w:i/>
          <w:sz w:val="24"/>
          <w:szCs w:val="24"/>
        </w:rPr>
        <w:t>µ</w:t>
      </w:r>
      <w:r w:rsidR="00AB27BD" w:rsidRPr="001E7C90">
        <w:rPr>
          <w:rFonts w:ascii="Times New Roman" w:hAnsi="Times New Roman" w:cs="Times New Roman"/>
          <w:i/>
          <w:sz w:val="24"/>
          <w:szCs w:val="24"/>
          <w:vertAlign w:val="subscript"/>
        </w:rPr>
        <w:t>max</w:t>
      </w:r>
      <w:r w:rsidR="00513E5D" w:rsidRPr="001E7C90">
        <w:rPr>
          <w:rFonts w:ascii="Times New Roman" w:hAnsi="Times New Roman" w:cs="Times New Roman"/>
          <w:sz w:val="24"/>
          <w:szCs w:val="24"/>
        </w:rPr>
        <w:t xml:space="preserve"> </w:t>
      </w:r>
      <w:r w:rsidR="001C2A84" w:rsidRPr="001E7C90">
        <w:rPr>
          <w:rFonts w:ascii="Times New Roman" w:hAnsi="Times New Roman" w:cs="Times New Roman"/>
          <w:sz w:val="24"/>
          <w:szCs w:val="24"/>
        </w:rPr>
        <w:t>is tightly coupled to</w:t>
      </w:r>
      <w:r w:rsidR="00F26DC6" w:rsidRPr="001E7C90">
        <w:rPr>
          <w:rFonts w:ascii="Times New Roman" w:hAnsi="Times New Roman" w:cs="Times New Roman"/>
          <w:sz w:val="24"/>
          <w:szCs w:val="24"/>
        </w:rPr>
        <w:t xml:space="preserve"> the rate of</w:t>
      </w:r>
      <w:r w:rsidR="001C2A84" w:rsidRPr="001E7C90">
        <w:rPr>
          <w:rFonts w:ascii="Times New Roman" w:hAnsi="Times New Roman" w:cs="Times New Roman"/>
          <w:sz w:val="24"/>
          <w:szCs w:val="24"/>
        </w:rPr>
        <w:t xml:space="preserve"> </w:t>
      </w:r>
      <w:r w:rsidR="00CA303C" w:rsidRPr="001E7C90">
        <w:rPr>
          <w:rFonts w:ascii="Times New Roman" w:hAnsi="Times New Roman" w:cs="Times New Roman"/>
          <w:sz w:val="24"/>
          <w:szCs w:val="24"/>
        </w:rPr>
        <w:t>n</w:t>
      </w:r>
      <w:r w:rsidR="001C2A84" w:rsidRPr="001E7C90">
        <w:rPr>
          <w:rFonts w:ascii="Times New Roman" w:hAnsi="Times New Roman" w:cs="Times New Roman"/>
          <w:sz w:val="24"/>
          <w:szCs w:val="24"/>
        </w:rPr>
        <w:t xml:space="preserve">et </w:t>
      </w:r>
      <w:r w:rsidR="00CA303C" w:rsidRPr="001E7C90">
        <w:rPr>
          <w:rFonts w:ascii="Times New Roman" w:hAnsi="Times New Roman" w:cs="Times New Roman"/>
          <w:sz w:val="24"/>
          <w:szCs w:val="24"/>
        </w:rPr>
        <w:t>p</w:t>
      </w:r>
      <w:r w:rsidR="0054000D" w:rsidRPr="001E7C90">
        <w:rPr>
          <w:rFonts w:ascii="Times New Roman" w:hAnsi="Times New Roman" w:cs="Times New Roman"/>
          <w:sz w:val="24"/>
          <w:szCs w:val="24"/>
        </w:rPr>
        <w:t xml:space="preserve">hotosynthesis </w:t>
      </w:r>
      <w:r w:rsidR="00D357E3" w:rsidRPr="001E7C90">
        <w:rPr>
          <w:rFonts w:ascii="Times New Roman" w:hAnsi="Times New Roman" w:cs="Times New Roman"/>
          <w:sz w:val="24"/>
          <w:szCs w:val="24"/>
        </w:rPr>
        <w:fldChar w:fldCharType="begin"/>
      </w:r>
      <w:r w:rsidR="003E634F" w:rsidRPr="001E7C90">
        <w:rPr>
          <w:rFonts w:ascii="Times New Roman" w:hAnsi="Times New Roman" w:cs="Times New Roman"/>
          <w:sz w:val="24"/>
          <w:szCs w:val="24"/>
        </w:rPr>
        <w:instrText xml:space="preserve"> ADDIN ZOTERO_ITEM CSL_CITATION {"citationID":"a10riudglv6","properties":{"formattedCitation":"{\\rtf (Geider {\\i{}et al.} 1998)}","plainCitation":"(Geider et al. 1998)"},"citationItems":[{"id":8145,"uris":["http://zotero.org/users/718951/items/2Z63439S"],"uri":["http://zotero.org/users/718951/items/2Z63439S"],"itemData":{"id":8145,"type":"article-journal","title":"A dynamic regulatory model of phytoplanktonic acclimation to light, nutrients, and temperature","container-title":"Limnology and Oceanography","page":"679–694","volume":"43","issue":"4","source":"Google Scholar","author":[{"family":"Geider","given":"Richard J."},{"family":"MacIntyre","given":"Hugh L."},{"family":"Kana","given":"Todd M."}],"issued":{"date-parts":[["1998"]]}}}],"schema":"https://github.com/citation-style-language/schema/raw/master/csl-citation.json"} </w:instrText>
      </w:r>
      <w:r w:rsidR="00D357E3" w:rsidRPr="001E7C90">
        <w:rPr>
          <w:rFonts w:ascii="Times New Roman" w:hAnsi="Times New Roman" w:cs="Times New Roman"/>
          <w:sz w:val="24"/>
          <w:szCs w:val="24"/>
        </w:rPr>
        <w:fldChar w:fldCharType="separate"/>
      </w:r>
      <w:r w:rsidR="003E634F" w:rsidRPr="001E7C90">
        <w:rPr>
          <w:rFonts w:ascii="Times New Roman" w:hAnsi="Times New Roman" w:cs="Times New Roman"/>
          <w:sz w:val="24"/>
          <w:szCs w:val="24"/>
        </w:rPr>
        <w:t xml:space="preserve">(Geider </w:t>
      </w:r>
      <w:r w:rsidR="003E634F" w:rsidRPr="001E7C90">
        <w:rPr>
          <w:rFonts w:ascii="Times New Roman" w:hAnsi="Times New Roman" w:cs="Times New Roman"/>
          <w:i/>
          <w:iCs/>
          <w:sz w:val="24"/>
          <w:szCs w:val="24"/>
        </w:rPr>
        <w:t>et al.</w:t>
      </w:r>
      <w:r w:rsidR="003E634F" w:rsidRPr="001E7C90">
        <w:rPr>
          <w:rFonts w:ascii="Times New Roman" w:hAnsi="Times New Roman" w:cs="Times New Roman"/>
          <w:sz w:val="24"/>
          <w:szCs w:val="24"/>
        </w:rPr>
        <w:t xml:space="preserve"> 1998)</w:t>
      </w:r>
      <w:r w:rsidR="00D357E3" w:rsidRPr="001E7C90">
        <w:rPr>
          <w:rFonts w:ascii="Times New Roman" w:hAnsi="Times New Roman" w:cs="Times New Roman"/>
          <w:sz w:val="24"/>
          <w:szCs w:val="24"/>
        </w:rPr>
        <w:fldChar w:fldCharType="end"/>
      </w:r>
      <w:r w:rsidR="003E634F" w:rsidRPr="001E7C90">
        <w:rPr>
          <w:rFonts w:ascii="Times New Roman" w:hAnsi="Times New Roman" w:cs="Times New Roman"/>
          <w:sz w:val="24"/>
          <w:szCs w:val="24"/>
        </w:rPr>
        <w:t xml:space="preserve"> </w:t>
      </w:r>
      <w:r w:rsidR="001C2A84" w:rsidRPr="001E7C90">
        <w:rPr>
          <w:rFonts w:ascii="Times New Roman" w:hAnsi="Times New Roman" w:cs="Times New Roman"/>
          <w:sz w:val="24"/>
          <w:szCs w:val="24"/>
        </w:rPr>
        <w:t>and consequently</w:t>
      </w:r>
      <w:r w:rsidR="00892260" w:rsidRPr="001E7C90">
        <w:rPr>
          <w:rFonts w:ascii="Times New Roman" w:hAnsi="Times New Roman" w:cs="Times New Roman"/>
          <w:sz w:val="24"/>
          <w:szCs w:val="24"/>
        </w:rPr>
        <w:t>,</w:t>
      </w:r>
      <w:r w:rsidR="001C2A84" w:rsidRPr="001E7C90">
        <w:rPr>
          <w:rFonts w:ascii="Times New Roman" w:hAnsi="Times New Roman" w:cs="Times New Roman"/>
          <w:sz w:val="24"/>
          <w:szCs w:val="24"/>
        </w:rPr>
        <w:t xml:space="preserve"> </w:t>
      </w:r>
      <w:r w:rsidR="00C31C17" w:rsidRPr="001E7C90">
        <w:rPr>
          <w:rFonts w:ascii="Times New Roman" w:hAnsi="Times New Roman" w:cs="Times New Roman"/>
          <w:sz w:val="24"/>
          <w:szCs w:val="24"/>
        </w:rPr>
        <w:t xml:space="preserve">its </w:t>
      </w:r>
      <w:r w:rsidR="001C2A84" w:rsidRPr="001E7C90">
        <w:rPr>
          <w:rFonts w:ascii="Times New Roman" w:hAnsi="Times New Roman" w:cs="Times New Roman"/>
          <w:sz w:val="24"/>
          <w:szCs w:val="24"/>
        </w:rPr>
        <w:t xml:space="preserve">temperature dependence </w:t>
      </w:r>
      <w:r w:rsidR="00D45F8B" w:rsidRPr="001E7C90">
        <w:rPr>
          <w:rFonts w:ascii="Times New Roman" w:hAnsi="Times New Roman" w:cs="Times New Roman"/>
          <w:sz w:val="24"/>
          <w:szCs w:val="24"/>
        </w:rPr>
        <w:t xml:space="preserve">is </w:t>
      </w:r>
      <w:r w:rsidR="00513E5D" w:rsidRPr="001E7C90">
        <w:rPr>
          <w:rFonts w:ascii="Times New Roman" w:hAnsi="Times New Roman" w:cs="Times New Roman"/>
          <w:sz w:val="24"/>
          <w:szCs w:val="24"/>
        </w:rPr>
        <w:t>expected to</w:t>
      </w:r>
      <w:r w:rsidR="009F33DF" w:rsidRPr="001E7C90">
        <w:rPr>
          <w:rFonts w:ascii="Times New Roman" w:hAnsi="Times New Roman" w:cs="Times New Roman"/>
          <w:sz w:val="24"/>
          <w:szCs w:val="24"/>
        </w:rPr>
        <w:t xml:space="preserve"> be</w:t>
      </w:r>
      <w:r w:rsidR="00513E5D" w:rsidRPr="001E7C90">
        <w:rPr>
          <w:rFonts w:ascii="Times New Roman" w:hAnsi="Times New Roman" w:cs="Times New Roman"/>
          <w:sz w:val="24"/>
          <w:szCs w:val="24"/>
        </w:rPr>
        <w:t xml:space="preserve"> exponential </w:t>
      </w:r>
      <w:r w:rsidR="00753C55" w:rsidRPr="001E7C90">
        <w:rPr>
          <w:rFonts w:ascii="Times New Roman" w:hAnsi="Times New Roman" w:cs="Times New Roman"/>
          <w:sz w:val="24"/>
          <w:szCs w:val="24"/>
        </w:rPr>
        <w:t>up</w:t>
      </w:r>
      <w:r w:rsidR="005B143B" w:rsidRPr="001E7C90">
        <w:rPr>
          <w:rFonts w:ascii="Times New Roman" w:hAnsi="Times New Roman" w:cs="Times New Roman"/>
          <w:sz w:val="24"/>
          <w:szCs w:val="24"/>
        </w:rPr>
        <w:t xml:space="preserve"> </w:t>
      </w:r>
      <w:r w:rsidR="00753C55" w:rsidRPr="001E7C90">
        <w:rPr>
          <w:rFonts w:ascii="Times New Roman" w:hAnsi="Times New Roman" w:cs="Times New Roman"/>
          <w:sz w:val="24"/>
          <w:szCs w:val="24"/>
        </w:rPr>
        <w:t>to</w:t>
      </w:r>
      <w:r w:rsidR="00513E5D" w:rsidRPr="001E7C90">
        <w:rPr>
          <w:rFonts w:ascii="Times New Roman" w:hAnsi="Times New Roman" w:cs="Times New Roman"/>
          <w:sz w:val="24"/>
          <w:szCs w:val="24"/>
        </w:rPr>
        <w:t xml:space="preserve"> a</w:t>
      </w:r>
      <w:r w:rsidR="00FA64AB" w:rsidRPr="001E7C90">
        <w:rPr>
          <w:rFonts w:ascii="Times New Roman" w:hAnsi="Times New Roman" w:cs="Times New Roman"/>
          <w:sz w:val="24"/>
          <w:szCs w:val="24"/>
        </w:rPr>
        <w:t xml:space="preserve"> peak value (the optimum temperature), </w:t>
      </w:r>
      <w:r w:rsidR="00513E5D" w:rsidRPr="001E7C90">
        <w:rPr>
          <w:rFonts w:ascii="Times New Roman" w:hAnsi="Times New Roman" w:cs="Times New Roman"/>
          <w:sz w:val="24"/>
          <w:szCs w:val="24"/>
        </w:rPr>
        <w:t>followed by</w:t>
      </w:r>
      <w:r w:rsidR="006D29E1" w:rsidRPr="001E7C90">
        <w:rPr>
          <w:rFonts w:ascii="Times New Roman" w:hAnsi="Times New Roman" w:cs="Times New Roman"/>
          <w:sz w:val="24"/>
          <w:szCs w:val="24"/>
        </w:rPr>
        <w:t xml:space="preserve"> a steeper exponential decline </w:t>
      </w:r>
      <w:r w:rsidR="00D357E3" w:rsidRPr="001E7C90">
        <w:rPr>
          <w:rFonts w:ascii="Times New Roman" w:hAnsi="Times New Roman" w:cs="Times New Roman"/>
          <w:sz w:val="24"/>
          <w:szCs w:val="24"/>
        </w:rPr>
        <w:fldChar w:fldCharType="begin"/>
      </w:r>
      <w:r w:rsidR="00C81FFD" w:rsidRPr="001E7C90">
        <w:rPr>
          <w:rFonts w:ascii="Times New Roman" w:hAnsi="Times New Roman" w:cs="Times New Roman"/>
          <w:sz w:val="24"/>
          <w:szCs w:val="24"/>
        </w:rPr>
        <w:instrText xml:space="preserve"> ADDIN ZOTERO_ITEM CSL_CITATION {"citationID":"JQi0R4AE","properties":{"formattedCitation":"{\\rtf (Angilletta 2009; Padfield {\\i{}et al.} 2016; Schaum {\\i{}et al.} 2017)}","plainCitation":"(Angilletta 2009; Padfield et al. 2016; Schaum et al. 2017)"},"citationItems":[{"id":3236,"uris":["http://zotero.org/users/718951/items/Z5JEHIXS"],"uri":["http://zotero.org/users/718951/items/Z5JEHIXS"],"itemData":{"id":3236,"type":"book","title":"Thermal Adaptation: A Theoretical and Empirical Synthesis","publisher":"Oxford University Press","number-of-pages":"305","source":"Google Books","abstract":"Temperature profoundly impacts both the phenotypes and distributions of organisms. These thermal effects exert strong selective pressures on behaviour, physiology and life history when environmental temperatures vary over space and time. Despite temperature's significance, progress toward a quantitative theory of thermal adaptation has lagged behind empirical descriptions of patterns and processes. In this book, the author draws on theory from the more general discipline of evolutionary ecology to establish a framework for interpreting empirical studies of thermal biology. This novel synthesis of theoretical and empirical work generates new insights about the process of thermal adaptation and points the way towards a more general theory. The threat of rapid climatic change on a global scale provides a stark reminder of the challenges that remain for thermal biologists and adds a sense of urgency to this book's mission. Thermal Adaptation will benefit anyone who seeks to understand the relationship between environmental variation and phenotypic evolution. The book focuses on quantitative evolutionary models at the individual, population and community levels, and successfully integrates this theory with modern empirical approaches. By providing a synthetic overview of evolutionary thermal biology, this accessible text will appeal to both graduate students and established researchers in the fields of comparative, ecological, and evolutionary physiology. It will also interest the broader audience of professional ecologists and evolutionary biologists who require a comprehensive review of this topic, as well as those researchers working on the applied problems of regional and global climate change.","ISBN":"978-0-19-857087-5","shortTitle":"Thermal Adaptation","language":"en","author":[{"family":"Angilletta","given":"Michael James"}],"issued":{"date-parts":[["2009",1,29]]}}},{"id":8866,"uris":["http://zotero.org/users/718951/items/RZ2H8MU2"],"uri":["http://zotero.org/users/718951/items/RZ2H8MU2"],"itemData":{"id":8866,"type":"article-journal","title":"Rapid evolution of metabolic traits explains thermal adaptation in phytoplankton","container-title":"Ecology Letters","page":"133-142","volume":"19","issue":"2","source":"Wiley Online Library","abstract":"Understanding the mechanisms that determine how phytoplankton adapt to warming will substantially improve the realism of models describing ecological and biogeochemical effects of climate change. Here, we quantify the evolution of elevated thermal tolerance in the phytoplankton, Chlorella vulgaris. Initially, population growth was limited at higher temperatures because respiration was more sensitive to temperature than photosynthesis meaning less carbon was available for growth. Tolerance to high temperature evolved after ≈ 100 generations via greater down-regulation of respiration relative to photosynthesis. By down-regulating respiration, phytoplankton overcame the metabolic constraint imposed by the greater temperature sensitivity of respiration and more efficiently allocated fixed carbon to growth. Rapid evolution of carbon-use efficiency provides a potentially general mechanism for thermal adaptation in phytoplankton and implies that evolutionary responses in phytoplankton will modify biogeochemical cycles and hence food web structure and function under warming. Models of climate futures that ignore adaptation would usefully be revisited.","DOI":"10.1111/ele.12545","ISSN":"1461-0248","journalAbbreviation":"Ecol Lett","language":"en","author":[{"family":"Padfield","given":"Daniel"},{"family":"Yvon-Durocher","given":"Genevieve"},{"family":"Buckling","given":"Angus"},{"family":"Jennings","given":"Simon"},{"family":"Yvon-Durocher","given":"Gabriel"}],"issued":{"date-parts":[["2016",2,1]]}}},{"id":9182,"uris":["http://zotero.org/users/718951/items/KXZP9P2V"],"uri":["http://zotero.org/users/718951/items/KXZP9P2V"],"itemData":{"id":9182,"type":"article-journal","title":"Adaptation of phytoplankton to a decade of experimental warming linked to increased photosynthesis","container-title":"Nature Ecology &amp; Evolution","page":"0094","volume":"1","source":"www.nature.com","abstract":"Phytoplankton photosynthesis is a critical flux in the carbon cycle, accounting for approximately 40% of the carbon dioxide fixed globally on an annual basis and fuelling the productivity of aquatic food webs. However, rapid evolutionary responses of phytoplankton to warming remain largely unexplored, particularly outside the laboratory, where multiple selection pressures can modify adaptation to environmental change. Here, we use a decade-long experiment in outdoor mesocosms to investigate mechanisms of adaptation to warming (+4 °C above ambient temperature) in the green alga Chlamydomonas reinhardtii, in naturally assembled communities. Isolates from warmed mesocosms had higher optimal growth temperatures than their counterparts from ambient treatments. Consequently, warm-adapted isolates were stronger competitors at elevated temperature and experienced a decline in competitive fitness in ambient conditions, indicating adaptation to local thermal regimes. Higher competitive fitness in the warmed isolates was linked to greater photosynthetic capacity and reduced susceptibility to photoinhibition. These findings suggest that adaptive responses to warming in phytoplankton could help to mitigate projected declines in aquatic net primary production by increasing rates of cellular net photosynthesis.","DOI":"10.1038/s41559-017-0094","ISSN":"2397-334X","language":"en","author":[{"family":"Schaum","given":"C.-Elisa"},{"family":"Barton","given":"Samuel"},{"family":"Bestion","given":"Elvire"},{"family":"Buckling","given":"Angus"},{"family":"Garcia-Carreras","given":"Bernardo"},{"family":"Lopez","given":"Paula"},{"family":"Lowe","given":"Chris"},{"family":"Pawar","given":"Samraat"},{"family":"Smirnoff","given":"Nicholas"},{"family":"Trimmer","given":"Mark"},{"family":"Yvon-Durocher","given":"Gabriel"}],"issued":{"date-parts":[["2017",3,20]]}}}],"schema":"https://github.com/citation-style-language/schema/raw/master/csl-citation.json"} </w:instrText>
      </w:r>
      <w:r w:rsidR="00D357E3" w:rsidRPr="001E7C90">
        <w:rPr>
          <w:rFonts w:ascii="Times New Roman" w:hAnsi="Times New Roman" w:cs="Times New Roman"/>
          <w:sz w:val="24"/>
          <w:szCs w:val="24"/>
        </w:rPr>
        <w:fldChar w:fldCharType="separate"/>
      </w:r>
      <w:r w:rsidR="00C81FFD" w:rsidRPr="001E7C90">
        <w:rPr>
          <w:rFonts w:ascii="Times New Roman" w:hAnsi="Times New Roman" w:cs="Times New Roman"/>
          <w:sz w:val="24"/>
          <w:szCs w:val="24"/>
        </w:rPr>
        <w:t xml:space="preserve">(Angilletta 2009; Padfield </w:t>
      </w:r>
      <w:r w:rsidR="00C81FFD" w:rsidRPr="001E7C90">
        <w:rPr>
          <w:rFonts w:ascii="Times New Roman" w:hAnsi="Times New Roman" w:cs="Times New Roman"/>
          <w:i/>
          <w:iCs/>
          <w:sz w:val="24"/>
          <w:szCs w:val="24"/>
        </w:rPr>
        <w:t>et al.</w:t>
      </w:r>
      <w:r w:rsidR="00C81FFD" w:rsidRPr="001E7C90">
        <w:rPr>
          <w:rFonts w:ascii="Times New Roman" w:hAnsi="Times New Roman" w:cs="Times New Roman"/>
          <w:sz w:val="24"/>
          <w:szCs w:val="24"/>
        </w:rPr>
        <w:t xml:space="preserve"> 2016; Schaum </w:t>
      </w:r>
      <w:r w:rsidR="00C81FFD" w:rsidRPr="001E7C90">
        <w:rPr>
          <w:rFonts w:ascii="Times New Roman" w:hAnsi="Times New Roman" w:cs="Times New Roman"/>
          <w:i/>
          <w:iCs/>
          <w:sz w:val="24"/>
          <w:szCs w:val="24"/>
        </w:rPr>
        <w:t>et al.</w:t>
      </w:r>
      <w:r w:rsidR="00C81FFD" w:rsidRPr="001E7C90">
        <w:rPr>
          <w:rFonts w:ascii="Times New Roman" w:hAnsi="Times New Roman" w:cs="Times New Roman"/>
          <w:sz w:val="24"/>
          <w:szCs w:val="24"/>
        </w:rPr>
        <w:t xml:space="preserve"> 2017)</w:t>
      </w:r>
      <w:r w:rsidR="00D357E3" w:rsidRPr="001E7C90">
        <w:rPr>
          <w:rFonts w:ascii="Times New Roman" w:hAnsi="Times New Roman" w:cs="Times New Roman"/>
          <w:sz w:val="24"/>
          <w:szCs w:val="24"/>
        </w:rPr>
        <w:fldChar w:fldCharType="end"/>
      </w:r>
      <w:r w:rsidR="00513E5D" w:rsidRPr="001E7C90">
        <w:rPr>
          <w:rFonts w:ascii="Times New Roman" w:hAnsi="Times New Roman" w:cs="Times New Roman"/>
          <w:sz w:val="24"/>
          <w:szCs w:val="24"/>
        </w:rPr>
        <w:t xml:space="preserve">. </w:t>
      </w:r>
      <w:r w:rsidR="00FA64AB" w:rsidRPr="001E7C90">
        <w:rPr>
          <w:rFonts w:ascii="Times New Roman" w:hAnsi="Times New Roman" w:cs="Times New Roman"/>
          <w:sz w:val="24"/>
          <w:szCs w:val="24"/>
        </w:rPr>
        <w:t xml:space="preserve">The temperature </w:t>
      </w:r>
      <w:r w:rsidR="00864043" w:rsidRPr="001E7C90">
        <w:rPr>
          <w:rFonts w:ascii="Times New Roman" w:hAnsi="Times New Roman" w:cs="Times New Roman"/>
          <w:sz w:val="24"/>
          <w:szCs w:val="24"/>
        </w:rPr>
        <w:t xml:space="preserve">range of the initial exponential increase </w:t>
      </w:r>
      <w:r w:rsidR="00FA64AB" w:rsidRPr="001E7C90">
        <w:rPr>
          <w:rFonts w:ascii="Times New Roman" w:hAnsi="Times New Roman" w:cs="Times New Roman"/>
          <w:sz w:val="24"/>
          <w:szCs w:val="24"/>
        </w:rPr>
        <w:t>up</w:t>
      </w:r>
      <w:r w:rsidR="005B143B" w:rsidRPr="001E7C90">
        <w:rPr>
          <w:rFonts w:ascii="Times New Roman" w:hAnsi="Times New Roman" w:cs="Times New Roman"/>
          <w:sz w:val="24"/>
          <w:szCs w:val="24"/>
        </w:rPr>
        <w:t xml:space="preserve"> </w:t>
      </w:r>
      <w:r w:rsidR="00FA64AB" w:rsidRPr="001E7C90">
        <w:rPr>
          <w:rFonts w:ascii="Times New Roman" w:hAnsi="Times New Roman" w:cs="Times New Roman"/>
          <w:sz w:val="24"/>
          <w:szCs w:val="24"/>
        </w:rPr>
        <w:t xml:space="preserve">to the optimum is </w:t>
      </w:r>
      <w:r w:rsidR="00513E5D" w:rsidRPr="001E7C90">
        <w:rPr>
          <w:rFonts w:ascii="Times New Roman" w:hAnsi="Times New Roman" w:cs="Times New Roman"/>
          <w:sz w:val="24"/>
          <w:szCs w:val="24"/>
        </w:rPr>
        <w:t>the ‘operational temperature range’ (OTR)</w:t>
      </w:r>
      <w:r w:rsidR="00864043" w:rsidRPr="001E7C90">
        <w:rPr>
          <w:rFonts w:ascii="Times New Roman" w:hAnsi="Times New Roman" w:cs="Times New Roman"/>
          <w:sz w:val="24"/>
          <w:szCs w:val="24"/>
        </w:rPr>
        <w:t xml:space="preserve"> — </w:t>
      </w:r>
      <w:r w:rsidR="00513E5D" w:rsidRPr="001E7C90">
        <w:rPr>
          <w:rFonts w:ascii="Times New Roman" w:hAnsi="Times New Roman" w:cs="Times New Roman"/>
          <w:sz w:val="24"/>
          <w:szCs w:val="24"/>
        </w:rPr>
        <w:t>the range most likely to be encountered by the population</w:t>
      </w:r>
      <w:r w:rsidR="006D29E1" w:rsidRPr="001E7C90">
        <w:rPr>
          <w:rFonts w:ascii="Times New Roman" w:hAnsi="Times New Roman" w:cs="Times New Roman"/>
          <w:sz w:val="24"/>
          <w:szCs w:val="24"/>
        </w:rPr>
        <w:t xml:space="preserve"> </w:t>
      </w:r>
      <w:r w:rsidR="00D357E3" w:rsidRPr="001E7C90">
        <w:rPr>
          <w:rFonts w:ascii="Times New Roman" w:hAnsi="Times New Roman" w:cs="Times New Roman"/>
          <w:sz w:val="24"/>
          <w:szCs w:val="24"/>
        </w:rPr>
        <w:fldChar w:fldCharType="begin"/>
      </w:r>
      <w:r w:rsidR="006D29E1" w:rsidRPr="001E7C90">
        <w:rPr>
          <w:rFonts w:ascii="Times New Roman" w:hAnsi="Times New Roman" w:cs="Times New Roman"/>
          <w:sz w:val="24"/>
          <w:szCs w:val="24"/>
        </w:rPr>
        <w:instrText xml:space="preserve"> ADDIN ZOTERO_ITEM CSL_CITATION {"citationID":"a1r2ham380g","properties":{"formattedCitation":"{\\rtf (Martin &amp; Huey 2008; Pawar {\\i{}et al.} 2016)}","plainCitation":"(Martin &amp; Huey 2008; Pawar et al. 2016)"},"citationItems":[{"id":1662,"uris":["http://zotero.org/users/718951/items/PWWC7IN2"],"uri":["http://zotero.org/users/718951/items/PWWC7IN2"],"itemData":{"id":1662,"type":"article-journal","title":"Why “Suboptimal” Is Optimal: Jensen’s Inequality and Ectotherm Thermal Preferences.","container-title":"The American Naturalist","page":"E102-E118","volume":"171","issue":"3","source":"JSTOR","abstract":"Abstract: Body temperature (Tb) profoundly affects the fitness of ectotherms. Many ectotherms use behavior to control Tb within narrow levels. These temperatures are assumed to be optimal and therefore to match body temperatures ( $T_{r_{\\mathrm{max}\\,}}$ ) that maximize fitness (r). We develop an optimality model and find that optimal body temperature (To) should not be centered at $T_{r_{\\mathrm{max}\\,}}$ but shifted to a lower temperature. This finding seems paradoxical but results from two considerations relating to Jensen’s inequality, which deals with how variance and skew influence integrals of nonlinear functions. First, ectotherms are not perf</w:instrText>
      </w:r>
      <w:r w:rsidR="006D29E1" w:rsidRPr="001E7C90">
        <w:rPr>
          <w:rFonts w:ascii="Times New Roman" w:hAnsi="Times New Roman" w:cs="Times New Roman" w:hint="eastAsia"/>
          <w:sz w:val="24"/>
          <w:szCs w:val="24"/>
        </w:rPr>
        <w:instrText>ect thermoregulators and so experience a range of Tb. Second, temperature</w:instrText>
      </w:r>
      <w:r w:rsidR="006D29E1" w:rsidRPr="001E7C90">
        <w:rPr>
          <w:rFonts w:ascii="Times New Roman" w:hAnsi="Times New Roman" w:cs="Times New Roman" w:hint="eastAsia"/>
          <w:sz w:val="24"/>
          <w:szCs w:val="24"/>
        </w:rPr>
        <w:instrText>‐</w:instrText>
      </w:r>
      <w:r w:rsidR="006D29E1" w:rsidRPr="001E7C90">
        <w:rPr>
          <w:rFonts w:ascii="Times New Roman" w:hAnsi="Times New Roman" w:cs="Times New Roman" w:hint="eastAsia"/>
          <w:sz w:val="24"/>
          <w:szCs w:val="24"/>
        </w:rPr>
        <w:instrText>fitness curves are asymmetric, such that a Tb higher than $T_{r_{\\mathrm{max}\\,}}$ depresses fitness more than will a Tb displaced an equivalent amount below $T_{r_{\\mathrm{max}\\,}}$ . Our model makes several predictions. The magnitude of the optimal shift ( $T_{r_{\\mathrm{max}\\,}}-T_{\\mathrm{o}\\,}$ ) should increase with the degree of asymmetry of temperature</w:instrText>
      </w:r>
      <w:r w:rsidR="006D29E1" w:rsidRPr="001E7C90">
        <w:rPr>
          <w:rFonts w:ascii="Times New Roman" w:hAnsi="Times New Roman" w:cs="Times New Roman" w:hint="eastAsia"/>
          <w:sz w:val="24"/>
          <w:szCs w:val="24"/>
        </w:rPr>
        <w:instrText>‐</w:instrText>
      </w:r>
      <w:r w:rsidR="006D29E1" w:rsidRPr="001E7C90">
        <w:rPr>
          <w:rFonts w:ascii="Times New Roman" w:hAnsi="Times New Roman" w:cs="Times New Roman" w:hint="eastAsia"/>
          <w:sz w:val="24"/>
          <w:szCs w:val="24"/>
        </w:rPr>
        <w:instrText>fitness curves and with Tb variance. Deviations should be relatively large for thermal specialists but insensitive to whether fitness increases with $T_{r_{\\mathrm{max}\\,}}$ (</w:instrText>
      </w:r>
      <w:r w:rsidR="006D29E1" w:rsidRPr="001E7C90">
        <w:rPr>
          <w:rFonts w:ascii="Times New Roman" w:hAnsi="Times New Roman" w:cs="Times New Roman" w:hint="eastAsia"/>
          <w:sz w:val="24"/>
          <w:szCs w:val="24"/>
        </w:rPr>
        <w:instrText>“</w:instrText>
      </w:r>
      <w:r w:rsidR="006D29E1" w:rsidRPr="001E7C90">
        <w:rPr>
          <w:rFonts w:ascii="Times New Roman" w:hAnsi="Times New Roman" w:cs="Times New Roman" w:hint="eastAsia"/>
          <w:sz w:val="24"/>
          <w:szCs w:val="24"/>
        </w:rPr>
        <w:instrText>hotter is better</w:instrText>
      </w:r>
      <w:r w:rsidR="006D29E1" w:rsidRPr="001E7C90">
        <w:rPr>
          <w:rFonts w:ascii="Times New Roman" w:hAnsi="Times New Roman" w:cs="Times New Roman" w:hint="eastAsia"/>
          <w:sz w:val="24"/>
          <w:szCs w:val="24"/>
        </w:rPr>
        <w:instrText>”</w:instrText>
      </w:r>
      <w:r w:rsidR="006D29E1" w:rsidRPr="001E7C90">
        <w:rPr>
          <w:rFonts w:ascii="Times New Roman" w:hAnsi="Times New Roman" w:cs="Times New Roman" w:hint="eastAsia"/>
          <w:sz w:val="24"/>
          <w:szCs w:val="24"/>
        </w:rPr>
        <w:instrText>). Asymmetric (left</w:instrText>
      </w:r>
      <w:r w:rsidR="006D29E1" w:rsidRPr="001E7C90">
        <w:rPr>
          <w:rFonts w:ascii="Times New Roman" w:hAnsi="Times New Roman" w:cs="Times New Roman" w:hint="eastAsia"/>
          <w:sz w:val="24"/>
          <w:szCs w:val="24"/>
        </w:rPr>
        <w:instrText>‐</w:instrText>
      </w:r>
      <w:r w:rsidR="006D29E1" w:rsidRPr="001E7C90">
        <w:rPr>
          <w:rFonts w:ascii="Times New Roman" w:hAnsi="Times New Roman" w:cs="Times New Roman" w:hint="eastAsia"/>
          <w:sz w:val="24"/>
          <w:szCs w:val="24"/>
        </w:rPr>
        <w:instrText>skewed) Tb distributions reduce the magnitude of the optimal shift but do not eliminate it. Comparative d</w:instrText>
      </w:r>
      <w:r w:rsidR="006D29E1" w:rsidRPr="001E7C90">
        <w:rPr>
          <w:rFonts w:ascii="Times New Roman" w:hAnsi="Times New Roman" w:cs="Times New Roman"/>
          <w:sz w:val="24"/>
          <w:szCs w:val="24"/>
        </w:rPr>
        <w:instrText xml:space="preserve">ata (insects, lizards) support key predictions. Thus, “suboptimal” is optimal.","DOI":"10.1086/523968","ISSN":"0003-0147","note":"ArticleType: research-article / Full publication date: March 2008 / Copyright © 2008 The University of Chicago","shortTitle":"Why “Suboptimal” Is Optimal","journalAbbreviation":"The American Naturalist","author":[{"family":"Martin","given":"Tara Laine"},{"family":"Huey","given":"Raymond B."}],"issued":{"date-parts":[["2008",3,1]]}}},{"id":8982,"uris":["http://zotero.org/users/718951/items/C8I4TG77"],"uri":["http://zotero.org/users/718951/items/C8I4TG77"],"itemData":{"id":8982,"type":"article-journal","title":"Real versus Artificial Variation in the Thermal Sensitivity of Biological Traits","container-title":"The American Naturalist","page":"E41-E52","volume":"187","issue":"2","source":"journals.uchicago.edu (Atypon)","abstract":"Whether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6D29E1" w:rsidRPr="001E7C90">
        <w:rPr>
          <w:rFonts w:ascii="Cambria Math" w:hAnsi="Cambria Math" w:cs="Cambria Math"/>
          <w:sz w:val="24"/>
          <w:szCs w:val="24"/>
        </w:rPr>
        <w:instrText>∼</w:instrText>
      </w:r>
      <w:r w:rsidR="006D29E1" w:rsidRPr="001E7C90">
        <w:rPr>
          <w:rFonts w:ascii="Times New Roman" w:hAnsi="Times New Roman" w:cs="Times New Roman"/>
          <w:sz w:val="24"/>
          <w:szCs w:val="24"/>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temperatures.","DOI":"10.1086/684590","ISSN":"0003-0147","journalAbbreviation":"The American Naturalist","author":[{"family":"Pawar","given":"Samraat"},{"family":"Dell","given":"Anthony I."},{"family":"Savage","given":"Van M."},{"family":"Knies","given":"Jennifer L."}],"issued":{"date-parts":[["2016",1,5]]}}}],"schema":"https://github.com/citation-style-language/schema/raw/master/csl-citation.json"} </w:instrText>
      </w:r>
      <w:r w:rsidR="00D357E3" w:rsidRPr="001E7C90">
        <w:rPr>
          <w:rFonts w:ascii="Times New Roman" w:hAnsi="Times New Roman" w:cs="Times New Roman"/>
          <w:sz w:val="24"/>
          <w:szCs w:val="24"/>
        </w:rPr>
        <w:fldChar w:fldCharType="separate"/>
      </w:r>
      <w:r w:rsidR="006D29E1" w:rsidRPr="001E7C90">
        <w:rPr>
          <w:rFonts w:ascii="Times New Roman" w:hAnsi="Times New Roman" w:cs="Times New Roman"/>
          <w:sz w:val="24"/>
          <w:szCs w:val="24"/>
        </w:rPr>
        <w:t xml:space="preserve">(Martin &amp; Huey 2008; Pawar </w:t>
      </w:r>
      <w:r w:rsidR="006D29E1" w:rsidRPr="001E7C90">
        <w:rPr>
          <w:rFonts w:ascii="Times New Roman" w:hAnsi="Times New Roman" w:cs="Times New Roman"/>
          <w:i/>
          <w:iCs/>
          <w:sz w:val="24"/>
          <w:szCs w:val="24"/>
        </w:rPr>
        <w:t>et al.</w:t>
      </w:r>
      <w:r w:rsidR="006D29E1" w:rsidRPr="001E7C90">
        <w:rPr>
          <w:rFonts w:ascii="Times New Roman" w:hAnsi="Times New Roman" w:cs="Times New Roman"/>
          <w:sz w:val="24"/>
          <w:szCs w:val="24"/>
        </w:rPr>
        <w:t xml:space="preserve"> 2016)</w:t>
      </w:r>
      <w:r w:rsidR="00D357E3" w:rsidRPr="001E7C90">
        <w:rPr>
          <w:rFonts w:ascii="Times New Roman" w:hAnsi="Times New Roman" w:cs="Times New Roman"/>
          <w:sz w:val="24"/>
          <w:szCs w:val="24"/>
        </w:rPr>
        <w:fldChar w:fldCharType="end"/>
      </w:r>
      <w:r w:rsidR="00513E5D" w:rsidRPr="001E7C90">
        <w:rPr>
          <w:rFonts w:ascii="Times New Roman" w:hAnsi="Times New Roman" w:cs="Times New Roman"/>
          <w:sz w:val="24"/>
          <w:szCs w:val="24"/>
        </w:rPr>
        <w:t xml:space="preserve"> </w:t>
      </w:r>
    </w:p>
    <w:p w:rsidR="00F10ED6" w:rsidRPr="001E7C90" w:rsidRDefault="00F10ED6">
      <w:pPr>
        <w:spacing w:after="0" w:line="240" w:lineRule="auto"/>
        <w:contextualSpacing/>
        <w:jc w:val="both"/>
        <w:rPr>
          <w:rFonts w:ascii="Times New Roman" w:hAnsi="Times New Roman" w:cs="Times New Roman"/>
          <w:sz w:val="24"/>
          <w:szCs w:val="24"/>
        </w:rPr>
      </w:pPr>
    </w:p>
    <w:p w:rsidR="00F10ED6" w:rsidRPr="001E7C90" w:rsidRDefault="00BB512D" w:rsidP="00C81FFD">
      <w:pPr>
        <w:spacing w:after="0" w:line="240" w:lineRule="auto"/>
        <w:contextualSpacing/>
        <w:jc w:val="center"/>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rPr>
              <m:t>max,</m:t>
            </m:r>
            <m:r>
              <m:rPr>
                <m:nor/>
              </m:rPr>
              <w:rPr>
                <w:rFonts w:ascii="Cambria Math" w:hAnsi="Cambria Math" w:cs="Times New Roman" w:hint="eastAsia"/>
                <w:i/>
              </w:rPr>
              <m:t>i</m:t>
            </m:r>
          </m:sub>
        </m:sSub>
        <m:r>
          <w:rPr>
            <w:rFonts w:ascii="Cambria Math" w:hAnsi="Cambria Math" w:cs="Times New Roman" w:hint="eastAsia"/>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0,i</m:t>
            </m:r>
          </m:sub>
          <m:sup>
            <m:r>
              <w:rPr>
                <w:rFonts w:ascii="Cambria Math" w:hAnsi="Cambria Math" w:cs="Times New Roman"/>
                <w:sz w:val="24"/>
                <w:szCs w:val="24"/>
              </w:rPr>
              <m:t>'</m:t>
            </m:r>
          </m:sup>
        </m:sSubSup>
        <m:sSubSup>
          <m:sSubSupPr>
            <m:ctrlPr>
              <w:rPr>
                <w:rFonts w:ascii="Cambria Math" w:hAnsi="Cambria Math" w:cs="Times New Roman"/>
                <w:i/>
              </w:rPr>
            </m:ctrlPr>
          </m:sSubSupPr>
          <m:e>
            <m:r>
              <w:rPr>
                <w:rFonts w:ascii="Cambria Math" w:hAnsi="Cambria Math" w:cs="Times New Roman"/>
              </w:rPr>
              <m:t xml:space="preserve"> m</m:t>
            </m:r>
          </m:e>
          <m:sub>
            <m:r>
              <w:rPr>
                <w:rFonts w:ascii="Cambria Math" w:hAnsi="Cambria Math" w:cs="Times New Roman"/>
              </w:rPr>
              <m:t>i</m:t>
            </m:r>
          </m:sub>
          <m:sup>
            <m:r>
              <w:rPr>
                <w:rFonts w:ascii="Cambria Math" w:hAnsi="Cambria Math" w:cs="Times New Roman"/>
              </w:rPr>
              <m:t>β</m:t>
            </m:r>
          </m:sup>
        </m:sSubSup>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oMath>
      <w:r w:rsidR="004173FD" w:rsidRPr="001E7C90">
        <w:rPr>
          <w:rFonts w:ascii="Times New Roman" w:hAnsi="Times New Roman" w:cs="Times New Roman"/>
        </w:rPr>
        <w:tab/>
      </w:r>
      <w:r w:rsidR="004173FD" w:rsidRPr="001E7C90">
        <w:rPr>
          <w:rFonts w:ascii="Times New Roman" w:hAnsi="Times New Roman" w:cs="Times New Roman"/>
        </w:rPr>
        <w:tab/>
        <w:t>(</w:t>
      </w:r>
      <w:r w:rsidR="002B2248" w:rsidRPr="001E7C90">
        <w:rPr>
          <w:rFonts w:ascii="Times New Roman" w:hAnsi="Times New Roman" w:cs="Times New Roman"/>
        </w:rPr>
        <w:t>16</w:t>
      </w:r>
      <w:r w:rsidR="007912AE" w:rsidRPr="001E7C90">
        <w:rPr>
          <w:rFonts w:ascii="Times New Roman" w:hAnsi="Times New Roman" w:cs="Times New Roman"/>
        </w:rPr>
        <w:t>)</w:t>
      </w:r>
    </w:p>
    <w:p w:rsidR="00F10ED6" w:rsidRPr="001E7C90" w:rsidRDefault="00F10ED6" w:rsidP="00C81FFD">
      <w:pPr>
        <w:spacing w:after="0" w:line="240" w:lineRule="auto"/>
        <w:contextualSpacing/>
        <w:jc w:val="both"/>
        <w:rPr>
          <w:rFonts w:ascii="Times New Roman" w:hAnsi="Times New Roman" w:cs="Times New Roman"/>
          <w:sz w:val="24"/>
          <w:szCs w:val="24"/>
        </w:rPr>
      </w:pPr>
    </w:p>
    <w:p w:rsidR="00F10ED6" w:rsidRPr="001E7C90" w:rsidRDefault="006145A6" w:rsidP="00C81FFD">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0,i</m:t>
            </m:r>
          </m:sub>
          <m:sup>
            <m:r>
              <w:rPr>
                <w:rFonts w:ascii="Cambria Math" w:hAnsi="Cambria Math" w:cs="Times New Roman"/>
                <w:sz w:val="24"/>
                <w:szCs w:val="24"/>
              </w:rPr>
              <m:t>'</m:t>
            </m:r>
          </m:sup>
        </m:sSubSup>
      </m:oMath>
      <w:r w:rsidRPr="001E7C90">
        <w:rPr>
          <w:rFonts w:ascii="Times New Roman" w:hAnsi="Times New Roman" w:cs="Times New Roman"/>
          <w:sz w:val="24"/>
          <w:szCs w:val="24"/>
        </w:rPr>
        <w:t xml:space="preserve"> is </w:t>
      </w:r>
      <w:r w:rsidR="00055BFB" w:rsidRPr="001E7C90">
        <w:rPr>
          <w:rFonts w:ascii="Times New Roman" w:hAnsi="Times New Roman" w:cs="Times New Roman"/>
          <w:sz w:val="24"/>
          <w:szCs w:val="24"/>
        </w:rPr>
        <w:t xml:space="preserve">a </w:t>
      </w:r>
      <w:r w:rsidR="000A15DB" w:rsidRPr="001E7C90">
        <w:rPr>
          <w:rFonts w:ascii="Times New Roman" w:hAnsi="Times New Roman" w:cs="Times New Roman"/>
          <w:sz w:val="24"/>
          <w:szCs w:val="24"/>
        </w:rPr>
        <w:t xml:space="preserve">mass- and temperature independent </w:t>
      </w:r>
      <w:r w:rsidR="000C0B48" w:rsidRPr="001E7C90">
        <w:rPr>
          <w:rFonts w:ascii="Times New Roman" w:hAnsi="Times New Roman" w:cs="Times New Roman"/>
          <w:sz w:val="24"/>
          <w:szCs w:val="24"/>
        </w:rPr>
        <w:t xml:space="preserve">normalization constant, i.e., </w:t>
      </w:r>
      <w:r w:rsidR="006C0083" w:rsidRPr="001E7C90">
        <w:rPr>
          <w:rFonts w:ascii="Times New Roman" w:hAnsi="Times New Roman" w:cs="Times New Roman"/>
          <w:sz w:val="24"/>
          <w:szCs w:val="24"/>
        </w:rPr>
        <w:t>the value</w:t>
      </w:r>
      <w:r w:rsidRPr="001E7C90">
        <w:rPr>
          <w:rFonts w:ascii="Times New Roman" w:hAnsi="Times New Roman" w:cs="Times New Roman"/>
          <w:sz w:val="24"/>
          <w:szCs w:val="24"/>
        </w:rPr>
        <w:t xml:space="preserve"> of</w:t>
      </w:r>
      <w:r w:rsidR="00BC528E" w:rsidRPr="001E7C90">
        <w:rPr>
          <w:rFonts w:ascii="Times New Roman" w:hAnsi="Times New Roman" w:cs="Times New Roman"/>
          <w:sz w:val="24"/>
          <w:szCs w:val="24"/>
        </w:rPr>
        <w:t xml:space="preserve"> </w:t>
      </w:r>
      <w:proofErr w:type="spellStart"/>
      <w:r w:rsidR="00BC528E" w:rsidRPr="001E7C90">
        <w:rPr>
          <w:rFonts w:ascii="Times New Roman" w:hAnsi="Times New Roman" w:cs="Times New Roman"/>
          <w:i/>
          <w:sz w:val="24"/>
          <w:szCs w:val="24"/>
        </w:rPr>
        <w:t>μ</w:t>
      </w:r>
      <w:r w:rsidR="00BC528E" w:rsidRPr="001E7C90">
        <w:rPr>
          <w:rFonts w:ascii="Times New Roman" w:hAnsi="Times New Roman" w:cs="Times New Roman"/>
          <w:sz w:val="24"/>
          <w:szCs w:val="24"/>
          <w:vertAlign w:val="subscript"/>
        </w:rPr>
        <w:t>max,</w:t>
      </w:r>
      <w:r w:rsidR="00BC528E" w:rsidRPr="001E7C90">
        <w:rPr>
          <w:rFonts w:ascii="Times New Roman" w:hAnsi="Times New Roman" w:cs="Times New Roman"/>
          <w:i/>
          <w:sz w:val="24"/>
          <w:szCs w:val="24"/>
          <w:vertAlign w:val="subscript"/>
        </w:rPr>
        <w:t>i</w:t>
      </w:r>
      <w:proofErr w:type="spellEnd"/>
      <w:r w:rsidR="000C0B48" w:rsidRPr="001E7C90">
        <w:rPr>
          <w:rFonts w:ascii="Times New Roman" w:hAnsi="Times New Roman" w:cs="Times New Roman"/>
          <w:sz w:val="24"/>
          <w:szCs w:val="24"/>
        </w:rPr>
        <w:t xml:space="preserve"> </w:t>
      </w:r>
      <w:r w:rsidRPr="001E7C90">
        <w:rPr>
          <w:rFonts w:ascii="Times New Roman" w:hAnsi="Times New Roman" w:cs="Times New Roman"/>
          <w:sz w:val="24"/>
          <w:szCs w:val="24"/>
        </w:rPr>
        <w:t xml:space="preserve">at a reference temperature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Pr="001E7C90">
        <w:rPr>
          <w:rFonts w:ascii="Times New Roman" w:hAnsi="Times New Roman" w:cs="Times New Roman"/>
          <w:sz w:val="24"/>
          <w:szCs w:val="24"/>
        </w:rPr>
        <w:t xml:space="preserve"> (in K)</w:t>
      </w:r>
      <w:r w:rsidR="00055BFB" w:rsidRPr="001E7C90">
        <w:rPr>
          <w:rFonts w:ascii="Times New Roman" w:hAnsi="Times New Roman" w:cs="Times New Roman"/>
          <w:sz w:val="24"/>
          <w:szCs w:val="24"/>
        </w:rPr>
        <w:t>,</w:t>
      </w:r>
      <w:r w:rsidR="00BC528E" w:rsidRPr="001E7C90">
        <w:rPr>
          <w:rFonts w:ascii="Times New Roman" w:hAnsi="Times New Roman" w:cs="Times New Roman"/>
          <w:sz w:val="24"/>
          <w:szCs w:val="24"/>
        </w:rPr>
        <w:t xml:space="preserve"> </w:t>
      </w:r>
      <w:proofErr w:type="spellStart"/>
      <w:r w:rsidR="00BC528E" w:rsidRPr="001E7C90">
        <w:rPr>
          <w:rFonts w:ascii="Times New Roman" w:hAnsi="Times New Roman" w:cs="Times New Roman"/>
          <w:i/>
          <w:sz w:val="24"/>
          <w:szCs w:val="24"/>
        </w:rPr>
        <w:t>E</w:t>
      </w:r>
      <w:r w:rsidR="00BC528E" w:rsidRPr="001E7C90">
        <w:rPr>
          <w:rFonts w:ascii="Times New Roman" w:hAnsi="Times New Roman" w:cs="Times New Roman"/>
          <w:i/>
          <w:sz w:val="24"/>
          <w:szCs w:val="24"/>
          <w:vertAlign w:val="subscript"/>
        </w:rPr>
        <w:t>μ</w:t>
      </w:r>
      <w:r w:rsidR="00BC528E" w:rsidRPr="001E7C90">
        <w:rPr>
          <w:rFonts w:ascii="Times New Roman" w:hAnsi="Times New Roman" w:cs="Times New Roman"/>
          <w:sz w:val="24"/>
          <w:szCs w:val="24"/>
          <w:vertAlign w:val="subscript"/>
        </w:rPr>
        <w:t>,</w:t>
      </w:r>
      <w:r w:rsidR="00BC528E" w:rsidRPr="001E7C90">
        <w:rPr>
          <w:rFonts w:ascii="Times New Roman" w:hAnsi="Times New Roman" w:cs="Times New Roman"/>
          <w:i/>
          <w:sz w:val="24"/>
          <w:szCs w:val="24"/>
          <w:vertAlign w:val="subscript"/>
        </w:rPr>
        <w:t>i</w:t>
      </w:r>
      <w:proofErr w:type="spellEnd"/>
      <w:r w:rsidRPr="001E7C90">
        <w:rPr>
          <w:rFonts w:ascii="Times New Roman" w:hAnsi="Times New Roman" w:cs="Times New Roman"/>
          <w:sz w:val="24"/>
          <w:szCs w:val="24"/>
        </w:rPr>
        <w:t xml:space="preserve"> </w:t>
      </w:r>
      <w:r w:rsidR="006C0083" w:rsidRPr="001E7C90">
        <w:rPr>
          <w:rFonts w:ascii="Times New Roman" w:hAnsi="Times New Roman" w:cs="Times New Roman"/>
          <w:sz w:val="24"/>
          <w:szCs w:val="24"/>
        </w:rPr>
        <w:t>is the activation energy</w:t>
      </w:r>
      <w:r w:rsidRPr="001E7C90">
        <w:rPr>
          <w:rFonts w:ascii="Times New Roman" w:hAnsi="Times New Roman" w:cs="Times New Roman"/>
          <w:sz w:val="24"/>
          <w:szCs w:val="24"/>
        </w:rPr>
        <w:t xml:space="preserve"> (eV) that set</w:t>
      </w:r>
      <w:r w:rsidR="006C0083" w:rsidRPr="001E7C90">
        <w:rPr>
          <w:rFonts w:ascii="Times New Roman" w:hAnsi="Times New Roman" w:cs="Times New Roman"/>
          <w:sz w:val="24"/>
          <w:szCs w:val="24"/>
        </w:rPr>
        <w:t>s</w:t>
      </w:r>
      <w:r w:rsidRPr="001E7C90">
        <w:rPr>
          <w:rFonts w:ascii="Times New Roman" w:hAnsi="Times New Roman" w:cs="Times New Roman"/>
          <w:sz w:val="24"/>
          <w:szCs w:val="24"/>
        </w:rPr>
        <w:t xml:space="preserve"> the relative rate of increase in</w:t>
      </w:r>
      <w:r w:rsidR="00BC528E" w:rsidRPr="001E7C90">
        <w:rPr>
          <w:rFonts w:ascii="Times New Roman" w:hAnsi="Times New Roman" w:cs="Times New Roman"/>
          <w:sz w:val="24"/>
          <w:szCs w:val="24"/>
        </w:rPr>
        <w:t xml:space="preserve"> </w:t>
      </w:r>
      <w:proofErr w:type="spellStart"/>
      <w:r w:rsidR="00BC528E" w:rsidRPr="001E7C90">
        <w:rPr>
          <w:rFonts w:ascii="Times New Roman" w:hAnsi="Times New Roman" w:cs="Times New Roman"/>
          <w:i/>
          <w:sz w:val="24"/>
          <w:szCs w:val="24"/>
        </w:rPr>
        <w:t>μ</w:t>
      </w:r>
      <w:r w:rsidR="00BC528E" w:rsidRPr="001E7C90">
        <w:rPr>
          <w:rFonts w:ascii="Times New Roman" w:hAnsi="Times New Roman" w:cs="Times New Roman"/>
          <w:sz w:val="24"/>
          <w:szCs w:val="24"/>
          <w:vertAlign w:val="subscript"/>
        </w:rPr>
        <w:t>max,</w:t>
      </w:r>
      <w:r w:rsidR="00BC528E" w:rsidRPr="001E7C90">
        <w:rPr>
          <w:rFonts w:ascii="Times New Roman" w:hAnsi="Times New Roman" w:cs="Times New Roman"/>
          <w:i/>
          <w:sz w:val="24"/>
          <w:szCs w:val="24"/>
          <w:vertAlign w:val="subscript"/>
        </w:rPr>
        <w:t>i</w:t>
      </w:r>
      <w:proofErr w:type="spellEnd"/>
      <w:r w:rsidRPr="001E7C90">
        <w:rPr>
          <w:rFonts w:ascii="Times New Roman" w:hAnsi="Times New Roman" w:cs="Times New Roman"/>
          <w:sz w:val="24"/>
          <w:szCs w:val="24"/>
        </w:rPr>
        <w:t xml:space="preserve"> with temperature, </w:t>
      </w:r>
      <w:r w:rsidR="00BC528E" w:rsidRPr="001E7C90">
        <w:rPr>
          <w:rFonts w:ascii="Times New Roman" w:hAnsi="Times New Roman" w:cs="Times New Roman"/>
          <w:i/>
          <w:sz w:val="24"/>
          <w:szCs w:val="24"/>
        </w:rPr>
        <w:t>k</w:t>
      </w:r>
      <w:r w:rsidR="00BC528E" w:rsidRPr="001E7C90">
        <w:rPr>
          <w:rFonts w:ascii="Times New Roman" w:hAnsi="Times New Roman" w:cs="Times New Roman"/>
          <w:sz w:val="24"/>
          <w:szCs w:val="24"/>
        </w:rPr>
        <w:t xml:space="preserve"> </w:t>
      </w:r>
      <w:r w:rsidRPr="001E7C90">
        <w:rPr>
          <w:rFonts w:ascii="Times New Roman" w:hAnsi="Times New Roman" w:cs="Times New Roman"/>
          <w:sz w:val="24"/>
          <w:szCs w:val="24"/>
        </w:rPr>
        <w:t>is the Boltzmann constant (eV·K</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w:t>
      </w:r>
      <w:r w:rsidR="00BC528E" w:rsidRPr="001E7C90">
        <w:rPr>
          <w:rFonts w:ascii="Times New Roman" w:hAnsi="Times New Roman" w:cs="Times New Roman"/>
          <w:sz w:val="24"/>
          <w:szCs w:val="24"/>
        </w:rPr>
        <w:t xml:space="preserve"> </w:t>
      </w:r>
      <w:r w:rsidR="00BC528E" w:rsidRPr="001E7C90">
        <w:rPr>
          <w:rFonts w:ascii="Times New Roman" w:hAnsi="Times New Roman" w:cs="Times New Roman"/>
          <w:i/>
          <w:sz w:val="24"/>
          <w:szCs w:val="24"/>
        </w:rPr>
        <w:t>T</w:t>
      </w:r>
      <w:r w:rsidRPr="001E7C90">
        <w:rPr>
          <w:rFonts w:ascii="Times New Roman" w:hAnsi="Times New Roman" w:cs="Times New Roman"/>
          <w:sz w:val="24"/>
          <w:szCs w:val="24"/>
        </w:rPr>
        <w:t xml:space="preserve"> is temperature (K)</w:t>
      </w:r>
      <w:r w:rsidR="00055BFB" w:rsidRPr="001E7C90">
        <w:rPr>
          <w:rFonts w:ascii="Times New Roman" w:hAnsi="Times New Roman" w:cs="Times New Roman"/>
          <w:sz w:val="24"/>
          <w:szCs w:val="24"/>
        </w:rPr>
        <w:t xml:space="preserve">, </w:t>
      </w:r>
      <w:r w:rsidR="00055BFB" w:rsidRPr="001E7C90">
        <w:rPr>
          <w:rFonts w:ascii="Times New Roman" w:hAnsi="Times New Roman" w:cs="Times New Roman"/>
          <w:i/>
          <w:sz w:val="24"/>
          <w:szCs w:val="24"/>
        </w:rPr>
        <w:t>m</w:t>
      </w:r>
      <w:r w:rsidR="00055BFB" w:rsidRPr="001E7C90">
        <w:rPr>
          <w:rFonts w:ascii="Times New Roman" w:hAnsi="Times New Roman" w:cs="Times New Roman"/>
          <w:sz w:val="24"/>
          <w:szCs w:val="24"/>
        </w:rPr>
        <w:t xml:space="preserve"> is cell mass (size), </w:t>
      </w:r>
      <w:r w:rsidR="00BC528E" w:rsidRPr="001E7C90">
        <w:rPr>
          <w:rFonts w:ascii="Times New Roman" w:hAnsi="Times New Roman" w:cs="Times New Roman"/>
          <w:sz w:val="24"/>
          <w:szCs w:val="24"/>
        </w:rPr>
        <w:t xml:space="preserve">and </w:t>
      </w:r>
      <w:r w:rsidR="00055BFB" w:rsidRPr="001E7C90">
        <w:rPr>
          <w:rFonts w:ascii="Times New Roman" w:hAnsi="Times New Roman" w:cs="Times New Roman"/>
          <w:i/>
          <w:sz w:val="24"/>
          <w:szCs w:val="24"/>
        </w:rPr>
        <w:t>β</w:t>
      </w:r>
      <w:r w:rsidR="00055BFB" w:rsidRPr="001E7C90">
        <w:rPr>
          <w:rFonts w:ascii="Times New Roman" w:hAnsi="Times New Roman" w:cs="Times New Roman"/>
          <w:sz w:val="24"/>
          <w:szCs w:val="24"/>
        </w:rPr>
        <w:t xml:space="preserve"> is the exponent of the scaling of </w:t>
      </w:r>
      <w:r w:rsidR="009E75E1" w:rsidRPr="001E7C90">
        <w:rPr>
          <w:rFonts w:ascii="Times New Roman" w:hAnsi="Times New Roman" w:cs="Times New Roman"/>
          <w:sz w:val="24"/>
          <w:szCs w:val="24"/>
        </w:rPr>
        <w:t>growth rate</w:t>
      </w:r>
      <w:r w:rsidR="00D14E87" w:rsidRPr="001E7C90">
        <w:rPr>
          <w:rFonts w:ascii="Times New Roman" w:hAnsi="Times New Roman" w:cs="Times New Roman"/>
          <w:sz w:val="24"/>
          <w:szCs w:val="24"/>
        </w:rPr>
        <w:t xml:space="preserve"> </w:t>
      </w:r>
      <w:r w:rsidR="00055BFB" w:rsidRPr="001E7C90">
        <w:rPr>
          <w:rFonts w:ascii="Times New Roman" w:hAnsi="Times New Roman" w:cs="Times New Roman"/>
          <w:sz w:val="24"/>
          <w:szCs w:val="24"/>
        </w:rPr>
        <w:t>with cell size</w:t>
      </w:r>
      <w:r w:rsidR="001B2977" w:rsidRPr="001E7C90">
        <w:rPr>
          <w:rFonts w:ascii="Times New Roman" w:hAnsi="Times New Roman" w:cs="Times New Roman"/>
          <w:sz w:val="24"/>
          <w:szCs w:val="24"/>
        </w:rPr>
        <w:t xml:space="preserve"> </w:t>
      </w:r>
      <w:r w:rsidR="00D357E3" w:rsidRPr="001E7C90">
        <w:rPr>
          <w:rFonts w:ascii="Times New Roman" w:hAnsi="Times New Roman" w:cs="Times New Roman"/>
          <w:sz w:val="24"/>
          <w:szCs w:val="24"/>
        </w:rPr>
        <w:fldChar w:fldCharType="begin"/>
      </w:r>
      <w:r w:rsidR="008C6523" w:rsidRPr="001E7C90">
        <w:rPr>
          <w:rFonts w:ascii="Times New Roman" w:hAnsi="Times New Roman" w:cs="Times New Roman"/>
          <w:sz w:val="24"/>
          <w:szCs w:val="24"/>
        </w:rPr>
        <w:instrText xml:space="preserve"> ADDIN ZOTERO_ITEM CSL_CITATION {"citationID":"ON78aZp7","properties":{"formattedCitation":"{\\rtf (Eppley 1972; Kagami &amp; Urabe 2001; Brown {\\i{}et al.} 2004; DeLong {\\i{}et al.} 2010)}","plainCitation":"(Eppley 1972; Kagami &amp; Urabe 2001; Brown et al. 2004; DeLong et al. 2010)"},"citationItems":[{"id":6788,"uris":["http://zotero.org/users/718951/items/PEMFTBES"],"uri":["http://zotero.org/users/718951/items/PEMFTBES"],"itemData":{"id":6788,"type":"article-journal","title":"Temperature and phytoplankton growth in the sea","container-title":"Fishery Bulletin","page":"1063–1085","volume":"70","issue":"4","source":"Google Scholar","author":[{"family":"Eppley","given":"Richard W."}],"issued":{"date-parts":[["1972"]]}}},{"id":9690,"uris":["http://zotero.org/users/718951/items/K3PZC35Z"],"uri":["http://zotero.org/users/718951/items/K3PZC35Z"],"itemData":{"id":9690,"type":"article-journal","title":"Phytoplankton growth rate as a function of cell size: an experimental test in Lake Biwa","container-title":"Limnology","page":"111–117","volume":"2","issue":"2","source":"Google Scholar","abstract":"It is well known that algal growth rates decrease with increasing cell size. Most of these findings were, however, obtained under laboratory conditions. It is not clear if these allometric relationships are also applicable to in situ conditions. In the present study, the relationship between growth rates and cell size of algal species was examined seasonally in Lake Biwa by in situ dilution bioassays. The bioassays revealed that the highest growth rate of each species throughout the experiments was negatively correlated with cell size consistent with known allometric relationships. At each incubation experiment, however, growth rates were not necessarily correlated with cell size. This was true even when both macro- and micronutrients were added, although a substantial number of species responded to nutrient enrichment. These results showed that nutrient supplies affected algal species differently regardless of cell size and that factors other than nutrient supplies limited the growth rate of some algal species. Due to such species-specific differences in limiting factors, at any given time in situ growth rates of algae are not determined exclusively by cell size.","DOI":"10.1007/s102010170006","shortTitle":"Phytoplankton growth rate as a function of cell size","author":[{"family":"Kagami","given":"Maiko"},{"family":"Urabe","given":"Jotaro"}],"issued":{"date-parts":[["2001"]]}}},{"id":4210,"uris":["http://zotero.org/users/718951/items/NTBI2CRE"],"uri":["http://zotero.org/users/718951/items/NTBI2CRE"],"itemData":{"id":4210,"type":"article-journal","title":"Toward a metabolic theory of ecology","container-title":"Ecology","page":"1771-1789","volume":"85","issue":"7","source":"esajournals.org (Atypon)","abstract":"Metabolism provides a basis for using first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 Data compiled from the ecological literature strongly support the theoretical predictions. Eventually, metabolic theory may provide a conceptual foundation for much of ecology, just as genetic theory provides a foundation for much of evolutionary biology.","DOI":"10.1890/03-9000","ISSN":"0012-9658","note":"02280","journalAbbreviation":"Ecology","author":[{"family":"Brown","given":"James H."},{"family":"Gillooly","given":"James F."},{"family":"Allen","given":"Andrew P."},{"family":"Savage","given":"Van M."},{"family":"West","given":"Geoffrey B."}],"issued":{"date-parts":[["2004"]],"season":"juillet"}}},{"id":9685,"uris":["http://zotero.org/users/718951/items/2ZRF2RF8"],"uri":["http://zotero.org/users/718951/items/2ZRF2RF8"],"itemData":{"id":9685,"type":"article-journal","title":"Shifts in metabolic scaling, production, and efficiency across major evolutionary transitions of life","container-title":"Proceedings of the National Academy of Sciences","page":"12941-12945","volume":"107","issue":"29","source":"www.pnas.org","abstract":"The diversification of life involved enormous increases in size and complexity. The evolutionary transitions from prokaryotes to unicellular eukaryotes to metazoans were accompanied by major innovations in metabolic design. Here we show that the scalings of metabolic rate, population growth rate, and production efficiency with body size have changed across the evolutionary transitions. Metabolic rate scales with body mass superlinearly in prokaryotes, linearly in protists, and sublinearly in metazoans, so Kleiber’s 3/4 power scaling law does not apply universally across organisms. The scaling of maximum population growth rate shifts from positive in prokaryotes to negative in protists and metazoans, and the efficiency of production declines across these groups. Major changes in metabolic processes during the early evolution of life overcame existing constraints, exploited new opportunities, and imposed new constraints.","DOI":"10.1073/pnas.1007783107","ISSN":"0027-8424, 1091-6490","note":"PMID: 20616006","journalAbbreviation":"PNAS","language":"en","author":[{"family":"DeLong","given":"John P."},{"family":"Okie","given":"Jordan G."},{"family":"Moses","given":"Melanie E."},{"family":"Sibly","given":"Richard M."},{"family":"Brown","given":"James H."}],"issued":{"date-parts":[["2010",7,20]]}}}],"schema":"https://github.com/citation-style-language/schema/raw/master/csl-citation.json"} </w:instrText>
      </w:r>
      <w:r w:rsidR="00D357E3" w:rsidRPr="001E7C90">
        <w:rPr>
          <w:rFonts w:ascii="Times New Roman" w:hAnsi="Times New Roman" w:cs="Times New Roman"/>
          <w:sz w:val="24"/>
          <w:szCs w:val="24"/>
        </w:rPr>
        <w:fldChar w:fldCharType="separate"/>
      </w:r>
      <w:r w:rsidR="008C6523" w:rsidRPr="001E7C90">
        <w:rPr>
          <w:rFonts w:ascii="Times New Roman" w:hAnsi="Times New Roman" w:cs="Times New Roman"/>
          <w:sz w:val="24"/>
          <w:szCs w:val="24"/>
        </w:rPr>
        <w:t xml:space="preserve">(Eppley 1972; Kagami &amp; Urabe 2001; Brown </w:t>
      </w:r>
      <w:r w:rsidR="008C6523" w:rsidRPr="001E7C90">
        <w:rPr>
          <w:rFonts w:ascii="Times New Roman" w:hAnsi="Times New Roman" w:cs="Times New Roman"/>
          <w:i/>
          <w:iCs/>
          <w:sz w:val="24"/>
          <w:szCs w:val="24"/>
        </w:rPr>
        <w:t>et al.</w:t>
      </w:r>
      <w:r w:rsidR="008C6523" w:rsidRPr="001E7C90">
        <w:rPr>
          <w:rFonts w:ascii="Times New Roman" w:hAnsi="Times New Roman" w:cs="Times New Roman"/>
          <w:sz w:val="24"/>
          <w:szCs w:val="24"/>
        </w:rPr>
        <w:t xml:space="preserve"> 2004; DeLong </w:t>
      </w:r>
      <w:r w:rsidR="008C6523" w:rsidRPr="001E7C90">
        <w:rPr>
          <w:rFonts w:ascii="Times New Roman" w:hAnsi="Times New Roman" w:cs="Times New Roman"/>
          <w:i/>
          <w:iCs/>
          <w:sz w:val="24"/>
          <w:szCs w:val="24"/>
        </w:rPr>
        <w:t>et al.</w:t>
      </w:r>
      <w:r w:rsidR="008C6523" w:rsidRPr="001E7C90">
        <w:rPr>
          <w:rFonts w:ascii="Times New Roman" w:hAnsi="Times New Roman" w:cs="Times New Roman"/>
          <w:sz w:val="24"/>
          <w:szCs w:val="24"/>
        </w:rPr>
        <w:t xml:space="preserve"> 2010)</w:t>
      </w:r>
      <w:r w:rsidR="00D357E3" w:rsidRPr="001E7C90">
        <w:rPr>
          <w:rFonts w:ascii="Times New Roman" w:hAnsi="Times New Roman" w:cs="Times New Roman"/>
          <w:sz w:val="24"/>
          <w:szCs w:val="24"/>
        </w:rPr>
        <w:fldChar w:fldCharType="end"/>
      </w:r>
      <w:r w:rsidR="008C6523" w:rsidRPr="001E7C90">
        <w:rPr>
          <w:rFonts w:ascii="Times New Roman" w:hAnsi="Times New Roman" w:cs="Times New Roman"/>
          <w:sz w:val="24"/>
          <w:szCs w:val="24"/>
        </w:rPr>
        <w:t>.</w:t>
      </w:r>
      <w:r w:rsidR="00522017" w:rsidRPr="001E7C90">
        <w:rPr>
          <w:rFonts w:ascii="Times New Roman" w:hAnsi="Times New Roman" w:cs="Times New Roman"/>
          <w:sz w:val="24"/>
          <w:szCs w:val="24"/>
        </w:rPr>
        <w:t>W</w:t>
      </w:r>
      <w:r w:rsidR="00D17EE0" w:rsidRPr="001E7C90">
        <w:rPr>
          <w:rFonts w:ascii="Times New Roman" w:hAnsi="Times New Roman" w:cs="Times New Roman"/>
          <w:sz w:val="24"/>
          <w:szCs w:val="24"/>
        </w:rPr>
        <w:t xml:space="preserve">e define </w:t>
      </w:r>
    </w:p>
    <w:p w:rsidR="00F10ED6" w:rsidRPr="001E7C90" w:rsidRDefault="00F10ED6" w:rsidP="00C81FFD">
      <w:pPr>
        <w:spacing w:after="0" w:line="240" w:lineRule="auto"/>
        <w:contextualSpacing/>
        <w:jc w:val="both"/>
        <w:rPr>
          <w:rFonts w:ascii="Times New Roman" w:hAnsi="Times New Roman" w:cs="Times New Roman"/>
          <w:sz w:val="24"/>
          <w:szCs w:val="24"/>
        </w:rPr>
      </w:pPr>
    </w:p>
    <w:p w:rsidR="00F10ED6" w:rsidRPr="001E7C90" w:rsidRDefault="00BB512D" w:rsidP="00C81FFD">
      <w:pPr>
        <w:spacing w:after="0" w:line="240" w:lineRule="auto"/>
        <w:contextualSpacing/>
        <w:jc w:val="center"/>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r>
              <m:rPr>
                <m:nor/>
              </m:rPr>
              <w:rPr>
                <w:rFonts w:ascii="Cambria Math" w:hAnsi="Cambria Math" w:cs="Times New Roman" w:hint="eastAsia"/>
              </w:rPr>
              <m:t>,</m:t>
            </m:r>
            <m:r>
              <m:rPr>
                <m:nor/>
              </m:rPr>
              <w:rPr>
                <w:rFonts w:ascii="Cambria Math" w:hAnsi="Cambria Math" w:cs="Times New Roman" w:hint="eastAsia"/>
                <w:i/>
              </w:rPr>
              <m:t>i</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0,i</m:t>
            </m:r>
          </m:sub>
          <m:sup>
            <m:r>
              <w:rPr>
                <w:rFonts w:ascii="Cambria Math" w:hAnsi="Cambria Math" w:cs="Times New Roman" w:hint="eastAsia"/>
              </w:rPr>
              <m:t>'</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i</m:t>
            </m:r>
          </m:sub>
          <m:sup>
            <m:r>
              <w:rPr>
                <w:rFonts w:ascii="Cambria Math" w:hAnsi="Cambria Math" w:cs="Times New Roman"/>
              </w:rPr>
              <m:t>β</m:t>
            </m:r>
          </m:sup>
        </m:sSubSup>
      </m:oMath>
      <w:r w:rsidR="00CB03CB" w:rsidRPr="001E7C90">
        <w:rPr>
          <w:rFonts w:ascii="Times New Roman" w:hAnsi="Times New Roman" w:cs="Times New Roman"/>
        </w:rPr>
        <w:tab/>
      </w:r>
      <w:r w:rsidR="00C55A2B" w:rsidRPr="001E7C90">
        <w:rPr>
          <w:rFonts w:ascii="Times New Roman" w:hAnsi="Times New Roman" w:cs="Times New Roman"/>
        </w:rPr>
        <w:tab/>
        <w:t>(17)</w:t>
      </w:r>
    </w:p>
    <w:p w:rsidR="00F10ED6" w:rsidRPr="001E7C90" w:rsidRDefault="00F10ED6" w:rsidP="00C81FFD">
      <w:pPr>
        <w:tabs>
          <w:tab w:val="left" w:pos="5823"/>
        </w:tabs>
        <w:spacing w:after="0" w:line="240" w:lineRule="auto"/>
        <w:contextualSpacing/>
        <w:rPr>
          <w:rFonts w:ascii="Times New Roman" w:hAnsi="Times New Roman" w:cs="Times New Roman"/>
        </w:rPr>
      </w:pPr>
    </w:p>
    <w:p w:rsidR="00F10ED6" w:rsidRPr="001E7C90" w:rsidRDefault="00F10ED6" w:rsidP="00C81FFD">
      <w:pPr>
        <w:tabs>
          <w:tab w:val="left" w:pos="5823"/>
        </w:tabs>
        <w:spacing w:after="0" w:line="240" w:lineRule="auto"/>
        <w:contextualSpacing/>
        <w:rPr>
          <w:rFonts w:ascii="Times New Roman" w:hAnsi="Times New Roman" w:cs="Times New Roman"/>
          <w:sz w:val="24"/>
          <w:szCs w:val="24"/>
        </w:rPr>
      </w:pPr>
      <w:proofErr w:type="gramStart"/>
      <w:r w:rsidRPr="001E7C90">
        <w:rPr>
          <w:rFonts w:ascii="Times New Roman" w:hAnsi="Times New Roman" w:cs="Times New Roman"/>
          <w:sz w:val="24"/>
          <w:szCs w:val="24"/>
        </w:rPr>
        <w:t>and</w:t>
      </w:r>
      <w:proofErr w:type="gramEnd"/>
      <w:r w:rsidRPr="001E7C90">
        <w:rPr>
          <w:rFonts w:ascii="Times New Roman" w:hAnsi="Times New Roman" w:cs="Times New Roman"/>
          <w:sz w:val="24"/>
          <w:szCs w:val="24"/>
        </w:rPr>
        <w:t xml:space="preserve"> therefore eqn. 16 becomes </w:t>
      </w:r>
    </w:p>
    <w:p w:rsidR="00F10ED6" w:rsidRPr="001E7C90" w:rsidRDefault="00F10ED6" w:rsidP="00C81FFD">
      <w:pPr>
        <w:tabs>
          <w:tab w:val="left" w:pos="5823"/>
        </w:tabs>
        <w:spacing w:after="0" w:line="240" w:lineRule="auto"/>
        <w:contextualSpacing/>
        <w:rPr>
          <w:rFonts w:ascii="Times New Roman" w:hAnsi="Times New Roman" w:cs="Times New Roman"/>
        </w:rPr>
      </w:pPr>
    </w:p>
    <w:p w:rsidR="00F10ED6" w:rsidRPr="001E7C90" w:rsidRDefault="00BB512D" w:rsidP="00C81FFD">
      <w:pPr>
        <w:tabs>
          <w:tab w:val="left" w:pos="5823"/>
        </w:tabs>
        <w:spacing w:after="0" w:line="240" w:lineRule="auto"/>
        <w:contextualSpacing/>
        <w:jc w:val="center"/>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hint="eastAsia"/>
              </w:rPr>
              <m:t>μ</m:t>
            </m:r>
          </m:e>
          <m:sub>
            <m:r>
              <m:rPr>
                <m:nor/>
              </m:rPr>
              <w:rPr>
                <w:rFonts w:ascii="Cambria Math" w:hAnsi="Cambria Math" w:cs="Times New Roman" w:hint="eastAsia"/>
              </w:rPr>
              <m:t>max,</m:t>
            </m:r>
            <m:r>
              <m:rPr>
                <m:nor/>
              </m:rPr>
              <w:rPr>
                <w:rFonts w:ascii="Cambria Math" w:hAnsi="Cambria Math" w:cs="Times New Roman" w:hint="eastAsia"/>
                <w:i/>
              </w:rPr>
              <m:t>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r>
              <m:rPr>
                <m:nor/>
              </m:rPr>
              <w:rPr>
                <w:rFonts w:ascii="Cambria Math" w:hAnsi="Cambria Math" w:cs="Times New Roman" w:hint="eastAsia"/>
              </w:rPr>
              <m:t>,</m:t>
            </m:r>
            <m:r>
              <m:rPr>
                <m:nor/>
              </m:rPr>
              <w:rPr>
                <w:rFonts w:ascii="Cambria Math" w:hAnsi="Cambria Math" w:cs="Times New Roman" w:hint="eastAsia"/>
                <w:i/>
              </w:rPr>
              <m:t>i</m:t>
            </m:r>
          </m:sub>
        </m:sSub>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oMath>
      <w:r w:rsidR="00B90E8B" w:rsidRPr="001E7C90" w:rsidDel="00741685">
        <w:rPr>
          <w:rFonts w:ascii="Times New Roman" w:hAnsi="Times New Roman" w:cs="Times New Roman"/>
        </w:rPr>
        <w:tab/>
      </w:r>
      <w:r w:rsidR="00741685" w:rsidRPr="001E7C90">
        <w:rPr>
          <w:rFonts w:ascii="Times New Roman" w:hAnsi="Times New Roman" w:cs="Times New Roman"/>
        </w:rPr>
        <w:tab/>
      </w:r>
      <w:r w:rsidR="00405256" w:rsidRPr="001E7C90">
        <w:rPr>
          <w:rFonts w:ascii="Times New Roman" w:hAnsi="Times New Roman" w:cs="Times New Roman"/>
        </w:rPr>
        <w:t>(1</w:t>
      </w:r>
      <w:r w:rsidR="00C55A2B" w:rsidRPr="001E7C90">
        <w:rPr>
          <w:rFonts w:ascii="Times New Roman" w:hAnsi="Times New Roman" w:cs="Times New Roman"/>
        </w:rPr>
        <w:t>8</w:t>
      </w:r>
      <w:r w:rsidR="00405256" w:rsidRPr="001E7C90">
        <w:rPr>
          <w:rFonts w:ascii="Times New Roman" w:hAnsi="Times New Roman" w:cs="Times New Roman"/>
        </w:rPr>
        <w:t>)</w:t>
      </w:r>
    </w:p>
    <w:p w:rsidR="00F10ED6" w:rsidRPr="001E7C90" w:rsidRDefault="00F10ED6" w:rsidP="00C81FFD">
      <w:pPr>
        <w:spacing w:after="0" w:line="240" w:lineRule="auto"/>
        <w:contextualSpacing/>
        <w:jc w:val="both"/>
        <w:rPr>
          <w:rFonts w:ascii="Times New Roman" w:hAnsi="Times New Roman" w:cs="Times New Roman"/>
          <w:sz w:val="24"/>
          <w:szCs w:val="24"/>
        </w:rPr>
      </w:pPr>
    </w:p>
    <w:p w:rsidR="00F10ED6" w:rsidRPr="001E7C90" w:rsidRDefault="00416070" w:rsidP="00C81FFD">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Thus</w:t>
      </w:r>
      <w:r w:rsidR="00522017" w:rsidRPr="001E7C90">
        <w:rPr>
          <w:rFonts w:ascii="Times New Roman" w:hAnsi="Times New Roman" w:cs="Times New Roman"/>
          <w:sz w:val="24"/>
          <w:szCs w:val="24"/>
        </w:rPr>
        <w:t>,</w:t>
      </w:r>
      <w:r w:rsidRPr="001E7C90">
        <w:rPr>
          <w:rFonts w:ascii="Times New Roman" w:hAnsi="Times New Roman" w:cs="Times New Roman"/>
          <w:sz w:val="24"/>
          <w:szCs w:val="24"/>
        </w:rPr>
        <w:t xml:space="preserve"> interspecific differences </w:t>
      </w:r>
      <w:r w:rsidR="00B54E23" w:rsidRPr="001E7C90">
        <w:rPr>
          <w:rFonts w:ascii="Times New Roman" w:hAnsi="Times New Roman" w:cs="Times New Roman"/>
          <w:sz w:val="24"/>
          <w:szCs w:val="24"/>
        </w:rPr>
        <w:t xml:space="preserve">in </w:t>
      </w:r>
      <w:r w:rsidRPr="001E7C90">
        <w:rPr>
          <w:rFonts w:ascii="Times New Roman" w:hAnsi="Times New Roman" w:cs="Times New Roman"/>
          <w:sz w:val="24"/>
          <w:szCs w:val="24"/>
        </w:rPr>
        <w:t xml:space="preserve">cell size </w:t>
      </w:r>
      <w:r w:rsidRPr="001E7C90">
        <w:rPr>
          <w:rFonts w:ascii="Times New Roman" w:hAnsi="Times New Roman" w:cs="Times New Roman"/>
          <w:i/>
          <w:sz w:val="24"/>
          <w:szCs w:val="24"/>
        </w:rPr>
        <w:t xml:space="preserve">m </w:t>
      </w:r>
      <w:r w:rsidRPr="001E7C90">
        <w:rPr>
          <w:rFonts w:ascii="Times New Roman" w:hAnsi="Times New Roman" w:cs="Times New Roman"/>
          <w:sz w:val="24"/>
          <w:szCs w:val="24"/>
        </w:rPr>
        <w:t xml:space="preserve">as well as the size scaling exponent </w:t>
      </w:r>
      <w:r w:rsidRPr="001E7C90">
        <w:rPr>
          <w:rFonts w:ascii="Times New Roman" w:hAnsi="Times New Roman" w:cs="Times New Roman"/>
          <w:i/>
          <w:sz w:val="24"/>
          <w:szCs w:val="24"/>
        </w:rPr>
        <w:t>β</w:t>
      </w:r>
      <w:r w:rsidRPr="001E7C90">
        <w:rPr>
          <w:rFonts w:ascii="Times New Roman" w:hAnsi="Times New Roman" w:cs="Times New Roman"/>
          <w:sz w:val="24"/>
          <w:szCs w:val="24"/>
        </w:rPr>
        <w:t xml:space="preserve"> </w:t>
      </w:r>
      <w:r w:rsidR="00522017" w:rsidRPr="001E7C90">
        <w:rPr>
          <w:rFonts w:ascii="Times New Roman" w:hAnsi="Times New Roman" w:cs="Times New Roman"/>
          <w:sz w:val="24"/>
          <w:szCs w:val="24"/>
        </w:rPr>
        <w:t>could</w:t>
      </w:r>
      <w:r w:rsidRPr="001E7C90">
        <w:rPr>
          <w:rFonts w:ascii="Times New Roman" w:hAnsi="Times New Roman" w:cs="Times New Roman"/>
          <w:sz w:val="24"/>
          <w:szCs w:val="24"/>
        </w:rPr>
        <w:t xml:space="preserve"> contribute to the physiological mismatch in the</w:t>
      </w:r>
      <w:r w:rsidR="00313E0F" w:rsidRPr="001E7C90">
        <w:rPr>
          <w:rFonts w:ascii="Times New Roman" w:hAnsi="Times New Roman" w:cs="Times New Roman"/>
          <w:sz w:val="24"/>
          <w:szCs w:val="24"/>
        </w:rPr>
        <w:t xml:space="preserve"> species-specific </w:t>
      </w:r>
      <w:r w:rsidRPr="001E7C90">
        <w:rPr>
          <w:rFonts w:ascii="Times New Roman" w:hAnsi="Times New Roman" w:cs="Times New Roman"/>
          <w:sz w:val="24"/>
          <w:szCs w:val="24"/>
        </w:rPr>
        <w:t>normalization constant</w:t>
      </w:r>
      <w:r w:rsidR="00313E0F" w:rsidRPr="001E7C90">
        <w:rPr>
          <w:rFonts w:ascii="Times New Roman" w:hAnsi="Times New Roman" w:cs="Times New Roman"/>
          <w:sz w:val="24"/>
          <w:szCs w:val="24"/>
        </w:rPr>
        <w:t>s</w:t>
      </w:r>
      <w:r w:rsidRPr="001E7C90">
        <w:rPr>
          <w:rFonts w:ascii="Times New Roman" w:hAnsi="Times New Roman" w:cs="Times New Roman"/>
          <w:sz w:val="24"/>
          <w:szCs w:val="24"/>
        </w:rPr>
        <w:t xml:space="preserve"> </w:t>
      </w:r>
      <w:r w:rsidRPr="001E7C90">
        <w:rPr>
          <w:rFonts w:ascii="Times New Roman" w:hAnsi="Times New Roman" w:cs="Times New Roman"/>
          <w:i/>
          <w:sz w:val="24"/>
          <w:szCs w:val="24"/>
        </w:rPr>
        <w:t>B</w:t>
      </w:r>
      <w:r w:rsidRPr="001E7C90">
        <w:rPr>
          <w:rFonts w:ascii="Times New Roman" w:hAnsi="Times New Roman" w:cs="Times New Roman"/>
          <w:sz w:val="24"/>
          <w:szCs w:val="24"/>
          <w:vertAlign w:val="subscript"/>
        </w:rPr>
        <w:t>0</w:t>
      </w:r>
      <w:r w:rsidR="00313E0F" w:rsidRPr="001E7C90">
        <w:rPr>
          <w:rFonts w:ascii="Times New Roman" w:hAnsi="Times New Roman" w:cs="Times New Roman"/>
          <w:sz w:val="24"/>
          <w:szCs w:val="24"/>
          <w:vertAlign w:val="subscript"/>
        </w:rPr>
        <w:t>,</w:t>
      </w:r>
      <w:r w:rsidR="00F10ED6" w:rsidRPr="001E7C90">
        <w:rPr>
          <w:rFonts w:ascii="Times New Roman" w:hAnsi="Times New Roman" w:cs="Times New Roman"/>
          <w:i/>
          <w:sz w:val="24"/>
          <w:szCs w:val="24"/>
          <w:vertAlign w:val="subscript"/>
        </w:rPr>
        <w:t>i</w:t>
      </w:r>
      <w:r w:rsidR="00522017" w:rsidRPr="001E7C90">
        <w:rPr>
          <w:rFonts w:ascii="Times New Roman" w:hAnsi="Times New Roman" w:cs="Times New Roman"/>
          <w:sz w:val="24"/>
          <w:szCs w:val="24"/>
        </w:rPr>
        <w:t xml:space="preserve">, although the species used in the experiments were specifically chosen to have </w:t>
      </w:r>
      <w:r w:rsidR="00F26DC6" w:rsidRPr="001E7C90">
        <w:rPr>
          <w:rFonts w:ascii="Times New Roman" w:hAnsi="Times New Roman" w:cs="Times New Roman"/>
          <w:sz w:val="24"/>
          <w:szCs w:val="24"/>
        </w:rPr>
        <w:t xml:space="preserve">approximately </w:t>
      </w:r>
      <w:r w:rsidR="00522017" w:rsidRPr="001E7C90">
        <w:rPr>
          <w:rFonts w:ascii="Times New Roman" w:hAnsi="Times New Roman" w:cs="Times New Roman"/>
          <w:sz w:val="24"/>
          <w:szCs w:val="24"/>
        </w:rPr>
        <w:t>similar cell sizes</w:t>
      </w:r>
      <w:r w:rsidR="003E634F" w:rsidRPr="001E7C90">
        <w:rPr>
          <w:rFonts w:ascii="Times New Roman" w:hAnsi="Times New Roman" w:cs="Times New Roman"/>
          <w:sz w:val="24"/>
          <w:szCs w:val="24"/>
        </w:rPr>
        <w:t xml:space="preserve"> (Table S2A)</w:t>
      </w:r>
      <w:r w:rsidR="00313E0F" w:rsidRPr="001E7C90">
        <w:rPr>
          <w:rFonts w:ascii="Times New Roman" w:hAnsi="Times New Roman" w:cs="Times New Roman"/>
          <w:sz w:val="24"/>
          <w:szCs w:val="24"/>
        </w:rPr>
        <w:t>.</w:t>
      </w:r>
    </w:p>
    <w:p w:rsidR="00F10ED6" w:rsidRPr="001E7C90" w:rsidRDefault="00F26DC6" w:rsidP="00C81FFD">
      <w:pPr>
        <w:spacing w:after="0" w:line="240" w:lineRule="auto"/>
        <w:ind w:firstLine="720"/>
        <w:contextualSpacing/>
        <w:jc w:val="both"/>
        <w:rPr>
          <w:rFonts w:ascii="Times New Roman" w:hAnsi="Times New Roman" w:cs="Times New Roman"/>
          <w:sz w:val="24"/>
          <w:szCs w:val="24"/>
        </w:rPr>
      </w:pPr>
      <w:r w:rsidRPr="001E7C90">
        <w:rPr>
          <w:rFonts w:ascii="Times New Roman" w:hAnsi="Times New Roman" w:cs="Times New Roman"/>
          <w:sz w:val="24"/>
          <w:szCs w:val="24"/>
        </w:rPr>
        <w:t>Like</w:t>
      </w:r>
      <w:r w:rsidR="00B93492" w:rsidRPr="001E7C90">
        <w:rPr>
          <w:rFonts w:ascii="Times New Roman" w:hAnsi="Times New Roman" w:cs="Times New Roman"/>
          <w:sz w:val="24"/>
          <w:szCs w:val="24"/>
        </w:rPr>
        <w:t xml:space="preserve"> </w:t>
      </w:r>
      <w:proofErr w:type="spellStart"/>
      <w:r w:rsidR="00B93492" w:rsidRPr="001E7C90">
        <w:rPr>
          <w:rFonts w:ascii="Times New Roman" w:hAnsi="Times New Roman" w:cs="Times New Roman"/>
          <w:i/>
          <w:sz w:val="24"/>
          <w:szCs w:val="24"/>
        </w:rPr>
        <w:t>μ</w:t>
      </w:r>
      <w:r w:rsidR="00B93492" w:rsidRPr="001E7C90">
        <w:rPr>
          <w:rFonts w:ascii="Times New Roman" w:hAnsi="Times New Roman" w:cs="Times New Roman"/>
          <w:sz w:val="24"/>
          <w:szCs w:val="24"/>
          <w:vertAlign w:val="subscript"/>
        </w:rPr>
        <w:t>max</w:t>
      </w:r>
      <w:proofErr w:type="spellEnd"/>
      <w:r w:rsidR="00B93492" w:rsidRPr="001E7C90">
        <w:rPr>
          <w:rFonts w:ascii="Times New Roman" w:hAnsi="Times New Roman" w:cs="Times New Roman"/>
          <w:sz w:val="24"/>
          <w:szCs w:val="24"/>
        </w:rPr>
        <w:t>,</w:t>
      </w:r>
      <w:r w:rsidR="00A66E2A"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C1233" w:rsidRPr="001E7C90">
        <w:rPr>
          <w:rFonts w:ascii="Times New Roman" w:hAnsi="Times New Roman" w:cs="Times New Roman"/>
          <w:sz w:val="24"/>
          <w:szCs w:val="24"/>
        </w:rPr>
        <w:t xml:space="preserve"> is expected to increase with temperature</w:t>
      </w:r>
      <w:r w:rsidR="00C81FFD" w:rsidRPr="001E7C90">
        <w:rPr>
          <w:rFonts w:ascii="Times New Roman" w:hAnsi="Times New Roman" w:cs="Times New Roman"/>
          <w:sz w:val="24"/>
          <w:szCs w:val="24"/>
        </w:rPr>
        <w:t xml:space="preserve"> </w:t>
      </w:r>
      <w:r w:rsidR="00D357E3" w:rsidRPr="001E7C90">
        <w:rPr>
          <w:rFonts w:ascii="Times New Roman" w:hAnsi="Times New Roman" w:cs="Times New Roman"/>
          <w:sz w:val="24"/>
          <w:szCs w:val="24"/>
        </w:rPr>
        <w:fldChar w:fldCharType="begin"/>
      </w:r>
      <w:r w:rsidR="00C81FFD" w:rsidRPr="001E7C90">
        <w:rPr>
          <w:rFonts w:ascii="Times New Roman" w:hAnsi="Times New Roman" w:cs="Times New Roman"/>
          <w:sz w:val="24"/>
          <w:szCs w:val="24"/>
        </w:rPr>
        <w:instrText xml:space="preserve"> ADDIN ZOTERO_ITEM CSL_CITATION {"citationID":"a29gn7qf7nj","properties":{"formattedCitation":"{\\rtf (Aksnes &amp; Egge 1991; Reuman {\\i{}et al.} 2014)}","plainCitation":"(Aksnes &amp; Egge 1991; Reuman et al. 2014)"},"citationItems":[{"id":8156,"uris":["http://zotero.org/users/718951/items/WZNMV8KJ"],"uri":["http://zotero.org/users/718951/items/WZNMV8KJ"],"itemData":{"id":8156,"type":"article-journal","title":"A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K."}],"issued":{"date-parts":[["1991"]]}}},{"id":3720,"uris":["http://zotero.org/users/718951/items/ZUP2QS9J"],"uri":["http://zotero.org/users/718951/items/ZUP2QS9J"],"itemData":{"id":3720,"type":"article-journal","title":"A metabolic perspective on competition and body size reductions with warming","container-title":"Journal of Animal Ecology","page":"59-69","volume":"83","issue":"1","source":"Wiley Online Library","abstract":"* Temperature is a key driver of ecological processes and patterns. The ramifications of temperature for ecological communities include not only its direct effects on the physiology of individuals, but also how these effects play out in the context of other processes such as competition.\n\n\n* Apparently idiosyncratic or difficult to predict effects of temperature on competitive outcomes are well represented in the literature. General theoretical understanding of how physiological influences of temperature filter through community dynamics to determine outcomes is limited.\n\n\n* We present a theoretical framework for predicting the effects of temperature on competition among species, based on understanding the effects of temperature on the physiological and population parameters of the species. The approach helps unify formal resource competition theory with metabolic and physiological ecology.\n\n\n* Phytoplankton and many other ectotherms are smaller at higher temperatures. This has been observed experimentally, across geographical gradients, and as change accompanying climate warming, but it has not been explained in terms of competition. As a case study, we apply our theoretical framework to competition for nutrients among differently sized phytoplankton.\n\n\n* Based on this analysis, we hypothesize that the prevalence of smaller phytoplankton at higher temperatures is at least partly due to an accentuated competitive advantage of smaller cells at higher temperatures with respect to nutrient uptake and growth. We examine the scope for extending the approach to understand resource competition, generally, among ectotherms of different sizes.","DOI":"10.1111/1365-2656.12064","ISSN":"1365-2656","note":"00011","journalAbbreviation":"J Anim Ecol","language":"en","author":[{"family":"Reuman","given":"Daniel C."},{"family":"Holt","given":"Robert D."},{"family":"Yvon-Durocher","given":"Gabriel"}],"issued":{"date-parts":[["2014",1,1]]}}}],"schema":"https://github.com/citation-style-language/schema/raw/master/csl-citation.json"} </w:instrText>
      </w:r>
      <w:r w:rsidR="00D357E3" w:rsidRPr="001E7C90">
        <w:rPr>
          <w:rFonts w:ascii="Times New Roman" w:hAnsi="Times New Roman" w:cs="Times New Roman"/>
          <w:sz w:val="24"/>
          <w:szCs w:val="24"/>
        </w:rPr>
        <w:fldChar w:fldCharType="separate"/>
      </w:r>
      <w:r w:rsidR="00C81FFD" w:rsidRPr="001E7C90">
        <w:rPr>
          <w:rFonts w:ascii="Times New Roman" w:hAnsi="Times New Roman" w:cs="Times New Roman"/>
          <w:sz w:val="24"/>
          <w:szCs w:val="24"/>
        </w:rPr>
        <w:t xml:space="preserve">(Aksnes &amp; Egge 1991; Reuman </w:t>
      </w:r>
      <w:r w:rsidR="00C81FFD" w:rsidRPr="001E7C90">
        <w:rPr>
          <w:rFonts w:ascii="Times New Roman" w:hAnsi="Times New Roman" w:cs="Times New Roman"/>
          <w:i/>
          <w:iCs/>
          <w:sz w:val="24"/>
          <w:szCs w:val="24"/>
        </w:rPr>
        <w:t>et al.</w:t>
      </w:r>
      <w:r w:rsidR="00C81FFD" w:rsidRPr="001E7C90">
        <w:rPr>
          <w:rFonts w:ascii="Times New Roman" w:hAnsi="Times New Roman" w:cs="Times New Roman"/>
          <w:sz w:val="24"/>
          <w:szCs w:val="24"/>
        </w:rPr>
        <w:t xml:space="preserve"> 2014)</w:t>
      </w:r>
      <w:r w:rsidR="00D357E3" w:rsidRPr="001E7C90">
        <w:rPr>
          <w:rFonts w:ascii="Times New Roman" w:hAnsi="Times New Roman" w:cs="Times New Roman"/>
          <w:sz w:val="24"/>
          <w:szCs w:val="24"/>
        </w:rPr>
        <w:fldChar w:fldCharType="end"/>
      </w:r>
      <w:r w:rsidR="00EC1233" w:rsidRPr="001E7C90">
        <w:rPr>
          <w:rFonts w:ascii="Times New Roman" w:hAnsi="Times New Roman" w:cs="Times New Roman"/>
          <w:sz w:val="24"/>
          <w:szCs w:val="24"/>
        </w:rPr>
        <w:t xml:space="preserve">. </w:t>
      </w:r>
      <w:r w:rsidR="00D617A7" w:rsidRPr="001E7C90">
        <w:rPr>
          <w:rFonts w:ascii="Times New Roman" w:hAnsi="Times New Roman" w:cs="Times New Roman"/>
          <w:sz w:val="24"/>
          <w:szCs w:val="24"/>
        </w:rPr>
        <w:t>We therefore</w:t>
      </w:r>
      <w:r w:rsidR="00EC1233" w:rsidRPr="001E7C90">
        <w:rPr>
          <w:rFonts w:ascii="Times New Roman" w:hAnsi="Times New Roman" w:cs="Times New Roman"/>
          <w:sz w:val="24"/>
          <w:szCs w:val="24"/>
        </w:rPr>
        <w:t xml:space="preserve"> </w:t>
      </w:r>
      <w:r w:rsidR="00D617A7" w:rsidRPr="001E7C90">
        <w:rPr>
          <w:rFonts w:ascii="Times New Roman" w:hAnsi="Times New Roman" w:cs="Times New Roman"/>
          <w:sz w:val="24"/>
          <w:szCs w:val="24"/>
        </w:rPr>
        <w:t xml:space="preserve">assume that </w:t>
      </w:r>
      <w:r w:rsidR="00EC1233" w:rsidRPr="001E7C90">
        <w:rPr>
          <w:rFonts w:ascii="Times New Roman" w:hAnsi="Times New Roman" w:cs="Times New Roman"/>
          <w:sz w:val="24"/>
          <w:szCs w:val="24"/>
        </w:rPr>
        <w:t xml:space="preserve">temperature dependence within the OTR of both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EC1233" w:rsidRPr="001E7C9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EC1233" w:rsidRPr="001E7C90">
        <w:rPr>
          <w:rFonts w:ascii="Times New Roman" w:hAnsi="Times New Roman" w:cs="Times New Roman"/>
          <w:sz w:val="24"/>
          <w:szCs w:val="24"/>
        </w:rPr>
        <w:t xml:space="preserve"> follow the Boltzmann-Arrhenius equation</w:t>
      </w:r>
      <w:r w:rsidR="00832D39" w:rsidRPr="001E7C90">
        <w:rPr>
          <w:rFonts w:ascii="Times New Roman" w:hAnsi="Times New Roman" w:cs="Times New Roman"/>
          <w:sz w:val="24"/>
          <w:szCs w:val="24"/>
        </w:rPr>
        <w:t>,</w:t>
      </w:r>
    </w:p>
    <w:p w:rsidR="00F10ED6" w:rsidRPr="001E7C90" w:rsidRDefault="00F10ED6" w:rsidP="00C81FFD">
      <w:pPr>
        <w:spacing w:after="0" w:line="240" w:lineRule="auto"/>
        <w:ind w:firstLine="720"/>
        <w:contextualSpacing/>
        <w:jc w:val="both"/>
        <w:rPr>
          <w:rFonts w:ascii="Times New Roman" w:hAnsi="Times New Roman" w:cs="Times New Roman"/>
          <w:sz w:val="24"/>
          <w:szCs w:val="24"/>
        </w:rPr>
      </w:pPr>
    </w:p>
    <w:p w:rsidR="00F10ED6" w:rsidRPr="001E7C90" w:rsidRDefault="00BB512D" w:rsidP="003864B2">
      <w:pPr>
        <w:spacing w:after="0" w:line="240" w:lineRule="auto"/>
        <w:ind w:firstLine="720"/>
        <w:contextualSpacing/>
        <w:jc w:val="center"/>
        <w:rPr>
          <w:rFonts w:ascii="Times New Roman" w:hAnsi="Times New Roman" w:cs="Times New Roman"/>
          <w:sz w:val="24"/>
          <w:szCs w:val="24"/>
        </w:rPr>
      </w:pPr>
      <m:oMath>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S,i</m:t>
            </m:r>
          </m:sub>
        </m:sSub>
        <m:r>
          <w:rPr>
            <w:rFonts w:ascii="Cambria Math" w:hAnsi="Cambria Math" w:cs="Times New Roman" w:hint="eastAsia"/>
          </w:rPr>
          <m:t>=</m:t>
        </m:r>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0,i</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K,i</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m:t>
        </m:r>
      </m:oMath>
      <w:r w:rsidR="004173FD" w:rsidRPr="001E7C90">
        <w:rPr>
          <w:rFonts w:ascii="Times New Roman" w:hAnsi="Times New Roman" w:cs="Times New Roman"/>
        </w:rPr>
        <w:tab/>
      </w:r>
      <w:r w:rsidR="004173FD" w:rsidRPr="001E7C90">
        <w:rPr>
          <w:rFonts w:ascii="Times New Roman" w:hAnsi="Times New Roman" w:cs="Times New Roman"/>
        </w:rPr>
        <w:tab/>
        <w:t>(</w:t>
      </w:r>
      <w:r w:rsidR="00CC4F84" w:rsidRPr="001E7C90">
        <w:rPr>
          <w:rFonts w:ascii="Times New Roman" w:hAnsi="Times New Roman" w:cs="Times New Roman"/>
        </w:rPr>
        <w:t>1</w:t>
      </w:r>
      <w:r w:rsidR="00163B1D" w:rsidRPr="001E7C90">
        <w:rPr>
          <w:rFonts w:ascii="Times New Roman" w:hAnsi="Times New Roman" w:cs="Times New Roman"/>
        </w:rPr>
        <w:t>9</w:t>
      </w:r>
      <w:r w:rsidR="007912AE" w:rsidRPr="001E7C90">
        <w:rPr>
          <w:rFonts w:ascii="Times New Roman" w:hAnsi="Times New Roman" w:cs="Times New Roman"/>
        </w:rPr>
        <w:t>)</w:t>
      </w:r>
    </w:p>
    <w:p w:rsidR="00F10ED6" w:rsidRPr="001E7C90" w:rsidRDefault="00F10ED6" w:rsidP="003864B2">
      <w:pPr>
        <w:spacing w:after="0" w:line="240" w:lineRule="auto"/>
        <w:contextualSpacing/>
        <w:jc w:val="both"/>
        <w:rPr>
          <w:rFonts w:ascii="Times New Roman" w:hAnsi="Times New Roman" w:cs="Times New Roman"/>
          <w:sz w:val="24"/>
          <w:szCs w:val="24"/>
        </w:rPr>
      </w:pPr>
    </w:p>
    <w:p w:rsidR="00F10ED6" w:rsidRPr="001E7C90" w:rsidRDefault="00513E5D" w:rsidP="003864B2">
      <w:pPr>
        <w:spacing w:after="0" w:line="240" w:lineRule="auto"/>
        <w:contextualSpacing/>
        <w:jc w:val="both"/>
        <w:rPr>
          <w:rFonts w:ascii="Times New Roman" w:hAnsi="Times New Roman" w:cs="Times New Roman"/>
          <w:sz w:val="24"/>
          <w:szCs w:val="24"/>
        </w:rPr>
      </w:pPr>
      <w:proofErr w:type="gramStart"/>
      <w:r w:rsidRPr="001E7C90">
        <w:rPr>
          <w:rFonts w:ascii="Times New Roman" w:hAnsi="Times New Roman" w:cs="Times New Roman"/>
          <w:sz w:val="24"/>
          <w:szCs w:val="24"/>
        </w:rPr>
        <w:t>where</w:t>
      </w:r>
      <w:proofErr w:type="gramEnd"/>
      <w:r w:rsidRPr="001E7C90">
        <w:rPr>
          <w:rFonts w:ascii="Times New Roman" w:hAnsi="Times New Roman" w:cs="Times New Roman"/>
          <w:sz w:val="24"/>
          <w:szCs w:val="24"/>
        </w:rPr>
        <w:t xml:space="preserve"> </w:t>
      </w:r>
      <w:r w:rsidR="004950FC" w:rsidRPr="001E7C90">
        <w:rPr>
          <w:rFonts w:ascii="Times New Roman" w:hAnsi="Times New Roman" w:cs="Times New Roman"/>
          <w:sz w:val="24"/>
          <w:szCs w:val="24"/>
        </w:rPr>
        <w:t>all parameters have the same meaning as in eqn</w:t>
      </w:r>
      <w:r w:rsidR="00E846D0" w:rsidRPr="001E7C90">
        <w:rPr>
          <w:rFonts w:ascii="Times New Roman" w:hAnsi="Times New Roman" w:cs="Times New Roman"/>
          <w:sz w:val="24"/>
          <w:szCs w:val="24"/>
        </w:rPr>
        <w:t>.</w:t>
      </w:r>
      <w:r w:rsidR="00B74D69" w:rsidRPr="001E7C90">
        <w:rPr>
          <w:rFonts w:ascii="Times New Roman" w:hAnsi="Times New Roman" w:cs="Times New Roman"/>
          <w:sz w:val="24"/>
          <w:szCs w:val="24"/>
        </w:rPr>
        <w:t xml:space="preserve"> 1</w:t>
      </w:r>
      <w:r w:rsidR="0017246E" w:rsidRPr="001E7C90">
        <w:rPr>
          <w:rFonts w:ascii="Times New Roman" w:hAnsi="Times New Roman" w:cs="Times New Roman"/>
          <w:sz w:val="24"/>
          <w:szCs w:val="24"/>
        </w:rPr>
        <w:t>6</w:t>
      </w:r>
      <w:r w:rsidR="00B74D69" w:rsidRPr="001E7C90">
        <w:rPr>
          <w:rFonts w:ascii="Times New Roman" w:hAnsi="Times New Roman" w:cs="Times New Roman"/>
          <w:sz w:val="24"/>
          <w:szCs w:val="24"/>
        </w:rPr>
        <w:t xml:space="preserve">, </w:t>
      </w:r>
      <w:r w:rsidR="008714D7" w:rsidRPr="001E7C90">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0,i</m:t>
            </m:r>
          </m:sub>
        </m:sSub>
      </m:oMath>
      <w:r w:rsidR="00B74D69" w:rsidRPr="001E7C90">
        <w:rPr>
          <w:rFonts w:ascii="Times New Roman" w:hAnsi="Times New Roman" w:cs="Times New Roman"/>
          <w:sz w:val="24"/>
          <w:szCs w:val="24"/>
        </w:rPr>
        <w:t xml:space="preserve"> </w:t>
      </w:r>
      <w:r w:rsidR="008714D7" w:rsidRPr="001E7C90">
        <w:rPr>
          <w:rFonts w:ascii="Times New Roman" w:hAnsi="Times New Roman" w:cs="Times New Roman"/>
          <w:sz w:val="24"/>
          <w:szCs w:val="24"/>
        </w:rPr>
        <w:t>has been</w:t>
      </w:r>
      <w:r w:rsidR="00B74D69" w:rsidRPr="001E7C90">
        <w:rPr>
          <w:rFonts w:ascii="Times New Roman" w:hAnsi="Times New Roman" w:cs="Times New Roman"/>
          <w:sz w:val="24"/>
          <w:szCs w:val="24"/>
        </w:rPr>
        <w:t xml:space="preserve"> </w:t>
      </w:r>
      <w:r w:rsidR="008714D7" w:rsidRPr="001E7C90">
        <w:rPr>
          <w:rFonts w:ascii="Times New Roman" w:hAnsi="Times New Roman" w:cs="Times New Roman"/>
          <w:sz w:val="24"/>
          <w:szCs w:val="24"/>
        </w:rPr>
        <w:t xml:space="preserve">redefined to be a </w:t>
      </w:r>
      <w:r w:rsidR="00B74D69" w:rsidRPr="001E7C90">
        <w:rPr>
          <w:rFonts w:ascii="Times New Roman" w:hAnsi="Times New Roman" w:cs="Times New Roman"/>
          <w:sz w:val="24"/>
          <w:szCs w:val="24"/>
        </w:rPr>
        <w:t>mass-</w:t>
      </w:r>
      <w:r w:rsidR="008714D7" w:rsidRPr="001E7C90">
        <w:rPr>
          <w:rFonts w:ascii="Times New Roman" w:hAnsi="Times New Roman" w:cs="Times New Roman"/>
          <w:sz w:val="24"/>
          <w:szCs w:val="24"/>
        </w:rPr>
        <w:t xml:space="preserve">scaling </w:t>
      </w:r>
      <w:r w:rsidR="00B74D69" w:rsidRPr="001E7C90">
        <w:rPr>
          <w:rFonts w:ascii="Times New Roman" w:hAnsi="Times New Roman" w:cs="Times New Roman"/>
          <w:sz w:val="24"/>
          <w:szCs w:val="24"/>
        </w:rPr>
        <w:t>dep</w:t>
      </w:r>
      <w:r w:rsidR="00BF78B5" w:rsidRPr="001E7C90">
        <w:rPr>
          <w:rFonts w:ascii="Times New Roman" w:hAnsi="Times New Roman" w:cs="Times New Roman"/>
          <w:sz w:val="24"/>
          <w:szCs w:val="24"/>
        </w:rPr>
        <w:t>e</w:t>
      </w:r>
      <w:r w:rsidR="00B74D69" w:rsidRPr="001E7C90">
        <w:rPr>
          <w:rFonts w:ascii="Times New Roman" w:hAnsi="Times New Roman" w:cs="Times New Roman"/>
          <w:sz w:val="24"/>
          <w:szCs w:val="24"/>
        </w:rPr>
        <w:t>ndent normalization constant</w:t>
      </w:r>
      <w:r w:rsidR="008714D7" w:rsidRPr="001E7C90">
        <w:rPr>
          <w:rFonts w:ascii="Times New Roman" w:hAnsi="Times New Roman" w:cs="Times New Roman"/>
          <w:sz w:val="24"/>
          <w:szCs w:val="24"/>
        </w:rPr>
        <w:t xml:space="preserve">: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0</m:t>
            </m:r>
            <m:r>
              <m:rPr>
                <m:nor/>
              </m:rPr>
              <w:rPr>
                <w:rFonts w:ascii="Cambria Math" w:hAnsi="Cambria Math" w:cs="Times New Roman" w:hint="eastAsia"/>
              </w:rPr>
              <m:t>,</m:t>
            </m:r>
            <m:r>
              <m:rPr>
                <m:nor/>
              </m:rPr>
              <w:rPr>
                <w:rFonts w:ascii="Cambria Math" w:hAnsi="Cambria Math" w:cs="Times New Roman" w:hint="eastAsia"/>
                <w:i/>
              </w:rPr>
              <m:t>i</m:t>
            </m:r>
          </m:sub>
        </m:sSub>
        <m:r>
          <w:rPr>
            <w:rFonts w:ascii="Cambria Math" w:hAnsi="Cambria Math" w:cs="Times New Roman"/>
          </w:rPr>
          <m:t>≡</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0,i</m:t>
            </m:r>
          </m:sub>
          <m:sup>
            <m:r>
              <w:rPr>
                <w:rFonts w:ascii="Cambria Math" w:hAnsi="Cambria Math" w:cs="Times New Roman"/>
                <w:sz w:val="24"/>
                <w:szCs w:val="24"/>
              </w:rPr>
              <m:t>'</m:t>
            </m:r>
          </m:sup>
        </m:sSubSup>
        <m:sSubSup>
          <m:sSubSupPr>
            <m:ctrlPr>
              <w:rPr>
                <w:rFonts w:ascii="Cambria Math" w:hAnsi="Cambria Math" w:cs="Times New Roman"/>
                <w:i/>
              </w:rPr>
            </m:ctrlPr>
          </m:sSubSupPr>
          <m:e>
            <m:r>
              <w:rPr>
                <w:rFonts w:ascii="Cambria Math" w:hAnsi="Cambria Math" w:cs="Times New Roman"/>
              </w:rPr>
              <m:t xml:space="preserve"> m</m:t>
            </m:r>
          </m:e>
          <m:sub>
            <m:r>
              <w:rPr>
                <w:rFonts w:ascii="Cambria Math" w:hAnsi="Cambria Math" w:cs="Times New Roman"/>
              </w:rPr>
              <m:t>i</m:t>
            </m:r>
          </m:sub>
          <m:sup>
            <m:r>
              <w:rPr>
                <w:rFonts w:ascii="Cambria Math" w:hAnsi="Cambria Math" w:cs="Times New Roman"/>
              </w:rPr>
              <m:t>β</m:t>
            </m:r>
          </m:sup>
        </m:sSubSup>
      </m:oMath>
      <w:r w:rsidRPr="001E7C90">
        <w:rPr>
          <w:rFonts w:ascii="Times New Roman" w:hAnsi="Times New Roman" w:cs="Times New Roman"/>
          <w:sz w:val="24"/>
          <w:szCs w:val="24"/>
        </w:rPr>
        <w:t>.</w:t>
      </w:r>
      <w:r w:rsidR="00D858A4" w:rsidRPr="001E7C90">
        <w:rPr>
          <w:rFonts w:ascii="Times New Roman" w:hAnsi="Times New Roman" w:cs="Times New Roman"/>
          <w:sz w:val="24"/>
          <w:szCs w:val="24"/>
        </w:rPr>
        <w:t xml:space="preserve"> </w:t>
      </w:r>
      <w:r w:rsidR="009C4D06" w:rsidRPr="001E7C90">
        <w:rPr>
          <w:rFonts w:ascii="Times New Roman" w:hAnsi="Times New Roman" w:cs="Times New Roman"/>
          <w:sz w:val="24"/>
          <w:szCs w:val="24"/>
        </w:rPr>
        <w:t xml:space="preserve">We note that </w:t>
      </w:r>
      <w:r w:rsidR="00737B1C" w:rsidRPr="001E7C90">
        <w:rPr>
          <w:rFonts w:ascii="Times New Roman" w:hAnsi="Times New Roman" w:cs="Times New Roman"/>
          <w:sz w:val="24"/>
          <w:szCs w:val="24"/>
        </w:rPr>
        <w:t>compared</w:t>
      </w:r>
      <w:r w:rsidR="009C4D06" w:rsidRPr="001E7C90">
        <w:rPr>
          <w:rFonts w:ascii="Times New Roman" w:hAnsi="Times New Roman" w:cs="Times New Roman"/>
          <w:sz w:val="24"/>
          <w:szCs w:val="24"/>
        </w:rPr>
        <w:t xml:space="preserve"> to</w:t>
      </w:r>
      <w:r w:rsidR="00737B1C" w:rsidRPr="001E7C90">
        <w:rPr>
          <w:rFonts w:ascii="Times New Roman" w:hAnsi="Times New Roman" w:cs="Times New Roman"/>
          <w:sz w:val="24"/>
          <w:szCs w:val="24"/>
        </w:rPr>
        <w:t xml:space="preserve"> </w:t>
      </w:r>
      <w:proofErr w:type="spellStart"/>
      <w:r w:rsidR="00737B1C" w:rsidRPr="001E7C90">
        <w:rPr>
          <w:rFonts w:ascii="Times New Roman" w:hAnsi="Times New Roman" w:cs="Times New Roman"/>
          <w:i/>
          <w:sz w:val="24"/>
          <w:szCs w:val="24"/>
        </w:rPr>
        <w:t>μ</w:t>
      </w:r>
      <w:r w:rsidR="00737B1C" w:rsidRPr="001E7C90">
        <w:rPr>
          <w:rFonts w:ascii="Times New Roman" w:hAnsi="Times New Roman" w:cs="Times New Roman"/>
          <w:sz w:val="24"/>
          <w:szCs w:val="24"/>
          <w:vertAlign w:val="subscript"/>
        </w:rPr>
        <w:t>max</w:t>
      </w:r>
      <w:proofErr w:type="spellEnd"/>
      <w:r w:rsidR="00737B1C" w:rsidRPr="001E7C90">
        <w:rPr>
          <w:rFonts w:ascii="Times New Roman" w:hAnsi="Times New Roman" w:cs="Times New Roman"/>
          <w:sz w:val="24"/>
          <w:szCs w:val="24"/>
        </w:rPr>
        <w:t xml:space="preserve">, </w:t>
      </w:r>
      <w:r w:rsidR="00C74C7F" w:rsidRPr="001E7C90">
        <w:rPr>
          <w:rFonts w:ascii="Times New Roman" w:hAnsi="Times New Roman" w:cs="Times New Roman"/>
          <w:sz w:val="24"/>
          <w:szCs w:val="24"/>
        </w:rPr>
        <w:t>t</w:t>
      </w:r>
      <w:r w:rsidR="00A66E2A" w:rsidRPr="001E7C90">
        <w:rPr>
          <w:rFonts w:ascii="Times New Roman" w:hAnsi="Times New Roman" w:cs="Times New Roman"/>
          <w:sz w:val="24"/>
          <w:szCs w:val="24"/>
        </w:rPr>
        <w:t>he temperature</w:t>
      </w:r>
      <w:r w:rsidR="00C74C7F" w:rsidRPr="001E7C90">
        <w:rPr>
          <w:rFonts w:ascii="Times New Roman" w:hAnsi="Times New Roman" w:cs="Times New Roman"/>
          <w:sz w:val="24"/>
          <w:szCs w:val="24"/>
        </w:rPr>
        <w:t xml:space="preserve">-dependence of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 xml:space="preserve">S </m:t>
            </m:r>
          </m:sub>
        </m:sSub>
      </m:oMath>
      <w:r w:rsidR="00A66E2A" w:rsidRPr="001E7C90">
        <w:rPr>
          <w:rFonts w:ascii="Times New Roman" w:hAnsi="Times New Roman" w:cs="Times New Roman"/>
          <w:sz w:val="24"/>
          <w:szCs w:val="24"/>
        </w:rPr>
        <w:t xml:space="preserve"> </w:t>
      </w:r>
      <w:r w:rsidR="00C74C7F" w:rsidRPr="001E7C90">
        <w:rPr>
          <w:rFonts w:ascii="Times New Roman" w:hAnsi="Times New Roman" w:cs="Times New Roman"/>
          <w:sz w:val="24"/>
          <w:szCs w:val="24"/>
        </w:rPr>
        <w:t>is</w:t>
      </w:r>
      <w:r w:rsidR="00A66E2A" w:rsidRPr="001E7C90">
        <w:rPr>
          <w:rFonts w:ascii="Times New Roman" w:hAnsi="Times New Roman" w:cs="Times New Roman"/>
          <w:sz w:val="24"/>
          <w:szCs w:val="24"/>
        </w:rPr>
        <w:t xml:space="preserve"> poorly understood</w:t>
      </w:r>
      <w:r w:rsidR="00C74C7F" w:rsidRPr="001E7C90">
        <w:rPr>
          <w:rFonts w:ascii="Times New Roman" w:hAnsi="Times New Roman" w:cs="Times New Roman"/>
          <w:sz w:val="24"/>
          <w:szCs w:val="24"/>
        </w:rPr>
        <w:t>, with</w:t>
      </w:r>
      <w:r w:rsidR="00A66E2A" w:rsidRPr="001E7C90">
        <w:rPr>
          <w:rFonts w:ascii="Times New Roman" w:hAnsi="Times New Roman" w:cs="Times New Roman"/>
          <w:sz w:val="24"/>
          <w:szCs w:val="24"/>
        </w:rPr>
        <w:t xml:space="preserve"> empirical studies hav</w:t>
      </w:r>
      <w:r w:rsidR="00C74C7F" w:rsidRPr="001E7C90">
        <w:rPr>
          <w:rFonts w:ascii="Times New Roman" w:hAnsi="Times New Roman" w:cs="Times New Roman"/>
          <w:sz w:val="24"/>
          <w:szCs w:val="24"/>
        </w:rPr>
        <w:t>ing</w:t>
      </w:r>
      <w:r w:rsidR="00A66E2A" w:rsidRPr="001E7C90">
        <w:rPr>
          <w:rFonts w:ascii="Times New Roman" w:hAnsi="Times New Roman" w:cs="Times New Roman"/>
          <w:sz w:val="24"/>
          <w:szCs w:val="24"/>
        </w:rPr>
        <w:t xml:space="preserve"> documented a wide range of temperature dependence functions  </w:t>
      </w:r>
      <w:r w:rsidR="00D357E3" w:rsidRPr="001E7C90">
        <w:rPr>
          <w:rFonts w:ascii="Times New Roman" w:hAnsi="Times New Roman" w:cs="Times New Roman"/>
          <w:sz w:val="24"/>
          <w:szCs w:val="24"/>
        </w:rPr>
        <w:fldChar w:fldCharType="begin"/>
      </w:r>
      <w:r w:rsidR="00A66E2A" w:rsidRPr="001E7C90">
        <w:rPr>
          <w:rFonts w:ascii="Times New Roman" w:hAnsi="Times New Roman" w:cs="Times New Roman"/>
          <w:sz w:val="24"/>
          <w:szCs w:val="24"/>
        </w:rPr>
        <w:instrText xml:space="preserve"> ADDIN ZOTERO_ITEM CSL_CITATION {"citationID":"h5zYqT9p","properties":{"unsorted":true,"formattedCitation":"{\\rtf (Carter &amp; Lathwell 1967; Senft {\\i{}et al.} 1981; Mechling &amp; Kilham 1982; Aksnes &amp; Egge 1991; Sterner &amp; Grover 1998)}","plainCitation":"(Carter &amp; Lathwell 1967; Senft et al. 1981; Mechling &amp; Kilham 1982; Aksnes &amp; Egge 1991; Sterner &amp; Grover 1998)"},"citationItems":[{"id":8173,"uris":["http://zotero.org/users/718951/items/C3S3GPMR"],"uri":["http://zotero.org/users/718951/items/C3S3GPMR"],"itemData":{"id":8173,"type":"article-journal","title":"Effects of Temperature on Orthophosphate Absorption by Excised Corn Roots","container-title":"Plant Physiology","page":"1407-1412","volume":"42","issue":"10","source":"www.plantphysiol.org","abstract":"The uptake of orthophosphate (32P) by excised corn roots, Zea mays L. was studied using roots grown on 0.2 mm CaSO4. Nine concentrations of KH2PO4 from 1 to 256 μm were used at temperatures of 20°, 30°, and 40°. Enzyme kinetic analysis was applied to the data obtained. Two apparent mechanisms (sites) of phosphate uptake were observed, 1 dominating at high P concentrations and 1 at low P concentrations. A Km of 1.36 × 10−4 and a Vmax of 177 × 10−9 moles per gram of roots per hour at 30° was calculated for the mechanism dominating at high P concentrations. Similar calculations gave a Km of 6.09 × 10−6 and a Vmax of 162 × 10−9 moles per gram of roots per hour at 30° for the mechanism dominating at low P concentrations. The Q10 for both mechanisms was approximately 2. Calculation of thermodynamic values from the data gave ΔF of − 5200 cal, ΔH of − 950 to − 1400 cal, and a enthalpy of activation (A) of 10,300 to 13,800 cal per mole for the mechanism dominating at high P concentrations. Similar calculations from the data for the mechanism dominating at low P concentrations gave a ΔF of − 7300 cal, ΔH of − 10,700 to − 8200 cal, and a A of 9300 to 18,900 cal per mole. If the dual mechanism interpretation of this kind of data adequately describes this system, then both mechanisms of P absorption by corn roots involve chemical reactions.","DOI":"10.1104/pp.42.10.1407","ISSN":", 1532-2548","note":"PMID: 16656670","journalAbbreviation":"Plant Physiol.","language":"en","author":[{"family":"Carter","given":"O. G."},{"family":"Lathwell","given":"D. J."}],"issued":{"date-parts":[["1967",10,1]]}}},{"id":9106,"uris":["http://zotero.org/users/718951/items/SCJB9CSP"],"uri":["http://zotero.org/users/718951/items/SCJB9CSP"],"itemData":{"id":9106,"type":"article-journal","title":"Temperature Dependence of Growth and Phosphorus Uptake in Two Species of Volvox (volvocales, Chlorophyta)1","container-title":"Journal of Phycology","page":"323-329","volume":"17","issue":"4","source":"Wiley Online Library","abstract":"The growth of Volvox globator L. and Volvox aureus Ehr. was measured at five temperatures and nine phosphorus concentrations. Growth rates were hyperbolically related to phosphorus concentrations for all temperatures using a Monod growth model. Optimal growth rates of 1.17 and 1.00 doublings d−1 were obtained at 20°C for V. globator and V. aureus, respectively. Neither species grew at 5°C. The half-saturation constants for growth, Ks, were lower for V. aureus. Phosphorus uptake by both species was also dependent upon external phosphorus concentrations and temperature. At all temperatures, maximum phosphorus uptake (μmol P colony−1 min−1) was similar for both species; however, the half-saturation constants for uptake showed significant differences between the species. Comparisons of the kinetic constants for growth and phosphorus uptake suggest that V. aureus will outcompete V. globator under phosphorus limited, conditions.","DOI":"10.1111/j.1529-8817.1981.tb00858.x","ISSN":"1529-8817","language":"en","author":[{"family":"Senft","given":"W. Herbert"},{"family":"Hunchberger","given":"Robert A."},{"family":"Roberts","given":"Kenneth E."}],"issued":{"date-parts":[["1981",12,1]]}}},{"id":8582,"uris":["http://zotero.org/users/718951/items/68Q6DNUM"],"uri":["http://zotero.org/users/718951/items/68Q6DNUM"],"itemData":{"id":8582,"type":"article-journal","title":"Temperature Effects on Silicon Limited Growth of the Lake Michigan Diatom Stephanodiscus Minutus (bacillariophyceae)1","container-title":"Journal of Phycology","page":"199-205","volume":"18","issue":"2","source":"Wiley Online Library","abstract":"The effect of temperature on the silicon limited growth and nutrient kinetics of Stephanodiscus minutus Grun. was examined using batch and semicontinuous culture methods. Short-term batch culture methods gave maximum growth rates which were essentially constant over the temperature range of 10° to 20°C (μ3= 0.71–0.80 d−1). The half-saturation constant for growth (Ks) was significantly lowest at 10°C (Ks= 0.31 μM Si; 0.22–0.41), and higher at both 15°C (Ks= 1.03 μM Si; 0.68–1.47) and 20°C (Ks= 0.88 μM Si; 0.60–1.22). Two methods were used to evaluate the semicontinuous experiments. The Droop relationship showed that the minimum cell quota was about 1.50 × 10−7 nmol Si cell−1, but there was much overlap in the results at all three temperatures. The Monod growth relationship for the semicontinuous experiments gave estimates of Ks which were lowest at 15°C (Ks= 0.12 μM Si), and higher at 10°C (Ks= 0.68 μM Si) and 20°C (Ks= 1.24 μM Si), although 95% confidence intervals overlapped. The maximum growth rate estimates for the semicontinuous experiments were similar at 10° and 15°, and higher at 20°C, but the number of points used in making the calculations makes the results less reliable than those from batch cultures. Generally, there were no consistent significant differences in the silicon limited growth of S. minutus over the temperature range studied. Our values of Ks for S. minutus are the lowest recorded for a freshwater diatom, and are consistent with the distribution of this species in nature. Generally, this species becomes abundant in areas with high phosphorus loading and very low silicon levels (low Si:P loading rates). Stephanodiscus species are also fossil indicators of eutrophication in north temperate lakes.","DOI":"10.1111/j.1529-8817.1982.tb03174.x","ISSN":"1529-8817","language":"en","author":[{"family":"Mechling","given":"Joyce A."},{"family":"Kilham","given":"Susan Soltau"}],"issued":{"date-parts":[["1982",6,1]]}}},{"id":8156,"uris":["http://zotero.org/users/718951/items/WZNMV8KJ"],"uri":["http://zotero.org/users/718951/items/WZNMV8KJ"],"itemData":{"id":8156,"type":"article-journal","title":"A theoretical model for nutrient uptake in phytoplankton","container-title":"Marine Ecology Progress Series","page":"65-72","volume":"70","author":[{"family":"Aksnes","given":"D. L."},{"family":"Egge","given":"J. K."}],"issued":{"date-parts":[["1991"]]}}},{"id":8150,"uris":["http://zotero.org/users/718951/items/GQQGVM65"],"uri":["http://zotero.org/users/718951/items/GQQGVM65"],"itemData":{"id":8150,"type":"article-journal","title":"Algal growth in warm temperate reservoirs: kinetic examination of nitrogen, temperature, light, and other nutrients","container-title":"Water Research","page":"3539-3548","volume":"32","issue":"12","source":"ScienceDirect","abstract":"Nutrient limited growth of the phytoplankton assemblage in two Texas reservoirs was studied by a combination of nutrient addition experiments and statistical modeling. Dilution bioassays were run to ascertain the qualitative and quantitative patterns in nutrient limitation. Algal growth was frequently and strongly nutrient limited, particularly when temperature was &amp;gt;22°C. By itself, N was more often stimulatory than P, though strong additional enhancement of growth by P and trace nutrients was often detected. Monod growth kinetics indicated that half-saturation constants for N limited growth for the entire algal assemblage were in the range 20–200 μg N/L, relatively high compared to literature values, and increased with increasing temperature. Maximal growth was also an increasing function of temperature. A single temperature-dependent model was fit to the growth dynamics for all experiments showing N-limitation. The model μ=0.0256·T([DIN]/66.0+[DIN]) where μ is specific growth rate (d−1), T is temperature (°C) and [DIN] is dissolved inorganic N (μmol/L) fit the experimental results reasonably well (r2=0.82). However, only a modest predictive power for growth in the controls (our best estimate of growth in situ) was achieved (r2=0.26). Thus, even with unusually detailed, site-specific fitting of model parameters, accurately modeling algal growth in natural ecosystems can remain a challenge.","DOI":"10.1016/S0043-1354(98)00165-1","ISSN":"0043-1354","shortTitle":"Algal growth in warm temperate reservoirs","journalAbbreviation":"Water Research","author":[{"family":"Sterner","given":"Robert W."},{"family":"Grover","given":"James P."}],"issued":{"date-parts":[["1998",12]]}}}],"schema":"https://github.com/citation-style-language/schema/raw/master/csl-citation.json"} </w:instrText>
      </w:r>
      <w:r w:rsidR="00D357E3" w:rsidRPr="001E7C90">
        <w:rPr>
          <w:rFonts w:ascii="Times New Roman" w:hAnsi="Times New Roman" w:cs="Times New Roman"/>
          <w:sz w:val="24"/>
          <w:szCs w:val="24"/>
        </w:rPr>
        <w:fldChar w:fldCharType="separate"/>
      </w:r>
      <w:r w:rsidR="00A66E2A" w:rsidRPr="001E7C90">
        <w:rPr>
          <w:rFonts w:ascii="Times New Roman" w:hAnsi="Times New Roman" w:cs="Times New Roman"/>
          <w:sz w:val="24"/>
          <w:szCs w:val="24"/>
        </w:rPr>
        <w:t xml:space="preserve">(Carter &amp; Lathwell 1967; Senft </w:t>
      </w:r>
      <w:r w:rsidR="00A66E2A" w:rsidRPr="001E7C90">
        <w:rPr>
          <w:rFonts w:ascii="Times New Roman" w:hAnsi="Times New Roman" w:cs="Times New Roman"/>
          <w:i/>
          <w:iCs/>
          <w:sz w:val="24"/>
          <w:szCs w:val="24"/>
        </w:rPr>
        <w:t>et al.</w:t>
      </w:r>
      <w:r w:rsidR="00A66E2A" w:rsidRPr="001E7C90">
        <w:rPr>
          <w:rFonts w:ascii="Times New Roman" w:hAnsi="Times New Roman" w:cs="Times New Roman"/>
          <w:sz w:val="24"/>
          <w:szCs w:val="24"/>
        </w:rPr>
        <w:t xml:space="preserve"> 1981; Mechling &amp; Kilham 1982; Aksnes &amp; Egge 1991; Sterner &amp; Grover 1998)</w:t>
      </w:r>
      <w:r w:rsidR="00D357E3" w:rsidRPr="001E7C90">
        <w:rPr>
          <w:rFonts w:ascii="Times New Roman" w:hAnsi="Times New Roman" w:cs="Times New Roman"/>
          <w:sz w:val="24"/>
          <w:szCs w:val="24"/>
        </w:rPr>
        <w:fldChar w:fldCharType="end"/>
      </w:r>
      <w:r w:rsidR="007750B3" w:rsidRPr="001E7C90">
        <w:rPr>
          <w:rFonts w:ascii="Times New Roman" w:hAnsi="Times New Roman" w:cs="Times New Roman"/>
          <w:sz w:val="24"/>
          <w:szCs w:val="24"/>
        </w:rPr>
        <w:t>.</w:t>
      </w:r>
      <w:r w:rsidR="00DA7263" w:rsidRPr="001E7C90">
        <w:rPr>
          <w:rFonts w:ascii="Times New Roman" w:hAnsi="Times New Roman" w:cs="Times New Roman"/>
          <w:sz w:val="24"/>
          <w:szCs w:val="24"/>
        </w:rPr>
        <w:t xml:space="preserve"> </w:t>
      </w:r>
      <w:r w:rsidR="00ED345E" w:rsidRPr="001E7C90">
        <w:rPr>
          <w:rFonts w:ascii="Times New Roman" w:hAnsi="Times New Roman" w:cs="Times New Roman"/>
          <w:sz w:val="24"/>
          <w:szCs w:val="24"/>
        </w:rPr>
        <w:lastRenderedPageBreak/>
        <w:t>However, o</w:t>
      </w:r>
      <w:r w:rsidR="00DA7263" w:rsidRPr="001E7C90">
        <w:rPr>
          <w:rFonts w:ascii="Times New Roman" w:hAnsi="Times New Roman" w:cs="Times New Roman"/>
          <w:sz w:val="24"/>
          <w:szCs w:val="24"/>
        </w:rPr>
        <w:t xml:space="preserve">ur empirical results </w:t>
      </w:r>
      <w:r w:rsidR="00A728EA" w:rsidRPr="001E7C90">
        <w:rPr>
          <w:rFonts w:ascii="Times New Roman" w:hAnsi="Times New Roman" w:cs="Times New Roman"/>
          <w:sz w:val="24"/>
          <w:szCs w:val="24"/>
        </w:rPr>
        <w:t xml:space="preserve">(see </w:t>
      </w:r>
      <w:r w:rsidR="00C96B1D" w:rsidRPr="001E7C90">
        <w:rPr>
          <w:rFonts w:ascii="Times New Roman" w:hAnsi="Times New Roman" w:cs="Times New Roman"/>
          <w:sz w:val="24"/>
          <w:szCs w:val="24"/>
        </w:rPr>
        <w:t>Figure 1 in the main text</w:t>
      </w:r>
      <w:r w:rsidR="00A728EA" w:rsidRPr="001E7C90">
        <w:rPr>
          <w:rFonts w:ascii="Times New Roman" w:hAnsi="Times New Roman" w:cs="Times New Roman"/>
          <w:sz w:val="24"/>
          <w:szCs w:val="24"/>
        </w:rPr>
        <w:t xml:space="preserve">) </w:t>
      </w:r>
      <w:r w:rsidR="00DA7263" w:rsidRPr="001E7C90">
        <w:rPr>
          <w:rFonts w:ascii="Times New Roman" w:hAnsi="Times New Roman" w:cs="Times New Roman"/>
          <w:sz w:val="24"/>
          <w:szCs w:val="24"/>
        </w:rPr>
        <w:t xml:space="preserve">support the use of </w:t>
      </w:r>
      <w:r w:rsidR="000F73A2" w:rsidRPr="001E7C90">
        <w:rPr>
          <w:rFonts w:ascii="Times New Roman" w:hAnsi="Times New Roman" w:cs="Times New Roman"/>
          <w:sz w:val="24"/>
          <w:szCs w:val="24"/>
        </w:rPr>
        <w:t>the</w:t>
      </w:r>
      <w:r w:rsidR="00DA7263" w:rsidRPr="001E7C90">
        <w:rPr>
          <w:rFonts w:ascii="Times New Roman" w:hAnsi="Times New Roman" w:cs="Times New Roman"/>
          <w:sz w:val="24"/>
          <w:szCs w:val="24"/>
        </w:rPr>
        <w:t xml:space="preserve"> </w:t>
      </w:r>
      <w:r w:rsidR="00ED345E" w:rsidRPr="001E7C90">
        <w:rPr>
          <w:rFonts w:ascii="Times New Roman" w:hAnsi="Times New Roman" w:cs="Times New Roman"/>
          <w:sz w:val="24"/>
          <w:szCs w:val="24"/>
        </w:rPr>
        <w:t>Boltzmann-Arrhenius function within the OTR.</w:t>
      </w:r>
    </w:p>
    <w:p w:rsidR="00F10ED6" w:rsidRPr="001E7C90" w:rsidRDefault="00F10ED6" w:rsidP="003864B2">
      <w:pPr>
        <w:spacing w:after="0" w:line="240" w:lineRule="auto"/>
        <w:contextualSpacing/>
        <w:jc w:val="both"/>
        <w:rPr>
          <w:rFonts w:ascii="Times New Roman" w:hAnsi="Times New Roman" w:cs="Times New Roman"/>
          <w:b/>
          <w:i/>
          <w:sz w:val="24"/>
          <w:szCs w:val="24"/>
        </w:rPr>
      </w:pPr>
    </w:p>
    <w:p w:rsidR="00F10ED6" w:rsidRPr="001E7C90" w:rsidRDefault="00E74A5A" w:rsidP="003864B2">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b/>
          <w:i/>
          <w:sz w:val="24"/>
          <w:szCs w:val="24"/>
        </w:rPr>
        <w:t xml:space="preserve">Effects of </w:t>
      </w:r>
      <w:r w:rsidR="00F26DC6" w:rsidRPr="001E7C90">
        <w:rPr>
          <w:rFonts w:ascii="Times New Roman" w:hAnsi="Times New Roman" w:cs="Times New Roman"/>
          <w:b/>
          <w:i/>
          <w:sz w:val="24"/>
          <w:szCs w:val="24"/>
        </w:rPr>
        <w:t>metabolic traits</w:t>
      </w:r>
      <w:r w:rsidRPr="001E7C90">
        <w:rPr>
          <w:rFonts w:ascii="Times New Roman" w:hAnsi="Times New Roman" w:cs="Times New Roman"/>
          <w:b/>
          <w:i/>
          <w:sz w:val="24"/>
          <w:szCs w:val="24"/>
        </w:rPr>
        <w:t xml:space="preserve"> on competitive advantage</w:t>
      </w:r>
      <w:r w:rsidRPr="001E7C90">
        <w:rPr>
          <w:rFonts w:ascii="Times New Roman" w:hAnsi="Times New Roman" w:cs="Times New Roman"/>
          <w:sz w:val="24"/>
          <w:szCs w:val="24"/>
        </w:rPr>
        <w:t xml:space="preserve"> </w:t>
      </w:r>
    </w:p>
    <w:p w:rsidR="00F10ED6" w:rsidRPr="001E7C90" w:rsidRDefault="006034ED" w:rsidP="003864B2">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We can now substitute eqns</w:t>
      </w:r>
      <w:r w:rsidR="00E846D0" w:rsidRPr="001E7C90">
        <w:rPr>
          <w:rFonts w:ascii="Times New Roman" w:hAnsi="Times New Roman" w:cs="Times New Roman"/>
          <w:sz w:val="24"/>
          <w:szCs w:val="24"/>
        </w:rPr>
        <w:t>.</w:t>
      </w:r>
      <w:r w:rsidRPr="001E7C90">
        <w:rPr>
          <w:rFonts w:ascii="Times New Roman" w:hAnsi="Times New Roman" w:cs="Times New Roman"/>
          <w:sz w:val="24"/>
          <w:szCs w:val="24"/>
        </w:rPr>
        <w:t xml:space="preserve"> </w:t>
      </w:r>
      <w:r w:rsidR="00F6596D" w:rsidRPr="001E7C90">
        <w:rPr>
          <w:rFonts w:ascii="Times New Roman" w:hAnsi="Times New Roman" w:cs="Times New Roman"/>
          <w:sz w:val="24"/>
          <w:szCs w:val="24"/>
        </w:rPr>
        <w:t>1</w:t>
      </w:r>
      <w:r w:rsidR="009F678E" w:rsidRPr="001E7C90">
        <w:rPr>
          <w:rFonts w:ascii="Times New Roman" w:hAnsi="Times New Roman" w:cs="Times New Roman"/>
          <w:sz w:val="24"/>
          <w:szCs w:val="24"/>
        </w:rPr>
        <w:t>8</w:t>
      </w:r>
      <w:r w:rsidR="00F6596D" w:rsidRPr="001E7C90">
        <w:rPr>
          <w:rFonts w:ascii="Times New Roman" w:hAnsi="Times New Roman" w:cs="Times New Roman"/>
          <w:sz w:val="24"/>
          <w:szCs w:val="24"/>
        </w:rPr>
        <w:t xml:space="preserve"> and 1</w:t>
      </w:r>
      <w:r w:rsidR="009F678E" w:rsidRPr="001E7C90">
        <w:rPr>
          <w:rFonts w:ascii="Times New Roman" w:hAnsi="Times New Roman" w:cs="Times New Roman"/>
          <w:sz w:val="24"/>
          <w:szCs w:val="24"/>
        </w:rPr>
        <w:t>9</w:t>
      </w:r>
      <w:r w:rsidR="00F6596D" w:rsidRPr="001E7C90">
        <w:rPr>
          <w:rFonts w:ascii="Times New Roman" w:hAnsi="Times New Roman" w:cs="Times New Roman"/>
          <w:sz w:val="24"/>
          <w:szCs w:val="24"/>
        </w:rPr>
        <w:t xml:space="preserve"> into eqn</w:t>
      </w:r>
      <w:r w:rsidR="00E846D0" w:rsidRPr="001E7C90">
        <w:rPr>
          <w:rFonts w:ascii="Times New Roman" w:hAnsi="Times New Roman" w:cs="Times New Roman"/>
          <w:sz w:val="24"/>
          <w:szCs w:val="24"/>
        </w:rPr>
        <w:t>.</w:t>
      </w:r>
      <w:r w:rsidR="00F6596D" w:rsidRPr="001E7C90">
        <w:rPr>
          <w:rFonts w:ascii="Times New Roman" w:hAnsi="Times New Roman" w:cs="Times New Roman"/>
          <w:sz w:val="24"/>
          <w:szCs w:val="24"/>
        </w:rPr>
        <w:t xml:space="preserve"> 15 to obtain the (relative) </w:t>
      </w:r>
      <w:r w:rsidR="00D06AC6" w:rsidRPr="001E7C90">
        <w:rPr>
          <w:rFonts w:ascii="Times New Roman" w:hAnsi="Times New Roman" w:cs="Times New Roman"/>
          <w:sz w:val="24"/>
          <w:szCs w:val="24"/>
        </w:rPr>
        <w:t>competitive</w:t>
      </w:r>
      <w:r w:rsidR="00513E5D" w:rsidRPr="001E7C90">
        <w:rPr>
          <w:rFonts w:ascii="Times New Roman" w:hAnsi="Times New Roman" w:cs="Times New Roman"/>
          <w:sz w:val="24"/>
          <w:szCs w:val="24"/>
        </w:rPr>
        <w:t xml:space="preserve"> </w:t>
      </w:r>
      <w:r w:rsidR="00840421" w:rsidRPr="001E7C90">
        <w:rPr>
          <w:rFonts w:ascii="Times New Roman" w:hAnsi="Times New Roman" w:cs="Times New Roman"/>
          <w:sz w:val="24"/>
          <w:szCs w:val="24"/>
        </w:rPr>
        <w:t>advantage</w:t>
      </w:r>
      <w:r w:rsidR="00513E5D" w:rsidRPr="001E7C90">
        <w:rPr>
          <w:rFonts w:ascii="Times New Roman" w:hAnsi="Times New Roman" w:cs="Times New Roman"/>
          <w:sz w:val="24"/>
          <w:szCs w:val="24"/>
        </w:rPr>
        <w:t xml:space="preserve"> </w:t>
      </w:r>
      <m:oMath>
        <m:r>
          <w:rPr>
            <w:rFonts w:ascii="Cambria Math" w:hAnsi="Cambria Math" w:cs="Times New Roman"/>
            <w:sz w:val="24"/>
            <w:szCs w:val="24"/>
          </w:rPr>
          <m:t>R</m:t>
        </m:r>
      </m:oMath>
      <w:r w:rsidR="00513E5D" w:rsidRPr="001E7C90">
        <w:rPr>
          <w:rFonts w:ascii="Times New Roman" w:hAnsi="Times New Roman" w:cs="Times New Roman"/>
          <w:sz w:val="24"/>
          <w:szCs w:val="24"/>
        </w:rPr>
        <w:t xml:space="preserve"> of species </w:t>
      </w:r>
      <w:r w:rsidR="003864B2" w:rsidRPr="001E7C90">
        <w:rPr>
          <w:rFonts w:ascii="Times New Roman" w:hAnsi="Times New Roman" w:cs="Times New Roman"/>
          <w:i/>
          <w:sz w:val="24"/>
          <w:szCs w:val="24"/>
        </w:rPr>
        <w:t>a</w:t>
      </w:r>
      <w:r w:rsidR="003864B2" w:rsidRPr="001E7C90">
        <w:rPr>
          <w:rFonts w:ascii="Times New Roman" w:hAnsi="Times New Roman" w:cs="Times New Roman"/>
          <w:sz w:val="24"/>
          <w:szCs w:val="24"/>
        </w:rPr>
        <w:t xml:space="preserve"> </w:t>
      </w:r>
      <w:r w:rsidR="00E846D0" w:rsidRPr="001E7C90">
        <w:rPr>
          <w:rFonts w:ascii="Times New Roman" w:hAnsi="Times New Roman" w:cs="Times New Roman"/>
          <w:sz w:val="24"/>
          <w:szCs w:val="24"/>
        </w:rPr>
        <w:t xml:space="preserve">relative to species </w:t>
      </w:r>
      <w:r w:rsidR="00E846D0" w:rsidRPr="001E7C90">
        <w:rPr>
          <w:rFonts w:ascii="Times New Roman" w:hAnsi="Times New Roman" w:cs="Times New Roman"/>
          <w:i/>
          <w:sz w:val="24"/>
          <w:szCs w:val="24"/>
        </w:rPr>
        <w:t>b</w:t>
      </w:r>
      <w:r w:rsidR="00E846D0" w:rsidRPr="001E7C90">
        <w:rPr>
          <w:rFonts w:ascii="Times New Roman" w:hAnsi="Times New Roman" w:cs="Times New Roman"/>
          <w:sz w:val="24"/>
          <w:szCs w:val="24"/>
        </w:rPr>
        <w:t xml:space="preserve"> </w:t>
      </w:r>
      <w:r w:rsidR="00F6596D" w:rsidRPr="001E7C90">
        <w:rPr>
          <w:rFonts w:ascii="Times New Roman" w:hAnsi="Times New Roman" w:cs="Times New Roman"/>
          <w:sz w:val="24"/>
          <w:szCs w:val="24"/>
        </w:rPr>
        <w:t>in terms of the</w:t>
      </w:r>
      <w:r w:rsidR="00F26DC6" w:rsidRPr="001E7C90">
        <w:rPr>
          <w:rFonts w:ascii="Times New Roman" w:hAnsi="Times New Roman" w:cs="Times New Roman"/>
          <w:sz w:val="24"/>
          <w:szCs w:val="24"/>
        </w:rPr>
        <w:t xml:space="preserve"> mismatches in metabolic traits</w:t>
      </w:r>
      <w:r w:rsidR="00F6596D" w:rsidRPr="001E7C90">
        <w:rPr>
          <w:rFonts w:ascii="Times New Roman" w:hAnsi="Times New Roman" w:cs="Times New Roman"/>
          <w:sz w:val="24"/>
          <w:szCs w:val="24"/>
        </w:rPr>
        <w:t xml:space="preserve"> between the </w:t>
      </w:r>
      <w:r w:rsidR="00F368BF" w:rsidRPr="001E7C90">
        <w:rPr>
          <w:rFonts w:ascii="Times New Roman" w:hAnsi="Times New Roman" w:cs="Times New Roman"/>
          <w:sz w:val="24"/>
          <w:szCs w:val="24"/>
        </w:rPr>
        <w:t xml:space="preserve">two </w:t>
      </w:r>
      <w:r w:rsidR="00F6596D" w:rsidRPr="001E7C90">
        <w:rPr>
          <w:rFonts w:ascii="Times New Roman" w:hAnsi="Times New Roman" w:cs="Times New Roman"/>
          <w:sz w:val="24"/>
          <w:szCs w:val="24"/>
        </w:rPr>
        <w:t>species</w:t>
      </w:r>
      <w:r w:rsidR="00513E5D" w:rsidRPr="001E7C90">
        <w:rPr>
          <w:rFonts w:ascii="Times New Roman" w:hAnsi="Times New Roman" w:cs="Times New Roman"/>
          <w:sz w:val="24"/>
          <w:szCs w:val="24"/>
        </w:rPr>
        <w:t>:</w:t>
      </w:r>
    </w:p>
    <w:p w:rsidR="00F10ED6" w:rsidRPr="001E7C90" w:rsidRDefault="00513E5D" w:rsidP="003864B2">
      <w:pPr>
        <w:spacing w:after="0" w:line="240" w:lineRule="auto"/>
        <w:contextualSpacing/>
        <w:jc w:val="center"/>
        <w:rPr>
          <w:rFonts w:ascii="Times New Roman" w:hAnsi="Times New Roman" w:cs="Times New Roman"/>
        </w:rPr>
      </w:pPr>
      <m:oMath>
        <m:r>
          <w:rPr>
            <w:rFonts w:ascii="Cambria Math" w:hAnsi="Cambria Math" w:cs="Times New Roman" w:hint="eastAsia"/>
          </w:rPr>
          <m:t>R=S</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num>
              <m:den>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+S</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num>
              <m:den>
                <m:sSub>
                  <m:sSubPr>
                    <m:ctrlPr>
                      <w:rPr>
                        <w:rFonts w:ascii="Cambria Math" w:hAnsi="Cambria Math" w:cs="Times New Roman"/>
                        <w:i/>
                      </w:rPr>
                    </m:ctrlPr>
                  </m:sSubPr>
                  <m:e>
                    <m:r>
                      <w:rPr>
                        <w:rFonts w:ascii="Cambria Math" w:hAnsi="Cambria Math" w:cs="Times New Roman" w:hint="eastAsia"/>
                      </w:rPr>
                      <m:t>K</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K,b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hint="eastAsia"/>
                  </w:rPr>
                  <m:t>+S</m:t>
                </m:r>
              </m:den>
            </m:f>
          </m:e>
        </m:d>
        <m:r>
          <w:rPr>
            <w:rFonts w:ascii="Cambria Math" w:hAnsi="Cambria Math" w:cs="Times New Roman" w:hint="eastAsia"/>
          </w:rPr>
          <m:t>t</m:t>
        </m:r>
      </m:oMath>
      <w:r w:rsidR="004173FD" w:rsidRPr="001E7C90">
        <w:rPr>
          <w:rFonts w:ascii="Times New Roman" w:hAnsi="Times New Roman" w:cs="Times New Roman"/>
        </w:rPr>
        <w:t xml:space="preserve"> </w:t>
      </w:r>
      <w:r w:rsidR="008704C2" w:rsidRPr="001E7C90">
        <w:rPr>
          <w:rFonts w:ascii="Times New Roman" w:hAnsi="Times New Roman" w:cs="Times New Roman"/>
        </w:rPr>
        <w:tab/>
      </w:r>
      <w:r w:rsidR="00473291" w:rsidRPr="001E7C90">
        <w:rPr>
          <w:rFonts w:ascii="Times New Roman" w:hAnsi="Times New Roman" w:cs="Times New Roman"/>
        </w:rPr>
        <w:tab/>
      </w:r>
      <w:r w:rsidR="00917797" w:rsidRPr="001E7C90">
        <w:rPr>
          <w:rFonts w:ascii="Times New Roman" w:hAnsi="Times New Roman" w:cs="Times New Roman"/>
        </w:rPr>
        <w:tab/>
      </w:r>
      <w:r w:rsidR="004173FD" w:rsidRPr="001E7C90">
        <w:rPr>
          <w:rFonts w:ascii="Times New Roman" w:hAnsi="Times New Roman" w:cs="Times New Roman"/>
        </w:rPr>
        <w:t>(</w:t>
      </w:r>
      <w:r w:rsidR="00C7140B" w:rsidRPr="001E7C90">
        <w:rPr>
          <w:rFonts w:ascii="Times New Roman" w:hAnsi="Times New Roman" w:cs="Times New Roman"/>
        </w:rPr>
        <w:t>20</w:t>
      </w:r>
      <w:r w:rsidR="007912AE" w:rsidRPr="001E7C90">
        <w:rPr>
          <w:rFonts w:ascii="Times New Roman" w:hAnsi="Times New Roman" w:cs="Times New Roman"/>
        </w:rPr>
        <w:t>)</w:t>
      </w:r>
    </w:p>
    <w:p w:rsidR="00F10ED6" w:rsidRPr="001E7C90" w:rsidRDefault="00F10ED6" w:rsidP="003864B2">
      <w:pPr>
        <w:spacing w:after="0" w:line="240" w:lineRule="auto"/>
        <w:contextualSpacing/>
        <w:jc w:val="both"/>
        <w:rPr>
          <w:rFonts w:ascii="Times New Roman" w:hAnsi="Times New Roman" w:cs="Times New Roman"/>
          <w:sz w:val="24"/>
          <w:szCs w:val="24"/>
        </w:rPr>
      </w:pPr>
    </w:p>
    <w:p w:rsidR="00F10ED6" w:rsidRPr="001E7C90" w:rsidRDefault="0057026F" w:rsidP="003864B2">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Thus the value of </w:t>
      </w:r>
      <m:oMath>
        <m:r>
          <w:rPr>
            <w:rFonts w:ascii="Cambria Math" w:hAnsi="Cambria Math" w:cs="Times New Roman"/>
            <w:sz w:val="24"/>
            <w:szCs w:val="24"/>
          </w:rPr>
          <m:t>R</m:t>
        </m:r>
      </m:oMath>
      <w:r w:rsidR="00513E5D" w:rsidRPr="001E7C90">
        <w:rPr>
          <w:rFonts w:ascii="Times New Roman" w:hAnsi="Times New Roman" w:cs="Times New Roman"/>
          <w:sz w:val="24"/>
          <w:szCs w:val="24"/>
        </w:rPr>
        <w:t xml:space="preserve"> </w:t>
      </w:r>
      <w:r w:rsidRPr="001E7C90">
        <w:rPr>
          <w:rFonts w:ascii="Times New Roman" w:hAnsi="Times New Roman" w:cs="Times New Roman"/>
          <w:sz w:val="24"/>
          <w:szCs w:val="24"/>
        </w:rPr>
        <w:t xml:space="preserve">depends on the </w:t>
      </w:r>
      <w:r w:rsidR="00513E5D" w:rsidRPr="001E7C90">
        <w:rPr>
          <w:rFonts w:ascii="Times New Roman" w:hAnsi="Times New Roman" w:cs="Times New Roman"/>
          <w:sz w:val="24"/>
          <w:szCs w:val="24"/>
        </w:rPr>
        <w:t>mismatches</w:t>
      </w:r>
      <w:r w:rsidRPr="001E7C90">
        <w:rPr>
          <w:rFonts w:ascii="Times New Roman" w:hAnsi="Times New Roman" w:cs="Times New Roman"/>
          <w:sz w:val="24"/>
          <w:szCs w:val="24"/>
        </w:rPr>
        <w:t xml:space="preserve"> </w:t>
      </w:r>
      <w:r w:rsidR="00513E5D" w:rsidRPr="001E7C90">
        <w:rPr>
          <w:rFonts w:ascii="Times New Roman" w:hAnsi="Times New Roman" w:cs="Times New Roman"/>
          <w:sz w:val="24"/>
          <w:szCs w:val="24"/>
        </w:rPr>
        <w:t xml:space="preserve">in the competing species’ </w:t>
      </w:r>
      <w:r w:rsidR="00F26DC6" w:rsidRPr="001E7C90">
        <w:rPr>
          <w:rFonts w:ascii="Times New Roman" w:hAnsi="Times New Roman" w:cs="Times New Roman"/>
          <w:sz w:val="24"/>
          <w:szCs w:val="24"/>
        </w:rPr>
        <w:t>metabolism</w:t>
      </w:r>
      <w:r w:rsidR="00513E5D" w:rsidRPr="001E7C90">
        <w:rPr>
          <w:rFonts w:ascii="Times New Roman" w:hAnsi="Times New Roman" w:cs="Times New Roman"/>
          <w:sz w:val="24"/>
          <w:szCs w:val="24"/>
        </w:rPr>
        <w:t xml:space="preserve">, that is, </w:t>
      </w:r>
      <w:r w:rsidR="00E846D0" w:rsidRPr="001E7C90">
        <w:rPr>
          <w:rFonts w:ascii="Times New Roman" w:hAnsi="Times New Roman" w:cs="Times New Roman"/>
          <w:sz w:val="24"/>
          <w:szCs w:val="24"/>
        </w:rPr>
        <w:t xml:space="preserve">on the </w:t>
      </w:r>
      <w:r w:rsidR="00874307" w:rsidRPr="001E7C90">
        <w:rPr>
          <w:rFonts w:ascii="Times New Roman" w:hAnsi="Times New Roman" w:cs="Times New Roman"/>
          <w:sz w:val="24"/>
          <w:szCs w:val="24"/>
        </w:rPr>
        <w:t xml:space="preserve">differences </w:t>
      </w:r>
      <w:r w:rsidR="00513E5D" w:rsidRPr="001E7C90">
        <w:rPr>
          <w:rFonts w:ascii="Times New Roman" w:hAnsi="Times New Roman" w:cs="Times New Roman"/>
          <w:sz w:val="24"/>
          <w:szCs w:val="24"/>
        </w:rPr>
        <w:t xml:space="preserve">in the respective parameters that define the temperature dependence of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w:r w:rsidR="00513E5D" w:rsidRPr="001E7C9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S</m:t>
            </m:r>
          </m:sub>
        </m:sSub>
      </m:oMath>
      <w:r w:rsidR="00513E5D"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m:t>
            </m:r>
          </m:sub>
        </m:sSub>
      </m:oMath>
      <w:r w:rsidR="00513E5D"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w:r w:rsidR="00513E5D"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0</m:t>
            </m:r>
          </m:sub>
        </m:sSub>
      </m:oMath>
      <w:r w:rsidR="00513E5D" w:rsidRPr="001E7C9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w:r w:rsidR="00513E5D" w:rsidRPr="001E7C90">
        <w:rPr>
          <w:rFonts w:ascii="Times New Roman" w:hAnsi="Times New Roman" w:cs="Times New Roman"/>
          <w:sz w:val="24"/>
          <w:szCs w:val="24"/>
        </w:rPr>
        <w:t xml:space="preserve">). When there are no mismatches (the equivalent parameters are the same in both species), </w:t>
      </w:r>
      <m:oMath>
        <m:r>
          <w:rPr>
            <w:rFonts w:ascii="Cambria Math" w:hAnsi="Cambria Math" w:cs="Times New Roman"/>
            <w:sz w:val="24"/>
            <w:szCs w:val="24"/>
          </w:rPr>
          <m:t>R=0</m:t>
        </m:r>
      </m:oMath>
      <w:r w:rsidR="00874307" w:rsidRPr="001E7C90">
        <w:rPr>
          <w:rFonts w:ascii="Times New Roman" w:hAnsi="Times New Roman" w:cs="Times New Roman"/>
          <w:sz w:val="24"/>
          <w:szCs w:val="24"/>
        </w:rPr>
        <w:t>,</w:t>
      </w:r>
      <w:r w:rsidR="00513E5D" w:rsidRPr="001E7C90">
        <w:rPr>
          <w:rFonts w:ascii="Times New Roman" w:hAnsi="Times New Roman" w:cs="Times New Roman"/>
          <w:sz w:val="24"/>
          <w:szCs w:val="24"/>
        </w:rPr>
        <w:t xml:space="preserve"> and both species are expected to be equally abundant at any time point </w:t>
      </w:r>
      <m:oMath>
        <m:r>
          <w:rPr>
            <w:rFonts w:ascii="Cambria Math" w:hAnsi="Cambria Math" w:cs="Times New Roman"/>
            <w:sz w:val="24"/>
            <w:szCs w:val="24"/>
          </w:rPr>
          <m:t>t</m:t>
        </m:r>
      </m:oMath>
      <w:r w:rsidR="00513E5D" w:rsidRPr="001E7C90">
        <w:rPr>
          <w:rFonts w:ascii="Times New Roman" w:hAnsi="Times New Roman" w:cs="Times New Roman"/>
          <w:sz w:val="24"/>
          <w:szCs w:val="24"/>
        </w:rPr>
        <w:t xml:space="preserve">. When there are mismatches, </w:t>
      </w:r>
      <m:oMath>
        <m:r>
          <w:rPr>
            <w:rFonts w:ascii="Cambria Math" w:hAnsi="Cambria Math" w:cs="Times New Roman"/>
            <w:sz w:val="24"/>
            <w:szCs w:val="24"/>
          </w:rPr>
          <m:t>R≠0</m:t>
        </m:r>
      </m:oMath>
      <w:r w:rsidR="00513E5D" w:rsidRPr="001E7C90">
        <w:rPr>
          <w:rFonts w:ascii="Times New Roman" w:hAnsi="Times New Roman" w:cs="Times New Roman"/>
          <w:sz w:val="24"/>
          <w:szCs w:val="24"/>
        </w:rPr>
        <w:t xml:space="preserve">, and the sign of </w:t>
      </w:r>
      <m:oMath>
        <m:r>
          <w:rPr>
            <w:rFonts w:ascii="Cambria Math" w:hAnsi="Cambria Math" w:cs="Times New Roman"/>
            <w:sz w:val="24"/>
            <w:szCs w:val="24"/>
          </w:rPr>
          <m:t>R</m:t>
        </m:r>
      </m:oMath>
      <w:r w:rsidR="00513E5D" w:rsidRPr="001E7C90">
        <w:rPr>
          <w:rFonts w:ascii="Times New Roman" w:hAnsi="Times New Roman" w:cs="Times New Roman"/>
          <w:sz w:val="24"/>
          <w:szCs w:val="24"/>
        </w:rPr>
        <w:t xml:space="preserve"> indicates which species has a </w:t>
      </w:r>
      <w:r w:rsidR="00D06AC6" w:rsidRPr="001E7C90">
        <w:rPr>
          <w:rFonts w:ascii="Times New Roman" w:hAnsi="Times New Roman" w:cs="Times New Roman"/>
          <w:sz w:val="24"/>
          <w:szCs w:val="24"/>
        </w:rPr>
        <w:t>competitive</w:t>
      </w:r>
      <w:r w:rsidR="00513E5D" w:rsidRPr="001E7C90">
        <w:rPr>
          <w:rFonts w:ascii="Times New Roman" w:hAnsi="Times New Roman" w:cs="Times New Roman"/>
          <w:sz w:val="24"/>
          <w:szCs w:val="24"/>
        </w:rPr>
        <w:t xml:space="preserve"> advantage: for </w:t>
      </w:r>
      <m:oMath>
        <m:r>
          <w:rPr>
            <w:rFonts w:ascii="Cambria Math" w:hAnsi="Cambria Math" w:cs="Times New Roman"/>
            <w:sz w:val="24"/>
            <w:szCs w:val="24"/>
          </w:rPr>
          <m:t>R&gt;0</m:t>
        </m:r>
      </m:oMath>
      <w:r w:rsidR="00513E5D" w:rsidRPr="001E7C90">
        <w:rPr>
          <w:rFonts w:ascii="Times New Roman" w:hAnsi="Times New Roman" w:cs="Times New Roman"/>
          <w:sz w:val="24"/>
          <w:szCs w:val="24"/>
        </w:rPr>
        <w:t xml:space="preserve">, species </w:t>
      </w:r>
      <m:oMath>
        <m:r>
          <w:rPr>
            <w:rFonts w:ascii="Cambria Math" w:hAnsi="Cambria Math" w:cs="Times New Roman"/>
            <w:sz w:val="24"/>
            <w:szCs w:val="24"/>
          </w:rPr>
          <m:t>a</m:t>
        </m:r>
      </m:oMath>
      <w:r w:rsidR="00513E5D" w:rsidRPr="001E7C90">
        <w:rPr>
          <w:rFonts w:ascii="Times New Roman" w:hAnsi="Times New Roman" w:cs="Times New Roman"/>
          <w:sz w:val="24"/>
          <w:szCs w:val="24"/>
        </w:rPr>
        <w:t xml:space="preserve"> is expected to outnumber species </w:t>
      </w:r>
      <m:oMath>
        <m:r>
          <w:rPr>
            <w:rFonts w:ascii="Cambria Math" w:hAnsi="Cambria Math" w:cs="Times New Roman"/>
            <w:sz w:val="24"/>
            <w:szCs w:val="24"/>
          </w:rPr>
          <m:t>b</m:t>
        </m:r>
      </m:oMath>
      <w:r w:rsidR="00513E5D" w:rsidRPr="001E7C90">
        <w:rPr>
          <w:rFonts w:ascii="Times New Roman" w:hAnsi="Times New Roman" w:cs="Times New Roman"/>
          <w:sz w:val="24"/>
          <w:szCs w:val="24"/>
        </w:rPr>
        <w:t xml:space="preserve"> at time </w:t>
      </w:r>
      <m:oMath>
        <m:r>
          <w:rPr>
            <w:rFonts w:ascii="Cambria Math" w:hAnsi="Cambria Math" w:cs="Times New Roman"/>
            <w:sz w:val="24"/>
            <w:szCs w:val="24"/>
          </w:rPr>
          <m:t>t</m:t>
        </m:r>
      </m:oMath>
      <w:r w:rsidR="00513E5D" w:rsidRPr="001E7C90">
        <w:rPr>
          <w:rFonts w:ascii="Times New Roman" w:hAnsi="Times New Roman" w:cs="Times New Roman"/>
          <w:sz w:val="24"/>
          <w:szCs w:val="24"/>
        </w:rPr>
        <w:t xml:space="preserve">, while the opposite is true for </w:t>
      </w:r>
      <m:oMath>
        <m:r>
          <w:rPr>
            <w:rFonts w:ascii="Cambria Math" w:hAnsi="Cambria Math" w:cs="Times New Roman"/>
            <w:sz w:val="24"/>
            <w:szCs w:val="24"/>
          </w:rPr>
          <m:t>R&lt;0</m:t>
        </m:r>
      </m:oMath>
      <w:r w:rsidR="00513E5D" w:rsidRPr="001E7C90">
        <w:rPr>
          <w:rFonts w:ascii="Times New Roman" w:hAnsi="Times New Roman" w:cs="Times New Roman"/>
          <w:sz w:val="24"/>
          <w:szCs w:val="24"/>
        </w:rPr>
        <w:t>.</w:t>
      </w:r>
      <w:r w:rsidR="00BB58F4" w:rsidRPr="001E7C90">
        <w:rPr>
          <w:rFonts w:ascii="Times New Roman" w:hAnsi="Times New Roman" w:cs="Times New Roman"/>
          <w:sz w:val="24"/>
          <w:szCs w:val="24"/>
        </w:rPr>
        <w:t xml:space="preserve"> </w:t>
      </w:r>
    </w:p>
    <w:p w:rsidR="00F10ED6" w:rsidRPr="001E7C90" w:rsidRDefault="00F10ED6" w:rsidP="003864B2">
      <w:pPr>
        <w:spacing w:after="0" w:line="240" w:lineRule="auto"/>
        <w:contextualSpacing/>
        <w:jc w:val="both"/>
        <w:rPr>
          <w:rFonts w:ascii="Times New Roman" w:hAnsi="Times New Roman" w:cs="Times New Roman"/>
          <w:sz w:val="24"/>
          <w:szCs w:val="24"/>
        </w:rPr>
      </w:pPr>
    </w:p>
    <w:p w:rsidR="00F10ED6" w:rsidRPr="001E7C90" w:rsidRDefault="00513E5D" w:rsidP="003864B2">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We can assess </w:t>
      </w:r>
      <w:r w:rsidR="00D16246" w:rsidRPr="001E7C90">
        <w:rPr>
          <w:rFonts w:ascii="Times New Roman" w:hAnsi="Times New Roman" w:cs="Times New Roman"/>
          <w:sz w:val="24"/>
          <w:szCs w:val="24"/>
        </w:rPr>
        <w:t xml:space="preserve">relative importance of the metabolic traits characterising nutrient limited and resource saturated growth for predicting competitive advantage by comparing the full mismatch model for </w:t>
      </w:r>
      <w:r w:rsidR="00D16246" w:rsidRPr="001E7C90">
        <w:rPr>
          <w:rFonts w:ascii="Times New Roman" w:hAnsi="Times New Roman" w:cs="Times New Roman"/>
          <w:i/>
          <w:sz w:val="24"/>
          <w:szCs w:val="24"/>
        </w:rPr>
        <w:t xml:space="preserve">R </w:t>
      </w:r>
      <w:r w:rsidR="00D16246" w:rsidRPr="001E7C90">
        <w:rPr>
          <w:rFonts w:ascii="Times New Roman" w:hAnsi="Times New Roman" w:cs="Times New Roman"/>
          <w:sz w:val="24"/>
          <w:szCs w:val="24"/>
        </w:rPr>
        <w:t xml:space="preserve">(eq. </w:t>
      </w:r>
      <w:r w:rsidR="00C7140B" w:rsidRPr="001E7C90">
        <w:rPr>
          <w:rFonts w:ascii="Times New Roman" w:hAnsi="Times New Roman" w:cs="Times New Roman"/>
          <w:sz w:val="24"/>
          <w:szCs w:val="24"/>
        </w:rPr>
        <w:t>20</w:t>
      </w:r>
      <w:r w:rsidR="00D16246" w:rsidRPr="001E7C90">
        <w:rPr>
          <w:rFonts w:ascii="Times New Roman" w:hAnsi="Times New Roman" w:cs="Times New Roman"/>
          <w:sz w:val="24"/>
          <w:szCs w:val="24"/>
        </w:rPr>
        <w:t>) to a simplified version that assumes nutrient saturation</w:t>
      </w:r>
      <w:r w:rsidR="00D16246" w:rsidRPr="001E7C90" w:rsidDel="00D16246">
        <w:rPr>
          <w:rFonts w:ascii="Times New Roman" w:hAnsi="Times New Roman" w:cs="Times New Roman"/>
          <w:sz w:val="24"/>
          <w:szCs w:val="24"/>
        </w:rPr>
        <w:t xml:space="preserve"> </w:t>
      </w:r>
      <w:r w:rsidR="00EF351F" w:rsidRPr="001E7C90">
        <w:rPr>
          <w:rFonts w:ascii="Times New Roman" w:hAnsi="Times New Roman" w:cs="Times New Roman"/>
          <w:sz w:val="24"/>
          <w:szCs w:val="24"/>
        </w:rPr>
        <w:t xml:space="preserve">(as </w:t>
      </w:r>
      <m:oMath>
        <m:r>
          <w:rPr>
            <w:rFonts w:ascii="Cambria Math" w:hAnsi="Cambria Math" w:cs="Times New Roman"/>
            <w:sz w:val="24"/>
            <w:szCs w:val="24"/>
          </w:rPr>
          <m:t>S→∞</m:t>
        </m:r>
      </m:oMath>
      <w:r w:rsidR="00EF351F" w:rsidRPr="001E7C90">
        <w:rPr>
          <w:rFonts w:ascii="Times New Roman" w:hAnsi="Times New Roman" w:cs="Times New Roman"/>
          <w:sz w:val="24"/>
          <w:szCs w:val="24"/>
        </w:rPr>
        <w:t>)</w:t>
      </w:r>
      <w:r w:rsidRPr="001E7C90">
        <w:rPr>
          <w:rFonts w:ascii="Times New Roman" w:hAnsi="Times New Roman" w:cs="Times New Roman"/>
          <w:sz w:val="24"/>
          <w:szCs w:val="24"/>
        </w:rPr>
        <w:t>:</w:t>
      </w:r>
    </w:p>
    <w:p w:rsidR="00F10ED6" w:rsidRPr="001E7C90" w:rsidRDefault="00F10ED6" w:rsidP="003864B2">
      <w:pPr>
        <w:spacing w:after="0" w:line="240" w:lineRule="auto"/>
        <w:contextualSpacing/>
        <w:jc w:val="both"/>
        <w:rPr>
          <w:rFonts w:ascii="Times New Roman" w:hAnsi="Times New Roman" w:cs="Times New Roman"/>
          <w:sz w:val="24"/>
          <w:szCs w:val="24"/>
        </w:rPr>
      </w:pPr>
    </w:p>
    <w:p w:rsidR="00F10ED6" w:rsidRPr="001E7C90" w:rsidRDefault="00BB512D" w:rsidP="003864B2">
      <w:pPr>
        <w:spacing w:after="0" w:line="240" w:lineRule="auto"/>
        <w:contextualSpacing/>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hint="eastAsia"/>
                </w:rPr>
                <m:t>R</m:t>
              </m:r>
            </m:e>
            <m:sub>
              <m:r>
                <m:rPr>
                  <m:sty m:val="p"/>
                </m:rPr>
                <w:rPr>
                  <w:rFonts w:ascii="Cambria Math" w:hAnsi="Cambria Math" w:cs="Times New Roman" w:hint="eastAsia"/>
                </w:rPr>
                <m:t>∞</m:t>
              </m:r>
            </m:sub>
          </m:sSub>
          <m:r>
            <w:rPr>
              <w:rFonts w:ascii="Cambria Math" w:hAnsi="Cambria Math" w:cs="Times New Roman" w:hint="eastAsia"/>
            </w:rPr>
            <m:t>=</m:t>
          </m:r>
          <m:r>
            <w:rPr>
              <w:rFonts w:ascii="Cambria Math" w:hAnsi="Cambria Math" w:cs="Times New Roman"/>
            </w:rPr>
            <m:t xml:space="preserve"> </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hint="eastAsia"/>
                    </w:rPr>
                    <m:t>lim</m:t>
                  </m:r>
                </m:e>
                <m:lim>
                  <m:r>
                    <w:rPr>
                      <w:rFonts w:ascii="Cambria Math" w:hAnsi="Cambria Math" w:cs="Times New Roman" w:hint="eastAsia"/>
                    </w:rPr>
                    <m:t>S</m:t>
                  </m:r>
                  <m:r>
                    <w:rPr>
                      <w:rFonts w:ascii="Cambria Math" w:hAnsi="Cambria Math" w:cs="Times New Roman" w:hint="eastAsia"/>
                    </w:rPr>
                    <m:t>→</m:t>
                  </m:r>
                  <m:r>
                    <m:rPr>
                      <m:sty m:val="p"/>
                    </m:rPr>
                    <w:rPr>
                      <w:rFonts w:ascii="Cambria Math" w:hAnsi="Cambria Math" w:cs="Times New Roman" w:hint="eastAsia"/>
                    </w:rPr>
                    <m:t>∞</m:t>
                  </m:r>
                </m:lim>
              </m:limLow>
            </m:fName>
            <m:e>
              <m:r>
                <w:rPr>
                  <w:rFonts w:ascii="Cambria Math" w:hAnsi="Cambria Math" w:cs="Times New Roman" w:hint="eastAsia"/>
                </w:rPr>
                <m:t>R</m:t>
              </m:r>
              <m:d>
                <m:dPr>
                  <m:ctrlPr>
                    <w:rPr>
                      <w:rFonts w:ascii="Cambria Math" w:hAnsi="Cambria Math" w:cs="Times New Roman"/>
                      <w:i/>
                    </w:rPr>
                  </m:ctrlPr>
                </m:dPr>
                <m:e>
                  <m:r>
                    <w:rPr>
                      <w:rFonts w:ascii="Cambria Math" w:hAnsi="Cambria Math" w:cs="Times New Roman" w:hint="eastAsia"/>
                    </w:rPr>
                    <m:t>S</m:t>
                  </m:r>
                </m:e>
              </m:d>
              <m:r>
                <w:rPr>
                  <w:rFonts w:ascii="Cambria Math" w:hAnsi="Cambria Math" w:cs="Times New Roman" w:hint="eastAsia"/>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i/>
                        </w:rPr>
                        <m:t>a</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m:rPr>
                          <m:nor/>
                        </m:rPr>
                        <w:rPr>
                          <w:rFonts w:ascii="Cambria Math" w:hAnsi="Cambria Math" w:cs="Times New Roman"/>
                        </w:rPr>
                        <m:t>max,</m:t>
                      </m:r>
                      <m:r>
                        <m:rPr>
                          <m:nor/>
                        </m:rPr>
                        <w:rPr>
                          <w:rFonts w:ascii="Cambria Math" w:hAnsi="Cambria Math" w:cs="Times New Roman"/>
                          <w:i/>
                        </w:rPr>
                        <m:t>b</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t  =</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func>
                    <m:funcPr>
                      <m:ctrlPr>
                        <w:rPr>
                          <w:rFonts w:ascii="Cambria Math" w:hAnsi="Cambria Math" w:cs="Times New Roman"/>
                          <w:i/>
                        </w:rPr>
                      </m:ctrlPr>
                    </m:funcPr>
                    <m:fName>
                      <m:r>
                        <m:rPr>
                          <m:sty m:val="p"/>
                        </m:rPr>
                        <w:rPr>
                          <w:rFonts w:ascii="Cambria Math" w:hAnsi="Cambria Math" w:cs="Times New Roman" w:hint="eastAsia"/>
                        </w:rPr>
                        <m:t>exp</m:t>
                      </m: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r>
                            <w:rPr>
                              <w:rFonts w:ascii="Cambria Math" w:hAnsi="Cambria Math" w:cs="Times New Roman" w:hint="eastAsia"/>
                            </w:rPr>
                            <m:t xml:space="preserve"> </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d>
                    </m:e>
                  </m:func>
                </m:e>
              </m:d>
            </m:e>
          </m:func>
          <m:r>
            <w:rPr>
              <w:rFonts w:ascii="Cambria Math" w:hAnsi="Cambria Math" w:cs="Times New Roman" w:hint="eastAsia"/>
            </w:rPr>
            <m:t>t</m:t>
          </m:r>
          <m:r>
            <w:rPr>
              <w:rFonts w:ascii="Cambria Math" w:hAnsi="Cambria Math" w:cs="Times New Roman"/>
            </w:rPr>
            <m:t xml:space="preserve">       </m:t>
          </m:r>
          <m:r>
            <m:rPr>
              <m:sty m:val="p"/>
            </m:rPr>
            <w:rPr>
              <w:rFonts w:ascii="Cambria Math" w:hAnsi="Cambria Math" w:cs="Times New Roman"/>
            </w:rPr>
            <m:t>(21)</m:t>
          </m:r>
          <m:r>
            <m:rPr>
              <m:sty m:val="p"/>
            </m:rPr>
            <w:rPr>
              <w:rStyle w:val="CommentReference"/>
            </w:rPr>
            <w:br/>
          </m:r>
        </m:oMath>
      </m:oMathPara>
      <w:r w:rsidR="0042127B" w:rsidRPr="001E7C90">
        <w:rPr>
          <w:rFonts w:ascii="Times New Roman" w:hAnsi="Times New Roman" w:cs="Times New Roman"/>
        </w:rPr>
        <w:tab/>
      </w:r>
      <w:r w:rsidR="007E1CD6" w:rsidRPr="001E7C90">
        <w:rPr>
          <w:rFonts w:ascii="Times New Roman" w:hAnsi="Times New Roman" w:cs="Times New Roman"/>
        </w:rPr>
        <w:tab/>
      </w:r>
    </w:p>
    <w:p w:rsidR="00F10ED6" w:rsidRPr="001E7C90" w:rsidRDefault="00F10ED6" w:rsidP="003864B2">
      <w:pPr>
        <w:spacing w:after="0" w:line="240" w:lineRule="auto"/>
        <w:contextualSpacing/>
        <w:jc w:val="both"/>
        <w:rPr>
          <w:rFonts w:ascii="Times New Roman" w:hAnsi="Times New Roman" w:cs="Times New Roman"/>
          <w:sz w:val="24"/>
          <w:szCs w:val="24"/>
        </w:rPr>
      </w:pPr>
    </w:p>
    <w:p w:rsidR="00F10ED6" w:rsidRPr="001E7C90" w:rsidRDefault="00513E5D" w:rsidP="003864B2">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In this case, species </w:t>
      </w:r>
      <m:oMath>
        <m:r>
          <w:rPr>
            <w:rFonts w:ascii="Cambria Math" w:hAnsi="Cambria Math" w:cs="Times New Roman"/>
            <w:sz w:val="24"/>
            <w:szCs w:val="24"/>
          </w:rPr>
          <m:t>a</m:t>
        </m:r>
      </m:oMath>
      <w:r w:rsidRPr="001E7C90">
        <w:rPr>
          <w:rFonts w:ascii="Times New Roman" w:hAnsi="Times New Roman" w:cs="Times New Roman"/>
          <w:sz w:val="24"/>
          <w:szCs w:val="24"/>
        </w:rPr>
        <w:t xml:space="preserve"> will grow faster than species </w:t>
      </w:r>
      <w:r w:rsidRPr="001E7C90">
        <w:rPr>
          <w:rFonts w:ascii="Times New Roman" w:hAnsi="Times New Roman" w:cs="Times New Roman"/>
          <w:i/>
          <w:sz w:val="24"/>
          <w:szCs w:val="24"/>
        </w:rPr>
        <w:t>b</w:t>
      </w:r>
      <w:r w:rsidRPr="001E7C90">
        <w:rPr>
          <w:rFonts w:ascii="Times New Roman" w:hAnsi="Times New Roman" w:cs="Times New Roman"/>
          <w:sz w:val="24"/>
          <w:szCs w:val="24"/>
        </w:rPr>
        <w:t xml:space="preserve"> if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r>
          <w:rPr>
            <w:rFonts w:ascii="Cambria Math" w:hAnsi="Cambria Math" w:cs="Times New Roman"/>
            <w:sz w:val="24"/>
            <w:szCs w:val="24"/>
          </w:rPr>
          <m:t>&gt;0</m:t>
        </m:r>
      </m:oMath>
      <w:r w:rsidRPr="001E7C90">
        <w:rPr>
          <w:rFonts w:ascii="Times New Roman" w:hAnsi="Times New Roman" w:cs="Times New Roman"/>
          <w:sz w:val="24"/>
          <w:szCs w:val="24"/>
        </w:rPr>
        <w:t>, and therefore if</w:t>
      </w:r>
    </w:p>
    <w:p w:rsidR="00F10ED6" w:rsidRPr="001E7C90" w:rsidRDefault="00F10ED6" w:rsidP="003864B2">
      <w:pPr>
        <w:spacing w:after="0" w:line="240" w:lineRule="auto"/>
        <w:contextualSpacing/>
        <w:jc w:val="both"/>
        <w:rPr>
          <w:rFonts w:ascii="Times New Roman" w:hAnsi="Times New Roman" w:cs="Times New Roman"/>
        </w:rPr>
      </w:pPr>
    </w:p>
    <w:p w:rsidR="00F10ED6" w:rsidRPr="001E7C90" w:rsidRDefault="00BB512D" w:rsidP="005775C9">
      <w:pPr>
        <w:spacing w:after="0" w:line="240" w:lineRule="auto"/>
        <w:contextualSpacing/>
        <w:jc w:val="center"/>
        <w:rPr>
          <w:rFonts w:ascii="Times New Roman" w:hAnsi="Times New Roman" w:cs="Times New Roman"/>
        </w:rPr>
      </w:pPr>
      <m:oMath>
        <m:func>
          <m:funcPr>
            <m:ctrlPr>
              <w:rPr>
                <w:rFonts w:ascii="Cambria Math" w:hAnsi="Cambria Math" w:cs="Times New Roman"/>
                <w:i/>
              </w:rPr>
            </m:ctrlPr>
          </m:funcPr>
          <m:fName>
            <m:r>
              <m:rPr>
                <m:sty m:val="p"/>
              </m:rPr>
              <w:rPr>
                <w:rFonts w:ascii="Cambria Math" w:hAnsi="Cambria Math" w:cs="Times New Roman" w:hint="eastAsia"/>
              </w:rPr>
              <m:t>ln</m:t>
            </m: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0,a</m:t>
                    </m:r>
                  </m:sub>
                </m:sSub>
              </m:num>
              <m:den>
                <m:sSub>
                  <m:sSubPr>
                    <m:ctrlPr>
                      <w:rPr>
                        <w:rFonts w:ascii="Cambria Math" w:hAnsi="Cambria Math" w:cs="Times New Roman"/>
                        <w:i/>
                      </w:rPr>
                    </m:ctrlPr>
                  </m:sSubPr>
                  <m:e>
                    <m:r>
                      <w:rPr>
                        <w:rFonts w:ascii="Cambria Math" w:hAnsi="Cambria Math" w:cs="Times New Roman" w:hint="eastAsia"/>
                      </w:rPr>
                      <m:t>B</m:t>
                    </m:r>
                  </m:e>
                  <m:sub>
                    <m:r>
                      <w:rPr>
                        <w:rFonts w:ascii="Cambria Math" w:hAnsi="Cambria Math" w:cs="Times New Roman" w:hint="eastAsia"/>
                      </w:rPr>
                      <m:t>0,b</m:t>
                    </m:r>
                  </m:sub>
                </m:sSub>
              </m:den>
            </m:f>
            <m:r>
              <w:rPr>
                <w:rFonts w:ascii="Cambria Math" w:hAnsi="Cambria Math" w:cs="Times New Roman" w:hint="eastAsia"/>
              </w:rPr>
              <m:t xml:space="preserve">&gt;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hint="eastAsia"/>
                      </w:rPr>
                      <m:t>E</m:t>
                    </m:r>
                  </m:e>
                  <m:sub>
                    <m:r>
                      <w:rPr>
                        <w:rFonts w:ascii="Cambria Math" w:hAnsi="Cambria Math" w:cs="Times New Roman" w:hint="eastAsia"/>
                      </w:rPr>
                      <m:t>μ,b</m:t>
                    </m:r>
                  </m:sub>
                </m:sSub>
              </m:num>
              <m:den>
                <m:r>
                  <w:rPr>
                    <w:rFonts w:ascii="Cambria Math" w:hAnsi="Cambria Math" w:cs="Times New Roman" w:hint="eastAsia"/>
                  </w:rPr>
                  <m:t>k</m:t>
                </m:r>
              </m:den>
            </m:f>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hint="eastAsia"/>
                      </w:rPr>
                      <m:t>1</m:t>
                    </m:r>
                  </m:num>
                  <m:den>
                    <m:r>
                      <w:rPr>
                        <w:rFonts w:ascii="Cambria Math" w:hAnsi="Cambria Math" w:cs="Times New Roman" w:hint="eastAsia"/>
                      </w:rPr>
                      <m:t>T</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hint="eastAsia"/>
                      </w:rPr>
                      <m:t>1</m:t>
                    </m:r>
                  </m:num>
                  <m:den>
                    <m:sSub>
                      <m:sSubPr>
                        <m:ctrlPr>
                          <w:rPr>
                            <w:rFonts w:ascii="Cambria Math" w:hAnsi="Cambria Math" w:cs="Times New Roman"/>
                            <w:i/>
                          </w:rPr>
                        </m:ctrlPr>
                      </m:sSubPr>
                      <m:e>
                        <m:r>
                          <w:rPr>
                            <w:rFonts w:ascii="Cambria Math" w:hAnsi="Cambria Math" w:cs="Times New Roman" w:hint="eastAsia"/>
                          </w:rPr>
                          <m:t>T</m:t>
                        </m:r>
                      </m:e>
                      <m:sub>
                        <m:r>
                          <m:rPr>
                            <m:nor/>
                          </m:rPr>
                          <w:rPr>
                            <w:rFonts w:ascii="Cambria Math" w:hAnsi="Cambria Math" w:cs="Times New Roman" w:hint="eastAsia"/>
                          </w:rPr>
                          <m:t>ref</m:t>
                        </m:r>
                      </m:sub>
                    </m:sSub>
                  </m:den>
                </m:f>
              </m:e>
            </m:d>
          </m:e>
        </m:func>
      </m:oMath>
      <w:r w:rsidR="004173FD" w:rsidRPr="001E7C90">
        <w:rPr>
          <w:rFonts w:ascii="Times New Roman" w:hAnsi="Times New Roman" w:cs="Times New Roman"/>
        </w:rPr>
        <w:tab/>
      </w:r>
      <w:r w:rsidR="004173FD" w:rsidRPr="001E7C90">
        <w:rPr>
          <w:rFonts w:ascii="Times New Roman" w:hAnsi="Times New Roman" w:cs="Times New Roman"/>
        </w:rPr>
        <w:tab/>
        <w:t>(</w:t>
      </w:r>
      <w:r w:rsidR="00C7140B" w:rsidRPr="001E7C90">
        <w:rPr>
          <w:rFonts w:ascii="Times New Roman" w:hAnsi="Times New Roman" w:cs="Times New Roman"/>
        </w:rPr>
        <w:t>22</w:t>
      </w:r>
      <w:r w:rsidR="007E1CD6" w:rsidRPr="001E7C90">
        <w:rPr>
          <w:rFonts w:ascii="Times New Roman" w:hAnsi="Times New Roman" w:cs="Times New Roman"/>
        </w:rPr>
        <w:t>)</w:t>
      </w:r>
    </w:p>
    <w:p w:rsidR="00F10ED6" w:rsidRPr="001E7C90" w:rsidRDefault="00F10ED6" w:rsidP="005775C9">
      <w:pPr>
        <w:spacing w:after="0" w:line="240" w:lineRule="auto"/>
        <w:contextualSpacing/>
        <w:jc w:val="both"/>
        <w:rPr>
          <w:rFonts w:ascii="Times New Roman" w:hAnsi="Times New Roman" w:cs="Times New Roman"/>
          <w:sz w:val="24"/>
          <w:szCs w:val="24"/>
        </w:rPr>
      </w:pPr>
    </w:p>
    <w:p w:rsidR="00F10ED6" w:rsidRPr="001E7C90" w:rsidRDefault="00C55A2B" w:rsidP="005775C9">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Here, note that because the constants </w:t>
      </w:r>
      <w:r w:rsidRPr="001E7C90">
        <w:rPr>
          <w:rFonts w:ascii="Times New Roman" w:hAnsi="Times New Roman" w:cs="Times New Roman"/>
          <w:i/>
          <w:sz w:val="24"/>
          <w:szCs w:val="24"/>
        </w:rPr>
        <w:t>B</w:t>
      </w:r>
      <w:r w:rsidRPr="001E7C90">
        <w:rPr>
          <w:rFonts w:ascii="Times New Roman" w:hAnsi="Times New Roman" w:cs="Times New Roman"/>
          <w:sz w:val="24"/>
          <w:szCs w:val="24"/>
          <w:vertAlign w:val="subscript"/>
        </w:rPr>
        <w:t>0</w:t>
      </w:r>
      <w:proofErr w:type="gramStart"/>
      <w:r w:rsidRPr="001E7C90">
        <w:rPr>
          <w:rFonts w:ascii="Times New Roman" w:hAnsi="Times New Roman" w:cs="Times New Roman"/>
          <w:i/>
          <w:sz w:val="24"/>
          <w:szCs w:val="24"/>
          <w:vertAlign w:val="subscript"/>
        </w:rPr>
        <w:t>,i</w:t>
      </w:r>
      <w:proofErr w:type="gramEnd"/>
      <w:r w:rsidRPr="001E7C90">
        <w:rPr>
          <w:rFonts w:ascii="Times New Roman" w:hAnsi="Times New Roman" w:cs="Times New Roman"/>
          <w:sz w:val="24"/>
          <w:szCs w:val="24"/>
          <w:vertAlign w:val="subscript"/>
        </w:rPr>
        <w:t xml:space="preserve"> </w:t>
      </w:r>
      <w:r w:rsidRPr="001E7C90">
        <w:rPr>
          <w:rFonts w:ascii="Times New Roman" w:hAnsi="Times New Roman" w:cs="Times New Roman"/>
          <w:sz w:val="24"/>
          <w:szCs w:val="24"/>
        </w:rPr>
        <w:t>include the effects of size</w:t>
      </w:r>
      <w:r w:rsidR="008B6268" w:rsidRPr="001E7C90">
        <w:rPr>
          <w:rFonts w:ascii="Times New Roman" w:hAnsi="Times New Roman" w:cs="Times New Roman"/>
          <w:sz w:val="24"/>
          <w:szCs w:val="24"/>
        </w:rPr>
        <w:t xml:space="preserve"> (eqn</w:t>
      </w:r>
      <w:r w:rsidR="00E846D0" w:rsidRPr="001E7C90">
        <w:rPr>
          <w:rFonts w:ascii="Times New Roman" w:hAnsi="Times New Roman" w:cs="Times New Roman"/>
          <w:sz w:val="24"/>
          <w:szCs w:val="24"/>
        </w:rPr>
        <w:t>.</w:t>
      </w:r>
      <w:r w:rsidR="008B6268" w:rsidRPr="001E7C90">
        <w:rPr>
          <w:rFonts w:ascii="Times New Roman" w:hAnsi="Times New Roman" w:cs="Times New Roman"/>
          <w:sz w:val="24"/>
          <w:szCs w:val="24"/>
        </w:rPr>
        <w:t xml:space="preserve"> </w:t>
      </w:r>
      <w:r w:rsidR="008B6268" w:rsidRPr="001E7C90">
        <w:rPr>
          <w:rFonts w:ascii="Times New Roman" w:hAnsi="Times New Roman" w:cs="Times New Roman"/>
        </w:rPr>
        <w:t>17</w:t>
      </w:r>
      <w:r w:rsidR="008B6268" w:rsidRPr="001E7C90">
        <w:rPr>
          <w:rFonts w:ascii="Times New Roman" w:hAnsi="Times New Roman" w:cs="Times New Roman"/>
          <w:sz w:val="24"/>
          <w:szCs w:val="24"/>
        </w:rPr>
        <w:t>)</w:t>
      </w:r>
      <w:r w:rsidRPr="001E7C90">
        <w:rPr>
          <w:rFonts w:ascii="Times New Roman" w:hAnsi="Times New Roman" w:cs="Times New Roman"/>
          <w:sz w:val="24"/>
          <w:szCs w:val="24"/>
        </w:rPr>
        <w:t xml:space="preserve">, part of the </w:t>
      </w:r>
      <w:r w:rsidR="008B6268" w:rsidRPr="001E7C90">
        <w:rPr>
          <w:rFonts w:ascii="Times New Roman" w:hAnsi="Times New Roman" w:cs="Times New Roman"/>
          <w:sz w:val="24"/>
          <w:szCs w:val="24"/>
        </w:rPr>
        <w:t xml:space="preserve">mismatch in normalization constants is expected to come from differences in cell size.  </w:t>
      </w:r>
      <w:r w:rsidR="00513E5D" w:rsidRPr="001E7C90">
        <w:rPr>
          <w:rFonts w:ascii="Times New Roman" w:hAnsi="Times New Roman" w:cs="Times New Roman"/>
          <w:sz w:val="24"/>
          <w:szCs w:val="24"/>
        </w:rPr>
        <w:t>The trade-off between normalisation constants</w:t>
      </w:r>
      <w:r w:rsidR="00A24D24" w:rsidRPr="001E7C90">
        <w:rPr>
          <w:rFonts w:ascii="Times New Roman" w:hAnsi="Times New Roman" w:cs="Times New Roman"/>
          <w:sz w:val="24"/>
          <w:szCs w:val="24"/>
        </w:rPr>
        <w:t xml:space="preserve"> </w:t>
      </w:r>
      <w:r w:rsidR="00513E5D" w:rsidRPr="001E7C90">
        <w:rPr>
          <w:rFonts w:ascii="Times New Roman" w:hAnsi="Times New Roman" w:cs="Times New Roman"/>
          <w:sz w:val="24"/>
          <w:szCs w:val="24"/>
        </w:rPr>
        <w:t xml:space="preserve">and activation energies here is explicit. At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513E5D" w:rsidRPr="001E7C90">
        <w:rPr>
          <w:rFonts w:ascii="Times New Roman" w:hAnsi="Times New Roman" w:cs="Times New Roman"/>
          <w:sz w:val="24"/>
          <w:szCs w:val="24"/>
        </w:rPr>
        <w:t xml:space="preserve">, the winner is entirely determined by the ratio in the normalisation constants (the right hand side of the inequality becomes zero). However, as </w:t>
      </w:r>
      <m:oMath>
        <m:r>
          <w:rPr>
            <w:rFonts w:ascii="Cambria Math" w:hAnsi="Cambria Math" w:cs="Times New Roman"/>
            <w:sz w:val="24"/>
            <w:szCs w:val="24"/>
          </w:rPr>
          <m:t>T</m:t>
        </m:r>
      </m:oMath>
      <w:r w:rsidR="00513E5D" w:rsidRPr="001E7C90">
        <w:rPr>
          <w:rFonts w:ascii="Times New Roman" w:hAnsi="Times New Roman" w:cs="Times New Roman"/>
          <w:sz w:val="24"/>
          <w:szCs w:val="24"/>
        </w:rPr>
        <w:t xml:space="preserve"> increases or decreases from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513E5D" w:rsidRPr="001E7C90">
        <w:rPr>
          <w:rFonts w:ascii="Times New Roman" w:hAnsi="Times New Roman" w:cs="Times New Roman"/>
          <w:sz w:val="24"/>
          <w:szCs w:val="24"/>
        </w:rPr>
        <w:t xml:space="preserve">, the relative importance of the activation energies increases, to the point that at a sufficiently large </w:t>
      </w:r>
      <m:oMath>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m:t>
        </m:r>
      </m:oMath>
      <w:r w:rsidR="00513E5D" w:rsidRPr="001E7C90">
        <w:rPr>
          <w:rFonts w:ascii="Times New Roman" w:hAnsi="Times New Roman" w:cs="Times New Roman"/>
          <w:sz w:val="24"/>
          <w:szCs w:val="24"/>
        </w:rPr>
        <w:t>, the winner of the competition is entirely determined by whichever species has the greater activation energy (see Figure S1</w:t>
      </w:r>
      <w:r w:rsidR="005C3A74" w:rsidRPr="001E7C90">
        <w:rPr>
          <w:rFonts w:ascii="Times New Roman" w:hAnsi="Times New Roman" w:cs="Times New Roman"/>
          <w:sz w:val="24"/>
          <w:szCs w:val="24"/>
        </w:rPr>
        <w:t>A</w:t>
      </w:r>
      <w:r w:rsidR="00513E5D" w:rsidRPr="001E7C90">
        <w:rPr>
          <w:rFonts w:ascii="Times New Roman" w:hAnsi="Times New Roman" w:cs="Times New Roman"/>
          <w:sz w:val="24"/>
          <w:szCs w:val="24"/>
        </w:rPr>
        <w:t xml:space="preserve"> </w:t>
      </w:r>
      <w:r w:rsidR="004D2629" w:rsidRPr="001E7C90">
        <w:rPr>
          <w:rFonts w:ascii="Times New Roman" w:hAnsi="Times New Roman" w:cs="Times New Roman"/>
          <w:sz w:val="24"/>
          <w:szCs w:val="24"/>
        </w:rPr>
        <w:t>below</w:t>
      </w:r>
      <w:r w:rsidR="00513E5D" w:rsidRPr="001E7C90">
        <w:rPr>
          <w:rFonts w:ascii="Times New Roman" w:hAnsi="Times New Roman" w:cs="Times New Roman"/>
          <w:sz w:val="24"/>
          <w:szCs w:val="24"/>
        </w:rPr>
        <w:t xml:space="preserve"> for an example). For narrower temperature ranges, such as those discussed in this study, the winner is determined by differences in both normalisation constants and activation energies.</w:t>
      </w:r>
    </w:p>
    <w:p w:rsidR="00F10ED6" w:rsidRPr="001E7C90" w:rsidRDefault="00F10ED6" w:rsidP="005775C9">
      <w:pPr>
        <w:spacing w:after="0" w:line="240" w:lineRule="auto"/>
        <w:contextualSpacing/>
        <w:jc w:val="both"/>
        <w:rPr>
          <w:rFonts w:ascii="Times New Roman" w:hAnsi="Times New Roman" w:cs="Times New Roman"/>
          <w:sz w:val="24"/>
          <w:szCs w:val="24"/>
        </w:rPr>
      </w:pPr>
    </w:p>
    <w:p w:rsidR="00F10ED6" w:rsidRPr="001E7C90" w:rsidRDefault="00FD2C1C" w:rsidP="005775C9">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A</w:t>
      </w:r>
      <w:r w:rsidR="007B0735" w:rsidRPr="001E7C90">
        <w:rPr>
          <w:rFonts w:ascii="Times New Roman" w:hAnsi="Times New Roman" w:cs="Times New Roman"/>
          <w:sz w:val="24"/>
          <w:szCs w:val="24"/>
        </w:rPr>
        <w:t xml:space="preserve"> reversal in the </w:t>
      </w:r>
      <w:r w:rsidR="00D06AC6" w:rsidRPr="001E7C90">
        <w:rPr>
          <w:rFonts w:ascii="Times New Roman" w:hAnsi="Times New Roman" w:cs="Times New Roman"/>
          <w:sz w:val="24"/>
          <w:szCs w:val="24"/>
        </w:rPr>
        <w:t>competitive</w:t>
      </w:r>
      <w:r w:rsidR="007B0735" w:rsidRPr="001E7C90">
        <w:rPr>
          <w:rFonts w:ascii="Times New Roman" w:hAnsi="Times New Roman" w:cs="Times New Roman"/>
          <w:sz w:val="24"/>
          <w:szCs w:val="24"/>
        </w:rPr>
        <w:t xml:space="preserve"> </w:t>
      </w:r>
      <w:r w:rsidR="00840421" w:rsidRPr="001E7C90">
        <w:rPr>
          <w:rFonts w:ascii="Times New Roman" w:hAnsi="Times New Roman" w:cs="Times New Roman"/>
          <w:sz w:val="24"/>
          <w:szCs w:val="24"/>
        </w:rPr>
        <w:t>advantage</w:t>
      </w:r>
      <w:r w:rsidR="007B0735" w:rsidRPr="001E7C90">
        <w:rPr>
          <w:rFonts w:ascii="Times New Roman" w:hAnsi="Times New Roman" w:cs="Times New Roman"/>
          <w:sz w:val="24"/>
          <w:szCs w:val="24"/>
        </w:rPr>
        <w:t xml:space="preserve"> </w:t>
      </w:r>
      <m:oMath>
        <m:r>
          <w:rPr>
            <w:rFonts w:ascii="Cambria Math" w:hAnsi="Cambria Math" w:cs="Times New Roman"/>
            <w:sz w:val="24"/>
            <w:szCs w:val="24"/>
          </w:rPr>
          <m:t>R</m:t>
        </m:r>
      </m:oMath>
      <w:r w:rsidR="007B0735" w:rsidRPr="001E7C90">
        <w:rPr>
          <w:rFonts w:ascii="Times New Roman" w:hAnsi="Times New Roman" w:cs="Times New Roman"/>
          <w:sz w:val="24"/>
          <w:szCs w:val="24"/>
        </w:rPr>
        <w:t xml:space="preserve"> (a change in its sign) </w:t>
      </w:r>
      <w:r w:rsidR="000323EE" w:rsidRPr="001E7C90">
        <w:rPr>
          <w:rFonts w:ascii="Times New Roman" w:hAnsi="Times New Roman" w:cs="Times New Roman"/>
          <w:sz w:val="24"/>
          <w:szCs w:val="24"/>
        </w:rPr>
        <w:t xml:space="preserve">with temperature change </w:t>
      </w:r>
      <w:r w:rsidR="001643DC" w:rsidRPr="001E7C90">
        <w:rPr>
          <w:rFonts w:ascii="Times New Roman" w:hAnsi="Times New Roman" w:cs="Times New Roman"/>
          <w:sz w:val="24"/>
          <w:szCs w:val="24"/>
        </w:rPr>
        <w:t xml:space="preserve">is also possible, and </w:t>
      </w:r>
      <w:r w:rsidR="007B0735" w:rsidRPr="001E7C90">
        <w:rPr>
          <w:rFonts w:ascii="Times New Roman" w:hAnsi="Times New Roman" w:cs="Times New Roman"/>
          <w:sz w:val="24"/>
          <w:szCs w:val="24"/>
        </w:rPr>
        <w:t xml:space="preserve">can be </w:t>
      </w:r>
      <w:r w:rsidR="001643DC" w:rsidRPr="001E7C90">
        <w:rPr>
          <w:rFonts w:ascii="Times New Roman" w:hAnsi="Times New Roman" w:cs="Times New Roman"/>
          <w:sz w:val="24"/>
          <w:szCs w:val="24"/>
        </w:rPr>
        <w:t xml:space="preserve">determined </w:t>
      </w:r>
      <w:r w:rsidR="007B0735" w:rsidRPr="001E7C90">
        <w:rPr>
          <w:rFonts w:ascii="Times New Roman" w:hAnsi="Times New Roman" w:cs="Times New Roman"/>
          <w:sz w:val="24"/>
          <w:szCs w:val="24"/>
        </w:rPr>
        <w:t xml:space="preserve">numerically. For the nutrient saturated case, the temperature at which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m:t>
            </m:r>
          </m:sub>
        </m:sSub>
        <m:r>
          <w:rPr>
            <w:rFonts w:ascii="Cambria Math" w:hAnsi="Cambria Math" w:cs="Times New Roman"/>
            <w:sz w:val="24"/>
            <w:szCs w:val="24"/>
          </w:rPr>
          <m:t>=0</m:t>
        </m:r>
      </m:oMath>
      <w:r w:rsidR="007B0735" w:rsidRPr="001E7C90">
        <w:rPr>
          <w:rFonts w:ascii="Times New Roman" w:hAnsi="Times New Roman" w:cs="Times New Roman"/>
          <w:sz w:val="24"/>
          <w:szCs w:val="24"/>
        </w:rPr>
        <w:t xml:space="preserve"> is given by</w:t>
      </w:r>
    </w:p>
    <w:p w:rsidR="00F10ED6" w:rsidRPr="001E7C90" w:rsidRDefault="00F10ED6" w:rsidP="005775C9">
      <w:pPr>
        <w:spacing w:after="0" w:line="240" w:lineRule="auto"/>
        <w:contextualSpacing/>
        <w:jc w:val="both"/>
        <w:rPr>
          <w:rFonts w:ascii="Times New Roman" w:hAnsi="Times New Roman" w:cs="Times New Roman"/>
          <w:sz w:val="24"/>
          <w:szCs w:val="24"/>
        </w:rPr>
      </w:pPr>
    </w:p>
    <w:p w:rsidR="00F10ED6" w:rsidRPr="001E7C90" w:rsidRDefault="00BB512D" w:rsidP="005775C9">
      <w:pPr>
        <w:spacing w:after="0" w:line="240" w:lineRule="auto"/>
        <w:contextualSpacing/>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rev</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num>
          <m:den>
            <m:r>
              <w:rPr>
                <w:rFonts w:ascii="Cambria Math" w:hAnsi="Cambria Math" w:cs="Times New Roman"/>
                <w:sz w:val="24"/>
                <w:szCs w:val="24"/>
              </w:rPr>
              <m:t>k</m:t>
            </m:r>
            <m:d>
              <m:dPr>
                <m:begChr m:val="["/>
                <m:endChr m:val="]"/>
                <m:ctrlPr>
                  <w:rPr>
                    <w:rFonts w:ascii="Cambria Math" w:hAnsi="Cambria Math" w:cs="Times New Roman"/>
                    <w:i/>
                    <w:sz w:val="24"/>
                    <w:szCs w:val="24"/>
                  </w:rPr>
                </m:ctrlPr>
              </m:dPr>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0,a</m:t>
                            </m:r>
                          </m:sub>
                        </m:sSub>
                      </m:num>
                      <m:den>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0,b</m:t>
                            </m:r>
                          </m:sub>
                        </m:sSub>
                      </m:den>
                    </m:f>
                    <m:r>
                      <w:rPr>
                        <w:rFonts w:ascii="Cambria Math" w:hAnsi="Cambria Math" w:cs="Times New Roman"/>
                        <w:sz w:val="24"/>
                        <w:szCs w:val="24"/>
                      </w:rPr>
                      <m:t xml:space="preserve">+ </m:t>
                    </m:r>
                  </m:e>
                </m:func>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num>
                  <m:den>
                    <m:r>
                      <w:rPr>
                        <w:rFonts w:ascii="Cambria Math" w:hAnsi="Cambria Math" w:cs="Times New Roman"/>
                        <w:sz w:val="24"/>
                        <w:szCs w:val="24"/>
                      </w:rPr>
                      <m:t xml:space="preserve">k </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den>
                </m:f>
              </m:e>
            </m:d>
          </m:den>
        </m:f>
      </m:oMath>
      <w:r w:rsidR="004173FD" w:rsidRPr="001E7C90">
        <w:rPr>
          <w:rFonts w:ascii="Times New Roman" w:hAnsi="Times New Roman" w:cs="Times New Roman"/>
          <w:sz w:val="24"/>
          <w:szCs w:val="24"/>
        </w:rPr>
        <w:tab/>
      </w:r>
      <w:r w:rsidR="004173FD" w:rsidRPr="001E7C90">
        <w:rPr>
          <w:rFonts w:ascii="Times New Roman" w:hAnsi="Times New Roman" w:cs="Times New Roman"/>
          <w:sz w:val="24"/>
          <w:szCs w:val="24"/>
        </w:rPr>
        <w:tab/>
      </w:r>
      <w:r w:rsidR="005549F9" w:rsidRPr="001E7C90">
        <w:rPr>
          <w:rFonts w:ascii="Times New Roman" w:hAnsi="Times New Roman" w:cs="Times New Roman"/>
          <w:sz w:val="24"/>
          <w:szCs w:val="24"/>
        </w:rPr>
        <w:tab/>
      </w:r>
      <w:r w:rsidR="005549F9" w:rsidRPr="001E7C90">
        <w:rPr>
          <w:rFonts w:ascii="Times New Roman" w:hAnsi="Times New Roman" w:cs="Times New Roman"/>
          <w:sz w:val="24"/>
          <w:szCs w:val="24"/>
        </w:rPr>
        <w:tab/>
      </w:r>
      <w:r w:rsidR="004173FD" w:rsidRPr="001E7C90">
        <w:rPr>
          <w:rFonts w:ascii="Times New Roman" w:hAnsi="Times New Roman" w:cs="Times New Roman"/>
          <w:sz w:val="24"/>
          <w:szCs w:val="24"/>
        </w:rPr>
        <w:t>(</w:t>
      </w:r>
      <w:r w:rsidR="00C7140B" w:rsidRPr="001E7C90">
        <w:rPr>
          <w:rFonts w:ascii="Times New Roman" w:hAnsi="Times New Roman" w:cs="Times New Roman"/>
          <w:sz w:val="24"/>
          <w:szCs w:val="24"/>
        </w:rPr>
        <w:t>23</w:t>
      </w:r>
      <w:r w:rsidR="0028299F" w:rsidRPr="001E7C90">
        <w:rPr>
          <w:rFonts w:ascii="Times New Roman" w:hAnsi="Times New Roman" w:cs="Times New Roman"/>
          <w:sz w:val="24"/>
          <w:szCs w:val="24"/>
        </w:rPr>
        <w:t>)</w:t>
      </w:r>
    </w:p>
    <w:p w:rsidR="00F10ED6" w:rsidRPr="001E7C90" w:rsidRDefault="00F10ED6" w:rsidP="005775C9">
      <w:pPr>
        <w:spacing w:after="0" w:line="240" w:lineRule="auto"/>
        <w:contextualSpacing/>
        <w:jc w:val="both"/>
        <w:rPr>
          <w:rFonts w:ascii="Times New Roman" w:hAnsi="Times New Roman" w:cs="Times New Roman"/>
          <w:sz w:val="24"/>
          <w:szCs w:val="24"/>
        </w:rPr>
      </w:pPr>
    </w:p>
    <w:p w:rsidR="00F10ED6" w:rsidRPr="001E7C90" w:rsidRDefault="004D3089" w:rsidP="005775C9">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Here, if there is a reversal, the species that wins at the higher temperature </w:t>
      </w:r>
      <w:r w:rsidR="002C529C" w:rsidRPr="001E7C90">
        <w:rPr>
          <w:rFonts w:ascii="Times New Roman" w:hAnsi="Times New Roman" w:cs="Times New Roman"/>
          <w:sz w:val="24"/>
          <w:szCs w:val="24"/>
        </w:rPr>
        <w:t>depends only on</w:t>
      </w:r>
      <w:r w:rsidRPr="001E7C90">
        <w:rPr>
          <w:rFonts w:ascii="Times New Roman" w:hAnsi="Times New Roman" w:cs="Times New Roman"/>
          <w:sz w:val="24"/>
          <w:szCs w:val="24"/>
        </w:rPr>
        <w:t xml:space="preserve"> the difference in activation energies; for example,</w:t>
      </w:r>
      <w:r w:rsidR="002C529C" w:rsidRPr="001E7C90">
        <w:rPr>
          <w:rFonts w:ascii="Times New Roman" w:hAnsi="Times New Roman" w:cs="Times New Roman"/>
          <w:sz w:val="24"/>
          <w:szCs w:val="24"/>
        </w:rPr>
        <w:t xml:space="preserve"> assuming a reversal takes place,</w:t>
      </w:r>
      <w:r w:rsidRPr="001E7C90">
        <w:rPr>
          <w:rFonts w:ascii="Times New Roman" w:hAnsi="Times New Roman" w:cs="Times New Roman"/>
          <w:sz w:val="24"/>
          <w:szCs w:val="24"/>
        </w:rPr>
        <w:t xml:space="preserve"> </w:t>
      </w:r>
      <w:r w:rsidR="00471D9B" w:rsidRPr="001E7C90">
        <w:rPr>
          <w:rFonts w:ascii="Times New Roman" w:hAnsi="Times New Roman" w:cs="Times New Roman"/>
          <w:sz w:val="24"/>
          <w:szCs w:val="24"/>
        </w:rPr>
        <w:t xml:space="preserve">if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μ,a</m:t>
            </m:r>
          </m:sub>
        </m:sSub>
        <m:r>
          <w:rPr>
            <w:rFonts w:ascii="Cambria Math" w:hAnsi="Cambria Math" w:cs="Times New Roman"/>
            <w:sz w:val="24"/>
            <w:szCs w:val="24"/>
          </w:rPr>
          <m:t>&gt;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oMath>
      <w:r w:rsidR="00F768DC" w:rsidRPr="001E7C90">
        <w:rPr>
          <w:rFonts w:ascii="Times New Roman" w:hAnsi="Times New Roman" w:cs="Times New Roman"/>
          <w:sz w:val="24"/>
          <w:szCs w:val="24"/>
        </w:rPr>
        <w:t>,</w:t>
      </w:r>
      <w:r w:rsidR="00DB5F3F" w:rsidRPr="001E7C90">
        <w:rPr>
          <w:rFonts w:ascii="Times New Roman" w:hAnsi="Times New Roman" w:cs="Times New Roman"/>
          <w:sz w:val="24"/>
          <w:szCs w:val="24"/>
        </w:rPr>
        <w:t xml:space="preserve"> species </w:t>
      </w:r>
      <m:oMath>
        <m:r>
          <w:rPr>
            <w:rFonts w:ascii="Cambria Math" w:hAnsi="Cambria Math" w:cs="Times New Roman"/>
            <w:sz w:val="24"/>
            <w:szCs w:val="24"/>
          </w:rPr>
          <m:t>a</m:t>
        </m:r>
      </m:oMath>
      <w:r w:rsidR="00DB5F3F" w:rsidRPr="001E7C90">
        <w:rPr>
          <w:rFonts w:ascii="Times New Roman" w:hAnsi="Times New Roman" w:cs="Times New Roman"/>
          <w:sz w:val="24"/>
          <w:szCs w:val="24"/>
        </w:rPr>
        <w:t xml:space="preserve"> is expected to </w:t>
      </w:r>
      <w:r w:rsidR="00DC35F7" w:rsidRPr="001E7C90">
        <w:rPr>
          <w:rFonts w:ascii="Times New Roman" w:hAnsi="Times New Roman" w:cs="Times New Roman"/>
          <w:sz w:val="24"/>
          <w:szCs w:val="24"/>
        </w:rPr>
        <w:t>outcompete</w:t>
      </w:r>
      <w:r w:rsidR="00DB5F3F" w:rsidRPr="001E7C90">
        <w:rPr>
          <w:rFonts w:ascii="Times New Roman" w:hAnsi="Times New Roman" w:cs="Times New Roman"/>
          <w:sz w:val="24"/>
          <w:szCs w:val="24"/>
        </w:rPr>
        <w:t xml:space="preserve"> </w:t>
      </w:r>
      <w:r w:rsidRPr="001E7C90">
        <w:rPr>
          <w:rFonts w:ascii="Times New Roman" w:hAnsi="Times New Roman" w:cs="Times New Roman"/>
          <w:sz w:val="24"/>
          <w:szCs w:val="24"/>
        </w:rPr>
        <w:t xml:space="preserve">species </w:t>
      </w:r>
      <m:oMath>
        <m:r>
          <w:rPr>
            <w:rFonts w:ascii="Cambria Math" w:hAnsi="Cambria Math" w:cs="Times New Roman"/>
            <w:sz w:val="24"/>
            <w:szCs w:val="24"/>
          </w:rPr>
          <m:t>b</m:t>
        </m:r>
      </m:oMath>
      <w:r w:rsidR="00DB5F3F" w:rsidRPr="001E7C90">
        <w:rPr>
          <w:rFonts w:ascii="Times New Roman" w:hAnsi="Times New Roman" w:cs="Times New Roman"/>
          <w:sz w:val="24"/>
          <w:szCs w:val="24"/>
        </w:rPr>
        <w:t xml:space="preserve"> </w:t>
      </w:r>
      <w:r w:rsidR="004C27C8" w:rsidRPr="001E7C90">
        <w:rPr>
          <w:rFonts w:ascii="Times New Roman" w:hAnsi="Times New Roman" w:cs="Times New Roman"/>
          <w:sz w:val="24"/>
          <w:szCs w:val="24"/>
        </w:rPr>
        <w:t>for</w:t>
      </w:r>
      <w:r w:rsidR="00DB5F3F" w:rsidRPr="001E7C90">
        <w:rPr>
          <w:rFonts w:ascii="Times New Roman" w:hAnsi="Times New Roman" w:cs="Times New Roman"/>
          <w:sz w:val="24"/>
          <w:szCs w:val="24"/>
        </w:rPr>
        <w:t xml:space="preserve"> </w:t>
      </w:r>
      <m:oMath>
        <m:r>
          <w:rPr>
            <w:rFonts w:ascii="Cambria Math" w:hAnsi="Cambria Math" w:cs="Times New Roman"/>
            <w:sz w:val="24"/>
            <w:szCs w:val="24"/>
          </w:rPr>
          <m:t>T&gt;</m:t>
        </m:r>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rev</m:t>
            </m:r>
          </m:sub>
        </m:sSub>
      </m:oMath>
      <w:r w:rsidR="00DB5F3F" w:rsidRPr="001E7C90">
        <w:rPr>
          <w:rFonts w:ascii="Times New Roman" w:hAnsi="Times New Roman" w:cs="Times New Roman"/>
          <w:sz w:val="24"/>
          <w:szCs w:val="24"/>
        </w:rPr>
        <w:t>.</w:t>
      </w:r>
    </w:p>
    <w:p w:rsidR="00F10ED6" w:rsidRPr="001E7C90" w:rsidRDefault="00F10ED6" w:rsidP="005775C9">
      <w:pPr>
        <w:spacing w:after="0" w:line="240" w:lineRule="auto"/>
        <w:contextualSpacing/>
        <w:jc w:val="both"/>
        <w:rPr>
          <w:rFonts w:ascii="Times New Roman" w:hAnsi="Times New Roman" w:cs="Times New Roman"/>
          <w:sz w:val="24"/>
          <w:szCs w:val="24"/>
        </w:rPr>
      </w:pPr>
    </w:p>
    <w:p w:rsidR="00F10ED6" w:rsidRPr="001E7C90" w:rsidRDefault="00F10ED6" w:rsidP="005775C9">
      <w:pPr>
        <w:spacing w:after="0" w:line="240" w:lineRule="auto"/>
        <w:contextualSpacing/>
        <w:jc w:val="both"/>
        <w:rPr>
          <w:rFonts w:ascii="Times New Roman" w:hAnsi="Times New Roman" w:cs="Times New Roman"/>
          <w:sz w:val="24"/>
          <w:szCs w:val="24"/>
        </w:rPr>
      </w:pPr>
    </w:p>
    <w:p w:rsidR="00F10ED6" w:rsidRPr="001E7C90" w:rsidRDefault="00DB7823" w:rsidP="005775C9">
      <w:pPr>
        <w:spacing w:after="0" w:line="240" w:lineRule="auto"/>
        <w:contextualSpacing/>
        <w:jc w:val="both"/>
        <w:rPr>
          <w:rFonts w:ascii="Times New Roman" w:hAnsi="Times New Roman" w:cs="Times New Roman"/>
          <w:b/>
          <w:i/>
          <w:sz w:val="24"/>
          <w:szCs w:val="24"/>
        </w:rPr>
      </w:pPr>
      <w:r w:rsidRPr="001E7C90">
        <w:rPr>
          <w:rFonts w:ascii="Times New Roman" w:eastAsiaTheme="majorEastAsia" w:hAnsi="Times New Roman" w:cs="Times New Roman"/>
          <w:b/>
          <w:bCs/>
          <w:i/>
          <w:sz w:val="24"/>
          <w:szCs w:val="24"/>
        </w:rPr>
        <w:t>Competitive advantage vs. competitive outcome</w:t>
      </w:r>
    </w:p>
    <w:p w:rsidR="00F10ED6" w:rsidRPr="001E7C90" w:rsidRDefault="00DB7823" w:rsidP="005775C9">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In line with our experimental setup, the above theory investigate</w:t>
      </w:r>
      <w:r w:rsidR="00A24D24" w:rsidRPr="001E7C90">
        <w:rPr>
          <w:rFonts w:ascii="Times New Roman" w:hAnsi="Times New Roman" w:cs="Times New Roman"/>
          <w:sz w:val="24"/>
          <w:szCs w:val="24"/>
        </w:rPr>
        <w:t>s</w:t>
      </w:r>
      <w:r w:rsidRPr="001E7C90">
        <w:rPr>
          <w:rFonts w:ascii="Times New Roman" w:hAnsi="Times New Roman" w:cs="Times New Roman"/>
          <w:sz w:val="24"/>
          <w:szCs w:val="24"/>
        </w:rPr>
        <w:t xml:space="preserve"> how the exponential growth phase </w:t>
      </w:r>
      <w:r w:rsidR="00A24D24" w:rsidRPr="001E7C90">
        <w:rPr>
          <w:rFonts w:ascii="Times New Roman" w:hAnsi="Times New Roman" w:cs="Times New Roman"/>
          <w:sz w:val="24"/>
          <w:szCs w:val="24"/>
        </w:rPr>
        <w:t>during</w:t>
      </w:r>
      <w:r w:rsidRPr="001E7C90">
        <w:rPr>
          <w:rFonts w:ascii="Times New Roman" w:hAnsi="Times New Roman" w:cs="Times New Roman"/>
          <w:sz w:val="24"/>
          <w:szCs w:val="24"/>
        </w:rPr>
        <w:t xml:space="preserve"> colonisation determines competitive advantage by comparing exponential growth rates of species competing for a single limiting resource. However, in the long run, and once populations reach high enough population densities, density dependence and intraspecific competition might be expected to play a</w:t>
      </w:r>
      <w:r w:rsidR="00A24D24" w:rsidRPr="001E7C90">
        <w:rPr>
          <w:rFonts w:ascii="Times New Roman" w:hAnsi="Times New Roman" w:cs="Times New Roman"/>
          <w:sz w:val="24"/>
          <w:szCs w:val="24"/>
        </w:rPr>
        <w:t>n</w:t>
      </w:r>
      <w:r w:rsidRPr="001E7C90">
        <w:rPr>
          <w:rFonts w:ascii="Times New Roman" w:hAnsi="Times New Roman" w:cs="Times New Roman"/>
          <w:sz w:val="24"/>
          <w:szCs w:val="24"/>
        </w:rPr>
        <w:t xml:space="preserve"> </w:t>
      </w:r>
      <w:r w:rsidR="00A24D24" w:rsidRPr="001E7C90">
        <w:rPr>
          <w:rFonts w:ascii="Times New Roman" w:hAnsi="Times New Roman" w:cs="Times New Roman"/>
          <w:sz w:val="24"/>
          <w:szCs w:val="24"/>
        </w:rPr>
        <w:t xml:space="preserve">increasingly important </w:t>
      </w:r>
      <w:r w:rsidRPr="001E7C90">
        <w:rPr>
          <w:rFonts w:ascii="Times New Roman" w:hAnsi="Times New Roman" w:cs="Times New Roman"/>
          <w:sz w:val="24"/>
          <w:szCs w:val="24"/>
        </w:rPr>
        <w:t xml:space="preserve">role. In the experiments, we </w:t>
      </w:r>
      <w:r w:rsidR="00A24D24" w:rsidRPr="001E7C90">
        <w:rPr>
          <w:rFonts w:ascii="Times New Roman" w:hAnsi="Times New Roman" w:cs="Times New Roman"/>
          <w:sz w:val="24"/>
          <w:szCs w:val="24"/>
        </w:rPr>
        <w:t xml:space="preserve">inoculate </w:t>
      </w:r>
      <w:r w:rsidRPr="001E7C90">
        <w:rPr>
          <w:rFonts w:ascii="Times New Roman" w:hAnsi="Times New Roman" w:cs="Times New Roman"/>
          <w:sz w:val="24"/>
          <w:szCs w:val="24"/>
        </w:rPr>
        <w:t xml:space="preserve">the same (small) number of cells for both species at the start of the colonisation experiment, and then </w:t>
      </w:r>
      <w:r w:rsidR="00A24D24" w:rsidRPr="001E7C90">
        <w:rPr>
          <w:rFonts w:ascii="Times New Roman" w:hAnsi="Times New Roman" w:cs="Times New Roman"/>
          <w:sz w:val="24"/>
          <w:szCs w:val="24"/>
        </w:rPr>
        <w:t xml:space="preserve">quantify </w:t>
      </w:r>
      <w:r w:rsidRPr="001E7C90">
        <w:rPr>
          <w:rFonts w:ascii="Times New Roman" w:hAnsi="Times New Roman" w:cs="Times New Roman"/>
          <w:sz w:val="24"/>
          <w:szCs w:val="24"/>
        </w:rPr>
        <w:t xml:space="preserve">the number of cells of each </w:t>
      </w:r>
      <w:r w:rsidR="00A24D24" w:rsidRPr="001E7C90">
        <w:rPr>
          <w:rFonts w:ascii="Times New Roman" w:hAnsi="Times New Roman" w:cs="Times New Roman"/>
          <w:sz w:val="24"/>
          <w:szCs w:val="24"/>
        </w:rPr>
        <w:t>after</w:t>
      </w:r>
      <w:r w:rsidRPr="001E7C90">
        <w:rPr>
          <w:rFonts w:ascii="Times New Roman" w:hAnsi="Times New Roman" w:cs="Times New Roman"/>
          <w:sz w:val="24"/>
          <w:szCs w:val="24"/>
        </w:rPr>
        <w:t xml:space="preserve"> 14 days. The </w:t>
      </w:r>
      <w:r w:rsidR="00A24D24" w:rsidRPr="001E7C90">
        <w:rPr>
          <w:rFonts w:ascii="Times New Roman" w:hAnsi="Times New Roman" w:cs="Times New Roman"/>
          <w:sz w:val="24"/>
          <w:szCs w:val="24"/>
        </w:rPr>
        <w:t xml:space="preserve">relative </w:t>
      </w:r>
      <w:r w:rsidRPr="001E7C90">
        <w:rPr>
          <w:rFonts w:ascii="Times New Roman" w:hAnsi="Times New Roman" w:cs="Times New Roman"/>
          <w:sz w:val="24"/>
          <w:szCs w:val="24"/>
        </w:rPr>
        <w:t xml:space="preserve">abundances of each species </w:t>
      </w:r>
      <w:r w:rsidR="00A24D24" w:rsidRPr="001E7C90">
        <w:rPr>
          <w:rFonts w:ascii="Times New Roman" w:hAnsi="Times New Roman" w:cs="Times New Roman"/>
          <w:sz w:val="24"/>
          <w:szCs w:val="24"/>
        </w:rPr>
        <w:t>after</w:t>
      </w:r>
      <w:r w:rsidRPr="001E7C90">
        <w:rPr>
          <w:rFonts w:ascii="Times New Roman" w:hAnsi="Times New Roman" w:cs="Times New Roman"/>
          <w:sz w:val="24"/>
          <w:szCs w:val="24"/>
        </w:rPr>
        <w:t xml:space="preserve"> 14</w:t>
      </w:r>
      <w:r w:rsidR="00A24D24" w:rsidRPr="001E7C90">
        <w:rPr>
          <w:rFonts w:ascii="Times New Roman" w:hAnsi="Times New Roman" w:cs="Times New Roman"/>
          <w:sz w:val="24"/>
          <w:szCs w:val="24"/>
        </w:rPr>
        <w:t xml:space="preserve"> </w:t>
      </w:r>
      <w:r w:rsidRPr="001E7C90">
        <w:rPr>
          <w:rFonts w:ascii="Times New Roman" w:hAnsi="Times New Roman" w:cs="Times New Roman"/>
          <w:sz w:val="24"/>
          <w:szCs w:val="24"/>
        </w:rPr>
        <w:t>day</w:t>
      </w:r>
      <w:r w:rsidR="00A24D24" w:rsidRPr="001E7C90">
        <w:rPr>
          <w:rFonts w:ascii="Times New Roman" w:hAnsi="Times New Roman" w:cs="Times New Roman"/>
          <w:sz w:val="24"/>
          <w:szCs w:val="24"/>
        </w:rPr>
        <w:t>s</w:t>
      </w:r>
      <w:r w:rsidRPr="001E7C90">
        <w:rPr>
          <w:rFonts w:ascii="Times New Roman" w:hAnsi="Times New Roman" w:cs="Times New Roman"/>
          <w:sz w:val="24"/>
          <w:szCs w:val="24"/>
        </w:rPr>
        <w:t xml:space="preserve"> </w:t>
      </w:r>
      <w:r w:rsidR="00A24D24" w:rsidRPr="001E7C90">
        <w:rPr>
          <w:rFonts w:ascii="Times New Roman" w:hAnsi="Times New Roman" w:cs="Times New Roman"/>
          <w:sz w:val="24"/>
          <w:szCs w:val="24"/>
        </w:rPr>
        <w:t>indicate</w:t>
      </w:r>
      <w:r w:rsidRPr="001E7C90">
        <w:rPr>
          <w:rFonts w:ascii="Times New Roman" w:hAnsi="Times New Roman" w:cs="Times New Roman"/>
          <w:sz w:val="24"/>
          <w:szCs w:val="24"/>
        </w:rPr>
        <w:t xml:space="preserve"> which had </w:t>
      </w:r>
      <w:r w:rsidR="00A24D24" w:rsidRPr="001E7C90">
        <w:rPr>
          <w:rFonts w:ascii="Times New Roman" w:hAnsi="Times New Roman" w:cs="Times New Roman"/>
          <w:sz w:val="24"/>
          <w:szCs w:val="24"/>
        </w:rPr>
        <w:t xml:space="preserve">a </w:t>
      </w:r>
      <w:r w:rsidRPr="001E7C90">
        <w:rPr>
          <w:rFonts w:ascii="Times New Roman" w:hAnsi="Times New Roman" w:cs="Times New Roman"/>
          <w:sz w:val="24"/>
          <w:szCs w:val="24"/>
        </w:rPr>
        <w:t xml:space="preserve">competitive advantage after colonizing an </w:t>
      </w:r>
      <w:r w:rsidR="00A24D24" w:rsidRPr="001E7C90">
        <w:rPr>
          <w:rFonts w:ascii="Times New Roman" w:hAnsi="Times New Roman" w:cs="Times New Roman"/>
          <w:sz w:val="24"/>
          <w:szCs w:val="24"/>
        </w:rPr>
        <w:t xml:space="preserve">empty </w:t>
      </w:r>
      <w:r w:rsidRPr="001E7C90">
        <w:rPr>
          <w:rFonts w:ascii="Times New Roman" w:hAnsi="Times New Roman" w:cs="Times New Roman"/>
          <w:sz w:val="24"/>
          <w:szCs w:val="24"/>
        </w:rPr>
        <w:t>environment. The assumption is that the competitive advantage at 14 days carries the signature from the initial exponential growth phase as it integrates the changes in abundance over the time period, even if the species</w:t>
      </w:r>
      <w:r w:rsidR="00A24D24" w:rsidRPr="001E7C90">
        <w:rPr>
          <w:rFonts w:ascii="Times New Roman" w:hAnsi="Times New Roman" w:cs="Times New Roman"/>
          <w:sz w:val="24"/>
          <w:szCs w:val="24"/>
        </w:rPr>
        <w:t xml:space="preserve"> are</w:t>
      </w:r>
      <w:r w:rsidRPr="001E7C90">
        <w:rPr>
          <w:rFonts w:ascii="Times New Roman" w:hAnsi="Times New Roman" w:cs="Times New Roman"/>
          <w:sz w:val="24"/>
          <w:szCs w:val="24"/>
        </w:rPr>
        <w:t xml:space="preserve"> no longer grow</w:t>
      </w:r>
      <w:r w:rsidR="00A24D24" w:rsidRPr="001E7C90">
        <w:rPr>
          <w:rFonts w:ascii="Times New Roman" w:hAnsi="Times New Roman" w:cs="Times New Roman"/>
          <w:sz w:val="24"/>
          <w:szCs w:val="24"/>
        </w:rPr>
        <w:t>ing</w:t>
      </w:r>
      <w:r w:rsidRPr="001E7C90">
        <w:rPr>
          <w:rFonts w:ascii="Times New Roman" w:hAnsi="Times New Roman" w:cs="Times New Roman"/>
          <w:sz w:val="24"/>
          <w:szCs w:val="24"/>
        </w:rPr>
        <w:t xml:space="preserve"> exponentially </w:t>
      </w:r>
      <w:r w:rsidR="00A24D24" w:rsidRPr="001E7C90">
        <w:rPr>
          <w:rFonts w:ascii="Times New Roman" w:hAnsi="Times New Roman" w:cs="Times New Roman"/>
          <w:sz w:val="24"/>
          <w:szCs w:val="24"/>
        </w:rPr>
        <w:t>by the end of the experiment</w:t>
      </w:r>
      <w:r w:rsidRPr="001E7C90">
        <w:rPr>
          <w:rFonts w:ascii="Times New Roman" w:hAnsi="Times New Roman" w:cs="Times New Roman"/>
          <w:sz w:val="24"/>
          <w:szCs w:val="24"/>
        </w:rPr>
        <w:t>. For reference, the median times to carrying capacity in the growth rate experiments at 15°C were 10.5 and 14.5 days at low (1 μmol·L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xml:space="preserve"> of phosphate) and high (30 μmol·L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xml:space="preserve"> of phosphate) respectively</w:t>
      </w:r>
      <w:r w:rsidR="00544421" w:rsidRPr="001E7C90">
        <w:rPr>
          <w:rFonts w:ascii="Times New Roman" w:hAnsi="Times New Roman" w:cs="Times New Roman"/>
          <w:sz w:val="24"/>
          <w:szCs w:val="24"/>
        </w:rPr>
        <w:t>, and 7 and 9 days respectively at 25°C</w:t>
      </w:r>
      <w:r w:rsidRPr="001E7C90">
        <w:rPr>
          <w:rFonts w:ascii="Times New Roman" w:hAnsi="Times New Roman" w:cs="Times New Roman"/>
          <w:sz w:val="24"/>
          <w:szCs w:val="24"/>
        </w:rPr>
        <w:t xml:space="preserve">. </w:t>
      </w:r>
    </w:p>
    <w:p w:rsidR="00F10ED6" w:rsidRPr="001E7C90" w:rsidRDefault="00F10ED6" w:rsidP="005775C9">
      <w:pPr>
        <w:spacing w:after="0" w:line="240" w:lineRule="auto"/>
        <w:contextualSpacing/>
        <w:jc w:val="both"/>
        <w:rPr>
          <w:rFonts w:ascii="Times New Roman" w:hAnsi="Times New Roman" w:cs="Times New Roman"/>
          <w:sz w:val="24"/>
          <w:szCs w:val="24"/>
        </w:rPr>
      </w:pPr>
    </w:p>
    <w:p w:rsidR="00AD0817" w:rsidRPr="001E7C90" w:rsidRDefault="00AD0817" w:rsidP="005775C9">
      <w:pPr>
        <w:spacing w:after="0" w:line="240" w:lineRule="auto"/>
        <w:contextualSpacing/>
        <w:jc w:val="both"/>
        <w:rPr>
          <w:rFonts w:ascii="Times New Roman" w:hAnsi="Times New Roman" w:cs="Times New Roman"/>
          <w:b/>
          <w:i/>
          <w:sz w:val="24"/>
          <w:szCs w:val="24"/>
        </w:rPr>
      </w:pPr>
      <w:r w:rsidRPr="001E7C90">
        <w:rPr>
          <w:rFonts w:ascii="Times New Roman" w:hAnsi="Times New Roman" w:cs="Times New Roman"/>
          <w:b/>
          <w:i/>
          <w:sz w:val="24"/>
          <w:szCs w:val="24"/>
        </w:rPr>
        <w:t>References</w:t>
      </w:r>
    </w:p>
    <w:p w:rsidR="001C67F9" w:rsidRPr="001E7C90" w:rsidRDefault="00D357E3" w:rsidP="001C67F9">
      <w:pPr>
        <w:pStyle w:val="Bibliography"/>
        <w:rPr>
          <w:rFonts w:ascii="Times New Roman" w:hAnsi="Times New Roman" w:cs="Times New Roman"/>
          <w:sz w:val="24"/>
        </w:rPr>
      </w:pPr>
      <w:r w:rsidRPr="001E7C90">
        <w:fldChar w:fldCharType="begin"/>
      </w:r>
      <w:r w:rsidR="001C67F9" w:rsidRPr="001E7C90">
        <w:instrText xml:space="preserve"> ADDIN ZOTERO_BIBL {"custom":[]} CSL_BIBLIOGRAPHY </w:instrText>
      </w:r>
      <w:r w:rsidRPr="001E7C90">
        <w:fldChar w:fldCharType="separate"/>
      </w:r>
      <w:r w:rsidR="001C67F9" w:rsidRPr="001E7C90">
        <w:rPr>
          <w:rFonts w:ascii="Times New Roman" w:hAnsi="Times New Roman" w:cs="Times New Roman"/>
          <w:sz w:val="24"/>
        </w:rPr>
        <w:br/>
        <w:t>1.</w:t>
      </w:r>
      <w:r w:rsidR="001C67F9" w:rsidRPr="001E7C90">
        <w:rPr>
          <w:rFonts w:ascii="Times New Roman" w:hAnsi="Times New Roman" w:cs="Times New Roman"/>
          <w:sz w:val="24"/>
        </w:rPr>
        <w:br/>
        <w:t xml:space="preserve">Aksnes, D.L. &amp; Egge, J.K. (1991). A theoretical model for nutrient uptake in phytoplankton. </w:t>
      </w:r>
      <w:r w:rsidR="001C67F9" w:rsidRPr="001E7C90">
        <w:rPr>
          <w:rFonts w:ascii="Times New Roman" w:hAnsi="Times New Roman" w:cs="Times New Roman"/>
          <w:i/>
          <w:iCs/>
          <w:sz w:val="24"/>
        </w:rPr>
        <w:t>Marine Ecology Progress Series</w:t>
      </w:r>
      <w:r w:rsidR="001C67F9" w:rsidRPr="001E7C90">
        <w:rPr>
          <w:rFonts w:ascii="Times New Roman" w:hAnsi="Times New Roman" w:cs="Times New Roman"/>
          <w:sz w:val="24"/>
        </w:rPr>
        <w:t>, 70, 65–72</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2.</w:t>
      </w:r>
      <w:r w:rsidRPr="001E7C90">
        <w:rPr>
          <w:rFonts w:ascii="Times New Roman" w:hAnsi="Times New Roman" w:cs="Times New Roman"/>
          <w:sz w:val="24"/>
        </w:rPr>
        <w:br/>
        <w:t xml:space="preserve">Angilletta, M.J. (2009). </w:t>
      </w:r>
      <w:r w:rsidRPr="001E7C90">
        <w:rPr>
          <w:rFonts w:ascii="Times New Roman" w:hAnsi="Times New Roman" w:cs="Times New Roman"/>
          <w:i/>
          <w:iCs/>
          <w:sz w:val="24"/>
        </w:rPr>
        <w:t>Thermal Adaptation: A Theoretical and Empirical Synthesis</w:t>
      </w:r>
      <w:r w:rsidRPr="001E7C90">
        <w:rPr>
          <w:rFonts w:ascii="Times New Roman" w:hAnsi="Times New Roman" w:cs="Times New Roman"/>
          <w:sz w:val="24"/>
        </w:rPr>
        <w:t>. Oxford University Press</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3.</w:t>
      </w:r>
      <w:r w:rsidRPr="001E7C90">
        <w:rPr>
          <w:rFonts w:ascii="Times New Roman" w:hAnsi="Times New Roman" w:cs="Times New Roman"/>
          <w:sz w:val="24"/>
        </w:rPr>
        <w:br/>
        <w:t xml:space="preserve">Brown, J.H., Gillooly, J.F., Allen, A.P., Savage, V.M. &amp; West, G.B. (2004). Toward a metabolic theory of ecology. </w:t>
      </w:r>
      <w:r w:rsidRPr="001E7C90">
        <w:rPr>
          <w:rFonts w:ascii="Times New Roman" w:hAnsi="Times New Roman" w:cs="Times New Roman"/>
          <w:i/>
          <w:iCs/>
          <w:sz w:val="24"/>
        </w:rPr>
        <w:t>Ecology</w:t>
      </w:r>
      <w:r w:rsidRPr="001E7C90">
        <w:rPr>
          <w:rFonts w:ascii="Times New Roman" w:hAnsi="Times New Roman" w:cs="Times New Roman"/>
          <w:sz w:val="24"/>
        </w:rPr>
        <w:t>, 85, 1771–1789</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4.</w:t>
      </w:r>
      <w:r w:rsidRPr="001E7C90">
        <w:rPr>
          <w:rFonts w:ascii="Times New Roman" w:hAnsi="Times New Roman" w:cs="Times New Roman"/>
          <w:sz w:val="24"/>
        </w:rPr>
        <w:br/>
        <w:t xml:space="preserve">Bulgakov, N.G. &amp; Levich, A.P. (1999). The nitrogen : Phosphorus ratio as a factor regulating phytoplankton community structure : Nutrient ratios. </w:t>
      </w:r>
      <w:r w:rsidRPr="001E7C90">
        <w:rPr>
          <w:rFonts w:ascii="Times New Roman" w:hAnsi="Times New Roman" w:cs="Times New Roman"/>
          <w:i/>
          <w:iCs/>
          <w:sz w:val="24"/>
        </w:rPr>
        <w:t>Archiv für Hydrobiologie</w:t>
      </w:r>
      <w:r w:rsidRPr="001E7C90">
        <w:rPr>
          <w:rFonts w:ascii="Times New Roman" w:hAnsi="Times New Roman" w:cs="Times New Roman"/>
          <w:sz w:val="24"/>
        </w:rPr>
        <w:t>, 146, 3–22</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5.</w:t>
      </w:r>
      <w:r w:rsidRPr="001E7C90">
        <w:rPr>
          <w:rFonts w:ascii="Times New Roman" w:hAnsi="Times New Roman" w:cs="Times New Roman"/>
          <w:sz w:val="24"/>
        </w:rPr>
        <w:br/>
        <w:t xml:space="preserve">Carter, O.G. &amp; Lathwell, D.J. (1967). Effects of Temperature on Orthophosphate Absorption by Excised Corn Roots. </w:t>
      </w:r>
      <w:r w:rsidRPr="001E7C90">
        <w:rPr>
          <w:rFonts w:ascii="Times New Roman" w:hAnsi="Times New Roman" w:cs="Times New Roman"/>
          <w:i/>
          <w:iCs/>
          <w:sz w:val="24"/>
        </w:rPr>
        <w:t>Plant Physiol.</w:t>
      </w:r>
      <w:r w:rsidRPr="001E7C90">
        <w:rPr>
          <w:rFonts w:ascii="Times New Roman" w:hAnsi="Times New Roman" w:cs="Times New Roman"/>
          <w:sz w:val="24"/>
        </w:rPr>
        <w:t>, 42, 1407–1412</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6.</w:t>
      </w:r>
      <w:r w:rsidRPr="001E7C90">
        <w:rPr>
          <w:rFonts w:ascii="Times New Roman" w:hAnsi="Times New Roman" w:cs="Times New Roman"/>
          <w:sz w:val="24"/>
        </w:rPr>
        <w:br/>
        <w:t xml:space="preserve">DeLong, J.P., Okie, J.G., Moses, M.E., Sibly, R.M. &amp; Brown, J.H. (2010). Shifts in </w:t>
      </w:r>
      <w:r w:rsidRPr="001E7C90">
        <w:rPr>
          <w:rFonts w:ascii="Times New Roman" w:hAnsi="Times New Roman" w:cs="Times New Roman"/>
          <w:sz w:val="24"/>
        </w:rPr>
        <w:lastRenderedPageBreak/>
        <w:t xml:space="preserve">metabolic scaling, production, and efficiency across major evolutionary transitions of life. </w:t>
      </w:r>
      <w:r w:rsidRPr="001E7C90">
        <w:rPr>
          <w:rFonts w:ascii="Times New Roman" w:hAnsi="Times New Roman" w:cs="Times New Roman"/>
          <w:i/>
          <w:iCs/>
          <w:sz w:val="24"/>
        </w:rPr>
        <w:t>PNAS</w:t>
      </w:r>
      <w:r w:rsidRPr="001E7C90">
        <w:rPr>
          <w:rFonts w:ascii="Times New Roman" w:hAnsi="Times New Roman" w:cs="Times New Roman"/>
          <w:sz w:val="24"/>
        </w:rPr>
        <w:t>, 107, 12941–12945</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7.</w:t>
      </w:r>
      <w:r w:rsidRPr="001E7C90">
        <w:rPr>
          <w:rFonts w:ascii="Times New Roman" w:hAnsi="Times New Roman" w:cs="Times New Roman"/>
          <w:sz w:val="24"/>
        </w:rPr>
        <w:br/>
        <w:t xml:space="preserve">Eppley, R.W. (1972). Temperature and phytoplankton growth in the sea. </w:t>
      </w:r>
      <w:r w:rsidRPr="001E7C90">
        <w:rPr>
          <w:rFonts w:ascii="Times New Roman" w:hAnsi="Times New Roman" w:cs="Times New Roman"/>
          <w:i/>
          <w:iCs/>
          <w:sz w:val="24"/>
        </w:rPr>
        <w:t>Fishery Bulletin</w:t>
      </w:r>
      <w:r w:rsidRPr="001E7C90">
        <w:rPr>
          <w:rFonts w:ascii="Times New Roman" w:hAnsi="Times New Roman" w:cs="Times New Roman"/>
          <w:sz w:val="24"/>
        </w:rPr>
        <w:t>, 70, 1063–1085</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8.</w:t>
      </w:r>
      <w:r w:rsidRPr="001E7C90">
        <w:rPr>
          <w:rFonts w:ascii="Times New Roman" w:hAnsi="Times New Roman" w:cs="Times New Roman"/>
          <w:sz w:val="24"/>
        </w:rPr>
        <w:br/>
        <w:t xml:space="preserve">Geider, R.J., MacIntyre, H.L. &amp; Kana, T.M. (1998). A dynamic regulatory model of phytoplanktonic acclimation to light, nutrients, and temperature. </w:t>
      </w:r>
      <w:r w:rsidRPr="001E7C90">
        <w:rPr>
          <w:rFonts w:ascii="Times New Roman" w:hAnsi="Times New Roman" w:cs="Times New Roman"/>
          <w:i/>
          <w:iCs/>
          <w:sz w:val="24"/>
        </w:rPr>
        <w:t>Limnology and Oceanography</w:t>
      </w:r>
      <w:r w:rsidRPr="001E7C90">
        <w:rPr>
          <w:rFonts w:ascii="Times New Roman" w:hAnsi="Times New Roman" w:cs="Times New Roman"/>
          <w:sz w:val="24"/>
        </w:rPr>
        <w:t>, 43, 679–694</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9.</w:t>
      </w:r>
      <w:r w:rsidRPr="001E7C90">
        <w:rPr>
          <w:rFonts w:ascii="Times New Roman" w:hAnsi="Times New Roman" w:cs="Times New Roman"/>
          <w:sz w:val="24"/>
        </w:rPr>
        <w:br/>
        <w:t xml:space="preserve">Kagami, M. &amp; Urabe, J. (2001). Phytoplankton growth rate as a function of cell size: an experimental test in Lake Biwa. </w:t>
      </w:r>
      <w:r w:rsidRPr="001E7C90">
        <w:rPr>
          <w:rFonts w:ascii="Times New Roman" w:hAnsi="Times New Roman" w:cs="Times New Roman"/>
          <w:i/>
          <w:iCs/>
          <w:sz w:val="24"/>
        </w:rPr>
        <w:t>Limnology</w:t>
      </w:r>
      <w:r w:rsidRPr="001E7C90">
        <w:rPr>
          <w:rFonts w:ascii="Times New Roman" w:hAnsi="Times New Roman" w:cs="Times New Roman"/>
          <w:sz w:val="24"/>
        </w:rPr>
        <w:t>, 2, 111–117</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10.</w:t>
      </w:r>
      <w:r w:rsidRPr="001E7C90">
        <w:rPr>
          <w:rFonts w:ascii="Times New Roman" w:hAnsi="Times New Roman" w:cs="Times New Roman"/>
          <w:sz w:val="24"/>
        </w:rPr>
        <w:br/>
        <w:t xml:space="preserve">Martin, T.L. &amp; Huey, R.B. (2008). Why “Suboptimal” Is Optimal: Jensen’s Inequality and Ectotherm Thermal Preferences. </w:t>
      </w:r>
      <w:r w:rsidRPr="001E7C90">
        <w:rPr>
          <w:rFonts w:ascii="Times New Roman" w:hAnsi="Times New Roman" w:cs="Times New Roman"/>
          <w:i/>
          <w:iCs/>
          <w:sz w:val="24"/>
        </w:rPr>
        <w:t>The American Naturalist</w:t>
      </w:r>
      <w:r w:rsidRPr="001E7C90">
        <w:rPr>
          <w:rFonts w:ascii="Times New Roman" w:hAnsi="Times New Roman" w:cs="Times New Roman"/>
          <w:sz w:val="24"/>
        </w:rPr>
        <w:t>, 171, E102–E118</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11.</w:t>
      </w:r>
      <w:r w:rsidRPr="001E7C90">
        <w:rPr>
          <w:rFonts w:ascii="Times New Roman" w:hAnsi="Times New Roman" w:cs="Times New Roman"/>
          <w:sz w:val="24"/>
        </w:rPr>
        <w:br/>
        <w:t xml:space="preserve">Mechling, J.A. &amp; Kilham, S.S. (1982). Temperature Effects on Silicon Limited Growth of the Lake Michigan Diatom Stephanodiscus Minutus (bacillariophyceae)1. </w:t>
      </w:r>
      <w:r w:rsidRPr="001E7C90">
        <w:rPr>
          <w:rFonts w:ascii="Times New Roman" w:hAnsi="Times New Roman" w:cs="Times New Roman"/>
          <w:i/>
          <w:iCs/>
          <w:sz w:val="24"/>
        </w:rPr>
        <w:t>Journal of Phycology</w:t>
      </w:r>
      <w:r w:rsidRPr="001E7C90">
        <w:rPr>
          <w:rFonts w:ascii="Times New Roman" w:hAnsi="Times New Roman" w:cs="Times New Roman"/>
          <w:sz w:val="24"/>
        </w:rPr>
        <w:t>, 18, 199–205</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12.</w:t>
      </w:r>
      <w:r w:rsidRPr="001E7C90">
        <w:rPr>
          <w:rFonts w:ascii="Times New Roman" w:hAnsi="Times New Roman" w:cs="Times New Roman"/>
          <w:sz w:val="24"/>
        </w:rPr>
        <w:br/>
        <w:t xml:space="preserve">Padfield, D., Yvon-Durocher, G., Buckling, A., Jennings, S. &amp; Yvon-Durocher, G. (2016). Rapid evolution of metabolic traits explains thermal adaptation in phytoplankton. </w:t>
      </w:r>
      <w:r w:rsidRPr="001E7C90">
        <w:rPr>
          <w:rFonts w:ascii="Times New Roman" w:hAnsi="Times New Roman" w:cs="Times New Roman"/>
          <w:i/>
          <w:iCs/>
          <w:sz w:val="24"/>
        </w:rPr>
        <w:t>Ecol Lett</w:t>
      </w:r>
      <w:r w:rsidRPr="001E7C90">
        <w:rPr>
          <w:rFonts w:ascii="Times New Roman" w:hAnsi="Times New Roman" w:cs="Times New Roman"/>
          <w:sz w:val="24"/>
        </w:rPr>
        <w:t>, 19, 133–142</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13.</w:t>
      </w:r>
      <w:r w:rsidRPr="001E7C90">
        <w:rPr>
          <w:rFonts w:ascii="Times New Roman" w:hAnsi="Times New Roman" w:cs="Times New Roman"/>
          <w:sz w:val="24"/>
        </w:rPr>
        <w:br/>
        <w:t xml:space="preserve">Pawar, S., Dell, A.I., Savage, V.M. &amp; Knies, J.L. (2016). Real versus Artificial Variation in the Thermal Sensitivity of Biological Traits. </w:t>
      </w:r>
      <w:r w:rsidRPr="001E7C90">
        <w:rPr>
          <w:rFonts w:ascii="Times New Roman" w:hAnsi="Times New Roman" w:cs="Times New Roman"/>
          <w:i/>
          <w:iCs/>
          <w:sz w:val="24"/>
        </w:rPr>
        <w:t>The American Naturalist</w:t>
      </w:r>
      <w:r w:rsidRPr="001E7C90">
        <w:rPr>
          <w:rFonts w:ascii="Times New Roman" w:hAnsi="Times New Roman" w:cs="Times New Roman"/>
          <w:sz w:val="24"/>
        </w:rPr>
        <w:t>, 187, E41–E52</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14.</w:t>
      </w:r>
      <w:r w:rsidRPr="001E7C90">
        <w:rPr>
          <w:rFonts w:ascii="Times New Roman" w:hAnsi="Times New Roman" w:cs="Times New Roman"/>
          <w:sz w:val="24"/>
        </w:rPr>
        <w:br/>
        <w:t xml:space="preserve">Reuman, D.C., Holt, R.D. &amp; Yvon-Durocher, G. (2014). A metabolic perspective on competition and body size reductions with warming. </w:t>
      </w:r>
      <w:r w:rsidRPr="001E7C90">
        <w:rPr>
          <w:rFonts w:ascii="Times New Roman" w:hAnsi="Times New Roman" w:cs="Times New Roman"/>
          <w:i/>
          <w:iCs/>
          <w:sz w:val="24"/>
        </w:rPr>
        <w:t>J Anim Ecol</w:t>
      </w:r>
      <w:r w:rsidRPr="001E7C90">
        <w:rPr>
          <w:rFonts w:ascii="Times New Roman" w:hAnsi="Times New Roman" w:cs="Times New Roman"/>
          <w:sz w:val="24"/>
        </w:rPr>
        <w:t>, 83, 59–69</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15.</w:t>
      </w:r>
      <w:r w:rsidRPr="001E7C90">
        <w:rPr>
          <w:rFonts w:ascii="Times New Roman" w:hAnsi="Times New Roman" w:cs="Times New Roman"/>
          <w:sz w:val="24"/>
        </w:rPr>
        <w:br/>
        <w:t xml:space="preserve">Schaum, C.-E., Barton, S., Bestion, E., Buckling, A., Garcia-Carreras, B., Lopez, P., </w:t>
      </w:r>
      <w:r w:rsidRPr="001E7C90">
        <w:rPr>
          <w:rFonts w:ascii="Times New Roman" w:hAnsi="Times New Roman" w:cs="Times New Roman"/>
          <w:i/>
          <w:iCs/>
          <w:sz w:val="24"/>
        </w:rPr>
        <w:t>et al.</w:t>
      </w:r>
      <w:r w:rsidRPr="001E7C90">
        <w:rPr>
          <w:rFonts w:ascii="Times New Roman" w:hAnsi="Times New Roman" w:cs="Times New Roman"/>
          <w:sz w:val="24"/>
        </w:rPr>
        <w:t xml:space="preserve"> (2017). Adaptation of phytoplankton to a decade of experimental warming linked to increased photosynthesis. </w:t>
      </w:r>
      <w:r w:rsidRPr="001E7C90">
        <w:rPr>
          <w:rFonts w:ascii="Times New Roman" w:hAnsi="Times New Roman" w:cs="Times New Roman"/>
          <w:i/>
          <w:iCs/>
          <w:sz w:val="24"/>
        </w:rPr>
        <w:t>Nature Ecology &amp; Evolution</w:t>
      </w:r>
      <w:r w:rsidRPr="001E7C90">
        <w:rPr>
          <w:rFonts w:ascii="Times New Roman" w:hAnsi="Times New Roman" w:cs="Times New Roman"/>
          <w:sz w:val="24"/>
        </w:rPr>
        <w:t>, 1, 0094</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16.</w:t>
      </w:r>
      <w:r w:rsidRPr="001E7C90">
        <w:rPr>
          <w:rFonts w:ascii="Times New Roman" w:hAnsi="Times New Roman" w:cs="Times New Roman"/>
          <w:sz w:val="24"/>
        </w:rPr>
        <w:br/>
        <w:t xml:space="preserve">Senft, W.H., Hunchberger, R.A. &amp; Roberts, K.E. (1981). Temperature Dependence of Growth and Phosphorus Uptake in Two Species of Volvox (volvocales, Chlorophyta)1. </w:t>
      </w:r>
      <w:r w:rsidRPr="001E7C90">
        <w:rPr>
          <w:rFonts w:ascii="Times New Roman" w:hAnsi="Times New Roman" w:cs="Times New Roman"/>
          <w:i/>
          <w:iCs/>
          <w:sz w:val="24"/>
        </w:rPr>
        <w:t>Journal of Phycology</w:t>
      </w:r>
      <w:r w:rsidRPr="001E7C90">
        <w:rPr>
          <w:rFonts w:ascii="Times New Roman" w:hAnsi="Times New Roman" w:cs="Times New Roman"/>
          <w:sz w:val="24"/>
        </w:rPr>
        <w:t>, 17, 323–329</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17.</w:t>
      </w:r>
      <w:r w:rsidRPr="001E7C90">
        <w:rPr>
          <w:rFonts w:ascii="Times New Roman" w:hAnsi="Times New Roman" w:cs="Times New Roman"/>
          <w:sz w:val="24"/>
        </w:rPr>
        <w:br/>
        <w:t xml:space="preserve">Sterner, R.W. &amp; Grover, J.P. (1998). Algal growth in warm temperate reservoirs: kinetic </w:t>
      </w:r>
      <w:r w:rsidRPr="001E7C90">
        <w:rPr>
          <w:rFonts w:ascii="Times New Roman" w:hAnsi="Times New Roman" w:cs="Times New Roman"/>
          <w:sz w:val="24"/>
        </w:rPr>
        <w:lastRenderedPageBreak/>
        <w:t xml:space="preserve">examination of nitrogen, temperature, light, and other nutrients. </w:t>
      </w:r>
      <w:r w:rsidRPr="001E7C90">
        <w:rPr>
          <w:rFonts w:ascii="Times New Roman" w:hAnsi="Times New Roman" w:cs="Times New Roman"/>
          <w:i/>
          <w:iCs/>
          <w:sz w:val="24"/>
        </w:rPr>
        <w:t>Water Research</w:t>
      </w:r>
      <w:r w:rsidRPr="001E7C90">
        <w:rPr>
          <w:rFonts w:ascii="Times New Roman" w:hAnsi="Times New Roman" w:cs="Times New Roman"/>
          <w:sz w:val="24"/>
        </w:rPr>
        <w:t>, 32, 3539–3548</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18.</w:t>
      </w:r>
      <w:r w:rsidRPr="001E7C90">
        <w:rPr>
          <w:rFonts w:ascii="Times New Roman" w:hAnsi="Times New Roman" w:cs="Times New Roman"/>
          <w:sz w:val="24"/>
        </w:rPr>
        <w:br/>
        <w:t xml:space="preserve">Tilman, D. (1977). Resource Competition between Plankton Algae: An Experimental and Theoretical Approach. </w:t>
      </w:r>
      <w:r w:rsidRPr="001E7C90">
        <w:rPr>
          <w:rFonts w:ascii="Times New Roman" w:hAnsi="Times New Roman" w:cs="Times New Roman"/>
          <w:i/>
          <w:iCs/>
          <w:sz w:val="24"/>
        </w:rPr>
        <w:t>Ecology</w:t>
      </w:r>
      <w:r w:rsidRPr="001E7C90">
        <w:rPr>
          <w:rFonts w:ascii="Times New Roman" w:hAnsi="Times New Roman" w:cs="Times New Roman"/>
          <w:sz w:val="24"/>
        </w:rPr>
        <w:t>, 58, 338–348</w:t>
      </w:r>
    </w:p>
    <w:p w:rsidR="001C67F9" w:rsidRPr="001E7C90" w:rsidRDefault="001C67F9" w:rsidP="001C67F9">
      <w:pPr>
        <w:pStyle w:val="Bibliography"/>
        <w:rPr>
          <w:rFonts w:ascii="Times New Roman" w:hAnsi="Times New Roman" w:cs="Times New Roman"/>
          <w:sz w:val="24"/>
        </w:rPr>
      </w:pPr>
      <w:r w:rsidRPr="001E7C90">
        <w:rPr>
          <w:rFonts w:ascii="Times New Roman" w:hAnsi="Times New Roman" w:cs="Times New Roman"/>
          <w:sz w:val="24"/>
        </w:rPr>
        <w:br/>
        <w:t>19.</w:t>
      </w:r>
      <w:r w:rsidRPr="001E7C90">
        <w:rPr>
          <w:rFonts w:ascii="Times New Roman" w:hAnsi="Times New Roman" w:cs="Times New Roman"/>
          <w:sz w:val="24"/>
        </w:rPr>
        <w:br/>
        <w:t xml:space="preserve">Tilman, D. (1981). Tests of Resource Competition Theory Using Four Species of Lake Michigan Algae. </w:t>
      </w:r>
      <w:r w:rsidRPr="001E7C90">
        <w:rPr>
          <w:rFonts w:ascii="Times New Roman" w:hAnsi="Times New Roman" w:cs="Times New Roman"/>
          <w:i/>
          <w:iCs/>
          <w:sz w:val="24"/>
        </w:rPr>
        <w:t>Ecology</w:t>
      </w:r>
      <w:r w:rsidRPr="001E7C90">
        <w:rPr>
          <w:rFonts w:ascii="Times New Roman" w:hAnsi="Times New Roman" w:cs="Times New Roman"/>
          <w:sz w:val="24"/>
        </w:rPr>
        <w:t>, 62, 802–815</w:t>
      </w:r>
    </w:p>
    <w:p w:rsidR="00AD0817" w:rsidRPr="001E7C90" w:rsidRDefault="00D357E3" w:rsidP="005775C9">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fldChar w:fldCharType="end"/>
      </w:r>
    </w:p>
    <w:p w:rsidR="00F10ED6" w:rsidRPr="001E7C90" w:rsidRDefault="00A24D24" w:rsidP="005775C9">
      <w:pPr>
        <w:spacing w:after="0" w:line="240" w:lineRule="auto"/>
        <w:contextualSpacing/>
        <w:jc w:val="center"/>
        <w:rPr>
          <w:rFonts w:ascii="Times New Roman" w:hAnsi="Times New Roman" w:cs="Times New Roman"/>
          <w:sz w:val="24"/>
          <w:szCs w:val="24"/>
        </w:rPr>
      </w:pPr>
      <w:r w:rsidRPr="001E7C90">
        <w:rPr>
          <w:rFonts w:ascii="Times New Roman" w:hAnsi="Times New Roman" w:cs="Times New Roman"/>
          <w:sz w:val="24"/>
          <w:szCs w:val="24"/>
        </w:rPr>
        <w:br w:type="column"/>
      </w:r>
    </w:p>
    <w:p w:rsidR="00F10ED6" w:rsidRPr="001E7C90" w:rsidRDefault="00F10ED6" w:rsidP="005775C9">
      <w:pPr>
        <w:spacing w:after="0" w:line="240" w:lineRule="auto"/>
        <w:contextualSpacing/>
        <w:jc w:val="center"/>
        <w:rPr>
          <w:rFonts w:ascii="Times New Roman" w:hAnsi="Times New Roman" w:cs="Times New Roman"/>
          <w:sz w:val="24"/>
          <w:szCs w:val="24"/>
        </w:rPr>
      </w:pPr>
    </w:p>
    <w:p w:rsidR="00F10ED6" w:rsidRPr="001E7C90" w:rsidRDefault="00BF4D52" w:rsidP="005775C9">
      <w:pPr>
        <w:spacing w:after="0" w:line="240" w:lineRule="auto"/>
        <w:contextualSpacing/>
        <w:jc w:val="center"/>
        <w:rPr>
          <w:rFonts w:ascii="Times New Roman" w:hAnsi="Times New Roman" w:cs="Times New Roman"/>
          <w:sz w:val="24"/>
          <w:szCs w:val="24"/>
        </w:rPr>
      </w:pPr>
      <w:r w:rsidRPr="001E7C90">
        <w:rPr>
          <w:rFonts w:ascii="Times New Roman" w:hAnsi="Times New Roman" w:cs="Times New Roman"/>
          <w:noProof/>
          <w:sz w:val="24"/>
          <w:szCs w:val="24"/>
        </w:rPr>
        <w:drawing>
          <wp:inline distT="0" distB="0" distL="0" distR="0" wp14:anchorId="78D502D6" wp14:editId="1EDAC235">
            <wp:extent cx="2880000"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vire_tradeoff.png"/>
                    <pic:cNvPicPr/>
                  </pic:nvPicPr>
                  <pic:blipFill>
                    <a:blip r:embed="rId9">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rsidR="00A24D24" w:rsidRPr="001E7C90" w:rsidRDefault="00FA4D3D" w:rsidP="005775C9">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b/>
          <w:sz w:val="24"/>
          <w:szCs w:val="24"/>
        </w:rPr>
        <w:t>Figure S1</w:t>
      </w:r>
      <w:r w:rsidR="005C3A74" w:rsidRPr="001E7C90">
        <w:rPr>
          <w:rFonts w:ascii="Times New Roman" w:hAnsi="Times New Roman" w:cs="Times New Roman"/>
          <w:b/>
          <w:sz w:val="24"/>
          <w:szCs w:val="24"/>
        </w:rPr>
        <w:t>A</w:t>
      </w:r>
      <w:r w:rsidR="00E10266" w:rsidRPr="001E7C90">
        <w:rPr>
          <w:rFonts w:ascii="Times New Roman" w:hAnsi="Times New Roman" w:cs="Times New Roman"/>
          <w:b/>
          <w:sz w:val="24"/>
          <w:szCs w:val="24"/>
        </w:rPr>
        <w:t>.</w:t>
      </w:r>
      <w:r w:rsidRPr="001E7C90">
        <w:rPr>
          <w:rFonts w:ascii="Times New Roman" w:hAnsi="Times New Roman" w:cs="Times New Roman"/>
          <w:b/>
          <w:sz w:val="24"/>
          <w:szCs w:val="24"/>
        </w:rPr>
        <w:t xml:space="preserve"> </w:t>
      </w:r>
      <w:proofErr w:type="gramStart"/>
      <w:r w:rsidR="000E0FDF" w:rsidRPr="001E7C90">
        <w:rPr>
          <w:rFonts w:ascii="Times New Roman" w:hAnsi="Times New Roman" w:cs="Times New Roman"/>
          <w:b/>
          <w:sz w:val="24"/>
          <w:szCs w:val="24"/>
        </w:rPr>
        <w:t xml:space="preserve">Contour lines </w:t>
      </w:r>
      <w:r w:rsidR="00B3724C" w:rsidRPr="001E7C90">
        <w:rPr>
          <w:rFonts w:ascii="Times New Roman" w:hAnsi="Times New Roman" w:cs="Times New Roman"/>
          <w:b/>
          <w:sz w:val="24"/>
          <w:szCs w:val="24"/>
        </w:rPr>
        <w:t xml:space="preserve">illustrating </w:t>
      </w:r>
      <w:r w:rsidR="003F33B8" w:rsidRPr="001E7C90">
        <w:rPr>
          <w:rFonts w:ascii="Times New Roman" w:hAnsi="Times New Roman" w:cs="Times New Roman"/>
          <w:b/>
          <w:sz w:val="24"/>
          <w:szCs w:val="24"/>
        </w:rPr>
        <w:t xml:space="preserve">the competitive </w:t>
      </w:r>
      <w:r w:rsidR="009B2940" w:rsidRPr="001E7C90">
        <w:rPr>
          <w:rFonts w:ascii="Times New Roman" w:hAnsi="Times New Roman" w:cs="Times New Roman"/>
          <w:b/>
          <w:sz w:val="24"/>
          <w:szCs w:val="24"/>
        </w:rPr>
        <w:t>advantage</w:t>
      </w:r>
      <w:r w:rsidR="003F33B8" w:rsidRPr="001E7C90">
        <w:rPr>
          <w:rFonts w:ascii="Times New Roman" w:hAnsi="Times New Roman" w:cs="Times New Roman"/>
          <w:b/>
          <w:sz w:val="24"/>
          <w:szCs w:val="24"/>
        </w:rPr>
        <w:t xml:space="preserve"> for a range of </w:t>
      </w:r>
      <w:r w:rsidR="000E0FDF" w:rsidRPr="001E7C90">
        <w:rPr>
          <w:rFonts w:ascii="Times New Roman" w:hAnsi="Times New Roman" w:cs="Times New Roman"/>
          <w:b/>
          <w:sz w:val="24"/>
          <w:szCs w:val="24"/>
        </w:rPr>
        <w:t>parameter combinations</w:t>
      </w:r>
      <w:r w:rsidR="00B3724C" w:rsidRPr="001E7C90">
        <w:rPr>
          <w:rFonts w:ascii="Times New Roman" w:hAnsi="Times New Roman" w:cs="Times New Roman"/>
          <w:b/>
          <w:sz w:val="24"/>
          <w:szCs w:val="24"/>
        </w:rPr>
        <w:t>, assuming nutrient saturation</w:t>
      </w:r>
      <w:r w:rsidR="00F15C2B" w:rsidRPr="001E7C90">
        <w:rPr>
          <w:rFonts w:ascii="Times New Roman" w:hAnsi="Times New Roman" w:cs="Times New Roman"/>
          <w:b/>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R</m:t>
            </m:r>
          </m:e>
          <m:sub>
            <m:r>
              <m:rPr>
                <m:sty m:val="bi"/>
              </m:rPr>
              <w:rPr>
                <w:rFonts w:ascii="Cambria Math" w:hAnsi="Cambria Math" w:cs="Times New Roman"/>
                <w:sz w:val="24"/>
                <w:szCs w:val="24"/>
              </w:rPr>
              <m:t>∞</m:t>
            </m:r>
          </m:sub>
        </m:sSub>
      </m:oMath>
      <w:r w:rsidR="00F15C2B" w:rsidRPr="001E7C90">
        <w:rPr>
          <w:rFonts w:ascii="Times New Roman" w:hAnsi="Times New Roman" w:cs="Times New Roman"/>
          <w:b/>
          <w:sz w:val="24"/>
          <w:szCs w:val="24"/>
        </w:rPr>
        <w:t>)</w:t>
      </w:r>
      <w:r w:rsidR="000E0FDF" w:rsidRPr="001E7C90">
        <w:rPr>
          <w:rFonts w:ascii="Times New Roman" w:hAnsi="Times New Roman" w:cs="Times New Roman"/>
          <w:b/>
          <w:sz w:val="24"/>
          <w:szCs w:val="24"/>
        </w:rPr>
        <w:t>.</w:t>
      </w:r>
      <w:proofErr w:type="gramEnd"/>
      <w:r w:rsidR="000E0FDF" w:rsidRPr="001E7C90">
        <w:rPr>
          <w:rFonts w:ascii="Times New Roman" w:hAnsi="Times New Roman" w:cs="Times New Roman"/>
          <w:sz w:val="24"/>
          <w:szCs w:val="24"/>
        </w:rPr>
        <w:t xml:space="preserve"> </w:t>
      </w:r>
      <w:r w:rsidR="00404217" w:rsidRPr="001E7C90">
        <w:rPr>
          <w:rFonts w:ascii="Times New Roman" w:hAnsi="Times New Roman" w:cs="Times New Roman"/>
          <w:sz w:val="24"/>
          <w:szCs w:val="24"/>
        </w:rPr>
        <w:t xml:space="preserve">The colour of the lines correspond to different temperatures, ranging from 15°C for the blue line, to 30°C for the red line. </w:t>
      </w:r>
      <w:r w:rsidR="000E0FDF" w:rsidRPr="001E7C90">
        <w:rPr>
          <w:rFonts w:ascii="Times New Roman" w:hAnsi="Times New Roman" w:cs="Times New Roman"/>
          <w:sz w:val="24"/>
          <w:szCs w:val="24"/>
        </w:rPr>
        <w:t xml:space="preserve">For example, for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μ,b</m:t>
            </m:r>
          </m:sub>
        </m:sSub>
      </m:oMath>
      <w:r w:rsidR="00B3724C" w:rsidRPr="001E7C90">
        <w:rPr>
          <w:rFonts w:ascii="Times New Roman" w:hAnsi="Times New Roman" w:cs="Times New Roman"/>
          <w:sz w:val="24"/>
          <w:szCs w:val="24"/>
        </w:rPr>
        <w:t xml:space="preserve">= 1 and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B3724C" w:rsidRPr="001E7C90">
        <w:rPr>
          <w:rFonts w:ascii="Times New Roman" w:hAnsi="Times New Roman" w:cs="Times New Roman"/>
          <w:sz w:val="24"/>
          <w:szCs w:val="24"/>
        </w:rPr>
        <w:t xml:space="preserve"> = 0.8, species </w:t>
      </w:r>
      <w:r w:rsidR="00B3724C" w:rsidRPr="001E7C90">
        <w:rPr>
          <w:rFonts w:ascii="Times New Roman" w:hAnsi="Times New Roman" w:cs="Times New Roman"/>
          <w:i/>
          <w:sz w:val="24"/>
          <w:szCs w:val="24"/>
        </w:rPr>
        <w:t>b</w:t>
      </w:r>
      <w:r w:rsidR="00B3724C" w:rsidRPr="001E7C90">
        <w:rPr>
          <w:rFonts w:ascii="Times New Roman" w:hAnsi="Times New Roman" w:cs="Times New Roman"/>
          <w:sz w:val="24"/>
          <w:szCs w:val="24"/>
        </w:rPr>
        <w:t xml:space="preserve"> </w:t>
      </w:r>
      <w:r w:rsidR="00404217" w:rsidRPr="001E7C90">
        <w:rPr>
          <w:rFonts w:ascii="Times New Roman" w:hAnsi="Times New Roman" w:cs="Times New Roman"/>
          <w:sz w:val="24"/>
          <w:szCs w:val="24"/>
        </w:rPr>
        <w:t>grows faster</w:t>
      </w:r>
      <w:r w:rsidR="00531B2F" w:rsidRPr="001E7C90">
        <w:rPr>
          <w:rFonts w:ascii="Times New Roman" w:hAnsi="Times New Roman" w:cs="Times New Roman"/>
          <w:sz w:val="24"/>
          <w:szCs w:val="24"/>
        </w:rPr>
        <w:t xml:space="preserve"> than species </w:t>
      </w:r>
      <w:r w:rsidR="00531B2F" w:rsidRPr="001E7C90">
        <w:rPr>
          <w:rFonts w:ascii="Times New Roman" w:hAnsi="Times New Roman" w:cs="Times New Roman"/>
          <w:i/>
          <w:sz w:val="24"/>
          <w:szCs w:val="24"/>
        </w:rPr>
        <w:t>a</w:t>
      </w:r>
      <w:r w:rsidR="00404217" w:rsidRPr="001E7C90">
        <w:rPr>
          <w:rFonts w:ascii="Times New Roman" w:hAnsi="Times New Roman" w:cs="Times New Roman"/>
          <w:sz w:val="24"/>
          <w:szCs w:val="24"/>
        </w:rPr>
        <w:t xml:space="preserve">, but for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μ,b</m:t>
            </m:r>
          </m:sub>
        </m:sSub>
      </m:oMath>
      <w:r w:rsidR="00404217" w:rsidRPr="001E7C90">
        <w:rPr>
          <w:rFonts w:ascii="Times New Roman" w:hAnsi="Times New Roman" w:cs="Times New Roman"/>
          <w:sz w:val="24"/>
          <w:szCs w:val="24"/>
        </w:rPr>
        <w:t xml:space="preserve"> = 0.5 and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404217" w:rsidRPr="001E7C90">
        <w:rPr>
          <w:rFonts w:ascii="Times New Roman" w:hAnsi="Times New Roman" w:cs="Times New Roman"/>
          <w:sz w:val="24"/>
          <w:szCs w:val="24"/>
        </w:rPr>
        <w:t xml:space="preserve"> = 1.2, which species grows faster depends on the temperature</w:t>
      </w:r>
      <w:r w:rsidR="00B3724C" w:rsidRPr="001E7C90">
        <w:rPr>
          <w:rFonts w:ascii="Times New Roman" w:hAnsi="Times New Roman" w:cs="Times New Roman"/>
          <w:sz w:val="24"/>
          <w:szCs w:val="24"/>
        </w:rPr>
        <w:t xml:space="preserve">. Here,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0,b</m:t>
            </m:r>
          </m:sub>
        </m:sSub>
        <m:r>
          <w:rPr>
            <w:rFonts w:ascii="Cambria Math" w:hAnsi="Cambria Math" w:cs="Times New Roman"/>
            <w:sz w:val="24"/>
            <w:szCs w:val="24"/>
          </w:rPr>
          <m:t>=1</m:t>
        </m:r>
      </m:oMath>
      <w:r w:rsidR="00B3724C"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μ,b</m:t>
            </m:r>
          </m:sub>
        </m:sSub>
        <m:r>
          <w:rPr>
            <w:rFonts w:ascii="Cambria Math" w:hAnsi="Cambria Math" w:cs="Times New Roman"/>
            <w:sz w:val="24"/>
            <w:szCs w:val="24"/>
          </w:rPr>
          <m:t>=0.55</m:t>
        </m:r>
      </m:oMath>
      <w:r w:rsidR="00B3724C" w:rsidRPr="001E7C9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r>
          <w:rPr>
            <w:rFonts w:ascii="Cambria Math" w:hAnsi="Cambria Math" w:cs="Times New Roman"/>
            <w:sz w:val="24"/>
            <w:szCs w:val="24"/>
          </w:rPr>
          <m:t>=15</m:t>
        </m:r>
      </m:oMath>
      <w:r w:rsidR="00B3724C" w:rsidRPr="001E7C90">
        <w:rPr>
          <w:rFonts w:ascii="Times New Roman" w:hAnsi="Times New Roman" w:cs="Times New Roman"/>
          <w:sz w:val="24"/>
          <w:szCs w:val="24"/>
        </w:rPr>
        <w:t>°C</w:t>
      </w:r>
      <w:r w:rsidR="00D60C6C" w:rsidRPr="001E7C90">
        <w:rPr>
          <w:rFonts w:ascii="Times New Roman" w:hAnsi="Times New Roman" w:cs="Times New Roman"/>
          <w:sz w:val="24"/>
          <w:szCs w:val="24"/>
        </w:rPr>
        <w:t>. Therefore, at</w:t>
      </w:r>
      <w:r w:rsidR="00F24D98" w:rsidRPr="001E7C90">
        <w:rPr>
          <w:rFonts w:ascii="Times New Roman" w:hAnsi="Times New Roman" w:cs="Times New Roman"/>
          <w:sz w:val="24"/>
          <w:szCs w:val="24"/>
        </w:rPr>
        <w:t xml:space="preserve"> </w:t>
      </w:r>
      <m:oMath>
        <m:r>
          <w:rPr>
            <w:rFonts w:ascii="Cambria Math" w:hAnsi="Cambria Math" w:cs="Times New Roman"/>
            <w:sz w:val="24"/>
            <w:szCs w:val="24"/>
          </w:rPr>
          <m:t>T=15</m:t>
        </m:r>
      </m:oMath>
      <w:r w:rsidR="00F24D98" w:rsidRPr="001E7C90">
        <w:rPr>
          <w:rFonts w:ascii="Times New Roman" w:hAnsi="Times New Roman" w:cs="Times New Roman"/>
          <w:sz w:val="24"/>
          <w:szCs w:val="24"/>
        </w:rPr>
        <w:t xml:space="preserve">°C, which species </w:t>
      </w:r>
      <w:r w:rsidR="003F33B8" w:rsidRPr="001E7C90">
        <w:rPr>
          <w:rFonts w:ascii="Times New Roman" w:hAnsi="Times New Roman" w:cs="Times New Roman"/>
          <w:sz w:val="24"/>
          <w:szCs w:val="24"/>
        </w:rPr>
        <w:t>wins</w:t>
      </w:r>
      <w:r w:rsidR="00F24D98" w:rsidRPr="001E7C90">
        <w:rPr>
          <w:rFonts w:ascii="Times New Roman" w:hAnsi="Times New Roman" w:cs="Times New Roman"/>
          <w:sz w:val="24"/>
          <w:szCs w:val="24"/>
        </w:rPr>
        <w:t xml:space="preserve"> is determined by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0,a</m:t>
            </m:r>
          </m:sub>
        </m:sSub>
        <m:r>
          <w:rPr>
            <w:rFonts w:ascii="Cambria Math" w:hAnsi="Cambria Math" w:cs="Times New Roman" w:hint="eastAsia"/>
            <w:sz w:val="24"/>
            <w:szCs w:val="24"/>
          </w:rPr>
          <m:t>/</m:t>
        </m:r>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0,b</m:t>
            </m:r>
          </m:sub>
        </m:sSub>
      </m:oMath>
      <w:r w:rsidR="00D60C6C" w:rsidRPr="001E7C90">
        <w:rPr>
          <w:rFonts w:ascii="Times New Roman" w:hAnsi="Times New Roman" w:cs="Times New Roman"/>
          <w:sz w:val="24"/>
          <w:szCs w:val="24"/>
        </w:rPr>
        <w:t xml:space="preserve"> (the blue line is horizontal and insensitive to the ratio in activation energies), while as temperatures move further away from </w:t>
      </w:r>
      <m:oMath>
        <m:sSub>
          <m:sSubPr>
            <m:ctrlPr>
              <w:rPr>
                <w:rFonts w:ascii="Cambria Math" w:hAnsi="Cambria Math" w:cs="Times New Roman"/>
                <w:i/>
                <w:sz w:val="24"/>
                <w:szCs w:val="24"/>
              </w:rPr>
            </m:ctrlPr>
          </m:sSubPr>
          <m:e>
            <m:r>
              <w:rPr>
                <w:rFonts w:ascii="Cambria Math" w:hAnsi="Cambria Math" w:cs="Times New Roman"/>
                <w:sz w:val="24"/>
                <w:szCs w:val="24"/>
              </w:rPr>
              <m:t>T</m:t>
            </m:r>
          </m:e>
          <m:sub>
            <m:r>
              <m:rPr>
                <m:nor/>
              </m:rPr>
              <w:rPr>
                <w:rFonts w:ascii="Cambria Math" w:hAnsi="Cambria Math" w:cs="Times New Roman"/>
                <w:sz w:val="24"/>
                <w:szCs w:val="24"/>
              </w:rPr>
              <m:t>ref</m:t>
            </m:r>
          </m:sub>
        </m:sSub>
      </m:oMath>
      <w:r w:rsidR="00D60C6C" w:rsidRPr="001E7C90">
        <w:rPr>
          <w:rFonts w:ascii="Times New Roman" w:hAnsi="Times New Roman" w:cs="Times New Roman"/>
          <w:sz w:val="24"/>
          <w:szCs w:val="24"/>
        </w:rPr>
        <w:t xml:space="preserve">, the ratio of activation energies becomes increasingly important in determining the competitive </w:t>
      </w:r>
      <w:r w:rsidR="009B2940" w:rsidRPr="001E7C90">
        <w:rPr>
          <w:rFonts w:ascii="Times New Roman" w:hAnsi="Times New Roman" w:cs="Times New Roman"/>
          <w:sz w:val="24"/>
          <w:szCs w:val="24"/>
        </w:rPr>
        <w:t>advantage</w:t>
      </w:r>
      <w:r w:rsidR="00D60C6C" w:rsidRPr="001E7C90">
        <w:rPr>
          <w:rFonts w:ascii="Times New Roman" w:hAnsi="Times New Roman" w:cs="Times New Roman"/>
          <w:sz w:val="24"/>
          <w:szCs w:val="24"/>
        </w:rPr>
        <w:t xml:space="preserve">. As temperature increases beyond the range shown here, the lines become increasingly vertical, and as a result, insensitive to the ratio </w:t>
      </w:r>
      <w:r w:rsidR="009B06E5" w:rsidRPr="001E7C90">
        <w:rPr>
          <w:rFonts w:ascii="Times New Roman" w:hAnsi="Times New Roman" w:cs="Times New Roman"/>
          <w:sz w:val="24"/>
          <w:szCs w:val="24"/>
        </w:rPr>
        <w:t>of</w:t>
      </w:r>
      <w:r w:rsidR="00D60C6C" w:rsidRPr="001E7C90">
        <w:rPr>
          <w:rFonts w:ascii="Times New Roman" w:hAnsi="Times New Roman" w:cs="Times New Roman"/>
          <w:sz w:val="24"/>
          <w:szCs w:val="24"/>
        </w:rPr>
        <w:t xml:space="preserve"> normali</w:t>
      </w:r>
      <w:r w:rsidR="00A761B9" w:rsidRPr="001E7C90">
        <w:rPr>
          <w:rFonts w:ascii="Times New Roman" w:hAnsi="Times New Roman" w:cs="Times New Roman"/>
          <w:sz w:val="24"/>
          <w:szCs w:val="24"/>
        </w:rPr>
        <w:t>z</w:t>
      </w:r>
      <w:r w:rsidR="00D60C6C" w:rsidRPr="001E7C90">
        <w:rPr>
          <w:rFonts w:ascii="Times New Roman" w:hAnsi="Times New Roman" w:cs="Times New Roman"/>
          <w:sz w:val="24"/>
          <w:szCs w:val="24"/>
        </w:rPr>
        <w:t>ation constants</w:t>
      </w:r>
      <w:r w:rsidR="00F24D98" w:rsidRPr="001E7C90">
        <w:rPr>
          <w:rFonts w:ascii="Times New Roman" w:hAnsi="Times New Roman" w:cs="Times New Roman"/>
          <w:sz w:val="24"/>
          <w:szCs w:val="24"/>
        </w:rPr>
        <w:t>.</w:t>
      </w:r>
    </w:p>
    <w:p w:rsidR="00F10ED6" w:rsidRPr="001E7C90" w:rsidRDefault="00A24D24" w:rsidP="005775C9">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br w:type="column"/>
      </w:r>
    </w:p>
    <w:p w:rsidR="00F10ED6" w:rsidRPr="001E7C90" w:rsidRDefault="00F10ED6" w:rsidP="005775C9">
      <w:pPr>
        <w:spacing w:after="0" w:line="240" w:lineRule="auto"/>
        <w:contextualSpacing/>
        <w:jc w:val="both"/>
        <w:rPr>
          <w:rFonts w:ascii="Times New Roman" w:hAnsi="Times New Roman" w:cs="Times New Roman"/>
          <w:sz w:val="24"/>
          <w:szCs w:val="24"/>
        </w:rPr>
      </w:pPr>
    </w:p>
    <w:p w:rsidR="00F10ED6" w:rsidRPr="001E7C90" w:rsidRDefault="00A67C3D" w:rsidP="005775C9">
      <w:pPr>
        <w:spacing w:after="0" w:line="240" w:lineRule="auto"/>
        <w:contextualSpacing/>
        <w:jc w:val="center"/>
        <w:rPr>
          <w:rFonts w:ascii="Times New Roman" w:hAnsi="Times New Roman" w:cs="Times New Roman"/>
          <w:sz w:val="24"/>
          <w:szCs w:val="24"/>
        </w:rPr>
      </w:pPr>
      <w:r w:rsidRPr="001E7C90">
        <w:rPr>
          <w:rFonts w:ascii="Times New Roman" w:hAnsi="Times New Roman" w:cs="Times New Roman"/>
          <w:noProof/>
          <w:sz w:val="24"/>
          <w:szCs w:val="24"/>
        </w:rPr>
        <w:drawing>
          <wp:inline distT="0" distB="0" distL="0" distR="0" wp14:anchorId="49592579" wp14:editId="7BFF71F6">
            <wp:extent cx="3081867" cy="3081867"/>
            <wp:effectExtent l="0" t="0" r="4445" b="4445"/>
            <wp:docPr id="10" name="Picture 10" descr="C:\Users\eb516\Mes Documents\POST-DOC\0 - Articles postdoc\Article competition phosphate\0 - Final analyses article compet phosphate\elvire_flip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b516\Mes Documents\POST-DOC\0 - Articles postdoc\Article competition phosphate\0 - Final analyses article compet phosphate\elvire_flip_e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1867" cy="3081867"/>
                    </a:xfrm>
                    <a:prstGeom prst="rect">
                      <a:avLst/>
                    </a:prstGeom>
                    <a:noFill/>
                    <a:ln>
                      <a:noFill/>
                    </a:ln>
                  </pic:spPr>
                </pic:pic>
              </a:graphicData>
            </a:graphic>
          </wp:inline>
        </w:drawing>
      </w:r>
    </w:p>
    <w:p w:rsidR="00F10ED6" w:rsidRPr="001E7C90" w:rsidRDefault="00F10ED6" w:rsidP="005775C9">
      <w:pPr>
        <w:spacing w:after="0" w:line="240" w:lineRule="auto"/>
        <w:contextualSpacing/>
        <w:jc w:val="center"/>
        <w:rPr>
          <w:rFonts w:ascii="Times New Roman" w:hAnsi="Times New Roman" w:cs="Times New Roman"/>
          <w:sz w:val="24"/>
          <w:szCs w:val="24"/>
          <w:u w:val="single"/>
        </w:rPr>
      </w:pPr>
    </w:p>
    <w:p w:rsidR="00A24D24" w:rsidRPr="001E7C90" w:rsidRDefault="00BF7202" w:rsidP="005775C9">
      <w:pPr>
        <w:spacing w:after="0" w:line="240" w:lineRule="auto"/>
        <w:contextualSpacing/>
        <w:jc w:val="both"/>
        <w:rPr>
          <w:rFonts w:ascii="Times New Roman" w:eastAsiaTheme="majorEastAsia" w:hAnsi="Times New Roman" w:cs="Times New Roman"/>
          <w:bCs/>
          <w:sz w:val="24"/>
          <w:szCs w:val="24"/>
        </w:rPr>
      </w:pPr>
      <w:r w:rsidRPr="001E7C90">
        <w:rPr>
          <w:rFonts w:ascii="Times New Roman" w:eastAsiaTheme="majorEastAsia" w:hAnsi="Times New Roman" w:cs="Times New Roman"/>
          <w:b/>
          <w:bCs/>
          <w:sz w:val="24"/>
          <w:szCs w:val="24"/>
        </w:rPr>
        <w:t>Figure S1B</w:t>
      </w:r>
      <w:r w:rsidR="00E10266" w:rsidRPr="001E7C90">
        <w:rPr>
          <w:rFonts w:ascii="Times New Roman" w:eastAsiaTheme="majorEastAsia" w:hAnsi="Times New Roman" w:cs="Times New Roman"/>
          <w:b/>
          <w:bCs/>
          <w:sz w:val="24"/>
          <w:szCs w:val="24"/>
        </w:rPr>
        <w:t>.</w:t>
      </w:r>
      <w:r w:rsidR="004D42E3" w:rsidRPr="001E7C90">
        <w:rPr>
          <w:rFonts w:ascii="Times New Roman" w:eastAsiaTheme="majorEastAsia" w:hAnsi="Times New Roman" w:cs="Times New Roman"/>
          <w:bCs/>
          <w:sz w:val="24"/>
          <w:szCs w:val="24"/>
        </w:rPr>
        <w:t xml:space="preserve"> </w:t>
      </w:r>
      <w:proofErr w:type="gramStart"/>
      <w:r w:rsidR="004D42E3" w:rsidRPr="001E7C90">
        <w:rPr>
          <w:rFonts w:ascii="Times New Roman" w:eastAsiaTheme="majorEastAsia" w:hAnsi="Times New Roman" w:cs="Times New Roman"/>
          <w:b/>
          <w:bCs/>
          <w:sz w:val="24"/>
          <w:szCs w:val="24"/>
        </w:rPr>
        <w:t xml:space="preserve">Example of a reversal in the </w:t>
      </w:r>
      <w:r w:rsidR="00636B62" w:rsidRPr="001E7C90">
        <w:rPr>
          <w:rFonts w:ascii="Times New Roman" w:hAnsi="Times New Roman" w:cs="Times New Roman"/>
          <w:b/>
          <w:sz w:val="24"/>
          <w:szCs w:val="24"/>
        </w:rPr>
        <w:t>competitive</w:t>
      </w:r>
      <w:r w:rsidR="004D42E3" w:rsidRPr="001E7C90">
        <w:rPr>
          <w:rFonts w:ascii="Times New Roman" w:eastAsiaTheme="majorEastAsia" w:hAnsi="Times New Roman" w:cs="Times New Roman"/>
          <w:b/>
          <w:bCs/>
          <w:sz w:val="24"/>
          <w:szCs w:val="24"/>
        </w:rPr>
        <w:t xml:space="preserve"> </w:t>
      </w:r>
      <w:r w:rsidR="00840421" w:rsidRPr="001E7C90">
        <w:rPr>
          <w:rFonts w:ascii="Times New Roman" w:eastAsiaTheme="majorEastAsia" w:hAnsi="Times New Roman" w:cs="Times New Roman"/>
          <w:b/>
          <w:bCs/>
          <w:sz w:val="24"/>
          <w:szCs w:val="24"/>
        </w:rPr>
        <w:t>advantage</w:t>
      </w:r>
      <w:r w:rsidR="004D42E3" w:rsidRPr="001E7C90">
        <w:rPr>
          <w:rFonts w:ascii="Times New Roman" w:eastAsiaTheme="majorEastAsia" w:hAnsi="Times New Roman" w:cs="Times New Roman"/>
          <w:b/>
          <w:bCs/>
          <w:sz w:val="24"/>
          <w:szCs w:val="24"/>
        </w:rPr>
        <w:t xml:space="preserve"> </w:t>
      </w:r>
      <m:oMath>
        <m:r>
          <m:rPr>
            <m:sty m:val="bi"/>
          </m:rPr>
          <w:rPr>
            <w:rFonts w:ascii="Cambria Math" w:eastAsiaTheme="majorEastAsia" w:hAnsi="Cambria Math" w:cs="Times New Roman"/>
            <w:sz w:val="24"/>
            <w:szCs w:val="24"/>
          </w:rPr>
          <m:t>R</m:t>
        </m:r>
      </m:oMath>
      <w:r w:rsidR="004D42E3" w:rsidRPr="001E7C90">
        <w:rPr>
          <w:rFonts w:ascii="Times New Roman" w:eastAsiaTheme="majorEastAsia" w:hAnsi="Times New Roman" w:cs="Times New Roman"/>
          <w:b/>
          <w:bCs/>
          <w:sz w:val="24"/>
          <w:szCs w:val="24"/>
        </w:rPr>
        <w:t xml:space="preserve"> across a temperature range.</w:t>
      </w:r>
      <w:proofErr w:type="gramEnd"/>
      <w:r w:rsidR="004D42E3" w:rsidRPr="001E7C90">
        <w:rPr>
          <w:rFonts w:ascii="Times New Roman" w:eastAsiaTheme="majorEastAsia" w:hAnsi="Times New Roman" w:cs="Times New Roman"/>
          <w:bCs/>
          <w:sz w:val="24"/>
          <w:szCs w:val="24"/>
        </w:rPr>
        <w:t xml:space="preserve"> The </w:t>
      </w:r>
      <w:r w:rsidR="003E49A2" w:rsidRPr="001E7C90">
        <w:rPr>
          <w:rFonts w:ascii="Times New Roman" w:eastAsiaTheme="majorEastAsia" w:hAnsi="Times New Roman" w:cs="Times New Roman"/>
          <w:bCs/>
          <w:sz w:val="24"/>
          <w:szCs w:val="24"/>
        </w:rPr>
        <w:t xml:space="preserve">green </w:t>
      </w:r>
      <w:r w:rsidR="004D42E3" w:rsidRPr="001E7C90">
        <w:rPr>
          <w:rFonts w:ascii="Times New Roman" w:eastAsiaTheme="majorEastAsia" w:hAnsi="Times New Roman" w:cs="Times New Roman"/>
          <w:bCs/>
          <w:sz w:val="24"/>
          <w:szCs w:val="24"/>
        </w:rPr>
        <w:t>line is for nutrient saturated conditions</w:t>
      </w:r>
      <w:r w:rsidR="00531B2F" w:rsidRPr="001E7C90">
        <w:rPr>
          <w:rFonts w:ascii="Times New Roman" w:eastAsiaTheme="majorEastAsia" w:hAnsi="Times New Roman" w:cs="Times New Roman"/>
          <w:bCs/>
          <w:sz w:val="24"/>
          <w:szCs w:val="24"/>
        </w:rPr>
        <w:t xml:space="preserve"> (</w:t>
      </w:r>
      <m:oMath>
        <m:sSub>
          <m:sSubPr>
            <m:ctrlPr>
              <w:rPr>
                <w:rFonts w:ascii="Cambria Math" w:eastAsiaTheme="majorEastAsia" w:hAnsi="Cambria Math" w:cs="Times New Roman"/>
                <w:bCs/>
                <w:i/>
                <w:sz w:val="24"/>
                <w:szCs w:val="24"/>
              </w:rPr>
            </m:ctrlPr>
          </m:sSubPr>
          <m:e>
            <m:r>
              <w:rPr>
                <w:rFonts w:ascii="Cambria Math" w:eastAsiaTheme="majorEastAsia" w:hAnsi="Cambria Math" w:cs="Times New Roman"/>
                <w:sz w:val="24"/>
                <w:szCs w:val="24"/>
              </w:rPr>
              <m:t>R</m:t>
            </m:r>
          </m:e>
          <m:sub>
            <m:r>
              <w:rPr>
                <w:rFonts w:ascii="Cambria Math" w:eastAsiaTheme="majorEastAsia" w:hAnsi="Cambria Math" w:cs="Times New Roman"/>
                <w:sz w:val="24"/>
                <w:szCs w:val="24"/>
              </w:rPr>
              <m:t>∞</m:t>
            </m:r>
          </m:sub>
        </m:sSub>
      </m:oMath>
      <w:r w:rsidR="00531B2F" w:rsidRPr="001E7C90">
        <w:rPr>
          <w:rFonts w:ascii="Times New Roman" w:eastAsiaTheme="majorEastAsia" w:hAnsi="Times New Roman" w:cs="Times New Roman"/>
          <w:bCs/>
          <w:sz w:val="24"/>
          <w:szCs w:val="24"/>
        </w:rPr>
        <w:t>)</w:t>
      </w:r>
      <w:r w:rsidR="004D42E3" w:rsidRPr="001E7C90">
        <w:rPr>
          <w:rFonts w:ascii="Times New Roman" w:eastAsiaTheme="majorEastAsia" w:hAnsi="Times New Roman" w:cs="Times New Roman"/>
          <w:bCs/>
          <w:sz w:val="24"/>
          <w:szCs w:val="24"/>
        </w:rPr>
        <w:t>, and the grayscale lines are for</w:t>
      </w:r>
      <w:r w:rsidR="003E4D31" w:rsidRPr="001E7C90">
        <w:rPr>
          <w:rFonts w:ascii="Times New Roman" w:eastAsiaTheme="majorEastAsia" w:hAnsi="Times New Roman" w:cs="Times New Roman"/>
          <w:bCs/>
          <w:sz w:val="24"/>
          <w:szCs w:val="24"/>
        </w:rPr>
        <w:t xml:space="preserve"> different</w:t>
      </w:r>
      <w:r w:rsidR="004D42E3" w:rsidRPr="001E7C90">
        <w:rPr>
          <w:rFonts w:ascii="Times New Roman" w:eastAsiaTheme="majorEastAsia" w:hAnsi="Times New Roman" w:cs="Times New Roman"/>
          <w:bCs/>
          <w:sz w:val="24"/>
          <w:szCs w:val="24"/>
        </w:rPr>
        <w:t xml:space="preserve"> nutrient concentrations</w:t>
      </w:r>
      <w:r w:rsidR="003E4D31" w:rsidRPr="001E7C90">
        <w:rPr>
          <w:rFonts w:ascii="Times New Roman" w:eastAsiaTheme="majorEastAsia" w:hAnsi="Times New Roman" w:cs="Times New Roman"/>
          <w:bCs/>
          <w:sz w:val="24"/>
          <w:szCs w:val="24"/>
        </w:rPr>
        <w:t>,</w:t>
      </w:r>
      <w:r w:rsidR="004D42E3" w:rsidRPr="001E7C90">
        <w:rPr>
          <w:rFonts w:ascii="Times New Roman" w:eastAsiaTheme="majorEastAsia" w:hAnsi="Times New Roman" w:cs="Times New Roman"/>
          <w:bCs/>
          <w:sz w:val="24"/>
          <w:szCs w:val="24"/>
        </w:rPr>
        <w:t xml:space="preserve"> ranging from </w:t>
      </w:r>
      <m:oMath>
        <m:r>
          <w:rPr>
            <w:rFonts w:ascii="Cambria Math" w:eastAsiaTheme="majorEastAsia" w:hAnsi="Cambria Math" w:cs="Times New Roman"/>
            <w:sz w:val="24"/>
            <w:szCs w:val="24"/>
          </w:rPr>
          <m:t>S=0.1</m:t>
        </m:r>
      </m:oMath>
      <w:r w:rsidR="004D42E3" w:rsidRPr="001E7C90">
        <w:rPr>
          <w:rFonts w:ascii="Times New Roman" w:eastAsiaTheme="majorEastAsia" w:hAnsi="Times New Roman" w:cs="Times New Roman"/>
          <w:bCs/>
          <w:sz w:val="24"/>
          <w:szCs w:val="24"/>
        </w:rPr>
        <w:t xml:space="preserve"> µmol·L</w:t>
      </w:r>
      <w:r w:rsidR="004D42E3" w:rsidRPr="001E7C90">
        <w:rPr>
          <w:rFonts w:ascii="Times New Roman" w:eastAsiaTheme="majorEastAsia" w:hAnsi="Times New Roman" w:cs="Times New Roman"/>
          <w:bCs/>
          <w:sz w:val="24"/>
          <w:szCs w:val="24"/>
          <w:vertAlign w:val="superscript"/>
        </w:rPr>
        <w:t>-1</w:t>
      </w:r>
      <w:r w:rsidR="004D42E3" w:rsidRPr="001E7C90">
        <w:rPr>
          <w:rFonts w:ascii="Times New Roman" w:eastAsiaTheme="majorEastAsia" w:hAnsi="Times New Roman" w:cs="Times New Roman"/>
          <w:bCs/>
          <w:sz w:val="24"/>
          <w:szCs w:val="24"/>
        </w:rPr>
        <w:t xml:space="preserve"> for the light gray line, to 50 µmol·L</w:t>
      </w:r>
      <w:r w:rsidR="004D42E3" w:rsidRPr="001E7C90">
        <w:rPr>
          <w:rFonts w:ascii="Times New Roman" w:eastAsiaTheme="majorEastAsia" w:hAnsi="Times New Roman" w:cs="Times New Roman"/>
          <w:bCs/>
          <w:sz w:val="24"/>
          <w:szCs w:val="24"/>
          <w:vertAlign w:val="superscript"/>
        </w:rPr>
        <w:t>-1</w:t>
      </w:r>
      <w:r w:rsidR="004D42E3" w:rsidRPr="001E7C90">
        <w:rPr>
          <w:rFonts w:ascii="Times New Roman" w:eastAsiaTheme="majorEastAsia" w:hAnsi="Times New Roman" w:cs="Times New Roman"/>
          <w:bCs/>
          <w:sz w:val="24"/>
          <w:szCs w:val="24"/>
        </w:rPr>
        <w:t xml:space="preserve"> for the black line. The example </w:t>
      </w:r>
      <w:r w:rsidR="003E4D31" w:rsidRPr="001E7C90">
        <w:rPr>
          <w:rFonts w:ascii="Times New Roman" w:eastAsiaTheme="majorEastAsia" w:hAnsi="Times New Roman" w:cs="Times New Roman"/>
          <w:bCs/>
          <w:sz w:val="24"/>
          <w:szCs w:val="24"/>
        </w:rPr>
        <w:t>uses parameters for</w:t>
      </w:r>
      <w:r w:rsidR="004D42E3" w:rsidRPr="001E7C90">
        <w:rPr>
          <w:rFonts w:ascii="Times New Roman" w:eastAsiaTheme="majorEastAsia" w:hAnsi="Times New Roman" w:cs="Times New Roman"/>
          <w:bCs/>
          <w:sz w:val="24"/>
          <w:szCs w:val="24"/>
        </w:rPr>
        <w:t xml:space="preserve"> </w:t>
      </w:r>
      <w:r w:rsidR="004D42E3" w:rsidRPr="001E7C90">
        <w:rPr>
          <w:rFonts w:ascii="Times New Roman" w:eastAsiaTheme="majorEastAsia" w:hAnsi="Times New Roman" w:cs="Times New Roman"/>
          <w:bCs/>
          <w:i/>
          <w:sz w:val="24"/>
          <w:szCs w:val="24"/>
        </w:rPr>
        <w:t>Chlorella</w:t>
      </w:r>
      <w:r w:rsidR="004D42E3" w:rsidRPr="001E7C90">
        <w:rPr>
          <w:rFonts w:ascii="Times New Roman" w:eastAsiaTheme="majorEastAsia" w:hAnsi="Times New Roman" w:cs="Times New Roman"/>
          <w:bCs/>
          <w:sz w:val="24"/>
          <w:szCs w:val="24"/>
        </w:rPr>
        <w:t xml:space="preserve"> and </w:t>
      </w:r>
      <w:r w:rsidR="004D42E3" w:rsidRPr="001E7C90">
        <w:rPr>
          <w:rFonts w:ascii="Times New Roman" w:eastAsiaTheme="majorEastAsia" w:hAnsi="Times New Roman" w:cs="Times New Roman"/>
          <w:bCs/>
          <w:i/>
          <w:sz w:val="24"/>
          <w:szCs w:val="24"/>
        </w:rPr>
        <w:t>Chlamydomonas</w:t>
      </w:r>
      <w:r w:rsidR="003E4D31" w:rsidRPr="001E7C90">
        <w:rPr>
          <w:rFonts w:ascii="Times New Roman" w:eastAsiaTheme="majorEastAsia" w:hAnsi="Times New Roman" w:cs="Times New Roman"/>
          <w:bCs/>
          <w:sz w:val="24"/>
          <w:szCs w:val="24"/>
        </w:rPr>
        <w:t xml:space="preserve">, where </w:t>
      </w:r>
      <m:oMath>
        <m:r>
          <w:rPr>
            <w:rFonts w:ascii="Cambria Math" w:eastAsiaTheme="majorEastAsia" w:hAnsi="Cambria Math" w:cs="Times New Roman"/>
            <w:sz w:val="24"/>
            <w:szCs w:val="24"/>
          </w:rPr>
          <m:t>R&gt;0</m:t>
        </m:r>
      </m:oMath>
      <w:r w:rsidR="003E4D31" w:rsidRPr="001E7C90">
        <w:rPr>
          <w:rFonts w:ascii="Times New Roman" w:eastAsiaTheme="majorEastAsia" w:hAnsi="Times New Roman" w:cs="Times New Roman"/>
          <w:bCs/>
          <w:sz w:val="24"/>
          <w:szCs w:val="24"/>
        </w:rPr>
        <w:t xml:space="preserve"> means </w:t>
      </w:r>
      <w:r w:rsidR="003E4D31" w:rsidRPr="001E7C90">
        <w:rPr>
          <w:rFonts w:ascii="Times New Roman" w:eastAsiaTheme="majorEastAsia" w:hAnsi="Times New Roman" w:cs="Times New Roman"/>
          <w:bCs/>
          <w:i/>
          <w:sz w:val="24"/>
          <w:szCs w:val="24"/>
        </w:rPr>
        <w:t>Chlorella</w:t>
      </w:r>
      <w:r w:rsidR="003E4D31" w:rsidRPr="001E7C90">
        <w:rPr>
          <w:rFonts w:ascii="Times New Roman" w:eastAsiaTheme="majorEastAsia" w:hAnsi="Times New Roman" w:cs="Times New Roman"/>
          <w:bCs/>
          <w:sz w:val="24"/>
          <w:szCs w:val="24"/>
        </w:rPr>
        <w:t xml:space="preserve"> </w:t>
      </w:r>
      <w:r w:rsidR="00794F71" w:rsidRPr="001E7C90">
        <w:rPr>
          <w:rFonts w:ascii="Times New Roman" w:eastAsiaTheme="majorEastAsia" w:hAnsi="Times New Roman" w:cs="Times New Roman"/>
          <w:bCs/>
          <w:sz w:val="24"/>
          <w:szCs w:val="24"/>
        </w:rPr>
        <w:t>has a competitive advantage over</w:t>
      </w:r>
      <w:r w:rsidR="003E4D31" w:rsidRPr="001E7C90">
        <w:rPr>
          <w:rFonts w:ascii="Times New Roman" w:eastAsiaTheme="majorEastAsia" w:hAnsi="Times New Roman" w:cs="Times New Roman"/>
          <w:bCs/>
          <w:sz w:val="24"/>
          <w:szCs w:val="24"/>
        </w:rPr>
        <w:t xml:space="preserve"> </w:t>
      </w:r>
      <w:r w:rsidR="003E4D31" w:rsidRPr="001E7C90">
        <w:rPr>
          <w:rFonts w:ascii="Times New Roman" w:eastAsiaTheme="majorEastAsia" w:hAnsi="Times New Roman" w:cs="Times New Roman"/>
          <w:bCs/>
          <w:i/>
          <w:sz w:val="24"/>
          <w:szCs w:val="24"/>
        </w:rPr>
        <w:t>Chlamydomonas</w:t>
      </w:r>
      <w:r w:rsidR="004D42E3" w:rsidRPr="001E7C90">
        <w:rPr>
          <w:rFonts w:ascii="Times New Roman" w:eastAsiaTheme="majorEastAsia" w:hAnsi="Times New Roman" w:cs="Times New Roman"/>
          <w:bCs/>
          <w:sz w:val="24"/>
          <w:szCs w:val="24"/>
        </w:rPr>
        <w:t>.</w:t>
      </w:r>
    </w:p>
    <w:p w:rsidR="00F10ED6" w:rsidRPr="001E7C90" w:rsidRDefault="00C86671" w:rsidP="003E634F">
      <w:pPr>
        <w:spacing w:after="0" w:line="240" w:lineRule="auto"/>
        <w:contextualSpacing/>
        <w:jc w:val="both"/>
        <w:rPr>
          <w:rFonts w:asciiTheme="majorHAnsi" w:eastAsiaTheme="majorEastAsia" w:hAnsiTheme="majorHAnsi" w:cstheme="majorBidi"/>
          <w:b/>
          <w:bCs/>
          <w:sz w:val="26"/>
          <w:szCs w:val="26"/>
        </w:rPr>
      </w:pPr>
      <w:r w:rsidRPr="001E7C90">
        <w:br w:type="page"/>
      </w:r>
    </w:p>
    <w:p w:rsidR="00F10ED6" w:rsidRPr="001E7C90" w:rsidRDefault="002273F3" w:rsidP="002C0873">
      <w:pPr>
        <w:pStyle w:val="Heading2"/>
        <w:spacing w:before="0" w:line="240" w:lineRule="auto"/>
        <w:contextualSpacing/>
      </w:pPr>
      <w:r w:rsidRPr="001E7C90">
        <w:lastRenderedPageBreak/>
        <w:t>S2</w:t>
      </w:r>
      <w:r w:rsidR="00AC7E82" w:rsidRPr="001E7C90">
        <w:t>: Experimental design</w:t>
      </w:r>
    </w:p>
    <w:p w:rsidR="00690CEC" w:rsidRPr="001E7C90" w:rsidRDefault="002273F3" w:rsidP="00F10ED6">
      <w:pPr>
        <w:pStyle w:val="Heading3"/>
        <w:spacing w:before="0" w:line="240" w:lineRule="auto"/>
        <w:contextualSpacing/>
      </w:pPr>
      <w:r w:rsidRPr="001E7C90">
        <w:t>Figure S2</w:t>
      </w:r>
      <w:r w:rsidR="00CC060E" w:rsidRPr="001E7C90">
        <w:t>A</w:t>
      </w:r>
      <w:r w:rsidR="00570D20" w:rsidRPr="001E7C90">
        <w:t>.</w:t>
      </w:r>
      <w:r w:rsidR="00CC060E" w:rsidRPr="001E7C90">
        <w:t xml:space="preserve"> Flow chart of the experimental design</w:t>
      </w:r>
    </w:p>
    <w:p w:rsidR="002C0873" w:rsidRPr="001E7C90" w:rsidRDefault="00DF7B3F" w:rsidP="002C0873">
      <w:r>
        <w:rPr>
          <w:noProof/>
        </w:rPr>
        <w:drawing>
          <wp:inline distT="0" distB="0" distL="0" distR="0">
            <wp:extent cx="5730240" cy="7299960"/>
            <wp:effectExtent l="0" t="0" r="3810" b="0"/>
            <wp:docPr id="2" name="Picture 2" descr="C:\Users\eb516\Mes Documents\POST-DOC\0 - Articles postdoc\Article competition phosphate\supplementary 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516\Mes Documents\POST-DOC\0 - Articles postdoc\Article competition phosphate\supplementary figure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7299960"/>
                    </a:xfrm>
                    <a:prstGeom prst="rect">
                      <a:avLst/>
                    </a:prstGeom>
                    <a:noFill/>
                    <a:ln>
                      <a:noFill/>
                    </a:ln>
                  </pic:spPr>
                </pic:pic>
              </a:graphicData>
            </a:graphic>
          </wp:inline>
        </w:drawing>
      </w:r>
      <w:bookmarkStart w:id="0" w:name="_GoBack"/>
      <w:bookmarkEnd w:id="0"/>
    </w:p>
    <w:p w:rsidR="002C0873" w:rsidRPr="001E7C90" w:rsidRDefault="002C0873">
      <w:pPr>
        <w:rPr>
          <w:rFonts w:ascii="Times New Roman" w:eastAsiaTheme="majorEastAsia" w:hAnsi="Times New Roman" w:cs="Times New Roman"/>
          <w:b/>
          <w:bCs/>
          <w:sz w:val="24"/>
          <w:szCs w:val="24"/>
        </w:rPr>
      </w:pPr>
      <w:r w:rsidRPr="001E7C90">
        <w:rPr>
          <w:rFonts w:ascii="Times New Roman" w:hAnsi="Times New Roman" w:cs="Times New Roman"/>
          <w:sz w:val="24"/>
          <w:szCs w:val="24"/>
        </w:rPr>
        <w:br w:type="page"/>
      </w:r>
    </w:p>
    <w:p w:rsidR="00F10ED6" w:rsidRPr="001E7C90" w:rsidRDefault="002273F3" w:rsidP="002C0873">
      <w:pPr>
        <w:pStyle w:val="Heading3"/>
        <w:spacing w:before="0" w:line="240" w:lineRule="auto"/>
        <w:contextualSpacing/>
        <w:rPr>
          <w:rFonts w:ascii="Times New Roman" w:hAnsi="Times New Roman" w:cs="Times New Roman"/>
          <w:sz w:val="24"/>
          <w:szCs w:val="24"/>
        </w:rPr>
      </w:pPr>
      <w:r w:rsidRPr="001E7C90">
        <w:rPr>
          <w:rFonts w:ascii="Times New Roman" w:hAnsi="Times New Roman" w:cs="Times New Roman"/>
          <w:sz w:val="24"/>
          <w:szCs w:val="24"/>
        </w:rPr>
        <w:lastRenderedPageBreak/>
        <w:t>Table S2</w:t>
      </w:r>
      <w:r w:rsidR="00AC7E82" w:rsidRPr="001E7C90">
        <w:rPr>
          <w:rFonts w:ascii="Times New Roman" w:hAnsi="Times New Roman" w:cs="Times New Roman"/>
          <w:sz w:val="24"/>
          <w:szCs w:val="24"/>
        </w:rPr>
        <w:t>A</w:t>
      </w:r>
      <w:r w:rsidR="00570D20" w:rsidRPr="001E7C90">
        <w:rPr>
          <w:rFonts w:ascii="Times New Roman" w:hAnsi="Times New Roman" w:cs="Times New Roman"/>
          <w:sz w:val="24"/>
          <w:szCs w:val="24"/>
        </w:rPr>
        <w:t>.</w:t>
      </w:r>
      <w:r w:rsidR="00AC7E82" w:rsidRPr="001E7C90">
        <w:rPr>
          <w:rFonts w:ascii="Times New Roman" w:hAnsi="Times New Roman" w:cs="Times New Roman"/>
          <w:sz w:val="24"/>
          <w:szCs w:val="24"/>
        </w:rPr>
        <w:t xml:space="preserve"> </w:t>
      </w:r>
      <w:proofErr w:type="gramStart"/>
      <w:r w:rsidR="00AC7E82" w:rsidRPr="001E7C90">
        <w:rPr>
          <w:rFonts w:ascii="Times New Roman" w:hAnsi="Times New Roman" w:cs="Times New Roman"/>
          <w:sz w:val="24"/>
          <w:szCs w:val="24"/>
        </w:rPr>
        <w:t xml:space="preserve">Detailed information about the </w:t>
      </w:r>
      <w:r w:rsidR="00D13095" w:rsidRPr="001E7C90">
        <w:rPr>
          <w:rFonts w:ascii="Times New Roman" w:hAnsi="Times New Roman" w:cs="Times New Roman"/>
          <w:sz w:val="24"/>
          <w:szCs w:val="24"/>
        </w:rPr>
        <w:t xml:space="preserve">six </w:t>
      </w:r>
      <w:r w:rsidR="00AC7E82" w:rsidRPr="001E7C90">
        <w:rPr>
          <w:rFonts w:ascii="Times New Roman" w:hAnsi="Times New Roman" w:cs="Times New Roman"/>
          <w:sz w:val="24"/>
          <w:szCs w:val="24"/>
        </w:rPr>
        <w:t>species</w:t>
      </w:r>
      <w:r w:rsidR="002C0873" w:rsidRPr="001E7C90">
        <w:rPr>
          <w:rFonts w:ascii="Times New Roman" w:hAnsi="Times New Roman" w:cs="Times New Roman"/>
          <w:sz w:val="24"/>
          <w:szCs w:val="24"/>
        </w:rPr>
        <w:t>.</w:t>
      </w:r>
      <w:proofErr w:type="gramEnd"/>
      <w:r w:rsidR="002C0873" w:rsidRPr="001E7C90">
        <w:rPr>
          <w:rFonts w:ascii="Times New Roman" w:hAnsi="Times New Roman" w:cs="Times New Roman"/>
          <w:sz w:val="24"/>
          <w:szCs w:val="24"/>
        </w:rPr>
        <w:t xml:space="preserve"> </w:t>
      </w:r>
      <w:r w:rsidR="002C0873" w:rsidRPr="001E7C90">
        <w:rPr>
          <w:rFonts w:ascii="Times New Roman" w:hAnsi="Times New Roman" w:cs="Times New Roman"/>
          <w:b w:val="0"/>
          <w:sz w:val="24"/>
          <w:szCs w:val="24"/>
        </w:rPr>
        <w:t>The species were</w:t>
      </w:r>
      <w:r w:rsidR="00971CAB" w:rsidRPr="001E7C90">
        <w:rPr>
          <w:rFonts w:ascii="Times New Roman" w:hAnsi="Times New Roman" w:cs="Times New Roman"/>
          <w:b w:val="0"/>
          <w:sz w:val="24"/>
          <w:szCs w:val="24"/>
        </w:rPr>
        <w:t xml:space="preserve"> ordered from the</w:t>
      </w:r>
      <w:r w:rsidR="00971CAB" w:rsidRPr="001E7C90">
        <w:rPr>
          <w:b w:val="0"/>
        </w:rPr>
        <w:t xml:space="preserve"> </w:t>
      </w:r>
      <w:r w:rsidR="00971CAB" w:rsidRPr="001E7C90">
        <w:rPr>
          <w:rFonts w:ascii="Times New Roman" w:hAnsi="Times New Roman" w:cs="Times New Roman"/>
          <w:b w:val="0"/>
          <w:sz w:val="24"/>
          <w:szCs w:val="24"/>
        </w:rPr>
        <w:t xml:space="preserve">Culture Collection of Algae and Protozoa </w:t>
      </w:r>
      <w:r w:rsidR="00622C56" w:rsidRPr="001E7C90">
        <w:rPr>
          <w:rFonts w:ascii="Times New Roman" w:hAnsi="Times New Roman" w:cs="Times New Roman"/>
          <w:b w:val="0"/>
          <w:sz w:val="24"/>
          <w:szCs w:val="24"/>
        </w:rPr>
        <w:t>(</w:t>
      </w:r>
      <w:hyperlink r:id="rId12" w:history="1">
        <w:r w:rsidR="00971CAB" w:rsidRPr="001E7C90">
          <w:rPr>
            <w:rFonts w:ascii="Times New Roman" w:hAnsi="Times New Roman" w:cs="Times New Roman"/>
            <w:b w:val="0"/>
            <w:color w:val="0000FF" w:themeColor="hyperlink"/>
            <w:sz w:val="24"/>
            <w:szCs w:val="24"/>
            <w:u w:val="single"/>
          </w:rPr>
          <w:t>www.ccap.ac.uk</w:t>
        </w:r>
      </w:hyperlink>
      <w:r w:rsidR="00622C56" w:rsidRPr="001E7C90">
        <w:rPr>
          <w:rFonts w:ascii="Times New Roman" w:hAnsi="Times New Roman" w:cs="Times New Roman"/>
          <w:b w:val="0"/>
          <w:sz w:val="24"/>
          <w:szCs w:val="24"/>
        </w:rPr>
        <w:t>)</w:t>
      </w:r>
      <w:r w:rsidR="00DF45C0">
        <w:rPr>
          <w:rFonts w:ascii="Times New Roman" w:hAnsi="Times New Roman" w:cs="Times New Roman"/>
          <w:b w:val="0"/>
          <w:sz w:val="24"/>
          <w:szCs w:val="24"/>
        </w:rPr>
        <w:t>. Cell diameters are calculated from</w:t>
      </w:r>
      <w:r w:rsidR="00B77286">
        <w:rPr>
          <w:rFonts w:ascii="Times New Roman" w:hAnsi="Times New Roman" w:cs="Times New Roman"/>
          <w:b w:val="0"/>
          <w:sz w:val="24"/>
          <w:szCs w:val="24"/>
        </w:rPr>
        <w:t xml:space="preserve"> microscopy pictures as the average</w:t>
      </w:r>
      <w:r w:rsidR="00DF45C0">
        <w:rPr>
          <w:rFonts w:ascii="Times New Roman" w:hAnsi="Times New Roman" w:cs="Times New Roman"/>
          <w:b w:val="0"/>
          <w:sz w:val="24"/>
          <w:szCs w:val="24"/>
        </w:rPr>
        <w:t xml:space="preserve"> of the longest and shortest diameter of the cell over 30 cells.</w:t>
      </w:r>
    </w:p>
    <w:tbl>
      <w:tblPr>
        <w:tblStyle w:val="TableGrid"/>
        <w:tblW w:w="1031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27"/>
        <w:gridCol w:w="1843"/>
        <w:gridCol w:w="1984"/>
        <w:gridCol w:w="851"/>
        <w:gridCol w:w="1417"/>
        <w:gridCol w:w="992"/>
      </w:tblGrid>
      <w:tr w:rsidR="003E634F" w:rsidRPr="001E7C90" w:rsidTr="001E7C90">
        <w:tc>
          <w:tcPr>
            <w:tcW w:w="3227" w:type="dxa"/>
            <w:tcBorders>
              <w:top w:val="single" w:sz="4" w:space="0" w:color="auto"/>
              <w:bottom w:val="single" w:sz="4" w:space="0" w:color="auto"/>
            </w:tcBorders>
          </w:tcPr>
          <w:p w:rsidR="003E634F" w:rsidRPr="001E7C90" w:rsidRDefault="003E634F" w:rsidP="004C39E8">
            <w:pPr>
              <w:contextualSpacing/>
              <w:jc w:val="both"/>
              <w:rPr>
                <w:rFonts w:ascii="Times New Roman" w:hAnsi="Times New Roman" w:cs="Times New Roman"/>
                <w:b/>
                <w:sz w:val="20"/>
                <w:szCs w:val="24"/>
              </w:rPr>
            </w:pPr>
            <w:r w:rsidRPr="001E7C90">
              <w:rPr>
                <w:rFonts w:ascii="Times New Roman" w:hAnsi="Times New Roman" w:cs="Times New Roman"/>
                <w:b/>
                <w:sz w:val="20"/>
                <w:szCs w:val="24"/>
              </w:rPr>
              <w:t>Species name</w:t>
            </w:r>
          </w:p>
        </w:tc>
        <w:tc>
          <w:tcPr>
            <w:tcW w:w="1843" w:type="dxa"/>
            <w:tcBorders>
              <w:top w:val="single" w:sz="4" w:space="0" w:color="auto"/>
              <w:bottom w:val="single" w:sz="4" w:space="0" w:color="auto"/>
            </w:tcBorders>
          </w:tcPr>
          <w:p w:rsidR="003E634F" w:rsidRPr="001E7C90" w:rsidRDefault="003E634F" w:rsidP="004C39E8">
            <w:pPr>
              <w:contextualSpacing/>
              <w:jc w:val="both"/>
              <w:rPr>
                <w:rFonts w:ascii="Times New Roman" w:hAnsi="Times New Roman" w:cs="Times New Roman"/>
                <w:b/>
                <w:sz w:val="20"/>
                <w:szCs w:val="24"/>
              </w:rPr>
            </w:pPr>
            <w:r w:rsidRPr="001E7C90">
              <w:rPr>
                <w:rFonts w:ascii="Times New Roman" w:hAnsi="Times New Roman" w:cs="Times New Roman"/>
                <w:b/>
                <w:sz w:val="20"/>
                <w:szCs w:val="24"/>
              </w:rPr>
              <w:t>Class</w:t>
            </w:r>
          </w:p>
        </w:tc>
        <w:tc>
          <w:tcPr>
            <w:tcW w:w="1984" w:type="dxa"/>
            <w:tcBorders>
              <w:top w:val="single" w:sz="4" w:space="0" w:color="auto"/>
              <w:bottom w:val="single" w:sz="4" w:space="0" w:color="auto"/>
            </w:tcBorders>
          </w:tcPr>
          <w:p w:rsidR="003E634F" w:rsidRPr="001E7C90" w:rsidRDefault="003E634F" w:rsidP="004C39E8">
            <w:pPr>
              <w:contextualSpacing/>
              <w:jc w:val="both"/>
              <w:rPr>
                <w:rFonts w:ascii="Times New Roman" w:hAnsi="Times New Roman" w:cs="Times New Roman"/>
                <w:b/>
                <w:sz w:val="20"/>
                <w:szCs w:val="24"/>
              </w:rPr>
            </w:pPr>
            <w:r w:rsidRPr="001E7C90">
              <w:rPr>
                <w:rFonts w:ascii="Times New Roman" w:hAnsi="Times New Roman" w:cs="Times New Roman"/>
                <w:b/>
                <w:sz w:val="20"/>
                <w:szCs w:val="24"/>
              </w:rPr>
              <w:t>Order</w:t>
            </w:r>
          </w:p>
        </w:tc>
        <w:tc>
          <w:tcPr>
            <w:tcW w:w="851" w:type="dxa"/>
            <w:tcBorders>
              <w:top w:val="single" w:sz="4" w:space="0" w:color="auto"/>
              <w:bottom w:val="single" w:sz="4" w:space="0" w:color="auto"/>
            </w:tcBorders>
          </w:tcPr>
          <w:p w:rsidR="003E634F" w:rsidRPr="001E7C90" w:rsidRDefault="003E634F" w:rsidP="004C39E8">
            <w:pPr>
              <w:contextualSpacing/>
              <w:jc w:val="both"/>
              <w:rPr>
                <w:rFonts w:ascii="Times New Roman" w:hAnsi="Times New Roman" w:cs="Times New Roman"/>
                <w:b/>
                <w:sz w:val="20"/>
                <w:szCs w:val="24"/>
              </w:rPr>
            </w:pPr>
            <w:r w:rsidRPr="001E7C90">
              <w:rPr>
                <w:rFonts w:ascii="Times New Roman" w:hAnsi="Times New Roman" w:cs="Times New Roman"/>
                <w:b/>
                <w:sz w:val="20"/>
                <w:szCs w:val="24"/>
              </w:rPr>
              <w:t>Strain</w:t>
            </w:r>
          </w:p>
        </w:tc>
        <w:tc>
          <w:tcPr>
            <w:tcW w:w="1417" w:type="dxa"/>
            <w:tcBorders>
              <w:top w:val="single" w:sz="4" w:space="0" w:color="auto"/>
              <w:bottom w:val="single" w:sz="4" w:space="0" w:color="auto"/>
            </w:tcBorders>
          </w:tcPr>
          <w:p w:rsidR="003E634F" w:rsidRPr="001E7C90" w:rsidRDefault="003E634F" w:rsidP="004C39E8">
            <w:pPr>
              <w:contextualSpacing/>
              <w:jc w:val="both"/>
              <w:rPr>
                <w:rFonts w:ascii="Times New Roman" w:hAnsi="Times New Roman" w:cs="Times New Roman"/>
                <w:b/>
                <w:sz w:val="20"/>
                <w:szCs w:val="24"/>
              </w:rPr>
            </w:pPr>
            <w:r w:rsidRPr="001E7C90">
              <w:rPr>
                <w:rFonts w:ascii="Times New Roman" w:hAnsi="Times New Roman" w:cs="Times New Roman"/>
                <w:b/>
                <w:sz w:val="20"/>
                <w:szCs w:val="24"/>
              </w:rPr>
              <w:t>Origin</w:t>
            </w:r>
          </w:p>
        </w:tc>
        <w:tc>
          <w:tcPr>
            <w:tcW w:w="992" w:type="dxa"/>
            <w:tcBorders>
              <w:top w:val="single" w:sz="4" w:space="0" w:color="auto"/>
              <w:bottom w:val="single" w:sz="4" w:space="0" w:color="auto"/>
            </w:tcBorders>
          </w:tcPr>
          <w:p w:rsidR="003E634F" w:rsidRPr="001E7C90" w:rsidRDefault="003E634F" w:rsidP="004C39E8">
            <w:pPr>
              <w:contextualSpacing/>
              <w:jc w:val="both"/>
              <w:rPr>
                <w:rFonts w:ascii="Times New Roman" w:hAnsi="Times New Roman" w:cs="Times New Roman"/>
                <w:b/>
                <w:sz w:val="20"/>
                <w:szCs w:val="24"/>
              </w:rPr>
            </w:pPr>
            <w:r w:rsidRPr="001E7C90">
              <w:rPr>
                <w:rFonts w:ascii="Times New Roman" w:hAnsi="Times New Roman" w:cs="Times New Roman"/>
                <w:b/>
                <w:sz w:val="20"/>
                <w:szCs w:val="24"/>
              </w:rPr>
              <w:t>Mean cell diameter (µm)</w:t>
            </w:r>
          </w:p>
        </w:tc>
      </w:tr>
      <w:tr w:rsidR="003E634F" w:rsidRPr="001E7C90" w:rsidTr="001E7C90">
        <w:tc>
          <w:tcPr>
            <w:tcW w:w="3227" w:type="dxa"/>
            <w:tcBorders>
              <w:top w:val="single" w:sz="4" w:space="0" w:color="auto"/>
            </w:tcBorders>
          </w:tcPr>
          <w:p w:rsidR="003E634F" w:rsidRPr="001E7C90" w:rsidRDefault="003E634F" w:rsidP="004C39E8">
            <w:pPr>
              <w:contextualSpacing/>
              <w:jc w:val="both"/>
              <w:rPr>
                <w:rFonts w:ascii="Times New Roman" w:hAnsi="Times New Roman" w:cs="Times New Roman"/>
                <w:i/>
                <w:sz w:val="20"/>
                <w:szCs w:val="24"/>
              </w:rPr>
            </w:pPr>
            <w:r w:rsidRPr="001E7C90">
              <w:rPr>
                <w:rFonts w:ascii="Times New Roman" w:hAnsi="Times New Roman" w:cs="Times New Roman"/>
                <w:i/>
                <w:sz w:val="20"/>
                <w:szCs w:val="24"/>
              </w:rPr>
              <w:t xml:space="preserve">Ankistrodesmus </w:t>
            </w:r>
            <w:proofErr w:type="spellStart"/>
            <w:r w:rsidRPr="001E7C90">
              <w:rPr>
                <w:rFonts w:ascii="Times New Roman" w:hAnsi="Times New Roman" w:cs="Times New Roman"/>
                <w:i/>
                <w:sz w:val="20"/>
                <w:szCs w:val="24"/>
              </w:rPr>
              <w:t>nannoselene</w:t>
            </w:r>
            <w:proofErr w:type="spellEnd"/>
            <w:r w:rsidRPr="001E7C90">
              <w:rPr>
                <w:rFonts w:ascii="Times New Roman" w:hAnsi="Times New Roman" w:cs="Times New Roman"/>
                <w:i/>
                <w:sz w:val="20"/>
                <w:szCs w:val="24"/>
              </w:rPr>
              <w:t xml:space="preserve"> </w:t>
            </w:r>
          </w:p>
          <w:p w:rsidR="003E634F" w:rsidRPr="001E7C90" w:rsidRDefault="003E634F" w:rsidP="004C39E8">
            <w:pPr>
              <w:contextualSpacing/>
              <w:jc w:val="both"/>
              <w:rPr>
                <w:rFonts w:ascii="Times New Roman" w:hAnsi="Times New Roman" w:cs="Times New Roman"/>
                <w:b/>
                <w:sz w:val="20"/>
                <w:szCs w:val="24"/>
              </w:rPr>
            </w:pPr>
            <w:proofErr w:type="spellStart"/>
            <w:r w:rsidRPr="001E7C90">
              <w:rPr>
                <w:rFonts w:ascii="Times New Roman" w:hAnsi="Times New Roman" w:cs="Times New Roman"/>
                <w:sz w:val="20"/>
                <w:szCs w:val="24"/>
              </w:rPr>
              <w:t>Skuja</w:t>
            </w:r>
            <w:proofErr w:type="spellEnd"/>
            <w:r w:rsidRPr="001E7C90">
              <w:rPr>
                <w:rFonts w:ascii="Times New Roman" w:hAnsi="Times New Roman" w:cs="Times New Roman"/>
                <w:sz w:val="20"/>
                <w:szCs w:val="24"/>
              </w:rPr>
              <w:t xml:space="preserve"> (1948)</w:t>
            </w:r>
          </w:p>
        </w:tc>
        <w:tc>
          <w:tcPr>
            <w:tcW w:w="1843" w:type="dxa"/>
            <w:tcBorders>
              <w:top w:val="single" w:sz="4" w:space="0" w:color="auto"/>
            </w:tcBorders>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Chlorophyceae</w:t>
            </w:r>
            <w:proofErr w:type="spellEnd"/>
          </w:p>
        </w:tc>
        <w:tc>
          <w:tcPr>
            <w:tcW w:w="1984" w:type="dxa"/>
            <w:tcBorders>
              <w:top w:val="single" w:sz="4" w:space="0" w:color="auto"/>
            </w:tcBorders>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Sphaeropleales</w:t>
            </w:r>
            <w:proofErr w:type="spellEnd"/>
          </w:p>
        </w:tc>
        <w:tc>
          <w:tcPr>
            <w:tcW w:w="851" w:type="dxa"/>
            <w:tcBorders>
              <w:top w:val="single" w:sz="4" w:space="0" w:color="auto"/>
            </w:tcBorders>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CCAP 202/6A</w:t>
            </w:r>
          </w:p>
        </w:tc>
        <w:tc>
          <w:tcPr>
            <w:tcW w:w="1417" w:type="dxa"/>
            <w:tcBorders>
              <w:top w:val="single" w:sz="4" w:space="0" w:color="auto"/>
            </w:tcBorders>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Siggeforsajon</w:t>
            </w:r>
            <w:proofErr w:type="spellEnd"/>
            <w:r w:rsidRPr="001E7C90">
              <w:rPr>
                <w:rFonts w:ascii="Times New Roman" w:hAnsi="Times New Roman" w:cs="Times New Roman"/>
                <w:sz w:val="20"/>
                <w:szCs w:val="24"/>
              </w:rPr>
              <w:t>, Sweden (1948)</w:t>
            </w:r>
          </w:p>
        </w:tc>
        <w:tc>
          <w:tcPr>
            <w:tcW w:w="992" w:type="dxa"/>
            <w:tcBorders>
              <w:top w:val="single" w:sz="4" w:space="0" w:color="auto"/>
            </w:tcBorders>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2.8</w:t>
            </w:r>
          </w:p>
        </w:tc>
      </w:tr>
      <w:tr w:rsidR="003E634F" w:rsidRPr="001E7C90" w:rsidTr="001E7C90">
        <w:tc>
          <w:tcPr>
            <w:tcW w:w="3227" w:type="dxa"/>
          </w:tcPr>
          <w:p w:rsidR="003E634F" w:rsidRPr="001E7C90" w:rsidRDefault="003E634F" w:rsidP="004C39E8">
            <w:pPr>
              <w:contextualSpacing/>
              <w:jc w:val="both"/>
              <w:rPr>
                <w:rFonts w:ascii="Times New Roman" w:hAnsi="Times New Roman" w:cs="Times New Roman"/>
                <w:i/>
                <w:sz w:val="20"/>
                <w:szCs w:val="24"/>
              </w:rPr>
            </w:pPr>
            <w:r w:rsidRPr="001E7C90">
              <w:rPr>
                <w:rFonts w:ascii="Times New Roman" w:hAnsi="Times New Roman" w:cs="Times New Roman"/>
                <w:i/>
                <w:sz w:val="20"/>
                <w:szCs w:val="24"/>
              </w:rPr>
              <w:t xml:space="preserve">Chlamydomonas </w:t>
            </w:r>
            <w:proofErr w:type="spellStart"/>
            <w:r w:rsidRPr="001E7C90">
              <w:rPr>
                <w:rFonts w:ascii="Times New Roman" w:hAnsi="Times New Roman" w:cs="Times New Roman"/>
                <w:i/>
                <w:sz w:val="20"/>
                <w:szCs w:val="24"/>
              </w:rPr>
              <w:t>moewusii</w:t>
            </w:r>
            <w:proofErr w:type="spellEnd"/>
          </w:p>
          <w:p w:rsidR="003E634F" w:rsidRPr="001E7C90" w:rsidRDefault="003E634F" w:rsidP="004C39E8">
            <w:pPr>
              <w:contextualSpacing/>
              <w:jc w:val="both"/>
              <w:rPr>
                <w:rFonts w:ascii="Times New Roman" w:hAnsi="Times New Roman" w:cs="Times New Roman"/>
                <w:b/>
                <w:sz w:val="20"/>
                <w:szCs w:val="24"/>
              </w:rPr>
            </w:pPr>
            <w:proofErr w:type="spellStart"/>
            <w:r w:rsidRPr="001E7C90">
              <w:rPr>
                <w:rFonts w:ascii="Times New Roman" w:hAnsi="Times New Roman" w:cs="Times New Roman"/>
                <w:sz w:val="20"/>
                <w:szCs w:val="24"/>
              </w:rPr>
              <w:t>Gerlof</w:t>
            </w:r>
            <w:proofErr w:type="spellEnd"/>
            <w:r w:rsidRPr="001E7C90">
              <w:rPr>
                <w:rFonts w:ascii="Times New Roman" w:hAnsi="Times New Roman" w:cs="Times New Roman"/>
                <w:sz w:val="20"/>
                <w:szCs w:val="24"/>
              </w:rPr>
              <w:t xml:space="preserve"> (1940)</w:t>
            </w:r>
          </w:p>
        </w:tc>
        <w:tc>
          <w:tcPr>
            <w:tcW w:w="1843"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Chlorophyceae</w:t>
            </w:r>
            <w:proofErr w:type="spellEnd"/>
          </w:p>
        </w:tc>
        <w:tc>
          <w:tcPr>
            <w:tcW w:w="1984"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Chlamydomonadales</w:t>
            </w:r>
            <w:proofErr w:type="spellEnd"/>
          </w:p>
        </w:tc>
        <w:tc>
          <w:tcPr>
            <w:tcW w:w="851"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CCAP 11/5A</w:t>
            </w:r>
          </w:p>
        </w:tc>
        <w:tc>
          <w:tcPr>
            <w:tcW w:w="1417"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Freshwater</w:t>
            </w:r>
          </w:p>
          <w:p w:rsidR="003E634F" w:rsidRPr="001E7C90" w:rsidRDefault="003E634F" w:rsidP="004C39E8">
            <w:pPr>
              <w:contextualSpacing/>
              <w:jc w:val="both"/>
              <w:rPr>
                <w:rFonts w:ascii="Times New Roman" w:hAnsi="Times New Roman" w:cs="Times New Roman"/>
                <w:sz w:val="20"/>
                <w:szCs w:val="24"/>
              </w:rPr>
            </w:pPr>
          </w:p>
        </w:tc>
        <w:tc>
          <w:tcPr>
            <w:tcW w:w="992"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8.1</w:t>
            </w:r>
          </w:p>
        </w:tc>
      </w:tr>
      <w:tr w:rsidR="003E634F" w:rsidRPr="001E7C90" w:rsidTr="001E7C90">
        <w:tc>
          <w:tcPr>
            <w:tcW w:w="3227" w:type="dxa"/>
          </w:tcPr>
          <w:p w:rsidR="003E634F" w:rsidRPr="001E7C90" w:rsidRDefault="003E634F" w:rsidP="004C39E8">
            <w:pPr>
              <w:contextualSpacing/>
              <w:jc w:val="both"/>
              <w:rPr>
                <w:rFonts w:ascii="Times New Roman" w:hAnsi="Times New Roman" w:cs="Times New Roman"/>
                <w:i/>
                <w:sz w:val="20"/>
                <w:szCs w:val="24"/>
              </w:rPr>
            </w:pPr>
            <w:r w:rsidRPr="001E7C90">
              <w:rPr>
                <w:rFonts w:ascii="Times New Roman" w:hAnsi="Times New Roman" w:cs="Times New Roman"/>
                <w:i/>
                <w:sz w:val="20"/>
                <w:szCs w:val="24"/>
              </w:rPr>
              <w:t xml:space="preserve">Chlorella </w:t>
            </w:r>
            <w:proofErr w:type="spellStart"/>
            <w:r w:rsidRPr="001E7C90">
              <w:rPr>
                <w:rFonts w:ascii="Times New Roman" w:hAnsi="Times New Roman" w:cs="Times New Roman"/>
                <w:i/>
                <w:sz w:val="20"/>
                <w:szCs w:val="24"/>
              </w:rPr>
              <w:t>sorokiniana</w:t>
            </w:r>
            <w:proofErr w:type="spellEnd"/>
          </w:p>
          <w:p w:rsidR="003E634F" w:rsidRPr="001E7C90" w:rsidRDefault="003E634F" w:rsidP="004C39E8">
            <w:pPr>
              <w:contextualSpacing/>
              <w:jc w:val="both"/>
              <w:rPr>
                <w:rFonts w:ascii="Times New Roman" w:hAnsi="Times New Roman" w:cs="Times New Roman"/>
                <w:b/>
                <w:sz w:val="20"/>
                <w:szCs w:val="24"/>
              </w:rPr>
            </w:pPr>
            <w:proofErr w:type="spellStart"/>
            <w:r w:rsidRPr="001E7C90">
              <w:rPr>
                <w:rFonts w:ascii="Times New Roman" w:hAnsi="Times New Roman" w:cs="Times New Roman"/>
                <w:sz w:val="20"/>
                <w:szCs w:val="24"/>
              </w:rPr>
              <w:t>Shihira</w:t>
            </w:r>
            <w:proofErr w:type="spellEnd"/>
            <w:r w:rsidRPr="001E7C90">
              <w:rPr>
                <w:rFonts w:ascii="Times New Roman" w:hAnsi="Times New Roman" w:cs="Times New Roman"/>
                <w:sz w:val="20"/>
                <w:szCs w:val="24"/>
              </w:rPr>
              <w:t xml:space="preserve"> &amp; Krauss (1965)</w:t>
            </w:r>
          </w:p>
        </w:tc>
        <w:tc>
          <w:tcPr>
            <w:tcW w:w="1843"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Trebouxiophyceae</w:t>
            </w:r>
            <w:proofErr w:type="spellEnd"/>
          </w:p>
        </w:tc>
        <w:tc>
          <w:tcPr>
            <w:tcW w:w="1984"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Chlorellales</w:t>
            </w:r>
            <w:proofErr w:type="spellEnd"/>
          </w:p>
        </w:tc>
        <w:tc>
          <w:tcPr>
            <w:tcW w:w="851"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CCAP 211/8K</w:t>
            </w:r>
          </w:p>
        </w:tc>
        <w:tc>
          <w:tcPr>
            <w:tcW w:w="1417"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Austin, Texas, USA (1953)</w:t>
            </w:r>
          </w:p>
        </w:tc>
        <w:tc>
          <w:tcPr>
            <w:tcW w:w="992"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4.2</w:t>
            </w:r>
          </w:p>
        </w:tc>
      </w:tr>
      <w:tr w:rsidR="003E634F" w:rsidRPr="001E7C90" w:rsidTr="001E7C90">
        <w:tc>
          <w:tcPr>
            <w:tcW w:w="3227"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i/>
                <w:sz w:val="20"/>
                <w:szCs w:val="24"/>
              </w:rPr>
              <w:t xml:space="preserve">Monoraphidium </w:t>
            </w:r>
            <w:proofErr w:type="spellStart"/>
            <w:r w:rsidRPr="001E7C90">
              <w:rPr>
                <w:rFonts w:ascii="Times New Roman" w:hAnsi="Times New Roman" w:cs="Times New Roman"/>
                <w:i/>
                <w:sz w:val="20"/>
                <w:szCs w:val="24"/>
              </w:rPr>
              <w:t>minutum</w:t>
            </w:r>
            <w:proofErr w:type="spellEnd"/>
            <w:r w:rsidRPr="001E7C90">
              <w:rPr>
                <w:rFonts w:ascii="Times New Roman" w:hAnsi="Times New Roman" w:cs="Times New Roman"/>
                <w:i/>
                <w:sz w:val="20"/>
                <w:szCs w:val="24"/>
              </w:rPr>
              <w:t xml:space="preserve"> </w:t>
            </w:r>
            <w:r w:rsidRPr="001E7C90">
              <w:rPr>
                <w:rFonts w:ascii="Times New Roman" w:hAnsi="Times New Roman" w:cs="Times New Roman"/>
                <w:sz w:val="20"/>
                <w:szCs w:val="24"/>
              </w:rPr>
              <w:t>(</w:t>
            </w:r>
            <w:proofErr w:type="spellStart"/>
            <w:r w:rsidRPr="001E7C90">
              <w:rPr>
                <w:rFonts w:ascii="Times New Roman" w:hAnsi="Times New Roman" w:cs="Times New Roman"/>
                <w:sz w:val="20"/>
                <w:szCs w:val="24"/>
              </w:rPr>
              <w:t>Nägeli</w:t>
            </w:r>
            <w:proofErr w:type="spellEnd"/>
            <w:r w:rsidRPr="001E7C90">
              <w:rPr>
                <w:rFonts w:ascii="Times New Roman" w:hAnsi="Times New Roman" w:cs="Times New Roman"/>
                <w:sz w:val="20"/>
                <w:szCs w:val="24"/>
              </w:rPr>
              <w:t xml:space="preserve">) </w:t>
            </w:r>
          </w:p>
          <w:p w:rsidR="003E634F" w:rsidRPr="001E7C90" w:rsidRDefault="003E634F" w:rsidP="004C39E8">
            <w:pPr>
              <w:contextualSpacing/>
              <w:jc w:val="both"/>
              <w:rPr>
                <w:rFonts w:ascii="Times New Roman" w:hAnsi="Times New Roman" w:cs="Times New Roman"/>
                <w:i/>
                <w:sz w:val="20"/>
                <w:szCs w:val="24"/>
              </w:rPr>
            </w:pPr>
            <w:proofErr w:type="spellStart"/>
            <w:r w:rsidRPr="001E7C90">
              <w:rPr>
                <w:rFonts w:ascii="Times New Roman" w:hAnsi="Times New Roman" w:cs="Times New Roman"/>
                <w:sz w:val="20"/>
                <w:szCs w:val="24"/>
              </w:rPr>
              <w:t>Komarkova-Legnerova</w:t>
            </w:r>
            <w:proofErr w:type="spellEnd"/>
            <w:r w:rsidRPr="001E7C90">
              <w:rPr>
                <w:rFonts w:ascii="Times New Roman" w:hAnsi="Times New Roman" w:cs="Times New Roman"/>
                <w:sz w:val="20"/>
                <w:szCs w:val="24"/>
              </w:rPr>
              <w:t xml:space="preserve"> (1969)</w:t>
            </w:r>
          </w:p>
        </w:tc>
        <w:tc>
          <w:tcPr>
            <w:tcW w:w="1843"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Chlorophyceae</w:t>
            </w:r>
            <w:proofErr w:type="spellEnd"/>
          </w:p>
        </w:tc>
        <w:tc>
          <w:tcPr>
            <w:tcW w:w="1984"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Sphaeropleales</w:t>
            </w:r>
            <w:proofErr w:type="spellEnd"/>
          </w:p>
        </w:tc>
        <w:tc>
          <w:tcPr>
            <w:tcW w:w="851"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CCAP 278/3</w:t>
            </w:r>
          </w:p>
        </w:tc>
        <w:tc>
          <w:tcPr>
            <w:tcW w:w="1417"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Texas, USA</w:t>
            </w:r>
          </w:p>
        </w:tc>
        <w:tc>
          <w:tcPr>
            <w:tcW w:w="992"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4.7</w:t>
            </w:r>
          </w:p>
        </w:tc>
      </w:tr>
      <w:tr w:rsidR="003E634F" w:rsidRPr="001E7C90" w:rsidTr="001E7C90">
        <w:tc>
          <w:tcPr>
            <w:tcW w:w="3227" w:type="dxa"/>
          </w:tcPr>
          <w:p w:rsidR="003E634F" w:rsidRPr="001E7C90" w:rsidRDefault="003E634F" w:rsidP="004C39E8">
            <w:pPr>
              <w:contextualSpacing/>
              <w:jc w:val="both"/>
              <w:rPr>
                <w:rFonts w:ascii="Times New Roman" w:hAnsi="Times New Roman" w:cs="Times New Roman"/>
                <w:b/>
                <w:sz w:val="20"/>
                <w:szCs w:val="24"/>
              </w:rPr>
            </w:pPr>
            <w:r w:rsidRPr="001E7C90">
              <w:rPr>
                <w:rFonts w:ascii="Times New Roman" w:hAnsi="Times New Roman" w:cs="Times New Roman"/>
                <w:i/>
                <w:sz w:val="20"/>
                <w:szCs w:val="24"/>
              </w:rPr>
              <w:t xml:space="preserve">Scenedesmus obliquus </w:t>
            </w:r>
            <w:r w:rsidRPr="001E7C90">
              <w:rPr>
                <w:rFonts w:ascii="Times New Roman" w:hAnsi="Times New Roman" w:cs="Times New Roman"/>
                <w:sz w:val="20"/>
                <w:szCs w:val="24"/>
              </w:rPr>
              <w:t xml:space="preserve">(Turpin) </w:t>
            </w:r>
            <w:proofErr w:type="spellStart"/>
            <w:r w:rsidRPr="001E7C90">
              <w:rPr>
                <w:rFonts w:ascii="Times New Roman" w:hAnsi="Times New Roman" w:cs="Times New Roman"/>
                <w:sz w:val="20"/>
                <w:szCs w:val="24"/>
              </w:rPr>
              <w:t>Kützing</w:t>
            </w:r>
            <w:proofErr w:type="spellEnd"/>
            <w:r w:rsidRPr="001E7C90">
              <w:rPr>
                <w:rFonts w:ascii="Times New Roman" w:hAnsi="Times New Roman" w:cs="Times New Roman"/>
                <w:sz w:val="20"/>
                <w:szCs w:val="24"/>
              </w:rPr>
              <w:t xml:space="preserve"> (1833)</w:t>
            </w:r>
          </w:p>
        </w:tc>
        <w:tc>
          <w:tcPr>
            <w:tcW w:w="1843"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Chlorophyceae</w:t>
            </w:r>
            <w:proofErr w:type="spellEnd"/>
          </w:p>
        </w:tc>
        <w:tc>
          <w:tcPr>
            <w:tcW w:w="1984"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Sphaeropleales</w:t>
            </w:r>
            <w:proofErr w:type="spellEnd"/>
          </w:p>
        </w:tc>
        <w:tc>
          <w:tcPr>
            <w:tcW w:w="851"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CCAP 276/3B</w:t>
            </w:r>
          </w:p>
        </w:tc>
        <w:tc>
          <w:tcPr>
            <w:tcW w:w="1417"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Lund, Sweden (1939)</w:t>
            </w:r>
          </w:p>
        </w:tc>
        <w:tc>
          <w:tcPr>
            <w:tcW w:w="992"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7.1</w:t>
            </w:r>
          </w:p>
        </w:tc>
      </w:tr>
      <w:tr w:rsidR="003E634F" w:rsidRPr="001E7C90" w:rsidTr="001E7C90">
        <w:tc>
          <w:tcPr>
            <w:tcW w:w="3227" w:type="dxa"/>
          </w:tcPr>
          <w:p w:rsidR="0032674C" w:rsidRPr="001E7C90" w:rsidRDefault="0032674C" w:rsidP="0032674C">
            <w:pPr>
              <w:jc w:val="both"/>
              <w:rPr>
                <w:rFonts w:cs="Times New Roman"/>
                <w:i/>
                <w:sz w:val="20"/>
                <w:szCs w:val="24"/>
              </w:rPr>
            </w:pPr>
            <w:r w:rsidRPr="001E7C90">
              <w:rPr>
                <w:rFonts w:cs="Times New Roman"/>
                <w:i/>
                <w:sz w:val="20"/>
                <w:szCs w:val="24"/>
              </w:rPr>
              <w:t xml:space="preserve">Raphidocelis </w:t>
            </w:r>
            <w:proofErr w:type="spellStart"/>
            <w:r w:rsidRPr="001E7C90">
              <w:rPr>
                <w:rFonts w:cs="Times New Roman"/>
                <w:i/>
                <w:sz w:val="20"/>
                <w:szCs w:val="24"/>
              </w:rPr>
              <w:t>subcapitata</w:t>
            </w:r>
            <w:proofErr w:type="spellEnd"/>
            <w:r w:rsidRPr="001E7C90">
              <w:rPr>
                <w:rFonts w:cs="Times New Roman"/>
                <w:i/>
                <w:sz w:val="20"/>
                <w:szCs w:val="24"/>
              </w:rPr>
              <w:t xml:space="preserve"> </w:t>
            </w:r>
            <w:r w:rsidRPr="001E7C90">
              <w:rPr>
                <w:rFonts w:cs="Times New Roman"/>
                <w:sz w:val="20"/>
                <w:szCs w:val="24"/>
              </w:rPr>
              <w:t>(formerly</w:t>
            </w:r>
          </w:p>
          <w:p w:rsidR="003E634F" w:rsidRPr="001E7C90" w:rsidRDefault="003E634F" w:rsidP="004C39E8">
            <w:pPr>
              <w:contextualSpacing/>
              <w:jc w:val="both"/>
              <w:rPr>
                <w:rFonts w:ascii="Times New Roman" w:hAnsi="Times New Roman" w:cs="Times New Roman"/>
                <w:i/>
                <w:sz w:val="20"/>
                <w:szCs w:val="24"/>
              </w:rPr>
            </w:pPr>
            <w:r w:rsidRPr="001E7C90">
              <w:rPr>
                <w:rFonts w:ascii="Times New Roman" w:hAnsi="Times New Roman" w:cs="Times New Roman"/>
                <w:i/>
                <w:sz w:val="20"/>
                <w:szCs w:val="24"/>
              </w:rPr>
              <w:t xml:space="preserve">Selenastrum </w:t>
            </w:r>
            <w:proofErr w:type="spellStart"/>
            <w:r w:rsidRPr="001E7C90">
              <w:rPr>
                <w:rFonts w:ascii="Times New Roman" w:hAnsi="Times New Roman" w:cs="Times New Roman"/>
                <w:i/>
                <w:sz w:val="20"/>
                <w:szCs w:val="24"/>
              </w:rPr>
              <w:t>capricornutum</w:t>
            </w:r>
            <w:proofErr w:type="spellEnd"/>
            <w:r w:rsidR="0032674C" w:rsidRPr="001E7C90">
              <w:rPr>
                <w:rFonts w:ascii="Times New Roman" w:hAnsi="Times New Roman" w:cs="Times New Roman"/>
                <w:i/>
                <w:sz w:val="20"/>
                <w:szCs w:val="24"/>
              </w:rPr>
              <w:t>)</w:t>
            </w:r>
            <w:r w:rsidRPr="001E7C90">
              <w:rPr>
                <w:rFonts w:ascii="Times New Roman" w:hAnsi="Times New Roman" w:cs="Times New Roman"/>
                <w:i/>
                <w:sz w:val="20"/>
                <w:szCs w:val="24"/>
              </w:rPr>
              <w:t xml:space="preserve"> </w:t>
            </w:r>
          </w:p>
          <w:p w:rsidR="003E634F" w:rsidRPr="001E7C90" w:rsidRDefault="003E634F" w:rsidP="004C39E8">
            <w:pPr>
              <w:contextualSpacing/>
              <w:jc w:val="both"/>
              <w:rPr>
                <w:rFonts w:ascii="Times New Roman" w:hAnsi="Times New Roman" w:cs="Times New Roman"/>
                <w:b/>
                <w:sz w:val="20"/>
                <w:szCs w:val="24"/>
              </w:rPr>
            </w:pPr>
            <w:proofErr w:type="spellStart"/>
            <w:r w:rsidRPr="001E7C90">
              <w:rPr>
                <w:rFonts w:ascii="Times New Roman" w:hAnsi="Times New Roman" w:cs="Times New Roman"/>
                <w:sz w:val="20"/>
                <w:szCs w:val="24"/>
              </w:rPr>
              <w:t>Printz</w:t>
            </w:r>
            <w:proofErr w:type="spellEnd"/>
            <w:r w:rsidRPr="001E7C90">
              <w:rPr>
                <w:rFonts w:ascii="Times New Roman" w:hAnsi="Times New Roman" w:cs="Times New Roman"/>
                <w:sz w:val="20"/>
                <w:szCs w:val="24"/>
              </w:rPr>
              <w:t xml:space="preserve"> (1913)</w:t>
            </w:r>
          </w:p>
        </w:tc>
        <w:tc>
          <w:tcPr>
            <w:tcW w:w="1843"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Chlorophyceae</w:t>
            </w:r>
            <w:proofErr w:type="spellEnd"/>
          </w:p>
        </w:tc>
        <w:tc>
          <w:tcPr>
            <w:tcW w:w="1984"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Sphaeropleales</w:t>
            </w:r>
            <w:proofErr w:type="spellEnd"/>
          </w:p>
        </w:tc>
        <w:tc>
          <w:tcPr>
            <w:tcW w:w="851"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CCAP 278/4</w:t>
            </w:r>
          </w:p>
        </w:tc>
        <w:tc>
          <w:tcPr>
            <w:tcW w:w="1417" w:type="dxa"/>
          </w:tcPr>
          <w:p w:rsidR="003E634F" w:rsidRPr="001E7C90" w:rsidRDefault="003E634F" w:rsidP="004C39E8">
            <w:pPr>
              <w:contextualSpacing/>
              <w:jc w:val="both"/>
              <w:rPr>
                <w:rFonts w:ascii="Times New Roman" w:hAnsi="Times New Roman" w:cs="Times New Roman"/>
                <w:sz w:val="20"/>
                <w:szCs w:val="24"/>
              </w:rPr>
            </w:pPr>
            <w:proofErr w:type="spellStart"/>
            <w:r w:rsidRPr="001E7C90">
              <w:rPr>
                <w:rFonts w:ascii="Times New Roman" w:hAnsi="Times New Roman" w:cs="Times New Roman"/>
                <w:sz w:val="20"/>
                <w:szCs w:val="24"/>
              </w:rPr>
              <w:t>Akershus</w:t>
            </w:r>
            <w:proofErr w:type="spellEnd"/>
            <w:r w:rsidRPr="001E7C90">
              <w:rPr>
                <w:rFonts w:ascii="Times New Roman" w:hAnsi="Times New Roman" w:cs="Times New Roman"/>
                <w:sz w:val="20"/>
                <w:szCs w:val="24"/>
              </w:rPr>
              <w:t>, Norway (1959)</w:t>
            </w:r>
          </w:p>
        </w:tc>
        <w:tc>
          <w:tcPr>
            <w:tcW w:w="992" w:type="dxa"/>
          </w:tcPr>
          <w:p w:rsidR="003E634F" w:rsidRPr="001E7C90" w:rsidRDefault="003E634F" w:rsidP="004C39E8">
            <w:pPr>
              <w:contextualSpacing/>
              <w:jc w:val="both"/>
              <w:rPr>
                <w:rFonts w:ascii="Times New Roman" w:hAnsi="Times New Roman" w:cs="Times New Roman"/>
                <w:sz w:val="20"/>
                <w:szCs w:val="24"/>
              </w:rPr>
            </w:pPr>
            <w:r w:rsidRPr="001E7C90">
              <w:rPr>
                <w:rFonts w:ascii="Times New Roman" w:hAnsi="Times New Roman" w:cs="Times New Roman"/>
                <w:sz w:val="20"/>
                <w:szCs w:val="24"/>
              </w:rPr>
              <w:t>5.8</w:t>
            </w:r>
          </w:p>
        </w:tc>
      </w:tr>
    </w:tbl>
    <w:p w:rsidR="00F10ED6" w:rsidRPr="001E7C90" w:rsidRDefault="00F10ED6" w:rsidP="004C39E8">
      <w:pPr>
        <w:spacing w:after="0" w:line="240" w:lineRule="auto"/>
        <w:contextualSpacing/>
        <w:jc w:val="both"/>
        <w:rPr>
          <w:rFonts w:ascii="Times New Roman" w:hAnsi="Times New Roman" w:cs="Times New Roman"/>
          <w:b/>
          <w:sz w:val="24"/>
          <w:szCs w:val="24"/>
        </w:rPr>
      </w:pPr>
    </w:p>
    <w:p w:rsidR="00F10ED6" w:rsidRPr="001E7C90" w:rsidRDefault="00F10ED6" w:rsidP="004C39E8">
      <w:pPr>
        <w:spacing w:after="0" w:line="240" w:lineRule="auto"/>
        <w:contextualSpacing/>
        <w:jc w:val="both"/>
        <w:rPr>
          <w:rFonts w:ascii="Times New Roman" w:hAnsi="Times New Roman" w:cs="Times New Roman"/>
          <w:b/>
          <w:sz w:val="24"/>
          <w:szCs w:val="24"/>
        </w:rPr>
      </w:pPr>
    </w:p>
    <w:p w:rsidR="00F10ED6" w:rsidRPr="001E7C90" w:rsidRDefault="002273F3" w:rsidP="002C0873">
      <w:pPr>
        <w:pStyle w:val="Heading3"/>
        <w:spacing w:before="0" w:line="240" w:lineRule="auto"/>
        <w:contextualSpacing/>
        <w:rPr>
          <w:rFonts w:ascii="Times New Roman" w:hAnsi="Times New Roman" w:cs="Times New Roman"/>
          <w:b w:val="0"/>
          <w:sz w:val="24"/>
          <w:szCs w:val="24"/>
        </w:rPr>
      </w:pPr>
      <w:r w:rsidRPr="001E7C90">
        <w:rPr>
          <w:rFonts w:ascii="Times New Roman" w:hAnsi="Times New Roman" w:cs="Times New Roman"/>
          <w:sz w:val="24"/>
          <w:szCs w:val="24"/>
        </w:rPr>
        <w:t>Table S2</w:t>
      </w:r>
      <w:r w:rsidR="00C41767" w:rsidRPr="001E7C90">
        <w:rPr>
          <w:rFonts w:ascii="Times New Roman" w:hAnsi="Times New Roman" w:cs="Times New Roman"/>
          <w:sz w:val="24"/>
          <w:szCs w:val="24"/>
        </w:rPr>
        <w:t>B</w:t>
      </w:r>
      <w:r w:rsidR="003E634F" w:rsidRPr="001E7C90">
        <w:rPr>
          <w:rFonts w:ascii="Times New Roman" w:hAnsi="Times New Roman" w:cs="Times New Roman"/>
          <w:sz w:val="24"/>
          <w:szCs w:val="24"/>
        </w:rPr>
        <w:t>.</w:t>
      </w:r>
      <w:r w:rsidR="00AC7E82" w:rsidRPr="001E7C90">
        <w:rPr>
          <w:rFonts w:ascii="Times New Roman" w:hAnsi="Times New Roman" w:cs="Times New Roman"/>
          <w:sz w:val="24"/>
          <w:szCs w:val="24"/>
        </w:rPr>
        <w:t xml:space="preserve"> </w:t>
      </w:r>
      <w:r w:rsidR="00A82D7D" w:rsidRPr="001E7C90">
        <w:rPr>
          <w:rFonts w:ascii="Times New Roman" w:hAnsi="Times New Roman" w:cs="Times New Roman"/>
          <w:sz w:val="24"/>
          <w:szCs w:val="24"/>
        </w:rPr>
        <w:t>Phosphate concentration levels for each solution in µmol·L</w:t>
      </w:r>
      <w:r w:rsidR="00A82D7D" w:rsidRPr="001E7C90">
        <w:rPr>
          <w:rFonts w:ascii="Times New Roman" w:hAnsi="Times New Roman" w:cs="Times New Roman"/>
          <w:sz w:val="24"/>
          <w:szCs w:val="24"/>
          <w:vertAlign w:val="superscript"/>
        </w:rPr>
        <w:t>-1</w:t>
      </w:r>
      <w:r w:rsidR="00A82D7D" w:rsidRPr="001E7C90">
        <w:rPr>
          <w:rFonts w:ascii="Times New Roman" w:hAnsi="Times New Roman" w:cs="Times New Roman"/>
          <w:sz w:val="24"/>
          <w:szCs w:val="24"/>
        </w:rPr>
        <w:t xml:space="preserve"> and µg·L</w:t>
      </w:r>
      <w:r w:rsidR="00A82D7D" w:rsidRPr="001E7C90">
        <w:rPr>
          <w:rFonts w:ascii="Times New Roman" w:hAnsi="Times New Roman" w:cs="Times New Roman"/>
          <w:sz w:val="24"/>
          <w:szCs w:val="24"/>
          <w:vertAlign w:val="superscript"/>
        </w:rPr>
        <w:t>-1</w:t>
      </w:r>
      <w:r w:rsidR="00A82D7D" w:rsidRPr="001E7C90">
        <w:rPr>
          <w:rFonts w:ascii="Times New Roman" w:hAnsi="Times New Roman" w:cs="Times New Roman"/>
          <w:sz w:val="24"/>
          <w:szCs w:val="24"/>
        </w:rPr>
        <w:t xml:space="preserve">. </w:t>
      </w:r>
      <w:r w:rsidR="00A82D7D" w:rsidRPr="001E7C90">
        <w:rPr>
          <w:rFonts w:ascii="Times New Roman" w:hAnsi="Times New Roman" w:cs="Times New Roman"/>
          <w:b w:val="0"/>
          <w:sz w:val="24"/>
          <w:szCs w:val="24"/>
        </w:rPr>
        <w:t>We created 13 solutions of different phosphate concentrations ranging from 0.01 µmol</w:t>
      </w:r>
      <w:r w:rsidR="00D13095" w:rsidRPr="001E7C90">
        <w:rPr>
          <w:rFonts w:ascii="Times New Roman" w:hAnsi="Times New Roman" w:cs="Times New Roman"/>
          <w:b w:val="0"/>
          <w:sz w:val="24"/>
          <w:szCs w:val="24"/>
        </w:rPr>
        <w:t>·</w:t>
      </w:r>
      <w:r w:rsidR="00A82D7D" w:rsidRPr="001E7C90">
        <w:rPr>
          <w:rFonts w:ascii="Times New Roman" w:hAnsi="Times New Roman" w:cs="Times New Roman"/>
          <w:b w:val="0"/>
          <w:sz w:val="24"/>
          <w:szCs w:val="24"/>
        </w:rPr>
        <w:t>L</w:t>
      </w:r>
      <w:r w:rsidR="00A82D7D" w:rsidRPr="001E7C90">
        <w:rPr>
          <w:rFonts w:ascii="Times New Roman" w:hAnsi="Times New Roman" w:cs="Times New Roman"/>
          <w:b w:val="0"/>
          <w:sz w:val="24"/>
          <w:szCs w:val="24"/>
          <w:vertAlign w:val="superscript"/>
        </w:rPr>
        <w:t>-1</w:t>
      </w:r>
      <w:r w:rsidR="00A82D7D" w:rsidRPr="001E7C90">
        <w:rPr>
          <w:rFonts w:ascii="Times New Roman" w:hAnsi="Times New Roman" w:cs="Times New Roman"/>
          <w:b w:val="0"/>
          <w:sz w:val="24"/>
          <w:szCs w:val="24"/>
        </w:rPr>
        <w:t xml:space="preserve"> of phosphate to 50 µmol</w:t>
      </w:r>
      <w:r w:rsidR="00D13095" w:rsidRPr="001E7C90">
        <w:rPr>
          <w:rFonts w:ascii="Times New Roman" w:hAnsi="Times New Roman" w:cs="Times New Roman"/>
          <w:b w:val="0"/>
          <w:sz w:val="24"/>
          <w:szCs w:val="24"/>
        </w:rPr>
        <w:t>·</w:t>
      </w:r>
      <w:r w:rsidR="00A82D7D" w:rsidRPr="001E7C90">
        <w:rPr>
          <w:rFonts w:ascii="Times New Roman" w:hAnsi="Times New Roman" w:cs="Times New Roman"/>
          <w:b w:val="0"/>
          <w:sz w:val="24"/>
          <w:szCs w:val="24"/>
        </w:rPr>
        <w:t>L</w:t>
      </w:r>
      <w:r w:rsidR="00A82D7D" w:rsidRPr="001E7C90">
        <w:rPr>
          <w:rFonts w:ascii="Times New Roman" w:hAnsi="Times New Roman" w:cs="Times New Roman"/>
          <w:b w:val="0"/>
          <w:sz w:val="24"/>
          <w:szCs w:val="24"/>
          <w:vertAlign w:val="superscript"/>
        </w:rPr>
        <w:t>-1</w:t>
      </w:r>
      <w:r w:rsidR="00A82D7D" w:rsidRPr="001E7C90">
        <w:rPr>
          <w:rFonts w:ascii="Times New Roman" w:hAnsi="Times New Roman" w:cs="Times New Roman"/>
          <w:b w:val="0"/>
          <w:sz w:val="24"/>
          <w:szCs w:val="24"/>
        </w:rPr>
        <w:t xml:space="preserve"> of phosphate by mixing different amounts of COMBO medium without potassium phosphate dibasic (P- COMBO) and normal COMBO medium (P+ COMBO) in 40 mL </w:t>
      </w:r>
      <w:r w:rsidR="00817844" w:rsidRPr="001E7C90">
        <w:rPr>
          <w:rFonts w:ascii="Times New Roman" w:hAnsi="Times New Roman" w:cs="Times New Roman"/>
          <w:b w:val="0"/>
          <w:sz w:val="24"/>
          <w:szCs w:val="24"/>
        </w:rPr>
        <w:t>tissue culture flasks</w:t>
      </w:r>
      <w:r w:rsidR="00A82D7D" w:rsidRPr="001E7C90">
        <w:rPr>
          <w:rFonts w:ascii="Times New Roman" w:hAnsi="Times New Roman" w:cs="Times New Roman"/>
          <w:b w:val="0"/>
          <w:sz w:val="24"/>
          <w:szCs w:val="24"/>
        </w:rPr>
        <w:t>. We used a modified version of the standard COMBO medium without animal trace solution in which we increased the fraction of carbonate by adding 10 mL of a stock solution of 55.8 g</w:t>
      </w:r>
      <w:r w:rsidR="00D13095" w:rsidRPr="001E7C90">
        <w:rPr>
          <w:rFonts w:ascii="Times New Roman" w:hAnsi="Times New Roman" w:cs="Times New Roman"/>
          <w:b w:val="0"/>
          <w:sz w:val="24"/>
          <w:szCs w:val="24"/>
        </w:rPr>
        <w:t>·</w:t>
      </w:r>
      <w:r w:rsidR="00A82D7D" w:rsidRPr="001E7C90">
        <w:rPr>
          <w:rFonts w:ascii="Times New Roman" w:hAnsi="Times New Roman" w:cs="Times New Roman"/>
          <w:b w:val="0"/>
          <w:sz w:val="24"/>
          <w:szCs w:val="24"/>
        </w:rPr>
        <w:t>L</w:t>
      </w:r>
      <w:r w:rsidR="00A82D7D" w:rsidRPr="001E7C90">
        <w:rPr>
          <w:rFonts w:ascii="Times New Roman" w:hAnsi="Times New Roman" w:cs="Times New Roman"/>
          <w:b w:val="0"/>
          <w:sz w:val="24"/>
          <w:szCs w:val="24"/>
          <w:vertAlign w:val="superscript"/>
        </w:rPr>
        <w:t>-1</w:t>
      </w:r>
      <w:r w:rsidR="00A82D7D" w:rsidRPr="001E7C90">
        <w:rPr>
          <w:rFonts w:ascii="Times New Roman" w:hAnsi="Times New Roman" w:cs="Times New Roman"/>
          <w:b w:val="0"/>
          <w:sz w:val="24"/>
          <w:szCs w:val="24"/>
        </w:rPr>
        <w:t xml:space="preserve"> of sodium bicarbonate to maintain a DIC of more than 6.6 mmol</w:t>
      </w:r>
      <w:r w:rsidR="00D13095" w:rsidRPr="001E7C90">
        <w:rPr>
          <w:rFonts w:ascii="Times New Roman" w:hAnsi="Times New Roman" w:cs="Times New Roman"/>
          <w:b w:val="0"/>
          <w:sz w:val="24"/>
          <w:szCs w:val="24"/>
        </w:rPr>
        <w:t>·</w:t>
      </w:r>
      <w:r w:rsidR="00A82D7D" w:rsidRPr="001E7C90">
        <w:rPr>
          <w:rFonts w:ascii="Times New Roman" w:hAnsi="Times New Roman" w:cs="Times New Roman"/>
          <w:b w:val="0"/>
          <w:sz w:val="24"/>
          <w:szCs w:val="24"/>
        </w:rPr>
        <w:t>L</w:t>
      </w:r>
      <w:r w:rsidR="00A82D7D" w:rsidRPr="001E7C90">
        <w:rPr>
          <w:rFonts w:ascii="Times New Roman" w:hAnsi="Times New Roman" w:cs="Times New Roman"/>
          <w:b w:val="0"/>
          <w:sz w:val="24"/>
          <w:szCs w:val="24"/>
          <w:vertAlign w:val="superscript"/>
        </w:rPr>
        <w:t>-1</w:t>
      </w:r>
      <w:r w:rsidR="00A82D7D" w:rsidRPr="001E7C90">
        <w:rPr>
          <w:rFonts w:ascii="Times New Roman" w:hAnsi="Times New Roman" w:cs="Times New Roman"/>
          <w:b w:val="0"/>
          <w:sz w:val="24"/>
          <w:szCs w:val="24"/>
        </w:rPr>
        <w:t xml:space="preserve"> in order to prevent carbon limitation, which </w:t>
      </w:r>
      <w:r w:rsidR="00817844" w:rsidRPr="001E7C90">
        <w:rPr>
          <w:rFonts w:ascii="Times New Roman" w:hAnsi="Times New Roman" w:cs="Times New Roman"/>
          <w:b w:val="0"/>
          <w:sz w:val="24"/>
          <w:szCs w:val="24"/>
        </w:rPr>
        <w:t xml:space="preserve">maintained </w:t>
      </w:r>
      <w:r w:rsidR="00A82D7D" w:rsidRPr="001E7C90">
        <w:rPr>
          <w:rFonts w:ascii="Times New Roman" w:hAnsi="Times New Roman" w:cs="Times New Roman"/>
          <w:b w:val="0"/>
          <w:sz w:val="24"/>
          <w:szCs w:val="24"/>
        </w:rPr>
        <w:t>a C</w:t>
      </w:r>
      <w:proofErr w:type="gramStart"/>
      <w:r w:rsidR="00A82D7D" w:rsidRPr="001E7C90">
        <w:rPr>
          <w:rFonts w:ascii="Times New Roman" w:hAnsi="Times New Roman" w:cs="Times New Roman"/>
          <w:b w:val="0"/>
          <w:sz w:val="24"/>
          <w:szCs w:val="24"/>
        </w:rPr>
        <w:t>:N:P</w:t>
      </w:r>
      <w:proofErr w:type="gramEnd"/>
      <w:r w:rsidR="00A82D7D" w:rsidRPr="001E7C90">
        <w:rPr>
          <w:rFonts w:ascii="Times New Roman" w:hAnsi="Times New Roman" w:cs="Times New Roman"/>
          <w:b w:val="0"/>
          <w:sz w:val="24"/>
          <w:szCs w:val="24"/>
        </w:rPr>
        <w:t xml:space="preserve"> ratio of 132:20:1 in the P+ COMBO solution, above the Redfield ratio of 106:16:1. </w:t>
      </w:r>
    </w:p>
    <w:p w:rsidR="00F10ED6" w:rsidRPr="001E7C90" w:rsidRDefault="00F10ED6" w:rsidP="004C39E8">
      <w:pPr>
        <w:spacing w:after="0" w:line="240" w:lineRule="auto"/>
        <w:contextualSpacing/>
        <w:jc w:val="both"/>
        <w:rPr>
          <w:rFonts w:ascii="Times New Roman" w:hAnsi="Times New Roman" w:cs="Times New Roman"/>
          <w:b/>
          <w:sz w:val="24"/>
          <w:szCs w:val="24"/>
        </w:rPr>
      </w:pPr>
    </w:p>
    <w:tbl>
      <w:tblPr>
        <w:tblStyle w:val="TableGrid"/>
        <w:tblW w:w="9322"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472"/>
        <w:gridCol w:w="597"/>
        <w:gridCol w:w="598"/>
        <w:gridCol w:w="598"/>
        <w:gridCol w:w="597"/>
        <w:gridCol w:w="598"/>
        <w:gridCol w:w="598"/>
        <w:gridCol w:w="597"/>
        <w:gridCol w:w="598"/>
        <w:gridCol w:w="598"/>
        <w:gridCol w:w="597"/>
        <w:gridCol w:w="598"/>
        <w:gridCol w:w="598"/>
        <w:gridCol w:w="678"/>
      </w:tblGrid>
      <w:tr w:rsidR="00AC7E82" w:rsidRPr="001E7C90" w:rsidTr="005733D1">
        <w:trPr>
          <w:trHeight w:val="294"/>
        </w:trPr>
        <w:tc>
          <w:tcPr>
            <w:tcW w:w="1472" w:type="dxa"/>
          </w:tcPr>
          <w:p w:rsidR="00F10ED6" w:rsidRPr="001E7C90" w:rsidRDefault="00AC7E82" w:rsidP="004C39E8">
            <w:pPr>
              <w:contextualSpacing/>
              <w:rPr>
                <w:rFonts w:cs="Times New Roman"/>
                <w:sz w:val="18"/>
                <w:szCs w:val="18"/>
              </w:rPr>
            </w:pPr>
            <w:r w:rsidRPr="001E7C90">
              <w:rPr>
                <w:rFonts w:cs="Times New Roman"/>
                <w:sz w:val="18"/>
                <w:szCs w:val="18"/>
              </w:rPr>
              <w:t>Phosphate concentration (µmol</w:t>
            </w:r>
            <w:r w:rsidRPr="001E7C90">
              <w:rPr>
                <w:rFonts w:ascii="Times New Roman" w:hAnsi="Times New Roman" w:cs="Times New Roman"/>
                <w:sz w:val="24"/>
                <w:szCs w:val="24"/>
              </w:rPr>
              <w:t>·</w:t>
            </w:r>
            <w:r w:rsidRPr="001E7C90">
              <w:rPr>
                <w:rFonts w:cs="Times New Roman"/>
                <w:sz w:val="18"/>
                <w:szCs w:val="18"/>
              </w:rPr>
              <w:t>L</w:t>
            </w:r>
            <w:r w:rsidRPr="001E7C90">
              <w:rPr>
                <w:rFonts w:cs="Times New Roman"/>
                <w:sz w:val="18"/>
                <w:szCs w:val="18"/>
                <w:vertAlign w:val="superscript"/>
              </w:rPr>
              <w:t>-1</w:t>
            </w:r>
            <w:r w:rsidRPr="001E7C90">
              <w:rPr>
                <w:rFonts w:cs="Times New Roman"/>
                <w:sz w:val="18"/>
                <w:szCs w:val="18"/>
              </w:rPr>
              <w:t xml:space="preserve"> )</w:t>
            </w:r>
          </w:p>
        </w:tc>
        <w:tc>
          <w:tcPr>
            <w:tcW w:w="597" w:type="dxa"/>
          </w:tcPr>
          <w:p w:rsidR="00F10ED6" w:rsidRPr="001E7C90" w:rsidRDefault="00AC7E82" w:rsidP="004C39E8">
            <w:pPr>
              <w:contextualSpacing/>
              <w:rPr>
                <w:rFonts w:cs="Times New Roman"/>
                <w:sz w:val="18"/>
                <w:szCs w:val="18"/>
              </w:rPr>
            </w:pPr>
            <w:r w:rsidRPr="001E7C90">
              <w:rPr>
                <w:rFonts w:cs="Times New Roman"/>
                <w:sz w:val="18"/>
                <w:szCs w:val="18"/>
              </w:rPr>
              <w:t>50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40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30</w:t>
            </w:r>
          </w:p>
        </w:tc>
        <w:tc>
          <w:tcPr>
            <w:tcW w:w="597" w:type="dxa"/>
          </w:tcPr>
          <w:p w:rsidR="00F10ED6" w:rsidRPr="001E7C90" w:rsidRDefault="00AC7E82" w:rsidP="004C39E8">
            <w:pPr>
              <w:contextualSpacing/>
              <w:rPr>
                <w:rFonts w:cs="Times New Roman"/>
                <w:sz w:val="18"/>
                <w:szCs w:val="18"/>
              </w:rPr>
            </w:pPr>
            <w:r w:rsidRPr="001E7C90">
              <w:rPr>
                <w:rFonts w:cs="Times New Roman"/>
                <w:sz w:val="18"/>
                <w:szCs w:val="18"/>
              </w:rPr>
              <w:t>20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10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8</w:t>
            </w:r>
          </w:p>
        </w:tc>
        <w:tc>
          <w:tcPr>
            <w:tcW w:w="597" w:type="dxa"/>
          </w:tcPr>
          <w:p w:rsidR="00F10ED6" w:rsidRPr="001E7C90" w:rsidRDefault="00AC7E82" w:rsidP="004C39E8">
            <w:pPr>
              <w:contextualSpacing/>
              <w:rPr>
                <w:rFonts w:cs="Times New Roman"/>
                <w:sz w:val="18"/>
                <w:szCs w:val="18"/>
              </w:rPr>
            </w:pPr>
            <w:r w:rsidRPr="001E7C90">
              <w:rPr>
                <w:rFonts w:cs="Times New Roman"/>
                <w:sz w:val="18"/>
                <w:szCs w:val="18"/>
              </w:rPr>
              <w:t>6</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4</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2</w:t>
            </w:r>
          </w:p>
        </w:tc>
        <w:tc>
          <w:tcPr>
            <w:tcW w:w="597" w:type="dxa"/>
          </w:tcPr>
          <w:p w:rsidR="00F10ED6" w:rsidRPr="001E7C90" w:rsidRDefault="00AC7E82" w:rsidP="004C39E8">
            <w:pPr>
              <w:contextualSpacing/>
              <w:rPr>
                <w:rFonts w:cs="Times New Roman"/>
                <w:sz w:val="18"/>
                <w:szCs w:val="18"/>
              </w:rPr>
            </w:pPr>
            <w:r w:rsidRPr="001E7C90">
              <w:rPr>
                <w:rFonts w:cs="Times New Roman"/>
                <w:sz w:val="18"/>
                <w:szCs w:val="18"/>
              </w:rPr>
              <w:t>1</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0.5</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0.1</w:t>
            </w:r>
          </w:p>
        </w:tc>
        <w:tc>
          <w:tcPr>
            <w:tcW w:w="678" w:type="dxa"/>
          </w:tcPr>
          <w:p w:rsidR="00F10ED6" w:rsidRPr="001E7C90" w:rsidRDefault="00AC7E82" w:rsidP="004C39E8">
            <w:pPr>
              <w:contextualSpacing/>
              <w:rPr>
                <w:rFonts w:cs="Times New Roman"/>
                <w:sz w:val="18"/>
                <w:szCs w:val="18"/>
              </w:rPr>
            </w:pPr>
            <w:r w:rsidRPr="001E7C90">
              <w:rPr>
                <w:rFonts w:cs="Times New Roman"/>
                <w:sz w:val="18"/>
                <w:szCs w:val="18"/>
              </w:rPr>
              <w:t>0.01</w:t>
            </w:r>
          </w:p>
        </w:tc>
      </w:tr>
      <w:tr w:rsidR="00AC7E82" w:rsidRPr="001E7C90" w:rsidTr="005733D1">
        <w:trPr>
          <w:trHeight w:val="294"/>
        </w:trPr>
        <w:tc>
          <w:tcPr>
            <w:tcW w:w="1472" w:type="dxa"/>
          </w:tcPr>
          <w:p w:rsidR="00F10ED6" w:rsidRPr="001E7C90" w:rsidRDefault="00AC7E82" w:rsidP="004C39E8">
            <w:pPr>
              <w:contextualSpacing/>
              <w:rPr>
                <w:rFonts w:cs="Times New Roman"/>
                <w:sz w:val="18"/>
                <w:szCs w:val="18"/>
              </w:rPr>
            </w:pPr>
            <w:r w:rsidRPr="001E7C90">
              <w:rPr>
                <w:rFonts w:cs="Times New Roman"/>
                <w:sz w:val="18"/>
                <w:szCs w:val="18"/>
              </w:rPr>
              <w:t>Phosphate concentration (µg</w:t>
            </w:r>
            <w:r w:rsidRPr="001E7C90">
              <w:rPr>
                <w:rFonts w:ascii="Times New Roman" w:hAnsi="Times New Roman" w:cs="Times New Roman"/>
                <w:sz w:val="24"/>
                <w:szCs w:val="24"/>
              </w:rPr>
              <w:t>·</w:t>
            </w:r>
            <w:r w:rsidRPr="001E7C90">
              <w:rPr>
                <w:rFonts w:cs="Times New Roman"/>
                <w:sz w:val="18"/>
                <w:szCs w:val="18"/>
              </w:rPr>
              <w:t>L</w:t>
            </w:r>
            <w:r w:rsidRPr="001E7C90">
              <w:rPr>
                <w:rFonts w:cs="Times New Roman"/>
                <w:sz w:val="18"/>
                <w:szCs w:val="18"/>
                <w:vertAlign w:val="superscript"/>
              </w:rPr>
              <w:t>-1</w:t>
            </w:r>
            <w:r w:rsidRPr="001E7C90">
              <w:rPr>
                <w:rFonts w:cs="Times New Roman"/>
                <w:sz w:val="18"/>
                <w:szCs w:val="18"/>
              </w:rPr>
              <w:t xml:space="preserve"> )</w:t>
            </w:r>
          </w:p>
        </w:tc>
        <w:tc>
          <w:tcPr>
            <w:tcW w:w="597" w:type="dxa"/>
          </w:tcPr>
          <w:p w:rsidR="00F10ED6" w:rsidRPr="001E7C90" w:rsidRDefault="00AC7E82" w:rsidP="004C39E8">
            <w:pPr>
              <w:contextualSpacing/>
              <w:rPr>
                <w:rFonts w:cs="Times New Roman"/>
                <w:sz w:val="18"/>
                <w:szCs w:val="18"/>
              </w:rPr>
            </w:pPr>
            <w:r w:rsidRPr="001E7C90">
              <w:rPr>
                <w:rFonts w:cs="Times New Roman"/>
                <w:sz w:val="18"/>
                <w:szCs w:val="18"/>
              </w:rPr>
              <w:t>4750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3800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2850</w:t>
            </w:r>
          </w:p>
        </w:tc>
        <w:tc>
          <w:tcPr>
            <w:tcW w:w="597" w:type="dxa"/>
          </w:tcPr>
          <w:p w:rsidR="00F10ED6" w:rsidRPr="001E7C90" w:rsidRDefault="00AC7E82" w:rsidP="004C39E8">
            <w:pPr>
              <w:contextualSpacing/>
              <w:rPr>
                <w:rFonts w:cs="Times New Roman"/>
                <w:sz w:val="18"/>
                <w:szCs w:val="18"/>
              </w:rPr>
            </w:pPr>
            <w:r w:rsidRPr="001E7C90">
              <w:rPr>
                <w:rFonts w:cs="Times New Roman"/>
                <w:sz w:val="18"/>
                <w:szCs w:val="18"/>
              </w:rPr>
              <w:t>1900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950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760</w:t>
            </w:r>
          </w:p>
        </w:tc>
        <w:tc>
          <w:tcPr>
            <w:tcW w:w="597" w:type="dxa"/>
          </w:tcPr>
          <w:p w:rsidR="00F10ED6" w:rsidRPr="001E7C90" w:rsidRDefault="00AC7E82" w:rsidP="004C39E8">
            <w:pPr>
              <w:contextualSpacing/>
              <w:rPr>
                <w:rFonts w:cs="Times New Roman"/>
                <w:sz w:val="18"/>
                <w:szCs w:val="18"/>
              </w:rPr>
            </w:pPr>
            <w:r w:rsidRPr="001E7C90">
              <w:rPr>
                <w:rFonts w:cs="Times New Roman"/>
                <w:sz w:val="18"/>
                <w:szCs w:val="18"/>
              </w:rPr>
              <w:t>570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380</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190</w:t>
            </w:r>
          </w:p>
        </w:tc>
        <w:tc>
          <w:tcPr>
            <w:tcW w:w="597" w:type="dxa"/>
          </w:tcPr>
          <w:p w:rsidR="00F10ED6" w:rsidRPr="001E7C90" w:rsidRDefault="00AC7E82" w:rsidP="004C39E8">
            <w:pPr>
              <w:contextualSpacing/>
              <w:rPr>
                <w:rFonts w:cs="Times New Roman"/>
                <w:sz w:val="18"/>
                <w:szCs w:val="18"/>
              </w:rPr>
            </w:pPr>
            <w:r w:rsidRPr="001E7C90">
              <w:rPr>
                <w:rFonts w:cs="Times New Roman"/>
                <w:sz w:val="18"/>
                <w:szCs w:val="18"/>
              </w:rPr>
              <w:t>95</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47.5</w:t>
            </w:r>
          </w:p>
        </w:tc>
        <w:tc>
          <w:tcPr>
            <w:tcW w:w="598" w:type="dxa"/>
          </w:tcPr>
          <w:p w:rsidR="00F10ED6" w:rsidRPr="001E7C90" w:rsidRDefault="00AC7E82" w:rsidP="004C39E8">
            <w:pPr>
              <w:contextualSpacing/>
              <w:rPr>
                <w:rFonts w:cs="Times New Roman"/>
                <w:sz w:val="18"/>
                <w:szCs w:val="18"/>
              </w:rPr>
            </w:pPr>
            <w:r w:rsidRPr="001E7C90">
              <w:rPr>
                <w:rFonts w:cs="Times New Roman"/>
                <w:sz w:val="18"/>
                <w:szCs w:val="18"/>
              </w:rPr>
              <w:t>9.5</w:t>
            </w:r>
          </w:p>
        </w:tc>
        <w:tc>
          <w:tcPr>
            <w:tcW w:w="678" w:type="dxa"/>
          </w:tcPr>
          <w:p w:rsidR="00F10ED6" w:rsidRPr="001E7C90" w:rsidRDefault="00AC7E82" w:rsidP="004C39E8">
            <w:pPr>
              <w:contextualSpacing/>
              <w:rPr>
                <w:rFonts w:cs="Times New Roman"/>
                <w:sz w:val="18"/>
                <w:szCs w:val="18"/>
              </w:rPr>
            </w:pPr>
            <w:r w:rsidRPr="001E7C90">
              <w:rPr>
                <w:rFonts w:cs="Times New Roman"/>
                <w:sz w:val="18"/>
                <w:szCs w:val="18"/>
              </w:rPr>
              <w:t>0.95</w:t>
            </w:r>
          </w:p>
        </w:tc>
      </w:tr>
      <w:tr w:rsidR="00AC7E82" w:rsidRPr="001E7C90" w:rsidTr="005733D1">
        <w:trPr>
          <w:trHeight w:val="241"/>
        </w:trPr>
        <w:tc>
          <w:tcPr>
            <w:tcW w:w="1472" w:type="dxa"/>
            <w:tcBorders>
              <w:bottom w:val="nil"/>
            </w:tcBorders>
          </w:tcPr>
          <w:p w:rsidR="00F10ED6" w:rsidRPr="001E7C90" w:rsidRDefault="00AC7E82" w:rsidP="004C39E8">
            <w:pPr>
              <w:contextualSpacing/>
              <w:rPr>
                <w:rFonts w:cs="Times New Roman"/>
                <w:sz w:val="18"/>
              </w:rPr>
            </w:pPr>
            <w:r w:rsidRPr="001E7C90">
              <w:rPr>
                <w:rFonts w:cs="Times New Roman"/>
                <w:sz w:val="18"/>
              </w:rPr>
              <w:t>Amount of P+ COMBO (mL)</w:t>
            </w:r>
          </w:p>
        </w:tc>
        <w:tc>
          <w:tcPr>
            <w:tcW w:w="597" w:type="dxa"/>
            <w:tcBorders>
              <w:bottom w:val="nil"/>
            </w:tcBorders>
          </w:tcPr>
          <w:p w:rsidR="00F10ED6" w:rsidRPr="001E7C90" w:rsidRDefault="00AC7E82" w:rsidP="004C39E8">
            <w:pPr>
              <w:contextualSpacing/>
              <w:rPr>
                <w:rFonts w:cs="Times New Roman"/>
                <w:sz w:val="18"/>
              </w:rPr>
            </w:pPr>
            <w:r w:rsidRPr="001E7C90">
              <w:rPr>
                <w:rFonts w:cs="Times New Roman"/>
                <w:sz w:val="18"/>
              </w:rPr>
              <w:t>40</w:t>
            </w:r>
          </w:p>
        </w:tc>
        <w:tc>
          <w:tcPr>
            <w:tcW w:w="598" w:type="dxa"/>
            <w:tcBorders>
              <w:bottom w:val="nil"/>
            </w:tcBorders>
          </w:tcPr>
          <w:p w:rsidR="00F10ED6" w:rsidRPr="001E7C90" w:rsidRDefault="00AC7E82" w:rsidP="004C39E8">
            <w:pPr>
              <w:contextualSpacing/>
              <w:rPr>
                <w:rFonts w:cs="Times New Roman"/>
                <w:sz w:val="18"/>
              </w:rPr>
            </w:pPr>
            <w:r w:rsidRPr="001E7C90">
              <w:rPr>
                <w:rFonts w:cs="Times New Roman"/>
                <w:sz w:val="18"/>
              </w:rPr>
              <w:t>32</w:t>
            </w:r>
          </w:p>
        </w:tc>
        <w:tc>
          <w:tcPr>
            <w:tcW w:w="598" w:type="dxa"/>
            <w:tcBorders>
              <w:bottom w:val="nil"/>
            </w:tcBorders>
          </w:tcPr>
          <w:p w:rsidR="00F10ED6" w:rsidRPr="001E7C90" w:rsidRDefault="00AC7E82" w:rsidP="004C39E8">
            <w:pPr>
              <w:contextualSpacing/>
              <w:rPr>
                <w:rFonts w:cs="Times New Roman"/>
                <w:sz w:val="18"/>
              </w:rPr>
            </w:pPr>
            <w:r w:rsidRPr="001E7C90">
              <w:rPr>
                <w:rFonts w:cs="Times New Roman"/>
                <w:sz w:val="18"/>
              </w:rPr>
              <w:t>24</w:t>
            </w:r>
          </w:p>
        </w:tc>
        <w:tc>
          <w:tcPr>
            <w:tcW w:w="597" w:type="dxa"/>
            <w:tcBorders>
              <w:bottom w:val="nil"/>
            </w:tcBorders>
          </w:tcPr>
          <w:p w:rsidR="00F10ED6" w:rsidRPr="001E7C90" w:rsidRDefault="00AC7E82" w:rsidP="004C39E8">
            <w:pPr>
              <w:contextualSpacing/>
              <w:rPr>
                <w:rFonts w:cs="Times New Roman"/>
                <w:sz w:val="18"/>
              </w:rPr>
            </w:pPr>
            <w:r w:rsidRPr="001E7C90">
              <w:rPr>
                <w:rFonts w:cs="Times New Roman"/>
                <w:sz w:val="18"/>
              </w:rPr>
              <w:t>16</w:t>
            </w:r>
          </w:p>
        </w:tc>
        <w:tc>
          <w:tcPr>
            <w:tcW w:w="598" w:type="dxa"/>
            <w:tcBorders>
              <w:bottom w:val="nil"/>
            </w:tcBorders>
          </w:tcPr>
          <w:p w:rsidR="00F10ED6" w:rsidRPr="001E7C90" w:rsidRDefault="00AC7E82" w:rsidP="004C39E8">
            <w:pPr>
              <w:contextualSpacing/>
              <w:rPr>
                <w:rFonts w:cs="Times New Roman"/>
                <w:sz w:val="18"/>
              </w:rPr>
            </w:pPr>
            <w:r w:rsidRPr="001E7C90">
              <w:rPr>
                <w:rFonts w:cs="Times New Roman"/>
                <w:sz w:val="18"/>
              </w:rPr>
              <w:t>8</w:t>
            </w:r>
          </w:p>
        </w:tc>
        <w:tc>
          <w:tcPr>
            <w:tcW w:w="598" w:type="dxa"/>
            <w:tcBorders>
              <w:bottom w:val="nil"/>
            </w:tcBorders>
          </w:tcPr>
          <w:p w:rsidR="00F10ED6" w:rsidRPr="001E7C90" w:rsidRDefault="00AC7E82" w:rsidP="004C39E8">
            <w:pPr>
              <w:contextualSpacing/>
              <w:rPr>
                <w:rFonts w:cs="Times New Roman"/>
                <w:sz w:val="18"/>
              </w:rPr>
            </w:pPr>
            <w:r w:rsidRPr="001E7C90">
              <w:rPr>
                <w:rFonts w:cs="Times New Roman"/>
                <w:sz w:val="18"/>
              </w:rPr>
              <w:t>6.4</w:t>
            </w:r>
          </w:p>
        </w:tc>
        <w:tc>
          <w:tcPr>
            <w:tcW w:w="597" w:type="dxa"/>
            <w:tcBorders>
              <w:bottom w:val="nil"/>
            </w:tcBorders>
          </w:tcPr>
          <w:p w:rsidR="00F10ED6" w:rsidRPr="001E7C90" w:rsidRDefault="00AC7E82" w:rsidP="004C39E8">
            <w:pPr>
              <w:contextualSpacing/>
              <w:rPr>
                <w:rFonts w:cs="Times New Roman"/>
                <w:sz w:val="18"/>
              </w:rPr>
            </w:pPr>
            <w:r w:rsidRPr="001E7C90">
              <w:rPr>
                <w:rFonts w:cs="Times New Roman"/>
                <w:sz w:val="18"/>
              </w:rPr>
              <w:t>4.8</w:t>
            </w:r>
          </w:p>
        </w:tc>
        <w:tc>
          <w:tcPr>
            <w:tcW w:w="598" w:type="dxa"/>
            <w:tcBorders>
              <w:bottom w:val="nil"/>
            </w:tcBorders>
          </w:tcPr>
          <w:p w:rsidR="00F10ED6" w:rsidRPr="001E7C90" w:rsidRDefault="00AC7E82" w:rsidP="004C39E8">
            <w:pPr>
              <w:contextualSpacing/>
              <w:rPr>
                <w:rFonts w:cs="Times New Roman"/>
                <w:sz w:val="18"/>
              </w:rPr>
            </w:pPr>
            <w:r w:rsidRPr="001E7C90">
              <w:rPr>
                <w:rFonts w:cs="Times New Roman"/>
                <w:sz w:val="18"/>
              </w:rPr>
              <w:t>3.2</w:t>
            </w:r>
          </w:p>
        </w:tc>
        <w:tc>
          <w:tcPr>
            <w:tcW w:w="598" w:type="dxa"/>
            <w:tcBorders>
              <w:bottom w:val="nil"/>
            </w:tcBorders>
          </w:tcPr>
          <w:p w:rsidR="00F10ED6" w:rsidRPr="001E7C90" w:rsidRDefault="00AC7E82" w:rsidP="004C39E8">
            <w:pPr>
              <w:contextualSpacing/>
              <w:rPr>
                <w:rFonts w:cs="Times New Roman"/>
                <w:sz w:val="18"/>
              </w:rPr>
            </w:pPr>
            <w:r w:rsidRPr="001E7C90">
              <w:rPr>
                <w:rFonts w:cs="Times New Roman"/>
                <w:sz w:val="18"/>
              </w:rPr>
              <w:t>1.6</w:t>
            </w:r>
          </w:p>
        </w:tc>
        <w:tc>
          <w:tcPr>
            <w:tcW w:w="597" w:type="dxa"/>
            <w:tcBorders>
              <w:bottom w:val="nil"/>
            </w:tcBorders>
          </w:tcPr>
          <w:p w:rsidR="00F10ED6" w:rsidRPr="001E7C90" w:rsidRDefault="00AC7E82" w:rsidP="004C39E8">
            <w:pPr>
              <w:contextualSpacing/>
              <w:rPr>
                <w:rFonts w:cs="Times New Roman"/>
                <w:sz w:val="18"/>
              </w:rPr>
            </w:pPr>
            <w:r w:rsidRPr="001E7C90">
              <w:rPr>
                <w:rFonts w:cs="Times New Roman"/>
                <w:sz w:val="18"/>
              </w:rPr>
              <w:t>0.8</w:t>
            </w:r>
          </w:p>
        </w:tc>
        <w:tc>
          <w:tcPr>
            <w:tcW w:w="598" w:type="dxa"/>
            <w:tcBorders>
              <w:bottom w:val="nil"/>
            </w:tcBorders>
          </w:tcPr>
          <w:p w:rsidR="00F10ED6" w:rsidRPr="001E7C90" w:rsidRDefault="00AC7E82" w:rsidP="004C39E8">
            <w:pPr>
              <w:contextualSpacing/>
              <w:rPr>
                <w:rFonts w:cs="Times New Roman"/>
                <w:sz w:val="18"/>
              </w:rPr>
            </w:pPr>
            <w:r w:rsidRPr="001E7C90">
              <w:rPr>
                <w:rFonts w:cs="Times New Roman"/>
                <w:sz w:val="18"/>
              </w:rPr>
              <w:t>0.4</w:t>
            </w:r>
          </w:p>
        </w:tc>
        <w:tc>
          <w:tcPr>
            <w:tcW w:w="598" w:type="dxa"/>
            <w:tcBorders>
              <w:bottom w:val="nil"/>
            </w:tcBorders>
          </w:tcPr>
          <w:p w:rsidR="00F10ED6" w:rsidRPr="001E7C90" w:rsidRDefault="00AC7E82" w:rsidP="004C39E8">
            <w:pPr>
              <w:contextualSpacing/>
              <w:rPr>
                <w:rFonts w:cs="Times New Roman"/>
                <w:sz w:val="18"/>
              </w:rPr>
            </w:pPr>
            <w:r w:rsidRPr="001E7C90">
              <w:rPr>
                <w:rFonts w:cs="Times New Roman"/>
                <w:sz w:val="18"/>
              </w:rPr>
              <w:t>0.08</w:t>
            </w:r>
          </w:p>
        </w:tc>
        <w:tc>
          <w:tcPr>
            <w:tcW w:w="678" w:type="dxa"/>
            <w:tcBorders>
              <w:bottom w:val="nil"/>
            </w:tcBorders>
          </w:tcPr>
          <w:p w:rsidR="00F10ED6" w:rsidRPr="001E7C90" w:rsidRDefault="00AC7E82" w:rsidP="004C39E8">
            <w:pPr>
              <w:contextualSpacing/>
              <w:rPr>
                <w:rFonts w:cs="Times New Roman"/>
                <w:sz w:val="18"/>
              </w:rPr>
            </w:pPr>
            <w:r w:rsidRPr="001E7C90">
              <w:rPr>
                <w:rFonts w:cs="Times New Roman"/>
                <w:sz w:val="18"/>
              </w:rPr>
              <w:t>0.008</w:t>
            </w:r>
          </w:p>
        </w:tc>
      </w:tr>
      <w:tr w:rsidR="00AC7E82" w:rsidRPr="001E7C90" w:rsidTr="005733D1">
        <w:trPr>
          <w:trHeight w:val="254"/>
        </w:trPr>
        <w:tc>
          <w:tcPr>
            <w:tcW w:w="1472" w:type="dxa"/>
            <w:tcBorders>
              <w:top w:val="nil"/>
            </w:tcBorders>
          </w:tcPr>
          <w:p w:rsidR="00F10ED6" w:rsidRPr="001E7C90" w:rsidRDefault="00AC7E82" w:rsidP="004C39E8">
            <w:pPr>
              <w:contextualSpacing/>
              <w:rPr>
                <w:rFonts w:cs="Times New Roman"/>
                <w:sz w:val="18"/>
              </w:rPr>
            </w:pPr>
            <w:r w:rsidRPr="001E7C90">
              <w:rPr>
                <w:rFonts w:cs="Times New Roman"/>
                <w:sz w:val="18"/>
              </w:rPr>
              <w:t>Amount of P- COMBO (mL)</w:t>
            </w:r>
          </w:p>
        </w:tc>
        <w:tc>
          <w:tcPr>
            <w:tcW w:w="597" w:type="dxa"/>
            <w:tcBorders>
              <w:top w:val="nil"/>
            </w:tcBorders>
          </w:tcPr>
          <w:p w:rsidR="00F10ED6" w:rsidRPr="001E7C90" w:rsidRDefault="00AC7E82" w:rsidP="004C39E8">
            <w:pPr>
              <w:contextualSpacing/>
              <w:rPr>
                <w:rFonts w:cs="Times New Roman"/>
                <w:sz w:val="18"/>
              </w:rPr>
            </w:pPr>
            <w:r w:rsidRPr="001E7C90">
              <w:rPr>
                <w:rFonts w:cs="Times New Roman"/>
                <w:sz w:val="18"/>
              </w:rPr>
              <w:t>0</w:t>
            </w:r>
          </w:p>
        </w:tc>
        <w:tc>
          <w:tcPr>
            <w:tcW w:w="598" w:type="dxa"/>
            <w:tcBorders>
              <w:top w:val="nil"/>
            </w:tcBorders>
          </w:tcPr>
          <w:p w:rsidR="00F10ED6" w:rsidRPr="001E7C90" w:rsidRDefault="00AC7E82" w:rsidP="004C39E8">
            <w:pPr>
              <w:contextualSpacing/>
              <w:rPr>
                <w:rFonts w:cs="Times New Roman"/>
                <w:sz w:val="18"/>
              </w:rPr>
            </w:pPr>
            <w:r w:rsidRPr="001E7C90">
              <w:rPr>
                <w:rFonts w:cs="Times New Roman"/>
                <w:sz w:val="18"/>
              </w:rPr>
              <w:t>8</w:t>
            </w:r>
          </w:p>
        </w:tc>
        <w:tc>
          <w:tcPr>
            <w:tcW w:w="598" w:type="dxa"/>
            <w:tcBorders>
              <w:top w:val="nil"/>
            </w:tcBorders>
          </w:tcPr>
          <w:p w:rsidR="00F10ED6" w:rsidRPr="001E7C90" w:rsidRDefault="00AC7E82" w:rsidP="004C39E8">
            <w:pPr>
              <w:contextualSpacing/>
              <w:rPr>
                <w:rFonts w:cs="Times New Roman"/>
                <w:sz w:val="18"/>
              </w:rPr>
            </w:pPr>
            <w:r w:rsidRPr="001E7C90">
              <w:rPr>
                <w:rFonts w:cs="Times New Roman"/>
                <w:sz w:val="18"/>
              </w:rPr>
              <w:t>16</w:t>
            </w:r>
          </w:p>
        </w:tc>
        <w:tc>
          <w:tcPr>
            <w:tcW w:w="597" w:type="dxa"/>
            <w:tcBorders>
              <w:top w:val="nil"/>
            </w:tcBorders>
          </w:tcPr>
          <w:p w:rsidR="00F10ED6" w:rsidRPr="001E7C90" w:rsidRDefault="00AC7E82" w:rsidP="004C39E8">
            <w:pPr>
              <w:contextualSpacing/>
              <w:rPr>
                <w:rFonts w:cs="Times New Roman"/>
                <w:sz w:val="18"/>
              </w:rPr>
            </w:pPr>
            <w:r w:rsidRPr="001E7C90">
              <w:rPr>
                <w:rFonts w:cs="Times New Roman"/>
                <w:sz w:val="18"/>
              </w:rPr>
              <w:t>24</w:t>
            </w:r>
          </w:p>
        </w:tc>
        <w:tc>
          <w:tcPr>
            <w:tcW w:w="598" w:type="dxa"/>
            <w:tcBorders>
              <w:top w:val="nil"/>
            </w:tcBorders>
          </w:tcPr>
          <w:p w:rsidR="00F10ED6" w:rsidRPr="001E7C90" w:rsidRDefault="00AC7E82" w:rsidP="004C39E8">
            <w:pPr>
              <w:contextualSpacing/>
              <w:rPr>
                <w:rFonts w:cs="Times New Roman"/>
                <w:sz w:val="18"/>
              </w:rPr>
            </w:pPr>
            <w:r w:rsidRPr="001E7C90">
              <w:rPr>
                <w:rFonts w:cs="Times New Roman"/>
                <w:sz w:val="18"/>
              </w:rPr>
              <w:t>32</w:t>
            </w:r>
          </w:p>
        </w:tc>
        <w:tc>
          <w:tcPr>
            <w:tcW w:w="598" w:type="dxa"/>
            <w:tcBorders>
              <w:top w:val="nil"/>
            </w:tcBorders>
          </w:tcPr>
          <w:p w:rsidR="00F10ED6" w:rsidRPr="001E7C90" w:rsidRDefault="00AC7E82" w:rsidP="004C39E8">
            <w:pPr>
              <w:contextualSpacing/>
              <w:rPr>
                <w:rFonts w:cs="Times New Roman"/>
                <w:sz w:val="18"/>
              </w:rPr>
            </w:pPr>
            <w:r w:rsidRPr="001E7C90">
              <w:rPr>
                <w:rFonts w:cs="Times New Roman"/>
                <w:sz w:val="18"/>
              </w:rPr>
              <w:t>33.6</w:t>
            </w:r>
          </w:p>
        </w:tc>
        <w:tc>
          <w:tcPr>
            <w:tcW w:w="597" w:type="dxa"/>
            <w:tcBorders>
              <w:top w:val="nil"/>
            </w:tcBorders>
          </w:tcPr>
          <w:p w:rsidR="00F10ED6" w:rsidRPr="001E7C90" w:rsidRDefault="00AC7E82" w:rsidP="004C39E8">
            <w:pPr>
              <w:contextualSpacing/>
              <w:rPr>
                <w:rFonts w:cs="Times New Roman"/>
                <w:sz w:val="18"/>
              </w:rPr>
            </w:pPr>
            <w:r w:rsidRPr="001E7C90">
              <w:rPr>
                <w:rFonts w:cs="Times New Roman"/>
                <w:sz w:val="18"/>
              </w:rPr>
              <w:t>35.2</w:t>
            </w:r>
          </w:p>
        </w:tc>
        <w:tc>
          <w:tcPr>
            <w:tcW w:w="598" w:type="dxa"/>
            <w:tcBorders>
              <w:top w:val="nil"/>
            </w:tcBorders>
          </w:tcPr>
          <w:p w:rsidR="00F10ED6" w:rsidRPr="001E7C90" w:rsidRDefault="00AC7E82" w:rsidP="004C39E8">
            <w:pPr>
              <w:contextualSpacing/>
              <w:rPr>
                <w:rFonts w:cs="Times New Roman"/>
                <w:sz w:val="18"/>
              </w:rPr>
            </w:pPr>
            <w:r w:rsidRPr="001E7C90">
              <w:rPr>
                <w:rFonts w:cs="Times New Roman"/>
                <w:sz w:val="18"/>
              </w:rPr>
              <w:t>36.8</w:t>
            </w:r>
          </w:p>
        </w:tc>
        <w:tc>
          <w:tcPr>
            <w:tcW w:w="598" w:type="dxa"/>
            <w:tcBorders>
              <w:top w:val="nil"/>
            </w:tcBorders>
          </w:tcPr>
          <w:p w:rsidR="00F10ED6" w:rsidRPr="001E7C90" w:rsidRDefault="00AC7E82" w:rsidP="004C39E8">
            <w:pPr>
              <w:contextualSpacing/>
              <w:rPr>
                <w:rFonts w:cs="Times New Roman"/>
                <w:sz w:val="18"/>
              </w:rPr>
            </w:pPr>
            <w:r w:rsidRPr="001E7C90">
              <w:rPr>
                <w:rFonts w:cs="Times New Roman"/>
                <w:sz w:val="18"/>
              </w:rPr>
              <w:t>38.4</w:t>
            </w:r>
          </w:p>
        </w:tc>
        <w:tc>
          <w:tcPr>
            <w:tcW w:w="597" w:type="dxa"/>
            <w:tcBorders>
              <w:top w:val="nil"/>
            </w:tcBorders>
          </w:tcPr>
          <w:p w:rsidR="00F10ED6" w:rsidRPr="001E7C90" w:rsidRDefault="00AC7E82" w:rsidP="004C39E8">
            <w:pPr>
              <w:contextualSpacing/>
              <w:rPr>
                <w:rFonts w:cs="Times New Roman"/>
                <w:sz w:val="18"/>
              </w:rPr>
            </w:pPr>
            <w:r w:rsidRPr="001E7C90">
              <w:rPr>
                <w:rFonts w:cs="Times New Roman"/>
                <w:sz w:val="18"/>
              </w:rPr>
              <w:t>39.2</w:t>
            </w:r>
          </w:p>
        </w:tc>
        <w:tc>
          <w:tcPr>
            <w:tcW w:w="598" w:type="dxa"/>
            <w:tcBorders>
              <w:top w:val="nil"/>
            </w:tcBorders>
          </w:tcPr>
          <w:p w:rsidR="00F10ED6" w:rsidRPr="001E7C90" w:rsidRDefault="00AC7E82" w:rsidP="004C39E8">
            <w:pPr>
              <w:contextualSpacing/>
              <w:rPr>
                <w:rFonts w:cs="Times New Roman"/>
                <w:sz w:val="18"/>
              </w:rPr>
            </w:pPr>
            <w:r w:rsidRPr="001E7C90">
              <w:rPr>
                <w:rFonts w:cs="Times New Roman"/>
                <w:sz w:val="18"/>
              </w:rPr>
              <w:t>39.6</w:t>
            </w:r>
          </w:p>
        </w:tc>
        <w:tc>
          <w:tcPr>
            <w:tcW w:w="598" w:type="dxa"/>
            <w:tcBorders>
              <w:top w:val="nil"/>
            </w:tcBorders>
          </w:tcPr>
          <w:p w:rsidR="00F10ED6" w:rsidRPr="001E7C90" w:rsidRDefault="00AC7E82" w:rsidP="004C39E8">
            <w:pPr>
              <w:contextualSpacing/>
              <w:rPr>
                <w:rFonts w:cs="Times New Roman"/>
                <w:sz w:val="18"/>
              </w:rPr>
            </w:pPr>
            <w:r w:rsidRPr="001E7C90">
              <w:rPr>
                <w:rFonts w:cs="Times New Roman"/>
                <w:sz w:val="18"/>
              </w:rPr>
              <w:t>40</w:t>
            </w:r>
          </w:p>
        </w:tc>
        <w:tc>
          <w:tcPr>
            <w:tcW w:w="678" w:type="dxa"/>
            <w:tcBorders>
              <w:top w:val="nil"/>
            </w:tcBorders>
          </w:tcPr>
          <w:p w:rsidR="00F10ED6" w:rsidRPr="001E7C90" w:rsidRDefault="00AC7E82" w:rsidP="004C39E8">
            <w:pPr>
              <w:contextualSpacing/>
              <w:rPr>
                <w:rFonts w:cs="Times New Roman"/>
                <w:sz w:val="18"/>
              </w:rPr>
            </w:pPr>
            <w:r w:rsidRPr="001E7C90">
              <w:rPr>
                <w:rFonts w:cs="Times New Roman"/>
                <w:sz w:val="18"/>
              </w:rPr>
              <w:t>40</w:t>
            </w:r>
          </w:p>
        </w:tc>
      </w:tr>
    </w:tbl>
    <w:p w:rsidR="00F10ED6" w:rsidRPr="001E7C90" w:rsidRDefault="00AC7E82" w:rsidP="004C39E8">
      <w:pPr>
        <w:spacing w:after="0" w:line="240" w:lineRule="auto"/>
        <w:contextualSpacing/>
        <w:rPr>
          <w:rFonts w:ascii="Times New Roman" w:hAnsi="Times New Roman" w:cs="Times New Roman"/>
          <w:sz w:val="24"/>
          <w:szCs w:val="24"/>
        </w:rPr>
      </w:pPr>
      <w:r w:rsidRPr="001E7C90">
        <w:rPr>
          <w:rFonts w:ascii="Times New Roman" w:hAnsi="Times New Roman" w:cs="Times New Roman"/>
          <w:sz w:val="24"/>
          <w:szCs w:val="24"/>
        </w:rPr>
        <w:br w:type="page"/>
      </w:r>
    </w:p>
    <w:p w:rsidR="00F10ED6" w:rsidRPr="001E7C90" w:rsidRDefault="002273F3" w:rsidP="005733D1">
      <w:pPr>
        <w:pStyle w:val="Heading2"/>
        <w:spacing w:before="0" w:line="240" w:lineRule="auto"/>
        <w:contextualSpacing/>
      </w:pPr>
      <w:r w:rsidRPr="001E7C90">
        <w:rPr>
          <w:rFonts w:ascii="Times New Roman" w:hAnsi="Times New Roman" w:cs="Times New Roman"/>
          <w:bCs w:val="0"/>
          <w:sz w:val="24"/>
          <w:szCs w:val="24"/>
        </w:rPr>
        <w:lastRenderedPageBreak/>
        <w:t>S3</w:t>
      </w:r>
      <w:r w:rsidR="00DB294A" w:rsidRPr="001E7C90">
        <w:rPr>
          <w:rFonts w:ascii="Times New Roman" w:hAnsi="Times New Roman" w:cs="Times New Roman"/>
          <w:sz w:val="24"/>
          <w:szCs w:val="24"/>
        </w:rPr>
        <w:t>.</w:t>
      </w:r>
      <w:r w:rsidR="00AC7E82" w:rsidRPr="001E7C90">
        <w:rPr>
          <w:rFonts w:ascii="Times New Roman" w:hAnsi="Times New Roman" w:cs="Times New Roman"/>
          <w:bCs w:val="0"/>
          <w:sz w:val="24"/>
          <w:szCs w:val="24"/>
        </w:rPr>
        <w:t xml:space="preserve"> Discrimination between species in the competition experiment</w:t>
      </w:r>
    </w:p>
    <w:p w:rsidR="00F10ED6" w:rsidRPr="001E7C90" w:rsidRDefault="00AB002D" w:rsidP="006B3EB0">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To investigate the joint effects of temperature and phosphate availability on competition, we competed all species in all pairwise combinations (15 pairs) at two temperatures (15 and 25°C; low temperature and a temperature close to the optimum for most species, Fig. 1) and two phosphate concentrations (saturating [30 µmol·L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and limiting [1 µmol·L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xml:space="preserve">] concentrations, chosen from the Monod curves, Fig. 1), with each replicated 6 times (Fig. S2A). </w:t>
      </w:r>
      <w:r w:rsidR="006A69AD" w:rsidRPr="001E7C90">
        <w:rPr>
          <w:rFonts w:ascii="Times New Roman" w:hAnsi="Times New Roman" w:cs="Times New Roman"/>
          <w:sz w:val="24"/>
          <w:szCs w:val="24"/>
        </w:rPr>
        <w:t>Along with the pairwise competition trials, we grew all 6 species in monoculture at the two temperatures and two nutrient levels.</w:t>
      </w:r>
      <w:r w:rsidRPr="001E7C90">
        <w:rPr>
          <w:rFonts w:ascii="Times New Roman" w:hAnsi="Times New Roman" w:cs="Times New Roman"/>
          <w:sz w:val="24"/>
          <w:szCs w:val="24"/>
        </w:rPr>
        <w:t xml:space="preserve"> This was </w:t>
      </w:r>
      <w:r w:rsidR="00817844" w:rsidRPr="001E7C90">
        <w:rPr>
          <w:rFonts w:ascii="Times New Roman" w:hAnsi="Times New Roman" w:cs="Times New Roman"/>
          <w:sz w:val="24"/>
          <w:szCs w:val="24"/>
        </w:rPr>
        <w:t>to</w:t>
      </w:r>
      <w:r w:rsidRPr="001E7C90">
        <w:rPr>
          <w:rFonts w:ascii="Times New Roman" w:hAnsi="Times New Roman" w:cs="Times New Roman"/>
          <w:sz w:val="24"/>
          <w:szCs w:val="24"/>
        </w:rPr>
        <w:t xml:space="preserve"> train the discrimination algorithm used to separate cells from different species in the competition trial. The monoculture trials were divided into two subsets, one to train the cell discrimination algorithm, which was replicated 3 times per temperature and nutrient levels, and a testing subset used to test the accuracy of the cell discrimination algorithm, which was replicated 6 times. This testing subset was also used to calculate total yield in monoculture to compare it to yield in </w:t>
      </w:r>
      <w:proofErr w:type="spellStart"/>
      <w:r w:rsidRPr="001E7C90">
        <w:rPr>
          <w:rFonts w:ascii="Times New Roman" w:hAnsi="Times New Roman" w:cs="Times New Roman"/>
          <w:sz w:val="24"/>
          <w:szCs w:val="24"/>
        </w:rPr>
        <w:t>biculture</w:t>
      </w:r>
      <w:proofErr w:type="spellEnd"/>
      <w:r w:rsidRPr="001E7C90">
        <w:rPr>
          <w:rFonts w:ascii="Times New Roman" w:hAnsi="Times New Roman" w:cs="Times New Roman"/>
          <w:sz w:val="24"/>
          <w:szCs w:val="24"/>
        </w:rPr>
        <w:t xml:space="preserve"> (see Section S8).  The competition experiments were carried out in 24 well plates filled with 2 mL of media, and inoculated with 100 cells·mL</w:t>
      </w:r>
      <w:r w:rsidRPr="001E7C90">
        <w:rPr>
          <w:rFonts w:ascii="Times New Roman" w:hAnsi="Times New Roman" w:cs="Times New Roman"/>
          <w:sz w:val="24"/>
          <w:szCs w:val="24"/>
          <w:vertAlign w:val="superscript"/>
        </w:rPr>
        <w:t>-1</w:t>
      </w:r>
      <w:r w:rsidRPr="001E7C90">
        <w:rPr>
          <w:rFonts w:ascii="Times New Roman" w:hAnsi="Times New Roman" w:cs="Times New Roman"/>
          <w:sz w:val="24"/>
          <w:szCs w:val="24"/>
        </w:rPr>
        <w:t xml:space="preserve"> of each species. Plates were covered with </w:t>
      </w:r>
      <w:proofErr w:type="spellStart"/>
      <w:r w:rsidRPr="001E7C90">
        <w:rPr>
          <w:rFonts w:ascii="Times New Roman" w:hAnsi="Times New Roman" w:cs="Times New Roman"/>
          <w:sz w:val="24"/>
          <w:szCs w:val="24"/>
        </w:rPr>
        <w:t>AeraSeal</w:t>
      </w:r>
      <w:r w:rsidR="00817844" w:rsidRPr="001E7C90">
        <w:rPr>
          <w:rFonts w:ascii="Times New Roman" w:hAnsi="Times New Roman" w:cs="Times New Roman"/>
          <w:sz w:val="24"/>
          <w:szCs w:val="24"/>
          <w:vertAlign w:val="superscript"/>
        </w:rPr>
        <w:t>TM</w:t>
      </w:r>
      <w:proofErr w:type="spellEnd"/>
      <w:r w:rsidRPr="001E7C90">
        <w:rPr>
          <w:rFonts w:ascii="Times New Roman" w:hAnsi="Times New Roman" w:cs="Times New Roman"/>
          <w:sz w:val="24"/>
          <w:szCs w:val="24"/>
        </w:rPr>
        <w:t xml:space="preserve"> breathable membrane, minimising evaporation and contamination but allowing gas exchange. The competition plates were incubated in the same way as described above for the monoculture growth curves. After 14 days, a 200 µL sample was taken and preserved as described above. Cell density was determined by flow cytometry on the slow flux setting (14 µ</w:t>
      </w:r>
      <w:proofErr w:type="spellStart"/>
      <w:r w:rsidRPr="001E7C90">
        <w:rPr>
          <w:rFonts w:ascii="Times New Roman" w:hAnsi="Times New Roman" w:cs="Times New Roman"/>
          <w:sz w:val="24"/>
          <w:szCs w:val="24"/>
        </w:rPr>
        <w:t>L·min</w:t>
      </w:r>
      <w:proofErr w:type="spellEnd"/>
      <w:r w:rsidRPr="001E7C90">
        <w:rPr>
          <w:rFonts w:ascii="Times New Roman" w:hAnsi="Times New Roman" w:cs="Times New Roman"/>
          <w:sz w:val="24"/>
          <w:szCs w:val="24"/>
        </w:rPr>
        <w:t xml:space="preserve">), counting 20 µL per sample. </w:t>
      </w:r>
    </w:p>
    <w:p w:rsidR="00F10ED6" w:rsidRPr="001E7C90" w:rsidRDefault="00D64FA6" w:rsidP="006B3EB0">
      <w:pPr>
        <w:spacing w:after="0" w:line="240" w:lineRule="auto"/>
        <w:ind w:firstLine="720"/>
        <w:contextualSpacing/>
        <w:jc w:val="both"/>
        <w:rPr>
          <w:rFonts w:ascii="Times New Roman" w:hAnsi="Times New Roman" w:cs="Times New Roman"/>
          <w:sz w:val="24"/>
          <w:szCs w:val="24"/>
        </w:rPr>
      </w:pPr>
      <w:r w:rsidRPr="001E7C90">
        <w:rPr>
          <w:rFonts w:ascii="Times New Roman" w:hAnsi="Times New Roman" w:cs="Times New Roman"/>
          <w:sz w:val="24"/>
          <w:szCs w:val="24"/>
        </w:rPr>
        <w:t>FSC files returned by the flow cytometer were read with</w:t>
      </w:r>
      <w:r w:rsidR="00DC33D9" w:rsidRPr="001E7C90">
        <w:rPr>
          <w:rFonts w:ascii="Times New Roman" w:hAnsi="Times New Roman" w:cs="Times New Roman"/>
          <w:sz w:val="24"/>
          <w:szCs w:val="24"/>
        </w:rPr>
        <w:t xml:space="preserve"> the Bioconductor</w:t>
      </w:r>
      <w:r w:rsidRPr="001E7C90">
        <w:rPr>
          <w:rFonts w:ascii="Times New Roman" w:hAnsi="Times New Roman" w:cs="Times New Roman"/>
          <w:sz w:val="24"/>
          <w:szCs w:val="24"/>
        </w:rPr>
        <w:t xml:space="preserve"> ‘</w:t>
      </w:r>
      <w:proofErr w:type="spellStart"/>
      <w:r w:rsidRPr="001E7C90">
        <w:rPr>
          <w:rFonts w:ascii="Times New Roman" w:hAnsi="Times New Roman" w:cs="Times New Roman"/>
          <w:sz w:val="24"/>
          <w:szCs w:val="24"/>
        </w:rPr>
        <w:t>FlowCore</w:t>
      </w:r>
      <w:proofErr w:type="spellEnd"/>
      <w:r w:rsidRPr="001E7C90">
        <w:rPr>
          <w:rFonts w:ascii="Times New Roman" w:hAnsi="Times New Roman" w:cs="Times New Roman"/>
          <w:sz w:val="24"/>
          <w:szCs w:val="24"/>
        </w:rPr>
        <w:t>’ package</w:t>
      </w:r>
      <w:r w:rsidR="00DC33D9" w:rsidRPr="001E7C90">
        <w:rPr>
          <w:rFonts w:ascii="Times New Roman" w:hAnsi="Times New Roman" w:cs="Times New Roman"/>
          <w:sz w:val="24"/>
          <w:szCs w:val="24"/>
        </w:rPr>
        <w:t xml:space="preserve"> in R</w:t>
      </w:r>
      <w:r w:rsidRPr="001E7C90">
        <w:rPr>
          <w:rFonts w:ascii="Times New Roman" w:hAnsi="Times New Roman" w:cs="Times New Roman"/>
          <w:sz w:val="24"/>
          <w:szCs w:val="24"/>
        </w:rPr>
        <w:t>, returning side scatter (SSC), forward scatter (FSC), green fluorescence (FL1), orange fluorescence (FL2), red fluorescence (FL3), and blue fluorescence (FL4) values that could be used to define species morphology</w:t>
      </w:r>
      <w:r w:rsidR="003C751C" w:rsidRPr="001E7C90">
        <w:rPr>
          <w:rFonts w:ascii="Times New Roman" w:hAnsi="Times New Roman" w:cs="Times New Roman"/>
          <w:sz w:val="24"/>
          <w:szCs w:val="24"/>
        </w:rPr>
        <w:t xml:space="preserve"> and pigment composition</w:t>
      </w:r>
      <w:r w:rsidRPr="001E7C90">
        <w:rPr>
          <w:rFonts w:ascii="Times New Roman" w:hAnsi="Times New Roman" w:cs="Times New Roman"/>
          <w:sz w:val="24"/>
          <w:szCs w:val="24"/>
        </w:rPr>
        <w:t xml:space="preserve"> and thus discriminate between species in</w:t>
      </w:r>
      <w:r w:rsidR="00817844" w:rsidRPr="001E7C90">
        <w:rPr>
          <w:rFonts w:ascii="Times New Roman" w:hAnsi="Times New Roman" w:cs="Times New Roman"/>
          <w:sz w:val="24"/>
          <w:szCs w:val="24"/>
        </w:rPr>
        <w:t xml:space="preserve"> the</w:t>
      </w:r>
      <w:r w:rsidRPr="001E7C90">
        <w:rPr>
          <w:rFonts w:ascii="Times New Roman" w:hAnsi="Times New Roman" w:cs="Times New Roman"/>
          <w:sz w:val="24"/>
          <w:szCs w:val="24"/>
        </w:rPr>
        <w:t xml:space="preserve"> pairwise competition </w:t>
      </w:r>
      <w:r w:rsidR="00817844" w:rsidRPr="001E7C90">
        <w:rPr>
          <w:rFonts w:ascii="Times New Roman" w:hAnsi="Times New Roman" w:cs="Times New Roman"/>
          <w:sz w:val="24"/>
          <w:szCs w:val="24"/>
        </w:rPr>
        <w:t>assays</w:t>
      </w:r>
      <w:r w:rsidRPr="001E7C90">
        <w:rPr>
          <w:rFonts w:ascii="Times New Roman" w:hAnsi="Times New Roman" w:cs="Times New Roman"/>
          <w:sz w:val="24"/>
          <w:szCs w:val="24"/>
        </w:rPr>
        <w:t xml:space="preserve">. We first filtered the data to remove noise by removing every data point where either </w:t>
      </w:r>
      <w:proofErr w:type="gramStart"/>
      <w:r w:rsidRPr="001E7C90">
        <w:rPr>
          <w:rFonts w:ascii="Times New Roman" w:hAnsi="Times New Roman" w:cs="Times New Roman"/>
          <w:sz w:val="24"/>
          <w:szCs w:val="24"/>
        </w:rPr>
        <w:t>ln(</w:t>
      </w:r>
      <w:proofErr w:type="gramEnd"/>
      <w:r w:rsidRPr="001E7C90">
        <w:rPr>
          <w:rFonts w:ascii="Times New Roman" w:hAnsi="Times New Roman" w:cs="Times New Roman"/>
          <w:sz w:val="24"/>
          <w:szCs w:val="24"/>
        </w:rPr>
        <w:t xml:space="preserve">FSC.H)&lt;10.3,  ln(SSC.H)&lt;3 or ln(FL3.H)&lt;1.5, which are below minimum values observed for life cells of all 6 species. The </w:t>
      </w:r>
      <w:r w:rsidR="00321F19" w:rsidRPr="001E7C90">
        <w:rPr>
          <w:rFonts w:ascii="Times New Roman" w:hAnsi="Times New Roman" w:cs="Times New Roman"/>
          <w:sz w:val="24"/>
          <w:szCs w:val="24"/>
        </w:rPr>
        <w:t xml:space="preserve">training </w:t>
      </w:r>
      <w:r w:rsidRPr="001E7C90">
        <w:rPr>
          <w:rFonts w:ascii="Times New Roman" w:hAnsi="Times New Roman" w:cs="Times New Roman"/>
          <w:sz w:val="24"/>
          <w:szCs w:val="24"/>
        </w:rPr>
        <w:t>dataset was used to determine discrimination functions between pair</w:t>
      </w:r>
      <w:r w:rsidR="00817844" w:rsidRPr="001E7C90">
        <w:rPr>
          <w:rFonts w:ascii="Times New Roman" w:hAnsi="Times New Roman" w:cs="Times New Roman"/>
          <w:sz w:val="24"/>
          <w:szCs w:val="24"/>
        </w:rPr>
        <w:t>s</w:t>
      </w:r>
      <w:r w:rsidRPr="001E7C90">
        <w:rPr>
          <w:rFonts w:ascii="Times New Roman" w:hAnsi="Times New Roman" w:cs="Times New Roman"/>
          <w:sz w:val="24"/>
          <w:szCs w:val="24"/>
        </w:rPr>
        <w:t xml:space="preserve"> of species. We first removed outliers from this dataset by manually inspecting FSC.H by FL3.H clustering plots and choosing visual thresholds for these two values for each species. We then applied 3 different procedures to discriminate between pairs of species for each temperature and phosphate level: a linear discriminant analysis with the ‘</w:t>
      </w:r>
      <w:proofErr w:type="spellStart"/>
      <w:r w:rsidRPr="001E7C90">
        <w:rPr>
          <w:rFonts w:ascii="Times New Roman" w:hAnsi="Times New Roman" w:cs="Times New Roman"/>
          <w:sz w:val="24"/>
          <w:szCs w:val="24"/>
        </w:rPr>
        <w:t>lda</w:t>
      </w:r>
      <w:proofErr w:type="spellEnd"/>
      <w:r w:rsidRPr="001E7C90">
        <w:rPr>
          <w:rFonts w:ascii="Times New Roman" w:hAnsi="Times New Roman" w:cs="Times New Roman"/>
          <w:sz w:val="24"/>
          <w:szCs w:val="24"/>
        </w:rPr>
        <w:t>’ function from the ‘MASS’ package, a random forest analysis with the ‘</w:t>
      </w:r>
      <w:proofErr w:type="spellStart"/>
      <w:r w:rsidRPr="001E7C90">
        <w:rPr>
          <w:rFonts w:ascii="Times New Roman" w:hAnsi="Times New Roman" w:cs="Times New Roman"/>
          <w:sz w:val="24"/>
          <w:szCs w:val="24"/>
        </w:rPr>
        <w:t>randomForest</w:t>
      </w:r>
      <w:proofErr w:type="spellEnd"/>
      <w:r w:rsidRPr="001E7C90">
        <w:rPr>
          <w:rFonts w:ascii="Times New Roman" w:hAnsi="Times New Roman" w:cs="Times New Roman"/>
          <w:sz w:val="24"/>
          <w:szCs w:val="24"/>
        </w:rPr>
        <w:t>’ function from the ‘</w:t>
      </w:r>
      <w:proofErr w:type="spellStart"/>
      <w:r w:rsidRPr="001E7C90">
        <w:rPr>
          <w:rFonts w:ascii="Times New Roman" w:hAnsi="Times New Roman" w:cs="Times New Roman"/>
          <w:sz w:val="24"/>
          <w:szCs w:val="24"/>
        </w:rPr>
        <w:t>randomForest</w:t>
      </w:r>
      <w:proofErr w:type="spellEnd"/>
      <w:r w:rsidRPr="001E7C90">
        <w:rPr>
          <w:rFonts w:ascii="Times New Roman" w:hAnsi="Times New Roman" w:cs="Times New Roman"/>
          <w:sz w:val="24"/>
          <w:szCs w:val="24"/>
        </w:rPr>
        <w:t>’ package and a recursive partitioning and regression tree analysis with the ‘</w:t>
      </w:r>
      <w:proofErr w:type="spellStart"/>
      <w:r w:rsidRPr="001E7C90">
        <w:rPr>
          <w:rFonts w:ascii="Times New Roman" w:hAnsi="Times New Roman" w:cs="Times New Roman"/>
          <w:sz w:val="24"/>
          <w:szCs w:val="24"/>
        </w:rPr>
        <w:t>rpart</w:t>
      </w:r>
      <w:proofErr w:type="spellEnd"/>
      <w:r w:rsidRPr="001E7C90">
        <w:rPr>
          <w:rFonts w:ascii="Times New Roman" w:hAnsi="Times New Roman" w:cs="Times New Roman"/>
          <w:sz w:val="24"/>
          <w:szCs w:val="24"/>
        </w:rPr>
        <w:t>’ function from the ‘</w:t>
      </w:r>
      <w:proofErr w:type="spellStart"/>
      <w:r w:rsidRPr="001E7C90">
        <w:rPr>
          <w:rFonts w:ascii="Times New Roman" w:hAnsi="Times New Roman" w:cs="Times New Roman"/>
          <w:sz w:val="24"/>
          <w:szCs w:val="24"/>
        </w:rPr>
        <w:t>rpart</w:t>
      </w:r>
      <w:proofErr w:type="spellEnd"/>
      <w:r w:rsidRPr="001E7C90">
        <w:rPr>
          <w:rFonts w:ascii="Times New Roman" w:hAnsi="Times New Roman" w:cs="Times New Roman"/>
          <w:sz w:val="24"/>
          <w:szCs w:val="24"/>
        </w:rPr>
        <w:t>’ package. These analyses were performed using the natural l</w:t>
      </w:r>
      <w:r w:rsidR="0093365B" w:rsidRPr="001E7C90">
        <w:rPr>
          <w:rFonts w:ascii="Times New Roman" w:hAnsi="Times New Roman" w:cs="Times New Roman"/>
          <w:sz w:val="24"/>
          <w:szCs w:val="24"/>
        </w:rPr>
        <w:t>ogarithm of the 10</w:t>
      </w:r>
      <w:r w:rsidRPr="001E7C90">
        <w:rPr>
          <w:rFonts w:ascii="Times New Roman" w:hAnsi="Times New Roman" w:cs="Times New Roman"/>
          <w:sz w:val="24"/>
          <w:szCs w:val="24"/>
        </w:rPr>
        <w:t xml:space="preserve"> variables returned by the flow cytometer (that is FSC.H, FSC.A, SSC.H, SSC.A, FL1.H, FL1.A, FL2.H, FL2.A, FL3.H, FL3.A, FL4.H and FL4.A, .H standing for height and .A  for area), on each of the 15 pairs of species for each combination of temperature and phosphate level. These different discriminant functions were then applied to the </w:t>
      </w:r>
      <w:r w:rsidR="00321F19" w:rsidRPr="001E7C90">
        <w:rPr>
          <w:rFonts w:ascii="Times New Roman" w:hAnsi="Times New Roman" w:cs="Times New Roman"/>
          <w:sz w:val="24"/>
          <w:szCs w:val="24"/>
        </w:rPr>
        <w:t xml:space="preserve">testing </w:t>
      </w:r>
      <w:r w:rsidRPr="001E7C90">
        <w:rPr>
          <w:rFonts w:ascii="Times New Roman" w:hAnsi="Times New Roman" w:cs="Times New Roman"/>
          <w:sz w:val="24"/>
          <w:szCs w:val="24"/>
        </w:rPr>
        <w:t>dataset to test the accuracy of the predictions for the different discriminant methods.</w:t>
      </w:r>
      <w:r w:rsidR="00C733CA" w:rsidRPr="001E7C90">
        <w:rPr>
          <w:rFonts w:ascii="Times New Roman" w:hAnsi="Times New Roman" w:cs="Times New Roman"/>
          <w:sz w:val="24"/>
          <w:szCs w:val="24"/>
        </w:rPr>
        <w:t xml:space="preserve"> For each pair of species, we used the training set to create </w:t>
      </w:r>
      <w:r w:rsidR="00C733CA" w:rsidRPr="001E7C90">
        <w:rPr>
          <w:rFonts w:ascii="Times New Roman" w:hAnsi="Times New Roman" w:cs="Times New Roman"/>
          <w:i/>
          <w:sz w:val="24"/>
          <w:szCs w:val="24"/>
        </w:rPr>
        <w:t>in silico</w:t>
      </w:r>
      <w:r w:rsidR="00C733CA" w:rsidRPr="001E7C90">
        <w:rPr>
          <w:rFonts w:ascii="Times New Roman" w:hAnsi="Times New Roman" w:cs="Times New Roman"/>
          <w:sz w:val="24"/>
          <w:szCs w:val="24"/>
        </w:rPr>
        <w:t xml:space="preserve"> competition experiments where 100% of the cells would pertain to one of the species. We applied the discrimination algorithm and calculated the percentage of times where a cell was wrongly attributed to the other species. </w:t>
      </w:r>
      <w:r w:rsidR="00B80DF4" w:rsidRPr="001E7C90">
        <w:rPr>
          <w:rFonts w:ascii="Times New Roman" w:hAnsi="Times New Roman" w:cs="Times New Roman"/>
          <w:sz w:val="24"/>
          <w:szCs w:val="24"/>
        </w:rPr>
        <w:t>We then chose the method that gave the maximum level of accuracy to apply to the competition dataset (Fig. S3A). The best method was the linear discriminant analysis</w:t>
      </w:r>
      <w:r w:rsidR="00817844" w:rsidRPr="001E7C90">
        <w:rPr>
          <w:rFonts w:ascii="Times New Roman" w:hAnsi="Times New Roman" w:cs="Times New Roman"/>
          <w:sz w:val="24"/>
          <w:szCs w:val="24"/>
        </w:rPr>
        <w:t>,</w:t>
      </w:r>
      <w:r w:rsidR="00B80DF4" w:rsidRPr="001E7C90">
        <w:rPr>
          <w:rFonts w:ascii="Times New Roman" w:hAnsi="Times New Roman" w:cs="Times New Roman"/>
          <w:sz w:val="24"/>
          <w:szCs w:val="24"/>
        </w:rPr>
        <w:t xml:space="preserve"> </w:t>
      </w:r>
      <w:r w:rsidR="00817844" w:rsidRPr="001E7C90">
        <w:rPr>
          <w:rFonts w:ascii="Times New Roman" w:hAnsi="Times New Roman" w:cs="Times New Roman"/>
          <w:sz w:val="24"/>
          <w:szCs w:val="24"/>
        </w:rPr>
        <w:t xml:space="preserve">which </w:t>
      </w:r>
      <w:r w:rsidR="00B80DF4" w:rsidRPr="001E7C90">
        <w:rPr>
          <w:rFonts w:ascii="Times New Roman" w:hAnsi="Times New Roman" w:cs="Times New Roman"/>
          <w:sz w:val="24"/>
          <w:szCs w:val="24"/>
        </w:rPr>
        <w:t>gave 84% accuracy (Table S3A).</w:t>
      </w:r>
    </w:p>
    <w:p w:rsidR="00F10ED6" w:rsidRPr="001E7C90" w:rsidRDefault="00D64FA6" w:rsidP="006B3EB0">
      <w:pPr>
        <w:spacing w:after="0" w:line="240" w:lineRule="auto"/>
        <w:ind w:firstLine="720"/>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After determining species identity for each sample, we computed cell density and calculated the competitive advantage  </w:t>
      </w:r>
      <m:oMath>
        <m:r>
          <w:rPr>
            <w:rFonts w:ascii="Cambria Math" w:hAnsi="Cambria Math" w:cs="Times New Roman"/>
            <w:sz w:val="24"/>
            <w:szCs w:val="24"/>
          </w:rPr>
          <m:t>R</m:t>
        </m:r>
      </m:oMath>
      <w:r w:rsidRPr="001E7C90">
        <w:rPr>
          <w:rFonts w:ascii="Times New Roman" w:hAnsi="Times New Roman" w:cs="Times New Roman"/>
          <w:sz w:val="24"/>
          <w:szCs w:val="24"/>
        </w:rPr>
        <w:t xml:space="preserve"> of species</w:t>
      </w:r>
      <w:r w:rsidR="00C83802" w:rsidRPr="001E7C90">
        <w:rPr>
          <w:rFonts w:ascii="Times New Roman" w:hAnsi="Times New Roman" w:cs="Times New Roman"/>
          <w:sz w:val="24"/>
          <w:szCs w:val="24"/>
        </w:rPr>
        <w:t xml:space="preserve"> </w:t>
      </w:r>
      <w:r w:rsidR="00C83802" w:rsidRPr="001E7C90">
        <w:rPr>
          <w:rFonts w:ascii="Times New Roman" w:hAnsi="Times New Roman" w:cs="Times New Roman"/>
          <w:i/>
          <w:sz w:val="24"/>
          <w:szCs w:val="24"/>
        </w:rPr>
        <w:t>a</w:t>
      </w:r>
      <w:r w:rsidRPr="001E7C90">
        <w:rPr>
          <w:rFonts w:ascii="Times New Roman" w:hAnsi="Times New Roman" w:cs="Times New Roman"/>
          <w:sz w:val="24"/>
          <w:szCs w:val="24"/>
        </w:rPr>
        <w:t xml:space="preserve"> relative to species </w:t>
      </w:r>
      <w:r w:rsidR="00C83802" w:rsidRPr="001E7C90">
        <w:rPr>
          <w:rFonts w:ascii="Times New Roman" w:hAnsi="Times New Roman" w:cs="Times New Roman"/>
          <w:i/>
          <w:sz w:val="24"/>
          <w:szCs w:val="24"/>
        </w:rPr>
        <w:t>b</w:t>
      </w:r>
      <w:r w:rsidR="00C83802" w:rsidRPr="001E7C90">
        <w:rPr>
          <w:rFonts w:ascii="Times New Roman" w:hAnsi="Times New Roman" w:cs="Times New Roman"/>
          <w:sz w:val="24"/>
          <w:szCs w:val="24"/>
        </w:rPr>
        <w:t xml:space="preserve"> </w:t>
      </w:r>
      <w:r w:rsidRPr="001E7C90">
        <w:rPr>
          <w:rFonts w:ascii="Times New Roman" w:hAnsi="Times New Roman" w:cs="Times New Roman"/>
          <w:sz w:val="24"/>
          <w:szCs w:val="24"/>
        </w:rPr>
        <w:t>by taking the ln ratio of their densities (cells·mL</w:t>
      </w:r>
      <w:r w:rsidRPr="001E7C90">
        <w:rPr>
          <w:rFonts w:ascii="Times New Roman" w:hAnsi="Times New Roman" w:cs="Times New Roman"/>
          <w:sz w:val="24"/>
          <w:szCs w:val="24"/>
          <w:vertAlign w:val="superscript"/>
        </w:rPr>
        <w:t>-1</w:t>
      </w:r>
      <w:r w:rsidR="00C83802" w:rsidRPr="001E7C90">
        <w:rPr>
          <w:rFonts w:ascii="Times New Roman" w:hAnsi="Times New Roman" w:cs="Times New Roman"/>
          <w:sz w:val="24"/>
          <w:szCs w:val="24"/>
        </w:rPr>
        <w:t xml:space="preserve">) at time </w:t>
      </w:r>
      <w:r w:rsidR="00C83802" w:rsidRPr="001E7C90">
        <w:rPr>
          <w:rFonts w:ascii="Times New Roman" w:hAnsi="Times New Roman" w:cs="Times New Roman"/>
          <w:i/>
          <w:sz w:val="24"/>
          <w:szCs w:val="24"/>
        </w:rPr>
        <w:t>t</w:t>
      </w:r>
      <w:r w:rsidRPr="001E7C90">
        <w:rPr>
          <w:rFonts w:ascii="Times New Roman" w:hAnsi="Times New Roman" w:cs="Times New Roman"/>
          <w:sz w:val="24"/>
          <w:szCs w:val="24"/>
        </w:rPr>
        <w:t xml:space="preserve">, adding 1 to each species density to </w:t>
      </w:r>
      <w:r w:rsidR="00817844" w:rsidRPr="001E7C90">
        <w:rPr>
          <w:rFonts w:ascii="Times New Roman" w:hAnsi="Times New Roman" w:cs="Times New Roman"/>
          <w:sz w:val="24"/>
          <w:szCs w:val="24"/>
        </w:rPr>
        <w:t>for</w:t>
      </w:r>
      <w:r w:rsidR="00C83802" w:rsidRPr="001E7C90">
        <w:rPr>
          <w:rFonts w:ascii="Times New Roman" w:hAnsi="Times New Roman" w:cs="Times New Roman"/>
          <w:sz w:val="24"/>
          <w:szCs w:val="24"/>
        </w:rPr>
        <w:t xml:space="preserve"> instances when one species became locally extinct</w:t>
      </w:r>
      <w:r w:rsidR="00817844" w:rsidRPr="001E7C90">
        <w:rPr>
          <w:rFonts w:ascii="Times New Roman" w:hAnsi="Times New Roman" w:cs="Times New Roman"/>
          <w:sz w:val="24"/>
          <w:szCs w:val="24"/>
        </w:rPr>
        <w:t xml:space="preserve"> (e.g. density = 0)</w:t>
      </w:r>
      <w:r w:rsidRPr="001E7C90">
        <w:rPr>
          <w:rFonts w:ascii="Times New Roman" w:hAnsi="Times New Roman" w:cs="Times New Roman"/>
          <w:sz w:val="24"/>
          <w:szCs w:val="24"/>
        </w:rPr>
        <w:t>. We al</w:t>
      </w:r>
      <w:r w:rsidR="005C6D35" w:rsidRPr="001E7C90">
        <w:rPr>
          <w:rFonts w:ascii="Times New Roman" w:hAnsi="Times New Roman" w:cs="Times New Roman"/>
          <w:sz w:val="24"/>
          <w:szCs w:val="24"/>
        </w:rPr>
        <w:t xml:space="preserve">so computed a binary </w:t>
      </w:r>
      <w:r w:rsidR="005C6D35" w:rsidRPr="001E7C90">
        <w:rPr>
          <w:rFonts w:ascii="Times New Roman" w:hAnsi="Times New Roman" w:cs="Times New Roman"/>
          <w:sz w:val="24"/>
          <w:szCs w:val="24"/>
        </w:rPr>
        <w:lastRenderedPageBreak/>
        <w:t>competitive</w:t>
      </w:r>
      <w:r w:rsidRPr="001E7C90">
        <w:rPr>
          <w:rFonts w:ascii="Times New Roman" w:hAnsi="Times New Roman" w:cs="Times New Roman"/>
          <w:sz w:val="24"/>
          <w:szCs w:val="24"/>
        </w:rPr>
        <w:t xml:space="preserve"> advantage where species </w:t>
      </w:r>
      <w:proofErr w:type="gramStart"/>
      <w:r w:rsidR="00C83802" w:rsidRPr="001E7C90">
        <w:rPr>
          <w:rFonts w:ascii="Times New Roman" w:hAnsi="Times New Roman" w:cs="Times New Roman"/>
          <w:i/>
          <w:sz w:val="24"/>
          <w:szCs w:val="24"/>
        </w:rPr>
        <w:t>a</w:t>
      </w:r>
      <w:r w:rsidR="00C83802" w:rsidRPr="001E7C90">
        <w:rPr>
          <w:rFonts w:ascii="Times New Roman" w:hAnsi="Times New Roman" w:cs="Times New Roman"/>
          <w:sz w:val="24"/>
          <w:szCs w:val="24"/>
        </w:rPr>
        <w:t xml:space="preserve"> </w:t>
      </w:r>
      <w:r w:rsidRPr="001E7C90">
        <w:rPr>
          <w:rFonts w:ascii="Times New Roman" w:hAnsi="Times New Roman" w:cs="Times New Roman"/>
          <w:sz w:val="24"/>
          <w:szCs w:val="24"/>
        </w:rPr>
        <w:t>was</w:t>
      </w:r>
      <w:proofErr w:type="gramEnd"/>
      <w:r w:rsidRPr="001E7C90">
        <w:rPr>
          <w:rFonts w:ascii="Times New Roman" w:hAnsi="Times New Roman" w:cs="Times New Roman"/>
          <w:sz w:val="24"/>
          <w:szCs w:val="24"/>
        </w:rPr>
        <w:t xml:space="preserve"> competitively dominant </w:t>
      </w:r>
      <w:r w:rsidR="005E5807" w:rsidRPr="001E7C90">
        <w:rPr>
          <w:rFonts w:ascii="Times New Roman" w:hAnsi="Times New Roman" w:cs="Times New Roman"/>
          <w:sz w:val="24"/>
          <w:szCs w:val="24"/>
        </w:rPr>
        <w:t xml:space="preserve">when </w:t>
      </w:r>
      <m:oMath>
        <m:r>
          <w:rPr>
            <w:rFonts w:ascii="Cambria Math" w:hAnsi="Cambria Math" w:cs="Times New Roman"/>
            <w:sz w:val="24"/>
            <w:szCs w:val="24"/>
          </w:rPr>
          <m:t>R&gt;0</m:t>
        </m:r>
      </m:oMath>
      <w:r w:rsidRPr="001E7C90">
        <w:rPr>
          <w:rFonts w:ascii="Times New Roman" w:hAnsi="Times New Roman" w:cs="Times New Roman"/>
          <w:sz w:val="24"/>
          <w:szCs w:val="24"/>
        </w:rPr>
        <w:t xml:space="preserve"> and </w:t>
      </w:r>
      <w:r w:rsidR="005E5807" w:rsidRPr="001E7C90">
        <w:rPr>
          <w:rFonts w:ascii="Times New Roman" w:hAnsi="Times New Roman" w:cs="Times New Roman"/>
          <w:sz w:val="24"/>
          <w:szCs w:val="24"/>
        </w:rPr>
        <w:t>vice versa</w:t>
      </w:r>
      <w:r w:rsidRPr="001E7C90">
        <w:rPr>
          <w:rFonts w:ascii="Times New Roman" w:hAnsi="Times New Roman" w:cs="Times New Roman"/>
          <w:sz w:val="24"/>
          <w:szCs w:val="24"/>
        </w:rPr>
        <w:t xml:space="preserve">. </w:t>
      </w:r>
      <w:r w:rsidR="00F5714A" w:rsidRPr="001E7C90">
        <w:rPr>
          <w:rFonts w:ascii="Times New Roman" w:hAnsi="Times New Roman" w:cs="Times New Roman"/>
          <w:sz w:val="24"/>
          <w:szCs w:val="24"/>
        </w:rPr>
        <w:t xml:space="preserve">In comparisons with the model, we removed 14 replicates for which the observed </w:t>
      </w:r>
      <w:r w:rsidR="00F5714A" w:rsidRPr="001E7C90">
        <w:rPr>
          <w:rFonts w:ascii="Times New Roman" w:hAnsi="Times New Roman" w:cs="Times New Roman"/>
          <w:i/>
          <w:sz w:val="24"/>
          <w:szCs w:val="24"/>
        </w:rPr>
        <w:t>R</w:t>
      </w:r>
      <w:r w:rsidR="00F5714A" w:rsidRPr="001E7C90">
        <w:rPr>
          <w:rFonts w:ascii="Times New Roman" w:hAnsi="Times New Roman" w:cs="Times New Roman"/>
          <w:sz w:val="24"/>
          <w:szCs w:val="24"/>
        </w:rPr>
        <w:t xml:space="preserve"> = 0, because the model necessarily predicts a non-zero </w:t>
      </w:r>
      <w:r w:rsidR="00F5714A" w:rsidRPr="001E7C90">
        <w:rPr>
          <w:rFonts w:ascii="Times New Roman" w:hAnsi="Times New Roman" w:cs="Times New Roman"/>
          <w:i/>
          <w:sz w:val="24"/>
          <w:szCs w:val="24"/>
        </w:rPr>
        <w:t>R</w:t>
      </w:r>
      <w:r w:rsidR="00F5714A" w:rsidRPr="001E7C90">
        <w:rPr>
          <w:rFonts w:ascii="Times New Roman" w:hAnsi="Times New Roman" w:cs="Times New Roman"/>
          <w:sz w:val="24"/>
          <w:szCs w:val="24"/>
        </w:rPr>
        <w:t xml:space="preserve"> (traits characterising the T</w:t>
      </w:r>
      <w:r w:rsidR="00C11123" w:rsidRPr="001E7C90">
        <w:rPr>
          <w:rFonts w:ascii="Times New Roman" w:hAnsi="Times New Roman" w:cs="Times New Roman"/>
          <w:sz w:val="24"/>
          <w:szCs w:val="24"/>
        </w:rPr>
        <w:t>P</w:t>
      </w:r>
      <w:r w:rsidR="00F5714A" w:rsidRPr="001E7C90">
        <w:rPr>
          <w:rFonts w:ascii="Times New Roman" w:hAnsi="Times New Roman" w:cs="Times New Roman"/>
          <w:sz w:val="24"/>
          <w:szCs w:val="24"/>
        </w:rPr>
        <w:t xml:space="preserve">Cs for </w:t>
      </w:r>
      <w:r w:rsidR="00F10ED6" w:rsidRPr="001E7C90">
        <w:rPr>
          <w:rFonts w:ascii="Times New Roman" w:hAnsi="Times New Roman" w:cs="Times New Roman"/>
          <w:i/>
          <w:sz w:val="24"/>
          <w:szCs w:val="24"/>
        </w:rPr>
        <w:t>µ</w:t>
      </w:r>
      <w:r w:rsidR="00F5714A" w:rsidRPr="001E7C90">
        <w:rPr>
          <w:rFonts w:ascii="Times New Roman" w:hAnsi="Times New Roman" w:cs="Times New Roman"/>
          <w:sz w:val="24"/>
          <w:szCs w:val="24"/>
          <w:vertAlign w:val="subscript"/>
        </w:rPr>
        <w:t>max</w:t>
      </w:r>
      <w:r w:rsidR="00F5714A" w:rsidRPr="001E7C90">
        <w:rPr>
          <w:rFonts w:ascii="Times New Roman" w:hAnsi="Times New Roman" w:cs="Times New Roman"/>
          <w:sz w:val="24"/>
          <w:szCs w:val="24"/>
        </w:rPr>
        <w:t xml:space="preserve"> and </w:t>
      </w:r>
      <w:r w:rsidR="00F5714A" w:rsidRPr="001E7C90">
        <w:rPr>
          <w:rFonts w:ascii="Times New Roman" w:hAnsi="Times New Roman" w:cs="Times New Roman"/>
          <w:i/>
          <w:sz w:val="24"/>
          <w:szCs w:val="24"/>
        </w:rPr>
        <w:t>K</w:t>
      </w:r>
      <w:r w:rsidR="00F5714A" w:rsidRPr="001E7C90">
        <w:rPr>
          <w:rFonts w:ascii="Times New Roman" w:hAnsi="Times New Roman" w:cs="Times New Roman"/>
          <w:i/>
          <w:sz w:val="24"/>
          <w:szCs w:val="24"/>
          <w:vertAlign w:val="subscript"/>
        </w:rPr>
        <w:t>S</w:t>
      </w:r>
      <w:r w:rsidR="00F5714A" w:rsidRPr="001E7C90">
        <w:rPr>
          <w:rFonts w:ascii="Times New Roman" w:hAnsi="Times New Roman" w:cs="Times New Roman"/>
          <w:sz w:val="24"/>
          <w:szCs w:val="24"/>
        </w:rPr>
        <w:t xml:space="preserve"> were never identical for any species pair).</w:t>
      </w:r>
    </w:p>
    <w:p w:rsidR="00F10ED6" w:rsidRPr="001E7C90" w:rsidRDefault="00F10ED6" w:rsidP="00C83802">
      <w:pPr>
        <w:spacing w:after="0" w:line="240" w:lineRule="auto"/>
        <w:contextualSpacing/>
      </w:pPr>
    </w:p>
    <w:p w:rsidR="00F10ED6" w:rsidRPr="001E7C90" w:rsidRDefault="00F10ED6" w:rsidP="00C83802">
      <w:pPr>
        <w:spacing w:after="0" w:line="240" w:lineRule="auto"/>
        <w:contextualSpacing/>
      </w:pPr>
    </w:p>
    <w:p w:rsidR="00F10ED6" w:rsidRPr="001E7C90" w:rsidRDefault="00D64FA6" w:rsidP="00C83802">
      <w:pPr>
        <w:spacing w:after="0" w:line="240" w:lineRule="auto"/>
        <w:contextualSpacing/>
        <w:rPr>
          <w:rFonts w:asciiTheme="majorHAnsi" w:eastAsiaTheme="majorEastAsia" w:hAnsiTheme="majorHAnsi" w:cstheme="majorBidi"/>
          <w:b/>
          <w:bCs/>
        </w:rPr>
      </w:pPr>
      <w:r w:rsidRPr="001E7C90">
        <w:br w:type="page"/>
      </w:r>
    </w:p>
    <w:p w:rsidR="00F10ED6" w:rsidRPr="001E7C90" w:rsidRDefault="002273F3" w:rsidP="002C0873">
      <w:pPr>
        <w:pStyle w:val="Heading3"/>
        <w:spacing w:before="0" w:line="240" w:lineRule="auto"/>
        <w:contextualSpacing/>
        <w:rPr>
          <w:rFonts w:ascii="Times New Roman" w:hAnsi="Times New Roman" w:cs="Times New Roman"/>
          <w:b w:val="0"/>
          <w:sz w:val="24"/>
          <w:szCs w:val="24"/>
        </w:rPr>
      </w:pPr>
      <w:r w:rsidRPr="001E7C90">
        <w:rPr>
          <w:rFonts w:ascii="Times New Roman" w:hAnsi="Times New Roman" w:cs="Times New Roman"/>
          <w:sz w:val="24"/>
          <w:szCs w:val="24"/>
        </w:rPr>
        <w:lastRenderedPageBreak/>
        <w:t>Table S3</w:t>
      </w:r>
      <w:r w:rsidR="00AC7E82" w:rsidRPr="001E7C90">
        <w:rPr>
          <w:rFonts w:ascii="Times New Roman" w:hAnsi="Times New Roman" w:cs="Times New Roman"/>
          <w:sz w:val="24"/>
          <w:szCs w:val="24"/>
        </w:rPr>
        <w:t>A</w:t>
      </w:r>
      <w:r w:rsidR="00DB294A" w:rsidRPr="001E7C90">
        <w:rPr>
          <w:rFonts w:ascii="Times New Roman" w:hAnsi="Times New Roman" w:cs="Times New Roman"/>
          <w:sz w:val="24"/>
          <w:szCs w:val="24"/>
        </w:rPr>
        <w:t>.</w:t>
      </w:r>
      <w:r w:rsidR="00AC7E82" w:rsidRPr="001E7C90">
        <w:rPr>
          <w:rFonts w:ascii="Times New Roman" w:hAnsi="Times New Roman" w:cs="Times New Roman"/>
          <w:sz w:val="24"/>
          <w:szCs w:val="24"/>
        </w:rPr>
        <w:t xml:space="preserve"> </w:t>
      </w:r>
      <w:proofErr w:type="gramStart"/>
      <w:r w:rsidR="00AC7E82" w:rsidRPr="001E7C90">
        <w:rPr>
          <w:rFonts w:ascii="Times New Roman" w:hAnsi="Times New Roman" w:cs="Times New Roman"/>
          <w:sz w:val="24"/>
          <w:szCs w:val="24"/>
        </w:rPr>
        <w:t>Proportion of correct assignations for each discrimination method</w:t>
      </w:r>
      <w:r w:rsidR="002C0873" w:rsidRPr="001E7C90">
        <w:rPr>
          <w:rFonts w:ascii="Times New Roman" w:hAnsi="Times New Roman" w:cs="Times New Roman"/>
          <w:sz w:val="24"/>
          <w:szCs w:val="24"/>
        </w:rPr>
        <w:t>.</w:t>
      </w:r>
      <w:proofErr w:type="gramEnd"/>
      <w:r w:rsidR="002C0873" w:rsidRPr="001E7C90">
        <w:rPr>
          <w:rFonts w:ascii="Times New Roman" w:hAnsi="Times New Roman" w:cs="Times New Roman"/>
          <w:sz w:val="24"/>
          <w:szCs w:val="24"/>
        </w:rPr>
        <w:t xml:space="preserve"> </w:t>
      </w:r>
      <w:r w:rsidR="00AC7E82" w:rsidRPr="001E7C90">
        <w:rPr>
          <w:rFonts w:ascii="Times New Roman" w:hAnsi="Times New Roman" w:cs="Times New Roman"/>
          <w:b w:val="0"/>
          <w:sz w:val="24"/>
          <w:szCs w:val="24"/>
        </w:rPr>
        <w:t>LDA: linear discriminant analys</w:t>
      </w:r>
      <w:r w:rsidR="004A0A25" w:rsidRPr="001E7C90">
        <w:rPr>
          <w:rFonts w:ascii="Times New Roman" w:hAnsi="Times New Roman" w:cs="Times New Roman"/>
          <w:b w:val="0"/>
          <w:sz w:val="24"/>
          <w:szCs w:val="24"/>
        </w:rPr>
        <w:t>is, Random Forest analysis, RPART</w:t>
      </w:r>
      <w:r w:rsidR="00AC7E82" w:rsidRPr="001E7C90">
        <w:rPr>
          <w:rFonts w:ascii="Times New Roman" w:hAnsi="Times New Roman" w:cs="Times New Roman"/>
          <w:b w:val="0"/>
          <w:sz w:val="24"/>
          <w:szCs w:val="24"/>
        </w:rPr>
        <w:t>:</w:t>
      </w:r>
      <w:r w:rsidR="004A0A25" w:rsidRPr="001E7C90">
        <w:rPr>
          <w:rFonts w:ascii="Times New Roman" w:hAnsi="Times New Roman" w:cs="Times New Roman"/>
          <w:b w:val="0"/>
          <w:sz w:val="24"/>
          <w:szCs w:val="24"/>
        </w:rPr>
        <w:t xml:space="preserve"> recursive partitioning and regression tree</w:t>
      </w:r>
      <w:r w:rsidR="002C0873" w:rsidRPr="001E7C90">
        <w:rPr>
          <w:rFonts w:ascii="Times New Roman" w:hAnsi="Times New Roman" w:cs="Times New Roman"/>
          <w:b w:val="0"/>
          <w:sz w:val="24"/>
          <w:szCs w:val="24"/>
        </w:rPr>
        <w:t>. S</w:t>
      </w:r>
      <w:r w:rsidR="00AC7E82" w:rsidRPr="001E7C90">
        <w:rPr>
          <w:rFonts w:ascii="Times New Roman" w:hAnsi="Times New Roman" w:cs="Times New Roman"/>
          <w:b w:val="0"/>
          <w:sz w:val="24"/>
          <w:szCs w:val="24"/>
        </w:rPr>
        <w:t>ummarised by</w:t>
      </w:r>
      <w:r w:rsidR="00E070ED" w:rsidRPr="001E7C90">
        <w:rPr>
          <w:rFonts w:ascii="Times New Roman" w:hAnsi="Times New Roman" w:cs="Times New Roman"/>
          <w:b w:val="0"/>
          <w:sz w:val="24"/>
          <w:szCs w:val="24"/>
        </w:rPr>
        <w:t xml:space="preserve"> (a) species for all nutrient and thermal conditions, (b) pair of species for all nutrient and thermal conditions, (c) </w:t>
      </w:r>
      <w:r w:rsidR="00AC7E82" w:rsidRPr="001E7C90">
        <w:rPr>
          <w:rFonts w:ascii="Times New Roman" w:hAnsi="Times New Roman" w:cs="Times New Roman"/>
          <w:b w:val="0"/>
          <w:sz w:val="24"/>
          <w:szCs w:val="24"/>
        </w:rPr>
        <w:t>phosphate and nutrient condi</w:t>
      </w:r>
      <w:r w:rsidR="00E070ED" w:rsidRPr="001E7C90">
        <w:rPr>
          <w:rFonts w:ascii="Times New Roman" w:hAnsi="Times New Roman" w:cs="Times New Roman"/>
          <w:b w:val="0"/>
          <w:sz w:val="24"/>
          <w:szCs w:val="24"/>
        </w:rPr>
        <w:t xml:space="preserve">tions for all pair of species. </w:t>
      </w:r>
    </w:p>
    <w:p w:rsidR="00F10ED6" w:rsidRPr="001E7C90" w:rsidRDefault="00F10ED6" w:rsidP="00C83802">
      <w:pPr>
        <w:spacing w:after="0" w:line="240" w:lineRule="auto"/>
        <w:contextualSpacing/>
        <w:jc w:val="both"/>
        <w:rPr>
          <w:rFonts w:ascii="Times New Roman" w:hAnsi="Times New Roman" w:cs="Times New Roman"/>
          <w:sz w:val="24"/>
          <w:szCs w:val="24"/>
        </w:rPr>
      </w:pPr>
    </w:p>
    <w:p w:rsidR="00F10ED6" w:rsidRPr="001E7C90" w:rsidRDefault="00E070ED" w:rsidP="00C83802">
      <w:pPr>
        <w:spacing w:after="0" w:line="240" w:lineRule="auto"/>
        <w:contextualSpacing/>
        <w:jc w:val="both"/>
        <w:rPr>
          <w:rFonts w:ascii="Times New Roman" w:hAnsi="Times New Roman" w:cs="Times New Roman"/>
          <w:sz w:val="24"/>
          <w:szCs w:val="24"/>
        </w:rPr>
      </w:pPr>
      <w:proofErr w:type="gramStart"/>
      <w:r w:rsidRPr="001E7C90">
        <w:rPr>
          <w:rFonts w:ascii="Times New Roman" w:hAnsi="Times New Roman" w:cs="Times New Roman"/>
          <w:sz w:val="24"/>
          <w:szCs w:val="24"/>
        </w:rPr>
        <w:t>a</w:t>
      </w:r>
      <w:proofErr w:type="gramEnd"/>
    </w:p>
    <w:tbl>
      <w:tblPr>
        <w:tblW w:w="6761" w:type="dxa"/>
        <w:tblInd w:w="93" w:type="dxa"/>
        <w:tblLook w:val="04A0" w:firstRow="1" w:lastRow="0" w:firstColumn="1" w:lastColumn="0" w:noHBand="0" w:noVBand="1"/>
      </w:tblPr>
      <w:tblGrid>
        <w:gridCol w:w="3280"/>
        <w:gridCol w:w="960"/>
        <w:gridCol w:w="1561"/>
        <w:gridCol w:w="974"/>
      </w:tblGrid>
      <w:tr w:rsidR="00AC7E82" w:rsidRPr="001E7C90"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b/>
                <w:color w:val="000000"/>
              </w:rPr>
            </w:pPr>
            <w:r w:rsidRPr="001E7C90">
              <w:rPr>
                <w:rFonts w:ascii="Times New Roman" w:eastAsia="Times New Roman" w:hAnsi="Times New Roman" w:cs="Times New Roman"/>
                <w:b/>
                <w:color w:val="000000"/>
              </w:rPr>
              <w:t>Species</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LDA</w:t>
            </w:r>
          </w:p>
        </w:tc>
        <w:tc>
          <w:tcPr>
            <w:tcW w:w="1561"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Random</w:t>
            </w:r>
            <w:r w:rsidR="00E57244" w:rsidRPr="001E7C90">
              <w:rPr>
                <w:rFonts w:ascii="Times New Roman" w:eastAsia="Times New Roman" w:hAnsi="Times New Roman" w:cs="Times New Roman"/>
                <w:b/>
                <w:color w:val="000000"/>
              </w:rPr>
              <w:t xml:space="preserve"> </w:t>
            </w:r>
            <w:r w:rsidRPr="001E7C90">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4A0A25"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RP</w:t>
            </w:r>
            <w:r w:rsidR="00AC7E82" w:rsidRPr="001E7C90">
              <w:rPr>
                <w:rFonts w:ascii="Times New Roman" w:eastAsia="Times New Roman" w:hAnsi="Times New Roman" w:cs="Times New Roman"/>
                <w:b/>
                <w:color w:val="000000"/>
              </w:rPr>
              <w:t>ART</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Ankistrodesmus</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0.91</w:t>
            </w:r>
          </w:p>
        </w:tc>
        <w:tc>
          <w:tcPr>
            <w:tcW w:w="1561"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0.86</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0.72</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Chlamydomonas</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0.93</w:t>
            </w:r>
          </w:p>
        </w:tc>
        <w:tc>
          <w:tcPr>
            <w:tcW w:w="1561"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0.93</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0.81</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Chlorella</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0.85</w:t>
            </w:r>
          </w:p>
        </w:tc>
        <w:tc>
          <w:tcPr>
            <w:tcW w:w="1561"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0.86</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0.67</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Monoraphidium</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0.84</w:t>
            </w:r>
          </w:p>
        </w:tc>
        <w:tc>
          <w:tcPr>
            <w:tcW w:w="1561"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0.78</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0.65</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Scenedesmus</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0.83</w:t>
            </w:r>
          </w:p>
        </w:tc>
        <w:tc>
          <w:tcPr>
            <w:tcW w:w="1561"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0.77</w:t>
            </w:r>
          </w:p>
        </w:tc>
        <w:tc>
          <w:tcPr>
            <w:tcW w:w="960" w:type="dxa"/>
            <w:tcBorders>
              <w:top w:val="nil"/>
              <w:left w:val="nil"/>
              <w:bottom w:val="nil"/>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0.61</w:t>
            </w:r>
          </w:p>
        </w:tc>
      </w:tr>
      <w:tr w:rsidR="00AC7E82" w:rsidRPr="001E7C90" w:rsidTr="009A678F">
        <w:trPr>
          <w:trHeight w:val="288"/>
        </w:trPr>
        <w:tc>
          <w:tcPr>
            <w:tcW w:w="3280" w:type="dxa"/>
            <w:tcBorders>
              <w:top w:val="nil"/>
              <w:left w:val="nil"/>
              <w:bottom w:val="single" w:sz="4" w:space="0" w:color="auto"/>
              <w:right w:val="nil"/>
            </w:tcBorders>
            <w:shd w:val="clear" w:color="auto" w:fill="auto"/>
            <w:noWrap/>
            <w:vAlign w:val="bottom"/>
            <w:hideMark/>
          </w:tcPr>
          <w:p w:rsidR="00F10ED6" w:rsidRPr="001E7C90" w:rsidRDefault="0032674C"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Raphidocelis</w:t>
            </w:r>
          </w:p>
        </w:tc>
        <w:tc>
          <w:tcPr>
            <w:tcW w:w="960" w:type="dxa"/>
            <w:tcBorders>
              <w:top w:val="nil"/>
              <w:left w:val="nil"/>
              <w:bottom w:val="single" w:sz="4" w:space="0" w:color="auto"/>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0.70</w:t>
            </w:r>
          </w:p>
        </w:tc>
        <w:tc>
          <w:tcPr>
            <w:tcW w:w="1561" w:type="dxa"/>
            <w:tcBorders>
              <w:top w:val="nil"/>
              <w:left w:val="nil"/>
              <w:bottom w:val="single" w:sz="4" w:space="0" w:color="auto"/>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0.68</w:t>
            </w:r>
          </w:p>
        </w:tc>
        <w:tc>
          <w:tcPr>
            <w:tcW w:w="960" w:type="dxa"/>
            <w:tcBorders>
              <w:top w:val="nil"/>
              <w:left w:val="nil"/>
              <w:bottom w:val="single" w:sz="4" w:space="0" w:color="auto"/>
              <w:right w:val="nil"/>
            </w:tcBorders>
            <w:shd w:val="clear" w:color="auto" w:fill="auto"/>
            <w:noWrap/>
            <w:vAlign w:val="bottom"/>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0.48</w:t>
            </w:r>
          </w:p>
        </w:tc>
      </w:tr>
      <w:tr w:rsidR="00AC7E82" w:rsidRPr="001E7C90"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b/>
                <w:color w:val="000000"/>
              </w:rPr>
            </w:pPr>
            <w:r w:rsidRPr="001E7C90">
              <w:rPr>
                <w:rFonts w:ascii="Times New Roman" w:eastAsia="Times New Roman" w:hAnsi="Times New Roman" w:cs="Times New Roman"/>
                <w:b/>
                <w:color w:val="000000"/>
              </w:rPr>
              <w:t>Mean</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0.84</w:t>
            </w:r>
          </w:p>
        </w:tc>
        <w:tc>
          <w:tcPr>
            <w:tcW w:w="1561"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0.81</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0.66</w:t>
            </w:r>
          </w:p>
        </w:tc>
      </w:tr>
    </w:tbl>
    <w:p w:rsidR="00F10ED6" w:rsidRPr="001E7C90" w:rsidRDefault="00F10ED6" w:rsidP="00C83802">
      <w:pPr>
        <w:spacing w:after="0" w:line="240" w:lineRule="auto"/>
        <w:contextualSpacing/>
        <w:rPr>
          <w:rFonts w:ascii="Times New Roman" w:hAnsi="Times New Roman" w:cs="Times New Roman"/>
          <w:sz w:val="24"/>
          <w:szCs w:val="24"/>
        </w:rPr>
      </w:pPr>
    </w:p>
    <w:p w:rsidR="00F10ED6" w:rsidRPr="001E7C90" w:rsidRDefault="00E070ED" w:rsidP="00C83802">
      <w:pPr>
        <w:spacing w:after="0" w:line="240" w:lineRule="auto"/>
        <w:contextualSpacing/>
        <w:jc w:val="both"/>
        <w:rPr>
          <w:rFonts w:ascii="Times New Roman" w:hAnsi="Times New Roman" w:cs="Times New Roman"/>
          <w:sz w:val="24"/>
          <w:szCs w:val="24"/>
        </w:rPr>
      </w:pPr>
      <w:proofErr w:type="gramStart"/>
      <w:r w:rsidRPr="001E7C90">
        <w:rPr>
          <w:rFonts w:ascii="Times New Roman" w:hAnsi="Times New Roman" w:cs="Times New Roman"/>
          <w:sz w:val="24"/>
          <w:szCs w:val="24"/>
        </w:rPr>
        <w:t>b</w:t>
      </w:r>
      <w:proofErr w:type="gramEnd"/>
    </w:p>
    <w:tbl>
      <w:tblPr>
        <w:tblW w:w="6600" w:type="dxa"/>
        <w:tblInd w:w="93" w:type="dxa"/>
        <w:tblLook w:val="04A0" w:firstRow="1" w:lastRow="0" w:firstColumn="1" w:lastColumn="0" w:noHBand="0" w:noVBand="1"/>
      </w:tblPr>
      <w:tblGrid>
        <w:gridCol w:w="3280"/>
        <w:gridCol w:w="960"/>
        <w:gridCol w:w="1400"/>
        <w:gridCol w:w="974"/>
      </w:tblGrid>
      <w:tr w:rsidR="00AC7E82" w:rsidRPr="001E7C90" w:rsidTr="009A678F">
        <w:trPr>
          <w:trHeight w:val="288"/>
        </w:trPr>
        <w:tc>
          <w:tcPr>
            <w:tcW w:w="3280"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b/>
                <w:color w:val="000000"/>
              </w:rPr>
            </w:pPr>
            <w:r w:rsidRPr="001E7C90">
              <w:rPr>
                <w:rFonts w:ascii="Times New Roman" w:eastAsia="Times New Roman" w:hAnsi="Times New Roman" w:cs="Times New Roman"/>
                <w:b/>
                <w:color w:val="000000"/>
              </w:rPr>
              <w:t>Pair of species</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LDA</w:t>
            </w:r>
          </w:p>
        </w:tc>
        <w:tc>
          <w:tcPr>
            <w:tcW w:w="1400" w:type="dxa"/>
            <w:tcBorders>
              <w:top w:val="single" w:sz="4" w:space="0" w:color="auto"/>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Random</w:t>
            </w:r>
            <w:r w:rsidR="00E57244" w:rsidRPr="001E7C90">
              <w:rPr>
                <w:rFonts w:ascii="Times New Roman" w:eastAsia="Times New Roman" w:hAnsi="Times New Roman" w:cs="Times New Roman"/>
                <w:b/>
                <w:color w:val="000000"/>
              </w:rPr>
              <w:t xml:space="preserve"> </w:t>
            </w:r>
            <w:r w:rsidRPr="001E7C90">
              <w:rPr>
                <w:rFonts w:ascii="Times New Roman" w:eastAsia="Times New Roman" w:hAnsi="Times New Roman" w:cs="Times New Roman"/>
                <w:b/>
                <w:color w:val="000000"/>
              </w:rPr>
              <w:t>forest</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4A0A25"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RP</w:t>
            </w:r>
            <w:r w:rsidR="00AC7E82" w:rsidRPr="001E7C90">
              <w:rPr>
                <w:rFonts w:ascii="Times New Roman" w:eastAsia="Times New Roman" w:hAnsi="Times New Roman" w:cs="Times New Roman"/>
                <w:b/>
                <w:color w:val="000000"/>
              </w:rPr>
              <w:t>ART</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Ankistrodesmus-Chlamydomonas</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1</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0.94</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Ankistrodesmus-Chlorella</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0.91</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0.88</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0.73</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Ankistrodesmus-Monoraphidium</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0.87</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0.74</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0.71</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Ankistrodesmus-Scenedesmus</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0.95</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0.93</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0.71</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Ankistrodesmus-</w:t>
            </w:r>
            <w:r w:rsidR="0032674C" w:rsidRPr="001E7C90">
              <w:rPr>
                <w:rFonts w:ascii="Times New Roman" w:eastAsia="Times New Roman" w:hAnsi="Times New Roman" w:cs="Times New Roman"/>
                <w:i/>
                <w:color w:val="000000"/>
              </w:rPr>
              <w:t>Raphidocelis</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0.82</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0.73</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0.52</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Chlamydomonas-Chlorella</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0.96</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0.96</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0.79</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Chlamydomonas-Monoraphidium</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0.96</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0.97</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0.86</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Chlamydomonas-Scenedesmus</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0.94</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0.92</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0.74</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Chlamydomonas-</w:t>
            </w:r>
            <w:r w:rsidR="0032674C" w:rsidRPr="001E7C90">
              <w:rPr>
                <w:rFonts w:ascii="Times New Roman" w:eastAsia="Times New Roman" w:hAnsi="Times New Roman" w:cs="Times New Roman"/>
                <w:i/>
                <w:color w:val="000000"/>
              </w:rPr>
              <w:t>Raphidocelis</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0.78</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0.74</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Chlorella-Monoraphidium</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0.83</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0.85</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Chlorella-Scenedesmus</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0.86</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0.84</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0.65</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Chlorella-</w:t>
            </w:r>
            <w:r w:rsidR="0032674C" w:rsidRPr="001E7C90">
              <w:rPr>
                <w:rFonts w:ascii="Times New Roman" w:eastAsia="Times New Roman" w:hAnsi="Times New Roman" w:cs="Times New Roman"/>
                <w:i/>
                <w:color w:val="000000"/>
              </w:rPr>
              <w:t>Raphidocelis</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0.67</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0.76</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0.48</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Monoraphidium-Scenedesmus</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0.88</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0.63</w:t>
            </w:r>
          </w:p>
        </w:tc>
      </w:tr>
      <w:tr w:rsidR="00AC7E82" w:rsidRPr="001E7C90" w:rsidTr="009A678F">
        <w:trPr>
          <w:trHeight w:val="288"/>
        </w:trPr>
        <w:tc>
          <w:tcPr>
            <w:tcW w:w="3280" w:type="dxa"/>
            <w:tcBorders>
              <w:top w:val="nil"/>
              <w:left w:val="nil"/>
              <w:bottom w:val="nil"/>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Monoraphidium-</w:t>
            </w:r>
            <w:r w:rsidR="0032674C" w:rsidRPr="001E7C90">
              <w:rPr>
                <w:rFonts w:ascii="Times New Roman" w:eastAsia="Times New Roman" w:hAnsi="Times New Roman" w:cs="Times New Roman"/>
                <w:i/>
                <w:color w:val="000000"/>
              </w:rPr>
              <w:t>Raphidocelis</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0.68</w:t>
            </w:r>
          </w:p>
        </w:tc>
        <w:tc>
          <w:tcPr>
            <w:tcW w:w="140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0.67</w:t>
            </w:r>
          </w:p>
        </w:tc>
        <w:tc>
          <w:tcPr>
            <w:tcW w:w="960" w:type="dxa"/>
            <w:tcBorders>
              <w:top w:val="nil"/>
              <w:left w:val="nil"/>
              <w:bottom w:val="nil"/>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0.33</w:t>
            </w:r>
          </w:p>
        </w:tc>
      </w:tr>
      <w:tr w:rsidR="00AC7E82" w:rsidRPr="001E7C90" w:rsidTr="009A678F">
        <w:trPr>
          <w:trHeight w:val="288"/>
        </w:trPr>
        <w:tc>
          <w:tcPr>
            <w:tcW w:w="3280" w:type="dxa"/>
            <w:tcBorders>
              <w:top w:val="nil"/>
              <w:left w:val="nil"/>
              <w:bottom w:val="single" w:sz="4" w:space="0" w:color="auto"/>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i/>
                <w:color w:val="000000"/>
              </w:rPr>
            </w:pPr>
            <w:r w:rsidRPr="001E7C90">
              <w:rPr>
                <w:rFonts w:ascii="Times New Roman" w:eastAsia="Times New Roman" w:hAnsi="Times New Roman" w:cs="Times New Roman"/>
                <w:i/>
                <w:color w:val="000000"/>
              </w:rPr>
              <w:t>Scenedesmus-</w:t>
            </w:r>
            <w:r w:rsidR="0032674C" w:rsidRPr="001E7C90">
              <w:rPr>
                <w:rFonts w:ascii="Times New Roman" w:eastAsia="Times New Roman" w:hAnsi="Times New Roman" w:cs="Times New Roman"/>
                <w:i/>
                <w:color w:val="000000"/>
              </w:rPr>
              <w:t>Raphidocelis</w:t>
            </w:r>
          </w:p>
        </w:tc>
        <w:tc>
          <w:tcPr>
            <w:tcW w:w="960" w:type="dxa"/>
            <w:tcBorders>
              <w:top w:val="nil"/>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0.53</w:t>
            </w:r>
          </w:p>
        </w:tc>
        <w:tc>
          <w:tcPr>
            <w:tcW w:w="1400" w:type="dxa"/>
            <w:tcBorders>
              <w:top w:val="nil"/>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0.46</w:t>
            </w:r>
          </w:p>
        </w:tc>
        <w:tc>
          <w:tcPr>
            <w:tcW w:w="960" w:type="dxa"/>
            <w:tcBorders>
              <w:top w:val="nil"/>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0.34</w:t>
            </w:r>
          </w:p>
        </w:tc>
      </w:tr>
      <w:tr w:rsidR="00AC7E82" w:rsidRPr="001E7C90" w:rsidTr="009A678F">
        <w:trPr>
          <w:trHeight w:val="288"/>
        </w:trPr>
        <w:tc>
          <w:tcPr>
            <w:tcW w:w="3280" w:type="dxa"/>
            <w:tcBorders>
              <w:top w:val="nil"/>
              <w:left w:val="nil"/>
              <w:bottom w:val="single" w:sz="4" w:space="0" w:color="auto"/>
              <w:right w:val="nil"/>
            </w:tcBorders>
            <w:shd w:val="clear" w:color="auto" w:fill="auto"/>
            <w:noWrap/>
            <w:vAlign w:val="bottom"/>
            <w:hideMark/>
          </w:tcPr>
          <w:p w:rsidR="00F10ED6" w:rsidRPr="001E7C90" w:rsidRDefault="00AC7E82" w:rsidP="00C83802">
            <w:pPr>
              <w:spacing w:after="0" w:line="240" w:lineRule="auto"/>
              <w:contextualSpacing/>
              <w:rPr>
                <w:rFonts w:ascii="Times New Roman" w:eastAsia="Times New Roman" w:hAnsi="Times New Roman" w:cs="Times New Roman"/>
                <w:b/>
                <w:color w:val="000000"/>
              </w:rPr>
            </w:pPr>
            <w:r w:rsidRPr="001E7C90">
              <w:rPr>
                <w:rFonts w:ascii="Times New Roman" w:eastAsia="Times New Roman" w:hAnsi="Times New Roman" w:cs="Times New Roman"/>
                <w:b/>
                <w:color w:val="000000"/>
              </w:rPr>
              <w:t>Mean</w:t>
            </w:r>
          </w:p>
        </w:tc>
        <w:tc>
          <w:tcPr>
            <w:tcW w:w="960" w:type="dxa"/>
            <w:tcBorders>
              <w:top w:val="nil"/>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0.84</w:t>
            </w:r>
          </w:p>
        </w:tc>
        <w:tc>
          <w:tcPr>
            <w:tcW w:w="1400" w:type="dxa"/>
            <w:tcBorders>
              <w:top w:val="nil"/>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0.81</w:t>
            </w:r>
          </w:p>
        </w:tc>
        <w:tc>
          <w:tcPr>
            <w:tcW w:w="960" w:type="dxa"/>
            <w:tcBorders>
              <w:top w:val="nil"/>
              <w:left w:val="nil"/>
              <w:bottom w:val="single" w:sz="4" w:space="0" w:color="auto"/>
              <w:right w:val="nil"/>
            </w:tcBorders>
            <w:shd w:val="clear" w:color="auto" w:fill="auto"/>
            <w:noWrap/>
            <w:vAlign w:val="bottom"/>
            <w:hideMark/>
          </w:tcPr>
          <w:p w:rsidR="00F10ED6" w:rsidRPr="001E7C90" w:rsidRDefault="00AC7E82"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0.66</w:t>
            </w:r>
          </w:p>
        </w:tc>
      </w:tr>
    </w:tbl>
    <w:p w:rsidR="00F10ED6" w:rsidRPr="001E7C90" w:rsidRDefault="00F10ED6" w:rsidP="00C83802">
      <w:pPr>
        <w:spacing w:after="0" w:line="240" w:lineRule="auto"/>
        <w:contextualSpacing/>
        <w:jc w:val="both"/>
        <w:rPr>
          <w:rFonts w:ascii="Times New Roman" w:hAnsi="Times New Roman" w:cs="Times New Roman"/>
          <w:sz w:val="24"/>
          <w:szCs w:val="24"/>
        </w:rPr>
      </w:pPr>
    </w:p>
    <w:p w:rsidR="00F10ED6" w:rsidRPr="001E7C90" w:rsidRDefault="00E070ED" w:rsidP="00C83802">
      <w:pPr>
        <w:spacing w:after="0" w:line="240" w:lineRule="auto"/>
        <w:contextualSpacing/>
        <w:rPr>
          <w:rFonts w:ascii="Times New Roman" w:hAnsi="Times New Roman" w:cs="Times New Roman"/>
          <w:sz w:val="24"/>
          <w:szCs w:val="24"/>
        </w:rPr>
      </w:pPr>
      <w:r w:rsidRPr="001E7C90">
        <w:rPr>
          <w:rFonts w:ascii="Times New Roman" w:hAnsi="Times New Roman" w:cs="Times New Roman"/>
          <w:sz w:val="24"/>
          <w:szCs w:val="24"/>
        </w:rPr>
        <w:br w:type="page"/>
      </w:r>
    </w:p>
    <w:p w:rsidR="00F10ED6" w:rsidRPr="001E7C90" w:rsidRDefault="00E070ED" w:rsidP="00C83802">
      <w:pPr>
        <w:spacing w:after="0" w:line="240" w:lineRule="auto"/>
        <w:contextualSpacing/>
        <w:rPr>
          <w:rFonts w:ascii="Times New Roman" w:hAnsi="Times New Roman" w:cs="Times New Roman"/>
          <w:sz w:val="24"/>
          <w:szCs w:val="24"/>
        </w:rPr>
      </w:pPr>
      <w:proofErr w:type="gramStart"/>
      <w:r w:rsidRPr="001E7C90">
        <w:rPr>
          <w:rFonts w:ascii="Times New Roman" w:hAnsi="Times New Roman" w:cs="Times New Roman"/>
          <w:sz w:val="24"/>
          <w:szCs w:val="24"/>
        </w:rPr>
        <w:lastRenderedPageBreak/>
        <w:t>c</w:t>
      </w:r>
      <w:proofErr w:type="gramEnd"/>
    </w:p>
    <w:tbl>
      <w:tblPr>
        <w:tblW w:w="5547" w:type="dxa"/>
        <w:tblInd w:w="93" w:type="dxa"/>
        <w:tblLook w:val="04A0" w:firstRow="1" w:lastRow="0" w:firstColumn="1" w:lastColumn="0" w:noHBand="0" w:noVBand="1"/>
      </w:tblPr>
      <w:tblGrid>
        <w:gridCol w:w="1463"/>
        <w:gridCol w:w="1023"/>
        <w:gridCol w:w="960"/>
        <w:gridCol w:w="1307"/>
        <w:gridCol w:w="974"/>
      </w:tblGrid>
      <w:tr w:rsidR="00E070ED" w:rsidRPr="001E7C90" w:rsidTr="00776000">
        <w:trPr>
          <w:trHeight w:val="288"/>
        </w:trPr>
        <w:tc>
          <w:tcPr>
            <w:tcW w:w="1360" w:type="dxa"/>
            <w:tcBorders>
              <w:top w:val="single" w:sz="4" w:space="0" w:color="auto"/>
              <w:left w:val="nil"/>
              <w:bottom w:val="single" w:sz="4" w:space="0" w:color="auto"/>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Temperature</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Nutrient</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LDA</w:t>
            </w:r>
          </w:p>
        </w:tc>
        <w:tc>
          <w:tcPr>
            <w:tcW w:w="1307" w:type="dxa"/>
            <w:tcBorders>
              <w:top w:val="single" w:sz="4" w:space="0" w:color="auto"/>
              <w:left w:val="nil"/>
              <w:bottom w:val="single" w:sz="4" w:space="0" w:color="auto"/>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Random forest</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RPART</w:t>
            </w:r>
          </w:p>
        </w:tc>
      </w:tr>
      <w:tr w:rsidR="00E070ED" w:rsidRPr="001E7C90" w:rsidTr="00776000">
        <w:trPr>
          <w:trHeight w:val="288"/>
        </w:trPr>
        <w:tc>
          <w:tcPr>
            <w:tcW w:w="13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15</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0.79</w:t>
            </w:r>
          </w:p>
        </w:tc>
        <w:tc>
          <w:tcPr>
            <w:tcW w:w="1307"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0.68</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0.64</w:t>
            </w:r>
          </w:p>
        </w:tc>
      </w:tr>
      <w:tr w:rsidR="00E070ED" w:rsidRPr="001E7C90" w:rsidTr="00776000">
        <w:trPr>
          <w:trHeight w:val="288"/>
        </w:trPr>
        <w:tc>
          <w:tcPr>
            <w:tcW w:w="13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15</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0.85</w:t>
            </w:r>
          </w:p>
        </w:tc>
        <w:tc>
          <w:tcPr>
            <w:tcW w:w="1307"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0.8</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0.76</w:t>
            </w:r>
          </w:p>
        </w:tc>
      </w:tr>
      <w:tr w:rsidR="00E070ED" w:rsidRPr="001E7C90" w:rsidTr="00776000">
        <w:trPr>
          <w:trHeight w:val="288"/>
        </w:trPr>
        <w:tc>
          <w:tcPr>
            <w:tcW w:w="13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25</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1</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0.7</w:t>
            </w:r>
          </w:p>
        </w:tc>
        <w:tc>
          <w:tcPr>
            <w:tcW w:w="1307"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0.69</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0.68</w:t>
            </w:r>
          </w:p>
        </w:tc>
      </w:tr>
      <w:tr w:rsidR="00E070ED" w:rsidRPr="001E7C90" w:rsidTr="00776000">
        <w:trPr>
          <w:trHeight w:val="288"/>
        </w:trPr>
        <w:tc>
          <w:tcPr>
            <w:tcW w:w="13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25</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30</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0.64</w:t>
            </w:r>
          </w:p>
        </w:tc>
        <w:tc>
          <w:tcPr>
            <w:tcW w:w="1307"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0.66</w:t>
            </w:r>
          </w:p>
        </w:tc>
        <w:tc>
          <w:tcPr>
            <w:tcW w:w="960" w:type="dxa"/>
            <w:tcBorders>
              <w:top w:val="nil"/>
              <w:left w:val="nil"/>
              <w:bottom w:val="nil"/>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i/>
                <w:iCs/>
                <w:color w:val="000000"/>
              </w:rPr>
            </w:pPr>
            <w:r w:rsidRPr="001E7C90">
              <w:rPr>
                <w:rFonts w:ascii="Times New Roman" w:eastAsia="Times New Roman" w:hAnsi="Times New Roman" w:cs="Times New Roman"/>
                <w:color w:val="000000"/>
              </w:rPr>
              <w:t>0.62</w:t>
            </w:r>
          </w:p>
        </w:tc>
      </w:tr>
      <w:tr w:rsidR="00E070ED" w:rsidRPr="001E7C90" w:rsidTr="00776000">
        <w:trPr>
          <w:trHeight w:val="288"/>
        </w:trPr>
        <w:tc>
          <w:tcPr>
            <w:tcW w:w="2320" w:type="dxa"/>
            <w:gridSpan w:val="2"/>
            <w:tcBorders>
              <w:top w:val="single" w:sz="4" w:space="0" w:color="auto"/>
              <w:left w:val="nil"/>
              <w:bottom w:val="single" w:sz="4" w:space="0" w:color="auto"/>
              <w:right w:val="nil"/>
            </w:tcBorders>
            <w:shd w:val="clear" w:color="auto" w:fill="auto"/>
            <w:noWrap/>
            <w:vAlign w:val="bottom"/>
            <w:hideMark/>
          </w:tcPr>
          <w:p w:rsidR="00F10ED6" w:rsidRPr="001E7C90" w:rsidRDefault="00E070ED" w:rsidP="005733D1">
            <w:pPr>
              <w:spacing w:after="0" w:line="240" w:lineRule="auto"/>
              <w:contextualSpacing/>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Mean</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0.75</w:t>
            </w:r>
          </w:p>
        </w:tc>
        <w:tc>
          <w:tcPr>
            <w:tcW w:w="1307" w:type="dxa"/>
            <w:tcBorders>
              <w:top w:val="single" w:sz="4" w:space="0" w:color="auto"/>
              <w:left w:val="nil"/>
              <w:bottom w:val="single" w:sz="4" w:space="0" w:color="auto"/>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0.71</w:t>
            </w:r>
          </w:p>
        </w:tc>
        <w:tc>
          <w:tcPr>
            <w:tcW w:w="960" w:type="dxa"/>
            <w:tcBorders>
              <w:top w:val="single" w:sz="4" w:space="0" w:color="auto"/>
              <w:left w:val="nil"/>
              <w:bottom w:val="single" w:sz="4" w:space="0" w:color="auto"/>
              <w:right w:val="nil"/>
            </w:tcBorders>
            <w:shd w:val="clear" w:color="auto" w:fill="auto"/>
            <w:noWrap/>
            <w:vAlign w:val="bottom"/>
            <w:hideMark/>
          </w:tcPr>
          <w:p w:rsidR="00F10ED6" w:rsidRPr="001E7C90" w:rsidRDefault="00E070ED" w:rsidP="005733D1">
            <w:pPr>
              <w:spacing w:after="0" w:line="240" w:lineRule="auto"/>
              <w:contextualSpacing/>
              <w:jc w:val="center"/>
              <w:rPr>
                <w:rFonts w:ascii="Times New Roman" w:eastAsia="Times New Roman" w:hAnsi="Times New Roman" w:cs="Times New Roman"/>
                <w:b/>
                <w:i/>
                <w:iCs/>
                <w:color w:val="000000"/>
              </w:rPr>
            </w:pPr>
            <w:r w:rsidRPr="001E7C90">
              <w:rPr>
                <w:rFonts w:ascii="Times New Roman" w:eastAsia="Times New Roman" w:hAnsi="Times New Roman" w:cs="Times New Roman"/>
                <w:b/>
                <w:color w:val="000000"/>
              </w:rPr>
              <w:t>0.68</w:t>
            </w:r>
          </w:p>
        </w:tc>
      </w:tr>
    </w:tbl>
    <w:p w:rsidR="00F10ED6" w:rsidRPr="001E7C90" w:rsidRDefault="00F10ED6" w:rsidP="00C83802">
      <w:pPr>
        <w:spacing w:after="0" w:line="240" w:lineRule="auto"/>
        <w:contextualSpacing/>
      </w:pPr>
    </w:p>
    <w:p w:rsidR="00F10ED6" w:rsidRPr="001E7C90" w:rsidRDefault="00F10ED6" w:rsidP="00C83802">
      <w:pPr>
        <w:spacing w:after="0" w:line="240" w:lineRule="auto"/>
        <w:contextualSpacing/>
        <w:jc w:val="both"/>
        <w:rPr>
          <w:rFonts w:ascii="Times New Roman" w:hAnsi="Times New Roman" w:cs="Times New Roman"/>
          <w:b/>
          <w:sz w:val="24"/>
          <w:szCs w:val="24"/>
        </w:rPr>
      </w:pPr>
    </w:p>
    <w:p w:rsidR="00F10ED6" w:rsidRPr="001E7C90" w:rsidRDefault="00DE61CC" w:rsidP="00C83802">
      <w:pPr>
        <w:spacing w:after="0" w:line="240" w:lineRule="auto"/>
        <w:contextualSpacing/>
        <w:jc w:val="both"/>
        <w:rPr>
          <w:rFonts w:ascii="Times New Roman" w:hAnsi="Times New Roman" w:cs="Times New Roman"/>
          <w:b/>
          <w:sz w:val="24"/>
          <w:szCs w:val="24"/>
        </w:rPr>
      </w:pPr>
      <w:r w:rsidRPr="001E7C90">
        <w:rPr>
          <w:rFonts w:ascii="Times New Roman" w:hAnsi="Times New Roman" w:cs="Times New Roman"/>
          <w:noProof/>
          <w:sz w:val="24"/>
          <w:szCs w:val="24"/>
        </w:rPr>
        <w:drawing>
          <wp:inline distT="0" distB="0" distL="0" distR="0" wp14:anchorId="722E4E1A" wp14:editId="75772AC9">
            <wp:extent cx="5730240" cy="4297680"/>
            <wp:effectExtent l="0" t="0" r="3810" b="7620"/>
            <wp:docPr id="3" name="Picture 3" descr="C:\Users\eb516\Mes Documents\POST-DOC\0 - Articles postdoc\Article competition phosphate\0 - Final analyses article compet phosphate\1_plot_FSC_day15_T15P30_lda_temp_phosp_no_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516\Mes Documents\POST-DOC\0 - Articles postdoc\Article competition phosphate\0 - Final analyses article compet phosphate\1_plot_FSC_day15_T15P30_lda_temp_phosp_no_ou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rsidR="00F10ED6" w:rsidRPr="001E7C90" w:rsidRDefault="002273F3" w:rsidP="005733D1">
      <w:pPr>
        <w:pStyle w:val="Heading3"/>
        <w:spacing w:before="0" w:line="240" w:lineRule="auto"/>
        <w:contextualSpacing/>
        <w:rPr>
          <w:rFonts w:ascii="Times New Roman" w:hAnsi="Times New Roman" w:cs="Times New Roman"/>
          <w:sz w:val="24"/>
          <w:szCs w:val="24"/>
        </w:rPr>
      </w:pPr>
      <w:r w:rsidRPr="001E7C90">
        <w:rPr>
          <w:rFonts w:ascii="Times New Roman" w:hAnsi="Times New Roman" w:cs="Times New Roman"/>
          <w:bCs w:val="0"/>
          <w:sz w:val="24"/>
          <w:szCs w:val="24"/>
        </w:rPr>
        <w:t>Figure S3</w:t>
      </w:r>
      <w:r w:rsidR="00AC7E82" w:rsidRPr="001E7C90">
        <w:rPr>
          <w:rFonts w:ascii="Times New Roman" w:hAnsi="Times New Roman" w:cs="Times New Roman"/>
          <w:bCs w:val="0"/>
          <w:sz w:val="24"/>
          <w:szCs w:val="24"/>
        </w:rPr>
        <w:t>A</w:t>
      </w:r>
      <w:r w:rsidR="00DB294A" w:rsidRPr="001E7C90">
        <w:rPr>
          <w:rFonts w:ascii="Times New Roman" w:hAnsi="Times New Roman" w:cs="Times New Roman"/>
          <w:sz w:val="24"/>
          <w:szCs w:val="24"/>
        </w:rPr>
        <w:t xml:space="preserve">. </w:t>
      </w:r>
      <w:proofErr w:type="gramStart"/>
      <w:r w:rsidR="00AC7E82" w:rsidRPr="001E7C90">
        <w:rPr>
          <w:rFonts w:ascii="Times New Roman" w:hAnsi="Times New Roman" w:cs="Times New Roman"/>
          <w:sz w:val="24"/>
          <w:szCs w:val="24"/>
        </w:rPr>
        <w:t>Example of discrimination between</w:t>
      </w:r>
      <w:r w:rsidR="007141AC" w:rsidRPr="001E7C90">
        <w:rPr>
          <w:rFonts w:ascii="Times New Roman" w:hAnsi="Times New Roman" w:cs="Times New Roman"/>
          <w:sz w:val="24"/>
          <w:szCs w:val="24"/>
        </w:rPr>
        <w:t xml:space="preserve"> species among pairs of species.</w:t>
      </w:r>
      <w:proofErr w:type="gramEnd"/>
      <w:r w:rsidR="00AC7E82" w:rsidRPr="001E7C90">
        <w:rPr>
          <w:rFonts w:ascii="Times New Roman" w:hAnsi="Times New Roman" w:cs="Times New Roman"/>
          <w:sz w:val="24"/>
          <w:szCs w:val="24"/>
        </w:rPr>
        <w:t xml:space="preserve"> </w:t>
      </w:r>
      <w:r w:rsidR="007141AC" w:rsidRPr="001E7C90">
        <w:rPr>
          <w:rFonts w:ascii="Times New Roman" w:hAnsi="Times New Roman" w:cs="Times New Roman"/>
          <w:b w:val="0"/>
          <w:sz w:val="24"/>
          <w:szCs w:val="24"/>
        </w:rPr>
        <w:t>H</w:t>
      </w:r>
      <w:r w:rsidR="00AC7E82" w:rsidRPr="001E7C90">
        <w:rPr>
          <w:rFonts w:ascii="Times New Roman" w:hAnsi="Times New Roman" w:cs="Times New Roman"/>
          <w:b w:val="0"/>
          <w:sz w:val="24"/>
          <w:szCs w:val="24"/>
        </w:rPr>
        <w:t>ere for species grown at 15°C in saturating nutrient conditions after 14 days of experiment.</w:t>
      </w:r>
      <w:r w:rsidR="00AC7E82" w:rsidRPr="001E7C90">
        <w:rPr>
          <w:rFonts w:ascii="Times New Roman" w:hAnsi="Times New Roman" w:cs="Times New Roman"/>
          <w:sz w:val="24"/>
          <w:szCs w:val="24"/>
        </w:rPr>
        <w:t xml:space="preserve"> </w:t>
      </w:r>
      <w:r w:rsidR="00AC7E82" w:rsidRPr="001E7C90">
        <w:rPr>
          <w:rFonts w:ascii="Times New Roman" w:hAnsi="Times New Roman" w:cs="Times New Roman"/>
          <w:b w:val="0"/>
          <w:sz w:val="24"/>
          <w:szCs w:val="24"/>
        </w:rPr>
        <w:t xml:space="preserve">Each dot represents a cell, here mapped on FSC.H (size proxy) and FL3.H (chlorophyll a proxy) characteristics from the flow cytometer. Colours represent the species predicted by the discrimination algorithm. The discrimination algorithm is a linear discriminant analysis trained with flow cytometer data (FSC.H, FSC.A, SSC.H, SSC.A, FL1.H, FL1.A, FL2.H, FL2.A, FL3.H, FL3.A, FL4.H, and FL4.A) from the species grown in isolates at the same temperature and nutrient conditions. For example, </w:t>
      </w:r>
      <w:r w:rsidR="00AC7E82" w:rsidRPr="001E7C90">
        <w:rPr>
          <w:rFonts w:ascii="Times New Roman" w:hAnsi="Times New Roman" w:cs="Times New Roman"/>
          <w:b w:val="0"/>
          <w:i/>
          <w:sz w:val="24"/>
          <w:szCs w:val="24"/>
        </w:rPr>
        <w:t>Chlamydomonas</w:t>
      </w:r>
      <w:r w:rsidR="002427B0" w:rsidRPr="001E7C90">
        <w:rPr>
          <w:rFonts w:ascii="Times New Roman" w:hAnsi="Times New Roman" w:cs="Times New Roman"/>
          <w:b w:val="0"/>
          <w:sz w:val="24"/>
          <w:szCs w:val="24"/>
        </w:rPr>
        <w:t xml:space="preserve"> has a competitive advantage over</w:t>
      </w:r>
      <w:r w:rsidR="00AC7E82" w:rsidRPr="001E7C90">
        <w:rPr>
          <w:rFonts w:ascii="Times New Roman" w:hAnsi="Times New Roman" w:cs="Times New Roman"/>
          <w:b w:val="0"/>
          <w:sz w:val="24"/>
          <w:szCs w:val="24"/>
        </w:rPr>
        <w:t xml:space="preserve"> </w:t>
      </w:r>
      <w:r w:rsidR="00AC7E82" w:rsidRPr="001E7C90">
        <w:rPr>
          <w:rFonts w:ascii="Times New Roman" w:hAnsi="Times New Roman" w:cs="Times New Roman"/>
          <w:b w:val="0"/>
          <w:i/>
          <w:sz w:val="24"/>
          <w:szCs w:val="24"/>
        </w:rPr>
        <w:t xml:space="preserve">Chlorella </w:t>
      </w:r>
      <w:r w:rsidR="00AC7E82" w:rsidRPr="001E7C90">
        <w:rPr>
          <w:rFonts w:ascii="Times New Roman" w:hAnsi="Times New Roman" w:cs="Times New Roman"/>
          <w:b w:val="0"/>
          <w:sz w:val="24"/>
          <w:szCs w:val="24"/>
        </w:rPr>
        <w:t>in these nutrient and temperature conditions</w:t>
      </w:r>
      <w:r w:rsidR="00132CE9" w:rsidRPr="001E7C90">
        <w:rPr>
          <w:rFonts w:ascii="Times New Roman" w:hAnsi="Times New Roman" w:cs="Times New Roman"/>
          <w:b w:val="0"/>
          <w:sz w:val="24"/>
          <w:szCs w:val="24"/>
        </w:rPr>
        <w:t xml:space="preserve"> (more cells from </w:t>
      </w:r>
      <w:r w:rsidR="00132CE9" w:rsidRPr="001E7C90">
        <w:rPr>
          <w:rFonts w:ascii="Times New Roman" w:hAnsi="Times New Roman" w:cs="Times New Roman"/>
          <w:b w:val="0"/>
          <w:i/>
          <w:sz w:val="24"/>
          <w:szCs w:val="24"/>
        </w:rPr>
        <w:t>Chlamydomonas</w:t>
      </w:r>
      <w:r w:rsidR="00132CE9" w:rsidRPr="001E7C90">
        <w:rPr>
          <w:rFonts w:ascii="Times New Roman" w:hAnsi="Times New Roman" w:cs="Times New Roman"/>
          <w:b w:val="0"/>
          <w:sz w:val="24"/>
          <w:szCs w:val="24"/>
        </w:rPr>
        <w:t>)</w:t>
      </w:r>
      <w:r w:rsidR="00AC7E82" w:rsidRPr="001E7C90">
        <w:rPr>
          <w:rFonts w:ascii="Times New Roman" w:hAnsi="Times New Roman" w:cs="Times New Roman"/>
          <w:b w:val="0"/>
          <w:sz w:val="24"/>
          <w:szCs w:val="24"/>
        </w:rPr>
        <w:t>.</w:t>
      </w:r>
    </w:p>
    <w:p w:rsidR="00F10ED6" w:rsidRPr="001E7C90" w:rsidRDefault="00F10ED6" w:rsidP="00C83802">
      <w:pPr>
        <w:spacing w:after="0" w:line="240" w:lineRule="auto"/>
        <w:contextualSpacing/>
        <w:rPr>
          <w:rFonts w:ascii="Times New Roman" w:hAnsi="Times New Roman" w:cs="Times New Roman"/>
          <w:sz w:val="24"/>
          <w:szCs w:val="24"/>
        </w:rPr>
      </w:pPr>
    </w:p>
    <w:p w:rsidR="00F10ED6" w:rsidRPr="001E7C90" w:rsidRDefault="00DE61CC" w:rsidP="00C83802">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noProof/>
          <w:sz w:val="24"/>
          <w:szCs w:val="24"/>
        </w:rPr>
        <w:lastRenderedPageBreak/>
        <w:drawing>
          <wp:inline distT="0" distB="0" distL="0" distR="0" wp14:anchorId="77B15E39" wp14:editId="6A789EA0">
            <wp:extent cx="5730240" cy="3947160"/>
            <wp:effectExtent l="0" t="0" r="3810" b="0"/>
            <wp:docPr id="5" name="Picture 5" descr="C:\Users\eb516\Mes Documents\POST-DOC\0 - Articles postdoc\Article competition phosphate\0 - Final analyses article compet phosphate\plot_compet_ln_Na_over_Nb_with_points_and_win_loose_colo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b516\Mes Documents\POST-DOC\0 - Articles postdoc\Article competition phosphate\0 - Final analyses article compet phosphate\plot_compet_ln_Na_over_Nb_with_points_and_win_loose_color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947160"/>
                    </a:xfrm>
                    <a:prstGeom prst="rect">
                      <a:avLst/>
                    </a:prstGeom>
                    <a:noFill/>
                    <a:ln>
                      <a:noFill/>
                    </a:ln>
                  </pic:spPr>
                </pic:pic>
              </a:graphicData>
            </a:graphic>
          </wp:inline>
        </w:drawing>
      </w:r>
    </w:p>
    <w:p w:rsidR="00F10ED6" w:rsidRPr="001E7C90" w:rsidRDefault="00C1725F" w:rsidP="005733D1">
      <w:pPr>
        <w:pStyle w:val="Heading2"/>
        <w:spacing w:before="0" w:line="240" w:lineRule="auto"/>
        <w:contextualSpacing/>
        <w:rPr>
          <w:rFonts w:ascii="Times" w:hAnsi="Times"/>
          <w:sz w:val="24"/>
          <w:szCs w:val="24"/>
        </w:rPr>
      </w:pPr>
      <w:r w:rsidRPr="001E7C90">
        <w:rPr>
          <w:rFonts w:ascii="Times" w:hAnsi="Times"/>
          <w:bCs w:val="0"/>
          <w:sz w:val="24"/>
          <w:szCs w:val="24"/>
        </w:rPr>
        <w:t>Fig</w:t>
      </w:r>
      <w:r w:rsidR="00DB294A" w:rsidRPr="001E7C90">
        <w:rPr>
          <w:rFonts w:ascii="Times" w:hAnsi="Times"/>
          <w:sz w:val="24"/>
          <w:szCs w:val="24"/>
        </w:rPr>
        <w:t>ure</w:t>
      </w:r>
      <w:r w:rsidRPr="001E7C90">
        <w:rPr>
          <w:rFonts w:ascii="Times" w:hAnsi="Times"/>
          <w:bCs w:val="0"/>
          <w:sz w:val="24"/>
          <w:szCs w:val="24"/>
        </w:rPr>
        <w:t xml:space="preserve"> </w:t>
      </w:r>
      <w:r w:rsidR="00F60929" w:rsidRPr="001E7C90">
        <w:rPr>
          <w:rFonts w:ascii="Times" w:hAnsi="Times"/>
          <w:bCs w:val="0"/>
          <w:sz w:val="24"/>
          <w:szCs w:val="24"/>
        </w:rPr>
        <w:t>S</w:t>
      </w:r>
      <w:r w:rsidR="002273F3" w:rsidRPr="001E7C90">
        <w:rPr>
          <w:rFonts w:ascii="Times" w:hAnsi="Times"/>
          <w:bCs w:val="0"/>
          <w:sz w:val="24"/>
          <w:szCs w:val="24"/>
        </w:rPr>
        <w:t>3</w:t>
      </w:r>
      <w:r w:rsidR="00F60929" w:rsidRPr="001E7C90">
        <w:rPr>
          <w:rFonts w:ascii="Times" w:hAnsi="Times"/>
          <w:bCs w:val="0"/>
          <w:sz w:val="24"/>
          <w:szCs w:val="24"/>
        </w:rPr>
        <w:t>B</w:t>
      </w:r>
      <w:r w:rsidR="00AD0817" w:rsidRPr="001E7C90">
        <w:rPr>
          <w:rFonts w:ascii="Times" w:hAnsi="Times"/>
          <w:bCs w:val="0"/>
          <w:sz w:val="24"/>
          <w:szCs w:val="24"/>
        </w:rPr>
        <w:t>.</w:t>
      </w:r>
      <w:r w:rsidRPr="001E7C90">
        <w:rPr>
          <w:rFonts w:ascii="Times" w:hAnsi="Times"/>
          <w:b w:val="0"/>
          <w:bCs w:val="0"/>
          <w:sz w:val="24"/>
          <w:szCs w:val="24"/>
        </w:rPr>
        <w:t xml:space="preserve"> </w:t>
      </w:r>
      <w:r w:rsidR="00DB294A" w:rsidRPr="001E7C90">
        <w:rPr>
          <w:rFonts w:ascii="Times" w:hAnsi="Times"/>
          <w:b w:val="0"/>
          <w:bCs w:val="0"/>
          <w:sz w:val="24"/>
          <w:szCs w:val="24"/>
        </w:rPr>
        <w:t xml:space="preserve"> </w:t>
      </w:r>
      <w:r w:rsidRPr="001E7C90">
        <w:rPr>
          <w:rFonts w:ascii="Times" w:hAnsi="Times"/>
          <w:sz w:val="24"/>
          <w:szCs w:val="24"/>
        </w:rPr>
        <w:t>Competition</w:t>
      </w:r>
      <w:r w:rsidR="00DB294A" w:rsidRPr="001E7C90">
        <w:rPr>
          <w:rFonts w:ascii="Times" w:hAnsi="Times"/>
          <w:sz w:val="24"/>
          <w:szCs w:val="24"/>
        </w:rPr>
        <w:t xml:space="preserve"> outcomes</w:t>
      </w:r>
      <w:r w:rsidRPr="001E7C90">
        <w:rPr>
          <w:rFonts w:ascii="Times" w:hAnsi="Times"/>
          <w:sz w:val="24"/>
          <w:szCs w:val="24"/>
        </w:rPr>
        <w:t xml:space="preserve">. </w:t>
      </w:r>
      <w:r w:rsidRPr="001E7C90">
        <w:rPr>
          <w:rFonts w:ascii="Times" w:hAnsi="Times"/>
          <w:b w:val="0"/>
          <w:sz w:val="24"/>
          <w:szCs w:val="24"/>
        </w:rPr>
        <w:t>For e</w:t>
      </w:r>
      <w:r w:rsidR="003E5CBE" w:rsidRPr="001E7C90">
        <w:rPr>
          <w:rFonts w:ascii="Times" w:hAnsi="Times"/>
          <w:b w:val="0"/>
          <w:sz w:val="24"/>
          <w:szCs w:val="24"/>
        </w:rPr>
        <w:t>ach pair of species, the competitive</w:t>
      </w:r>
      <w:r w:rsidRPr="001E7C90">
        <w:rPr>
          <w:rFonts w:ascii="Times" w:hAnsi="Times"/>
          <w:b w:val="0"/>
          <w:sz w:val="24"/>
          <w:szCs w:val="24"/>
        </w:rPr>
        <w:t xml:space="preserve"> </w:t>
      </w:r>
      <w:r w:rsidR="00840421" w:rsidRPr="001E7C90">
        <w:rPr>
          <w:rFonts w:ascii="Times" w:hAnsi="Times"/>
          <w:b w:val="0"/>
          <w:sz w:val="24"/>
          <w:szCs w:val="24"/>
        </w:rPr>
        <w:t>advantage</w:t>
      </w:r>
      <w:r w:rsidR="00B51DEC" w:rsidRPr="001E7C90">
        <w:rPr>
          <w:rFonts w:ascii="Times" w:hAnsi="Times"/>
          <w:b w:val="0"/>
          <w:sz w:val="24"/>
          <w:szCs w:val="24"/>
        </w:rPr>
        <w:t xml:space="preserve"> R</w:t>
      </w:r>
      <w:r w:rsidR="00E2772E" w:rsidRPr="001E7C90">
        <w:rPr>
          <w:rFonts w:ascii="Times" w:hAnsi="Times"/>
          <w:b w:val="0"/>
          <w:sz w:val="24"/>
          <w:szCs w:val="24"/>
        </w:rPr>
        <w:t>. Shapes</w:t>
      </w:r>
      <w:r w:rsidRPr="001E7C90">
        <w:rPr>
          <w:rFonts w:ascii="Times" w:hAnsi="Times"/>
          <w:b w:val="0"/>
          <w:sz w:val="24"/>
          <w:szCs w:val="24"/>
        </w:rPr>
        <w:t xml:space="preserve"> represent the nutrien</w:t>
      </w:r>
      <w:r w:rsidR="00E2772E" w:rsidRPr="001E7C90">
        <w:rPr>
          <w:rFonts w:ascii="Times" w:hAnsi="Times"/>
          <w:b w:val="0"/>
          <w:sz w:val="24"/>
          <w:szCs w:val="24"/>
        </w:rPr>
        <w:t>t conditions of the trial, open circles</w:t>
      </w:r>
      <w:r w:rsidRPr="001E7C90">
        <w:rPr>
          <w:rFonts w:ascii="Times" w:hAnsi="Times"/>
          <w:b w:val="0"/>
          <w:sz w:val="24"/>
          <w:szCs w:val="24"/>
        </w:rPr>
        <w:t>: non-saturated nutrient solution (1 μmol·L</w:t>
      </w:r>
      <w:r w:rsidRPr="001E7C90">
        <w:rPr>
          <w:rFonts w:ascii="Times" w:hAnsi="Times"/>
          <w:b w:val="0"/>
          <w:sz w:val="24"/>
          <w:szCs w:val="24"/>
          <w:vertAlign w:val="superscript"/>
        </w:rPr>
        <w:t>-1</w:t>
      </w:r>
      <w:r w:rsidR="00E2772E" w:rsidRPr="001E7C90">
        <w:rPr>
          <w:rFonts w:ascii="Times" w:hAnsi="Times"/>
          <w:b w:val="0"/>
          <w:sz w:val="24"/>
          <w:szCs w:val="24"/>
        </w:rPr>
        <w:t xml:space="preserve"> of phosphate), closed circles</w:t>
      </w:r>
      <w:r w:rsidRPr="001E7C90">
        <w:rPr>
          <w:rFonts w:ascii="Times" w:hAnsi="Times"/>
          <w:b w:val="0"/>
          <w:sz w:val="24"/>
          <w:szCs w:val="24"/>
        </w:rPr>
        <w:t>, saturated nutrient solution (30 μmol·L</w:t>
      </w:r>
      <w:r w:rsidRPr="001E7C90">
        <w:rPr>
          <w:rFonts w:ascii="Times" w:hAnsi="Times"/>
          <w:b w:val="0"/>
          <w:sz w:val="24"/>
          <w:szCs w:val="24"/>
          <w:vertAlign w:val="superscript"/>
        </w:rPr>
        <w:t>-1</w:t>
      </w:r>
      <w:r w:rsidRPr="001E7C90">
        <w:rPr>
          <w:rFonts w:ascii="Times" w:hAnsi="Times"/>
          <w:b w:val="0"/>
          <w:sz w:val="24"/>
          <w:szCs w:val="24"/>
        </w:rPr>
        <w:t xml:space="preserve"> of phosphate). </w:t>
      </w:r>
      <w:r w:rsidR="00CE682F" w:rsidRPr="001E7C90">
        <w:rPr>
          <w:rFonts w:ascii="Times" w:hAnsi="Times"/>
          <w:b w:val="0"/>
          <w:sz w:val="24"/>
          <w:szCs w:val="24"/>
        </w:rPr>
        <w:t>P</w:t>
      </w:r>
      <w:r w:rsidR="00E332AA" w:rsidRPr="001E7C90">
        <w:rPr>
          <w:rFonts w:ascii="Times" w:hAnsi="Times"/>
          <w:b w:val="0"/>
          <w:sz w:val="24"/>
          <w:szCs w:val="24"/>
        </w:rPr>
        <w:t xml:space="preserve">oints </w:t>
      </w:r>
      <w:r w:rsidRPr="001E7C90">
        <w:rPr>
          <w:rFonts w:ascii="Times" w:hAnsi="Times"/>
          <w:b w:val="0"/>
          <w:sz w:val="24"/>
          <w:szCs w:val="24"/>
        </w:rPr>
        <w:t>represent the values of the 6 replicates per condition</w:t>
      </w:r>
      <w:r w:rsidR="00CE682F" w:rsidRPr="001E7C90">
        <w:rPr>
          <w:rFonts w:ascii="Times" w:hAnsi="Times"/>
          <w:b w:val="0"/>
          <w:sz w:val="24"/>
          <w:szCs w:val="24"/>
        </w:rPr>
        <w:t xml:space="preserve">, and the black segment </w:t>
      </w:r>
      <w:r w:rsidR="00E332AA" w:rsidRPr="001E7C90">
        <w:rPr>
          <w:rFonts w:ascii="Times" w:hAnsi="Times"/>
          <w:b w:val="0"/>
          <w:sz w:val="24"/>
          <w:szCs w:val="24"/>
        </w:rPr>
        <w:t>represents the median of the 6 replicates</w:t>
      </w:r>
      <w:r w:rsidRPr="001E7C90">
        <w:rPr>
          <w:rFonts w:ascii="Times" w:hAnsi="Times"/>
          <w:b w:val="0"/>
          <w:sz w:val="24"/>
          <w:szCs w:val="24"/>
        </w:rPr>
        <w:t>. The dotted line</w:t>
      </w:r>
      <w:r w:rsidR="00E96A54" w:rsidRPr="001E7C90">
        <w:rPr>
          <w:rFonts w:ascii="Times" w:hAnsi="Times"/>
          <w:b w:val="0"/>
          <w:sz w:val="24"/>
          <w:szCs w:val="24"/>
        </w:rPr>
        <w:t>s</w:t>
      </w:r>
      <w:r w:rsidRPr="001E7C90">
        <w:rPr>
          <w:rFonts w:ascii="Times" w:hAnsi="Times"/>
          <w:b w:val="0"/>
          <w:sz w:val="24"/>
          <w:szCs w:val="24"/>
        </w:rPr>
        <w:t xml:space="preserve"> represent the situation where </w:t>
      </w:r>
      <w:r w:rsidR="003E5CBE" w:rsidRPr="001E7C90">
        <w:rPr>
          <w:rFonts w:ascii="Times" w:hAnsi="Times"/>
          <w:b w:val="0"/>
          <w:sz w:val="24"/>
          <w:szCs w:val="24"/>
        </w:rPr>
        <w:t>there is no competitive</w:t>
      </w:r>
      <w:r w:rsidR="003D020F" w:rsidRPr="001E7C90">
        <w:rPr>
          <w:rFonts w:ascii="Times" w:hAnsi="Times"/>
          <w:b w:val="0"/>
          <w:sz w:val="24"/>
          <w:szCs w:val="24"/>
        </w:rPr>
        <w:t xml:space="preserve"> advantage between the species (N</w:t>
      </w:r>
      <w:r w:rsidR="003D020F" w:rsidRPr="001E7C90">
        <w:rPr>
          <w:rFonts w:ascii="Times" w:hAnsi="Times"/>
          <w:b w:val="0"/>
          <w:sz w:val="24"/>
          <w:szCs w:val="24"/>
          <w:vertAlign w:val="subscript"/>
        </w:rPr>
        <w:t>A</w:t>
      </w:r>
      <w:r w:rsidR="003D020F" w:rsidRPr="001E7C90">
        <w:rPr>
          <w:rFonts w:ascii="Times" w:hAnsi="Times"/>
          <w:b w:val="0"/>
          <w:sz w:val="24"/>
          <w:szCs w:val="24"/>
        </w:rPr>
        <w:t xml:space="preserve"> = N</w:t>
      </w:r>
      <w:r w:rsidR="003D020F" w:rsidRPr="001E7C90">
        <w:rPr>
          <w:rFonts w:ascii="Times" w:hAnsi="Times"/>
          <w:b w:val="0"/>
          <w:sz w:val="24"/>
          <w:szCs w:val="24"/>
          <w:vertAlign w:val="subscript"/>
        </w:rPr>
        <w:t>B</w:t>
      </w:r>
      <w:r w:rsidR="003E5CBE" w:rsidRPr="001E7C90">
        <w:rPr>
          <w:rFonts w:ascii="Times" w:hAnsi="Times"/>
          <w:b w:val="0"/>
          <w:sz w:val="24"/>
          <w:szCs w:val="24"/>
        </w:rPr>
        <w:t>)</w:t>
      </w:r>
      <w:r w:rsidRPr="001E7C90">
        <w:rPr>
          <w:rFonts w:ascii="Times" w:hAnsi="Times"/>
          <w:b w:val="0"/>
          <w:sz w:val="24"/>
          <w:szCs w:val="24"/>
        </w:rPr>
        <w:t>.</w:t>
      </w:r>
      <w:r w:rsidR="003E5CBE" w:rsidRPr="001E7C90">
        <w:rPr>
          <w:rFonts w:ascii="Times" w:hAnsi="Times"/>
          <w:b w:val="0"/>
          <w:sz w:val="24"/>
          <w:szCs w:val="24"/>
        </w:rPr>
        <w:t xml:space="preserve"> </w:t>
      </w:r>
      <w:r w:rsidR="00E96A54" w:rsidRPr="001E7C90">
        <w:rPr>
          <w:rFonts w:ascii="Times" w:hAnsi="Times"/>
          <w:b w:val="0"/>
          <w:sz w:val="24"/>
          <w:szCs w:val="24"/>
        </w:rPr>
        <w:t xml:space="preserve">The area </w:t>
      </w:r>
      <w:r w:rsidR="003E5CBE" w:rsidRPr="001E7C90">
        <w:rPr>
          <w:rFonts w:ascii="Times" w:hAnsi="Times"/>
          <w:b w:val="0"/>
          <w:sz w:val="24"/>
          <w:szCs w:val="24"/>
        </w:rPr>
        <w:t>above the line show</w:t>
      </w:r>
      <w:r w:rsidR="00C23967" w:rsidRPr="001E7C90">
        <w:rPr>
          <w:rFonts w:ascii="Times" w:hAnsi="Times"/>
          <w:b w:val="0"/>
          <w:sz w:val="24"/>
          <w:szCs w:val="24"/>
        </w:rPr>
        <w:t>s</w:t>
      </w:r>
      <w:r w:rsidR="003E5CBE" w:rsidRPr="001E7C90">
        <w:rPr>
          <w:rFonts w:ascii="Times" w:hAnsi="Times"/>
          <w:b w:val="0"/>
          <w:sz w:val="24"/>
          <w:szCs w:val="24"/>
        </w:rPr>
        <w:t xml:space="preserve"> an advantage for species A</w:t>
      </w:r>
      <w:r w:rsidR="00727C9A" w:rsidRPr="001E7C90">
        <w:rPr>
          <w:rFonts w:ascii="Times" w:hAnsi="Times"/>
          <w:b w:val="0"/>
          <w:sz w:val="24"/>
          <w:szCs w:val="24"/>
        </w:rPr>
        <w:t xml:space="preserve"> (turquoise colour)</w:t>
      </w:r>
      <w:r w:rsidR="003E5CBE" w:rsidRPr="001E7C90">
        <w:rPr>
          <w:rFonts w:ascii="Times" w:hAnsi="Times"/>
          <w:b w:val="0"/>
          <w:sz w:val="24"/>
          <w:szCs w:val="24"/>
        </w:rPr>
        <w:t>, while area below the line show</w:t>
      </w:r>
      <w:r w:rsidR="00C23967" w:rsidRPr="001E7C90">
        <w:rPr>
          <w:rFonts w:ascii="Times" w:hAnsi="Times"/>
          <w:b w:val="0"/>
          <w:sz w:val="24"/>
          <w:szCs w:val="24"/>
        </w:rPr>
        <w:t>s</w:t>
      </w:r>
      <w:r w:rsidR="003E5CBE" w:rsidRPr="001E7C90">
        <w:rPr>
          <w:rFonts w:ascii="Times" w:hAnsi="Times"/>
          <w:b w:val="0"/>
          <w:sz w:val="24"/>
          <w:szCs w:val="24"/>
        </w:rPr>
        <w:t xml:space="preserve"> and advantage for species B</w:t>
      </w:r>
      <w:r w:rsidR="00727C9A" w:rsidRPr="001E7C90">
        <w:rPr>
          <w:rFonts w:ascii="Times" w:hAnsi="Times"/>
          <w:b w:val="0"/>
          <w:sz w:val="24"/>
          <w:szCs w:val="24"/>
        </w:rPr>
        <w:t xml:space="preserve"> (pink colour)</w:t>
      </w:r>
      <w:r w:rsidR="003E5CBE" w:rsidRPr="001E7C90">
        <w:rPr>
          <w:rFonts w:ascii="Times" w:hAnsi="Times"/>
          <w:b w:val="0"/>
          <w:sz w:val="24"/>
          <w:szCs w:val="24"/>
        </w:rPr>
        <w:t>.</w:t>
      </w:r>
      <w:r w:rsidRPr="001E7C90">
        <w:rPr>
          <w:rFonts w:ascii="Times" w:hAnsi="Times"/>
          <w:b w:val="0"/>
          <w:sz w:val="24"/>
          <w:szCs w:val="24"/>
        </w:rPr>
        <w:t xml:space="preserve"> </w:t>
      </w:r>
      <w:r w:rsidR="00BF6C94" w:rsidRPr="001E7C90">
        <w:rPr>
          <w:rFonts w:ascii="Times" w:hAnsi="Times"/>
          <w:b w:val="0"/>
          <w:sz w:val="24"/>
          <w:szCs w:val="24"/>
        </w:rPr>
        <w:t xml:space="preserve">We can see for instance that for the </w:t>
      </w:r>
      <w:r w:rsidR="00BF6C94" w:rsidRPr="001E7C90">
        <w:rPr>
          <w:rFonts w:ascii="Times" w:hAnsi="Times"/>
          <w:b w:val="0"/>
          <w:i/>
          <w:sz w:val="24"/>
          <w:szCs w:val="24"/>
        </w:rPr>
        <w:t>Ankistrodesmus-Chlorella</w:t>
      </w:r>
      <w:r w:rsidR="00BF6C94" w:rsidRPr="001E7C90">
        <w:rPr>
          <w:rFonts w:ascii="Times" w:hAnsi="Times"/>
          <w:b w:val="0"/>
          <w:sz w:val="24"/>
          <w:szCs w:val="24"/>
        </w:rPr>
        <w:t xml:space="preserve"> pair of species, </w:t>
      </w:r>
      <w:r w:rsidR="00BF6C94" w:rsidRPr="001E7C90">
        <w:rPr>
          <w:rFonts w:ascii="Times" w:hAnsi="Times"/>
          <w:b w:val="0"/>
          <w:i/>
          <w:sz w:val="24"/>
          <w:szCs w:val="24"/>
        </w:rPr>
        <w:t>Ankistrodesmus</w:t>
      </w:r>
      <w:r w:rsidR="00BF6C94" w:rsidRPr="001E7C90">
        <w:rPr>
          <w:rFonts w:ascii="Times" w:hAnsi="Times"/>
          <w:b w:val="0"/>
          <w:sz w:val="24"/>
          <w:szCs w:val="24"/>
        </w:rPr>
        <w:t xml:space="preserve"> dominates at low temperatures for all nutrient conditions while </w:t>
      </w:r>
      <w:r w:rsidR="00BF6C94" w:rsidRPr="001E7C90">
        <w:rPr>
          <w:rFonts w:ascii="Times" w:hAnsi="Times"/>
          <w:b w:val="0"/>
          <w:i/>
          <w:sz w:val="24"/>
          <w:szCs w:val="24"/>
        </w:rPr>
        <w:t>Chlorella</w:t>
      </w:r>
      <w:r w:rsidR="00BF6C94" w:rsidRPr="001E7C90">
        <w:rPr>
          <w:rFonts w:ascii="Times" w:hAnsi="Times"/>
          <w:b w:val="0"/>
          <w:sz w:val="24"/>
          <w:szCs w:val="24"/>
        </w:rPr>
        <w:t xml:space="preserve"> dominates at high temperatures</w:t>
      </w:r>
      <w:r w:rsidR="00CC1117" w:rsidRPr="001E7C90">
        <w:rPr>
          <w:rFonts w:ascii="Times" w:hAnsi="Times"/>
          <w:b w:val="0"/>
          <w:sz w:val="24"/>
          <w:szCs w:val="24"/>
        </w:rPr>
        <w:t>, particularly at high nutrient conditions</w:t>
      </w:r>
      <w:r w:rsidR="00BF6C94" w:rsidRPr="001E7C90">
        <w:rPr>
          <w:rFonts w:ascii="Times" w:hAnsi="Times"/>
          <w:b w:val="0"/>
          <w:sz w:val="24"/>
          <w:szCs w:val="24"/>
        </w:rPr>
        <w:t>.</w:t>
      </w:r>
    </w:p>
    <w:p w:rsidR="00F10ED6" w:rsidRPr="001E7C90" w:rsidRDefault="006F0213" w:rsidP="00C83802">
      <w:pPr>
        <w:spacing w:after="0" w:line="240" w:lineRule="auto"/>
        <w:contextualSpacing/>
        <w:rPr>
          <w:rFonts w:ascii="Times New Roman" w:hAnsi="Times New Roman" w:cs="Times New Roman"/>
          <w:sz w:val="24"/>
          <w:szCs w:val="24"/>
        </w:rPr>
      </w:pPr>
      <w:r w:rsidRPr="001E7C90">
        <w:rPr>
          <w:rFonts w:ascii="Times New Roman" w:hAnsi="Times New Roman" w:cs="Times New Roman"/>
          <w:sz w:val="24"/>
          <w:szCs w:val="24"/>
        </w:rPr>
        <w:br w:type="page"/>
      </w:r>
    </w:p>
    <w:p w:rsidR="00F10ED6" w:rsidRPr="001E7C90" w:rsidRDefault="002273F3" w:rsidP="00C83802">
      <w:pPr>
        <w:pStyle w:val="Heading2"/>
        <w:spacing w:before="0" w:line="240" w:lineRule="auto"/>
        <w:contextualSpacing/>
        <w:rPr>
          <w:rFonts w:ascii="Times New Roman" w:hAnsi="Times New Roman" w:cs="Times New Roman"/>
          <w:sz w:val="24"/>
          <w:szCs w:val="24"/>
        </w:rPr>
      </w:pPr>
      <w:r w:rsidRPr="001E7C90">
        <w:rPr>
          <w:rFonts w:ascii="Times New Roman" w:hAnsi="Times New Roman" w:cs="Times New Roman"/>
          <w:sz w:val="24"/>
          <w:szCs w:val="24"/>
        </w:rPr>
        <w:lastRenderedPageBreak/>
        <w:t>S4</w:t>
      </w:r>
      <w:r w:rsidR="00DB294A" w:rsidRPr="001E7C90">
        <w:rPr>
          <w:rFonts w:ascii="Times New Roman" w:hAnsi="Times New Roman" w:cs="Times New Roman"/>
          <w:sz w:val="24"/>
          <w:szCs w:val="24"/>
        </w:rPr>
        <w:t>.</w:t>
      </w:r>
      <w:r w:rsidR="00065C40" w:rsidRPr="001E7C90">
        <w:rPr>
          <w:rFonts w:ascii="Times New Roman" w:hAnsi="Times New Roman" w:cs="Times New Roman"/>
          <w:sz w:val="24"/>
          <w:szCs w:val="24"/>
        </w:rPr>
        <w:t xml:space="preserve"> Temperature </w:t>
      </w:r>
      <w:r w:rsidR="00D13095" w:rsidRPr="001E7C90">
        <w:rPr>
          <w:rFonts w:ascii="Times New Roman" w:hAnsi="Times New Roman" w:cs="Times New Roman"/>
          <w:sz w:val="24"/>
          <w:szCs w:val="24"/>
        </w:rPr>
        <w:t xml:space="preserve">dependence </w:t>
      </w:r>
      <w:r w:rsidR="00065C40" w:rsidRPr="001E7C90">
        <w:rPr>
          <w:rFonts w:ascii="Times New Roman" w:hAnsi="Times New Roman" w:cs="Times New Roman"/>
          <w:sz w:val="24"/>
          <w:szCs w:val="24"/>
        </w:rPr>
        <w:t xml:space="preserve">of the </w:t>
      </w:r>
      <w:r w:rsidR="006F0213" w:rsidRPr="001E7C90">
        <w:rPr>
          <w:rFonts w:ascii="Times New Roman" w:hAnsi="Times New Roman" w:cs="Times New Roman"/>
          <w:sz w:val="24"/>
          <w:szCs w:val="24"/>
        </w:rPr>
        <w:t>Monod model</w:t>
      </w:r>
      <w:r w:rsidR="00D13095" w:rsidRPr="001E7C90">
        <w:rPr>
          <w:rFonts w:ascii="Times New Roman" w:hAnsi="Times New Roman" w:cs="Times New Roman"/>
          <w:sz w:val="24"/>
          <w:szCs w:val="24"/>
        </w:rPr>
        <w:t xml:space="preserve"> parameters</w:t>
      </w:r>
    </w:p>
    <w:p w:rsidR="00F10ED6" w:rsidRPr="001E7C90" w:rsidRDefault="00F10ED6" w:rsidP="00C83802">
      <w:pPr>
        <w:spacing w:after="0" w:line="240" w:lineRule="auto"/>
        <w:contextualSpacing/>
      </w:pPr>
    </w:p>
    <w:p w:rsidR="00F10ED6" w:rsidRPr="001E7C90" w:rsidRDefault="002273F3" w:rsidP="001B1C05">
      <w:pPr>
        <w:pStyle w:val="Heading3"/>
        <w:spacing w:before="0" w:line="240" w:lineRule="auto"/>
        <w:contextualSpacing/>
      </w:pPr>
      <w:r w:rsidRPr="001E7C90">
        <w:rPr>
          <w:rFonts w:ascii="Times New Roman" w:hAnsi="Times New Roman" w:cs="Times New Roman"/>
          <w:sz w:val="24"/>
          <w:szCs w:val="24"/>
        </w:rPr>
        <w:t>Table S4A</w:t>
      </w:r>
      <w:r w:rsidR="00DB294A" w:rsidRPr="001E7C90">
        <w:rPr>
          <w:rFonts w:ascii="Times New Roman" w:hAnsi="Times New Roman" w:cs="Times New Roman"/>
          <w:sz w:val="24"/>
          <w:szCs w:val="24"/>
        </w:rPr>
        <w:t>.</w:t>
      </w:r>
      <w:r w:rsidRPr="001E7C90">
        <w:rPr>
          <w:rFonts w:ascii="Times New Roman" w:hAnsi="Times New Roman" w:cs="Times New Roman"/>
          <w:sz w:val="24"/>
          <w:szCs w:val="24"/>
        </w:rPr>
        <w:t xml:space="preserve"> </w:t>
      </w:r>
      <w:proofErr w:type="gramStart"/>
      <w:r w:rsidR="001B1C05">
        <w:rPr>
          <w:rFonts w:ascii="Times New Roman" w:hAnsi="Times New Roman" w:cs="Times New Roman"/>
          <w:sz w:val="24"/>
          <w:szCs w:val="24"/>
        </w:rPr>
        <w:t>Metabolic parameters for each alga.</w:t>
      </w:r>
      <w:proofErr w:type="gramEnd"/>
      <w:r w:rsidR="001B1C05">
        <w:rPr>
          <w:rFonts w:ascii="Times New Roman" w:hAnsi="Times New Roman" w:cs="Times New Roman"/>
          <w:sz w:val="24"/>
          <w:szCs w:val="24"/>
        </w:rPr>
        <w:t xml:space="preserve"> </w:t>
      </w:r>
      <w:r w:rsidRPr="001B1C05">
        <w:rPr>
          <w:rFonts w:ascii="Times New Roman" w:hAnsi="Times New Roman" w:cs="Times New Roman"/>
          <w:b w:val="0"/>
          <w:sz w:val="24"/>
          <w:szCs w:val="24"/>
        </w:rPr>
        <w:t>Normalization constants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B</m:t>
            </m:r>
          </m:e>
          <m:sub>
            <m:r>
              <m:rPr>
                <m:sty m:val="bi"/>
              </m:rPr>
              <w:rPr>
                <w:rFonts w:ascii="Cambria Math" w:hAnsi="Cambria Math" w:cs="Times New Roman"/>
                <w:sz w:val="24"/>
                <w:szCs w:val="24"/>
              </w:rPr>
              <m:t>0</m:t>
            </m:r>
          </m:sub>
        </m:sSub>
      </m:oMath>
      <w:r w:rsidRPr="001B1C05">
        <w:rPr>
          <w:rFonts w:ascii="Times New Roman" w:hAnsi="Times New Roman" w:cs="Times New Roman"/>
          <w:b w:val="0"/>
          <w:sz w:val="24"/>
          <w:szCs w:val="24"/>
        </w:rPr>
        <w:t xml:space="preserve"> and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0</m:t>
            </m:r>
          </m:sub>
        </m:sSub>
      </m:oMath>
      <w:r w:rsidRPr="001B1C05">
        <w:rPr>
          <w:rFonts w:ascii="Times New Roman" w:hAnsi="Times New Roman" w:cs="Times New Roman"/>
          <w:b w:val="0"/>
          <w:sz w:val="24"/>
          <w:szCs w:val="24"/>
        </w:rPr>
        <w:t xml:space="preserve"> resp. for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nor/>
              </m:rPr>
              <w:rPr>
                <w:rFonts w:ascii="Cambria Math" w:hAnsi="Cambria Math" w:cs="Times New Roman"/>
                <w:b w:val="0"/>
                <w:sz w:val="24"/>
                <w:szCs w:val="24"/>
              </w:rPr>
              <m:t>max</m:t>
            </m:r>
          </m:sub>
        </m:sSub>
      </m:oMath>
      <w:r w:rsidRPr="001B1C05">
        <w:rPr>
          <w:rFonts w:ascii="Times New Roman" w:hAnsi="Times New Roman" w:cs="Times New Roman"/>
          <w:b w:val="0"/>
          <w:sz w:val="24"/>
          <w:szCs w:val="24"/>
        </w:rPr>
        <w:t xml:space="preserve"> and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S</m:t>
            </m:r>
          </m:sub>
        </m:sSub>
      </m:oMath>
      <w:r w:rsidRPr="001B1C05">
        <w:rPr>
          <w:rFonts w:ascii="Times New Roman" w:hAnsi="Times New Roman" w:cs="Times New Roman"/>
          <w:b w:val="0"/>
          <w:sz w:val="24"/>
          <w:szCs w:val="24"/>
        </w:rPr>
        <w:t>) and activation energies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μ</m:t>
            </m:r>
          </m:sub>
        </m:sSub>
      </m:oMath>
      <w:r w:rsidRPr="001B1C05">
        <w:rPr>
          <w:rFonts w:ascii="Times New Roman" w:hAnsi="Times New Roman" w:cs="Times New Roman"/>
          <w:b w:val="0"/>
          <w:sz w:val="24"/>
          <w:szCs w:val="24"/>
        </w:rPr>
        <w:t xml:space="preserve"> and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E</m:t>
            </m:r>
          </m:e>
          <m:sub>
            <m:r>
              <m:rPr>
                <m:sty m:val="bi"/>
              </m:rPr>
              <w:rPr>
                <w:rFonts w:ascii="Cambria Math" w:hAnsi="Cambria Math" w:cs="Times New Roman"/>
                <w:sz w:val="24"/>
                <w:szCs w:val="24"/>
              </w:rPr>
              <m:t>K</m:t>
            </m:r>
          </m:sub>
        </m:sSub>
      </m:oMath>
      <w:r w:rsidRPr="001B1C05">
        <w:rPr>
          <w:rFonts w:ascii="Times New Roman" w:hAnsi="Times New Roman" w:cs="Times New Roman"/>
          <w:b w:val="0"/>
          <w:sz w:val="24"/>
          <w:szCs w:val="24"/>
        </w:rPr>
        <w:t xml:space="preserve">  resp. for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nor/>
              </m:rPr>
              <w:rPr>
                <w:rFonts w:ascii="Cambria Math" w:hAnsi="Cambria Math" w:cs="Times New Roman"/>
                <w:b w:val="0"/>
                <w:sz w:val="24"/>
                <w:szCs w:val="24"/>
              </w:rPr>
              <m:t>max</m:t>
            </m:r>
          </m:sub>
        </m:sSub>
      </m:oMath>
      <w:r w:rsidRPr="001B1C05">
        <w:rPr>
          <w:rFonts w:ascii="Times New Roman" w:hAnsi="Times New Roman" w:cs="Times New Roman"/>
          <w:b w:val="0"/>
          <w:sz w:val="24"/>
          <w:szCs w:val="24"/>
        </w:rPr>
        <w:t xml:space="preserve"> and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S</m:t>
            </m:r>
          </m:sub>
        </m:sSub>
      </m:oMath>
      <w:r w:rsidRPr="001B1C05">
        <w:rPr>
          <w:rFonts w:ascii="Times New Roman" w:hAnsi="Times New Roman" w:cs="Times New Roman"/>
          <w:b w:val="0"/>
          <w:sz w:val="24"/>
          <w:szCs w:val="24"/>
        </w:rPr>
        <w:t xml:space="preserve">) derived from a Boltzmann-Arrhenius model </w:t>
      </w:r>
      <w:r w:rsidR="00FA05F1" w:rsidRPr="001B1C05">
        <w:rPr>
          <w:rFonts w:ascii="Times New Roman" w:hAnsi="Times New Roman" w:cs="Times New Roman"/>
          <w:b w:val="0"/>
          <w:sz w:val="24"/>
          <w:szCs w:val="24"/>
        </w:rPr>
        <w:t xml:space="preserve">fit </w:t>
      </w:r>
      <w:r w:rsidRPr="001B1C05">
        <w:rPr>
          <w:rFonts w:ascii="Times New Roman" w:hAnsi="Times New Roman" w:cs="Times New Roman"/>
          <w:b w:val="0"/>
          <w:sz w:val="24"/>
          <w:szCs w:val="24"/>
        </w:rPr>
        <w:t xml:space="preserve">on </w:t>
      </w:r>
      <w:r w:rsidR="00FA05F1" w:rsidRPr="001B1C05">
        <w:rPr>
          <w:rFonts w:ascii="Times New Roman" w:hAnsi="Times New Roman" w:cs="Times New Roman"/>
          <w:b w:val="0"/>
          <w:sz w:val="24"/>
          <w:szCs w:val="24"/>
        </w:rPr>
        <w:t xml:space="preserve">ln </w:t>
      </w:r>
      <w:r w:rsidRPr="001B1C05">
        <w:rPr>
          <w:rFonts w:ascii="Times New Roman" w:hAnsi="Times New Roman" w:cs="Times New Roman"/>
          <w:b w:val="0"/>
          <w:sz w:val="24"/>
          <w:szCs w:val="24"/>
        </w:rPr>
        <w:t xml:space="preserve">scales using nonlinear least squares to the values of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μ</m:t>
            </m:r>
          </m:e>
          <m:sub>
            <m:r>
              <m:rPr>
                <m:nor/>
              </m:rPr>
              <w:rPr>
                <w:rFonts w:ascii="Cambria Math" w:hAnsi="Cambria Math" w:cs="Times New Roman"/>
                <w:b w:val="0"/>
                <w:sz w:val="24"/>
                <w:szCs w:val="24"/>
              </w:rPr>
              <m:t>max</m:t>
            </m:r>
          </m:sub>
        </m:sSub>
      </m:oMath>
      <w:r w:rsidRPr="001B1C05">
        <w:rPr>
          <w:rFonts w:ascii="Times New Roman" w:hAnsi="Times New Roman" w:cs="Times New Roman"/>
          <w:b w:val="0"/>
          <w:sz w:val="24"/>
          <w:szCs w:val="24"/>
        </w:rPr>
        <w:t xml:space="preserve"> and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K</m:t>
            </m:r>
          </m:e>
          <m:sub>
            <m:r>
              <m:rPr>
                <m:sty m:val="bi"/>
              </m:rPr>
              <w:rPr>
                <w:rFonts w:ascii="Cambria Math" w:hAnsi="Cambria Math" w:cs="Times New Roman"/>
                <w:sz w:val="24"/>
                <w:szCs w:val="24"/>
              </w:rPr>
              <m:t>S</m:t>
            </m:r>
          </m:sub>
        </m:sSub>
      </m:oMath>
      <w:r w:rsidRPr="001B1C05">
        <w:rPr>
          <w:rFonts w:ascii="Times New Roman" w:hAnsi="Times New Roman" w:cs="Times New Roman"/>
          <w:b w:val="0"/>
          <w:sz w:val="24"/>
          <w:szCs w:val="24"/>
        </w:rPr>
        <w:t xml:space="preserve"> for all replicates, for temperatures between 15 and 25°C, and using a reference temperature </w:t>
      </w:r>
      <m:oMath>
        <m:sSub>
          <m:sSubPr>
            <m:ctrlPr>
              <w:rPr>
                <w:rFonts w:ascii="Cambria Math" w:hAnsi="Cambria Math" w:cs="Times New Roman"/>
                <w:b w:val="0"/>
                <w:i/>
                <w:sz w:val="24"/>
                <w:szCs w:val="24"/>
              </w:rPr>
            </m:ctrlPr>
          </m:sSubPr>
          <m:e>
            <m:r>
              <m:rPr>
                <m:sty m:val="bi"/>
              </m:rPr>
              <w:rPr>
                <w:rFonts w:ascii="Cambria Math" w:hAnsi="Cambria Math" w:cs="Times New Roman"/>
                <w:sz w:val="24"/>
                <w:szCs w:val="24"/>
              </w:rPr>
              <m:t>T</m:t>
            </m:r>
          </m:e>
          <m:sub>
            <m:r>
              <m:rPr>
                <m:nor/>
              </m:rPr>
              <w:rPr>
                <w:rFonts w:ascii="Cambria Math" w:hAnsi="Cambria Math" w:cs="Times New Roman"/>
                <w:b w:val="0"/>
                <w:sz w:val="24"/>
                <w:szCs w:val="24"/>
              </w:rPr>
              <m:t>ref</m:t>
            </m:r>
          </m:sub>
        </m:sSub>
        <m:r>
          <m:rPr>
            <m:sty m:val="bi"/>
          </m:rPr>
          <w:rPr>
            <w:rFonts w:ascii="Cambria Math" w:hAnsi="Cambria Math" w:cs="Times New Roman"/>
            <w:sz w:val="24"/>
            <w:szCs w:val="24"/>
          </w:rPr>
          <m:t>=15</m:t>
        </m:r>
      </m:oMath>
      <w:r w:rsidRPr="001B1C05">
        <w:rPr>
          <w:rFonts w:ascii="Times New Roman" w:hAnsi="Times New Roman" w:cs="Times New Roman"/>
          <w:b w:val="0"/>
          <w:sz w:val="24"/>
          <w:szCs w:val="24"/>
        </w:rPr>
        <w:t xml:space="preserve">°C (estimates ± SE). </w:t>
      </w:r>
      <w:r w:rsidR="006418CE" w:rsidRPr="001B1C05">
        <w:rPr>
          <w:rFonts w:ascii="Times New Roman" w:hAnsi="Times New Roman" w:cs="Times New Roman"/>
          <w:b w:val="0"/>
          <w:sz w:val="24"/>
          <w:szCs w:val="24"/>
        </w:rPr>
        <w:t xml:space="preserve">Note that for some replicates, </w:t>
      </w:r>
      <w:r w:rsidR="00A85711" w:rsidRPr="001B1C05">
        <w:rPr>
          <w:rFonts w:ascii="Times New Roman" w:hAnsi="Times New Roman" w:cs="Times New Roman"/>
          <w:b w:val="0"/>
          <w:sz w:val="24"/>
          <w:szCs w:val="24"/>
        </w:rPr>
        <w:t xml:space="preserve">the Monod model gave </w:t>
      </w:r>
      <w:r w:rsidR="006418CE" w:rsidRPr="001B1C05">
        <w:rPr>
          <w:rFonts w:ascii="Times New Roman" w:hAnsi="Times New Roman" w:cs="Times New Roman"/>
          <w:b w:val="0"/>
          <w:i/>
          <w:sz w:val="24"/>
          <w:szCs w:val="24"/>
        </w:rPr>
        <w:t>K</w:t>
      </w:r>
      <w:r w:rsidR="006418CE" w:rsidRPr="001B1C05">
        <w:rPr>
          <w:rFonts w:ascii="Times New Roman" w:hAnsi="Times New Roman" w:cs="Times New Roman"/>
          <w:b w:val="0"/>
          <w:i/>
          <w:sz w:val="24"/>
          <w:szCs w:val="24"/>
          <w:vertAlign w:val="subscript"/>
        </w:rPr>
        <w:t>S</w:t>
      </w:r>
      <w:r w:rsidR="006418CE" w:rsidRPr="001B1C05">
        <w:rPr>
          <w:rFonts w:ascii="Times New Roman" w:hAnsi="Times New Roman" w:cs="Times New Roman"/>
          <w:b w:val="0"/>
          <w:sz w:val="24"/>
          <w:szCs w:val="24"/>
        </w:rPr>
        <w:t xml:space="preserve"> = 0. Because the Boltzmann-Arrhenius model was fit on ln scales</w:t>
      </w:r>
      <w:r w:rsidR="00A85711" w:rsidRPr="001B1C05">
        <w:rPr>
          <w:rFonts w:ascii="Times New Roman" w:hAnsi="Times New Roman" w:cs="Times New Roman"/>
          <w:b w:val="0"/>
          <w:sz w:val="24"/>
          <w:szCs w:val="24"/>
        </w:rPr>
        <w:t xml:space="preserve"> and to avoid infinity issues when logging these values</w:t>
      </w:r>
      <w:r w:rsidR="006418CE" w:rsidRPr="001B1C05">
        <w:rPr>
          <w:rFonts w:ascii="Times New Roman" w:hAnsi="Times New Roman" w:cs="Times New Roman"/>
          <w:b w:val="0"/>
          <w:sz w:val="24"/>
          <w:szCs w:val="24"/>
        </w:rPr>
        <w:t xml:space="preserve">, these were </w:t>
      </w:r>
      <w:r w:rsidR="002540EB" w:rsidRPr="001B1C05">
        <w:rPr>
          <w:rFonts w:ascii="Times New Roman" w:hAnsi="Times New Roman" w:cs="Times New Roman"/>
          <w:b w:val="0"/>
          <w:sz w:val="24"/>
          <w:szCs w:val="24"/>
        </w:rPr>
        <w:t>set to</w:t>
      </w:r>
      <w:r w:rsidR="00A85711" w:rsidRPr="001B1C05">
        <w:rPr>
          <w:rFonts w:ascii="Times New Roman" w:hAnsi="Times New Roman" w:cs="Times New Roman"/>
          <w:b w:val="0"/>
          <w:sz w:val="24"/>
          <w:szCs w:val="24"/>
        </w:rPr>
        <w:t xml:space="preserve"> the minimum quantity of nutrients in the experiment, that is</w:t>
      </w:r>
      <w:r w:rsidR="002540EB" w:rsidRPr="001B1C05">
        <w:rPr>
          <w:rFonts w:ascii="Times New Roman" w:hAnsi="Times New Roman" w:cs="Times New Roman"/>
          <w:b w:val="0"/>
          <w:sz w:val="24"/>
          <w:szCs w:val="24"/>
        </w:rPr>
        <w:t xml:space="preserve"> </w:t>
      </w:r>
      <w:r w:rsidR="002540EB" w:rsidRPr="001B1C05">
        <w:rPr>
          <w:rFonts w:ascii="Times New Roman" w:hAnsi="Times New Roman" w:cs="Times New Roman"/>
          <w:b w:val="0"/>
          <w:i/>
          <w:sz w:val="24"/>
          <w:szCs w:val="24"/>
        </w:rPr>
        <w:t>K</w:t>
      </w:r>
      <w:r w:rsidR="002540EB" w:rsidRPr="001B1C05">
        <w:rPr>
          <w:rFonts w:ascii="Times New Roman" w:hAnsi="Times New Roman" w:cs="Times New Roman"/>
          <w:b w:val="0"/>
          <w:i/>
          <w:sz w:val="24"/>
          <w:szCs w:val="24"/>
          <w:vertAlign w:val="subscript"/>
        </w:rPr>
        <w:t>S</w:t>
      </w:r>
      <w:r w:rsidR="002540EB" w:rsidRPr="001B1C05">
        <w:rPr>
          <w:rFonts w:ascii="Times New Roman" w:hAnsi="Times New Roman" w:cs="Times New Roman"/>
          <w:b w:val="0"/>
          <w:sz w:val="24"/>
          <w:szCs w:val="24"/>
        </w:rPr>
        <w:t xml:space="preserve"> = 0.001.</w:t>
      </w:r>
    </w:p>
    <w:tbl>
      <w:tblPr>
        <w:tblW w:w="8428" w:type="dxa"/>
        <w:tblInd w:w="93" w:type="dxa"/>
        <w:tblLook w:val="04A0" w:firstRow="1" w:lastRow="0" w:firstColumn="1" w:lastColumn="0" w:noHBand="0" w:noVBand="1"/>
      </w:tblPr>
      <w:tblGrid>
        <w:gridCol w:w="2774"/>
        <w:gridCol w:w="1352"/>
        <w:gridCol w:w="1418"/>
        <w:gridCol w:w="1466"/>
        <w:gridCol w:w="1418"/>
      </w:tblGrid>
      <w:tr w:rsidR="002273F3" w:rsidRPr="001E7C90" w:rsidTr="00E96A54">
        <w:trPr>
          <w:trHeight w:val="684"/>
        </w:trPr>
        <w:tc>
          <w:tcPr>
            <w:tcW w:w="2774" w:type="dxa"/>
            <w:tcBorders>
              <w:top w:val="single" w:sz="4" w:space="0" w:color="auto"/>
              <w:left w:val="nil"/>
              <w:bottom w:val="single" w:sz="4" w:space="0" w:color="auto"/>
              <w:right w:val="nil"/>
            </w:tcBorders>
            <w:shd w:val="clear" w:color="auto" w:fill="auto"/>
            <w:vAlign w:val="center"/>
            <w:hideMark/>
          </w:tcPr>
          <w:p w:rsidR="00F10ED6" w:rsidRPr="001E7C90" w:rsidRDefault="002273F3" w:rsidP="00C83802">
            <w:pPr>
              <w:spacing w:after="0" w:line="240" w:lineRule="auto"/>
              <w:contextualSpacing/>
              <w:rPr>
                <w:rFonts w:ascii="Times New Roman" w:eastAsia="Times New Roman" w:hAnsi="Times New Roman" w:cs="Times New Roman"/>
                <w:b/>
                <w:bCs/>
                <w:color w:val="000000"/>
                <w:sz w:val="24"/>
                <w:szCs w:val="24"/>
              </w:rPr>
            </w:pPr>
            <w:r w:rsidRPr="001E7C90">
              <w:rPr>
                <w:rFonts w:ascii="Times New Roman" w:eastAsia="Times New Roman" w:hAnsi="Times New Roman" w:cs="Times New Roman"/>
                <w:b/>
                <w:bCs/>
                <w:color w:val="000000"/>
                <w:sz w:val="24"/>
                <w:szCs w:val="24"/>
              </w:rPr>
              <w:t>Species</w:t>
            </w:r>
          </w:p>
        </w:tc>
        <w:tc>
          <w:tcPr>
            <w:tcW w:w="2770" w:type="dxa"/>
            <w:gridSpan w:val="2"/>
            <w:tcBorders>
              <w:top w:val="single" w:sz="4" w:space="0" w:color="auto"/>
              <w:left w:val="nil"/>
              <w:bottom w:val="single" w:sz="4" w:space="0" w:color="auto"/>
              <w:right w:val="nil"/>
            </w:tcBorders>
            <w:shd w:val="clear" w:color="auto" w:fill="auto"/>
            <w:vAlign w:val="center"/>
          </w:tcPr>
          <w:p w:rsidR="00F10ED6" w:rsidRPr="001E7C90" w:rsidRDefault="00F10ED6" w:rsidP="00C83802">
            <w:pPr>
              <w:spacing w:after="0" w:line="240" w:lineRule="auto"/>
              <w:contextualSpacing/>
              <w:jc w:val="center"/>
              <w:rPr>
                <w:rFonts w:ascii="Times New Roman" w:eastAsia="Times New Roman" w:hAnsi="Times New Roman" w:cs="Times New Roman"/>
                <w:bCs/>
                <w:color w:val="000000"/>
                <w:sz w:val="24"/>
                <w:szCs w:val="24"/>
              </w:rPr>
            </w:pPr>
            <w:r w:rsidRPr="001E7C90">
              <w:rPr>
                <w:rFonts w:ascii="Times New Roman" w:eastAsia="Times New Roman" w:hAnsi="Times New Roman" w:cs="Times New Roman"/>
                <w:bCs/>
                <w:i/>
                <w:color w:val="000000"/>
                <w:sz w:val="24"/>
                <w:szCs w:val="24"/>
              </w:rPr>
              <w:t>K</w:t>
            </w:r>
            <w:r w:rsidR="008E17A6" w:rsidRPr="001E7C90">
              <w:rPr>
                <w:rFonts w:ascii="Times New Roman" w:eastAsia="Times New Roman" w:hAnsi="Times New Roman" w:cs="Times New Roman"/>
                <w:bCs/>
                <w:i/>
                <w:color w:val="000000"/>
                <w:sz w:val="24"/>
                <w:szCs w:val="24"/>
                <w:vertAlign w:val="subscript"/>
              </w:rPr>
              <w:t>S</w:t>
            </w:r>
          </w:p>
        </w:tc>
        <w:tc>
          <w:tcPr>
            <w:tcW w:w="2884" w:type="dxa"/>
            <w:gridSpan w:val="2"/>
            <w:tcBorders>
              <w:top w:val="single" w:sz="8" w:space="0" w:color="auto"/>
              <w:left w:val="nil"/>
              <w:bottom w:val="single" w:sz="8" w:space="0" w:color="auto"/>
              <w:right w:val="nil"/>
            </w:tcBorders>
            <w:shd w:val="clear" w:color="auto" w:fill="auto"/>
            <w:vAlign w:val="center"/>
            <w:hideMark/>
          </w:tcPr>
          <w:p w:rsidR="00F10ED6" w:rsidRPr="001E7C90" w:rsidRDefault="00BB512D" w:rsidP="00C83802">
            <w:pPr>
              <w:spacing w:after="0" w:line="240" w:lineRule="auto"/>
              <w:contextualSpacing/>
              <w:jc w:val="both"/>
              <w:rPr>
                <w:rFonts w:ascii="Times New Roman" w:eastAsia="Times New Roman" w:hAnsi="Times New Roman" w:cs="Times New Roman"/>
                <w:b/>
                <w:bCs/>
                <w:color w:val="000000"/>
                <w:sz w:val="24"/>
                <w:szCs w:val="24"/>
                <w:vertAlign w:val="superscript"/>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m:rPr>
                        <m:nor/>
                      </m:rPr>
                      <w:rPr>
                        <w:rFonts w:ascii="Cambria Math" w:hAnsi="Cambria Math" w:cs="Times New Roman"/>
                        <w:sz w:val="24"/>
                        <w:szCs w:val="24"/>
                      </w:rPr>
                      <m:t>max</m:t>
                    </m:r>
                  </m:sub>
                </m:sSub>
              </m:oMath>
            </m:oMathPara>
          </w:p>
        </w:tc>
      </w:tr>
      <w:tr w:rsidR="00E96A54" w:rsidRPr="001E7C90" w:rsidTr="00E96A54">
        <w:trPr>
          <w:trHeight w:val="684"/>
        </w:trPr>
        <w:tc>
          <w:tcPr>
            <w:tcW w:w="2774" w:type="dxa"/>
            <w:tcBorders>
              <w:top w:val="single" w:sz="4" w:space="0" w:color="auto"/>
              <w:left w:val="nil"/>
              <w:bottom w:val="single" w:sz="4" w:space="0" w:color="auto"/>
              <w:right w:val="nil"/>
            </w:tcBorders>
            <w:shd w:val="clear" w:color="auto" w:fill="auto"/>
            <w:vAlign w:val="center"/>
          </w:tcPr>
          <w:p w:rsidR="00F10ED6" w:rsidRPr="001E7C90" w:rsidRDefault="00F10ED6" w:rsidP="00C83802">
            <w:pPr>
              <w:spacing w:after="0" w:line="240" w:lineRule="auto"/>
              <w:contextualSpacing/>
              <w:rPr>
                <w:rFonts w:ascii="Times New Roman" w:eastAsia="Times New Roman" w:hAnsi="Times New Roman" w:cs="Times New Roman"/>
                <w:b/>
                <w:bCs/>
                <w:color w:val="000000"/>
                <w:sz w:val="24"/>
                <w:szCs w:val="24"/>
              </w:rPr>
            </w:pPr>
          </w:p>
        </w:tc>
        <w:tc>
          <w:tcPr>
            <w:tcW w:w="1352" w:type="dxa"/>
            <w:tcBorders>
              <w:top w:val="single" w:sz="4" w:space="0" w:color="auto"/>
              <w:left w:val="nil"/>
              <w:bottom w:val="single" w:sz="4" w:space="0" w:color="auto"/>
              <w:right w:val="nil"/>
            </w:tcBorders>
            <w:shd w:val="clear" w:color="auto" w:fill="auto"/>
            <w:vAlign w:val="center"/>
          </w:tcPr>
          <w:p w:rsidR="00F10ED6" w:rsidRPr="001E7C90" w:rsidRDefault="00E96A54" w:rsidP="00C83802">
            <w:pPr>
              <w:spacing w:after="0" w:line="240" w:lineRule="auto"/>
              <w:contextualSpacing/>
              <w:rPr>
                <w:rFonts w:ascii="Times New Roman" w:eastAsia="Times New Roman" w:hAnsi="Times New Roman" w:cs="Times New Roman"/>
                <w:b/>
                <w:bCs/>
                <w:color w:val="000000"/>
                <w:sz w:val="24"/>
                <w:szCs w:val="24"/>
              </w:rPr>
            </w:pPr>
            <m:oMathPara>
              <m:oMath>
                <m:r>
                  <m:rPr>
                    <m:sty m:val="p"/>
                  </m:rPr>
                  <w:rPr>
                    <w:rFonts w:ascii="Cambria Math" w:eastAsia="Times New Roman" w:hAnsi="Cambria Math" w:cs="Times New Roman"/>
                    <w:sz w:val="24"/>
                    <w:szCs w:val="24"/>
                  </w:rPr>
                  <m:t>ln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0</m:t>
                    </m:r>
                  </m:sub>
                </m:sSub>
              </m:oMath>
            </m:oMathPara>
          </w:p>
        </w:tc>
        <w:tc>
          <w:tcPr>
            <w:tcW w:w="1418" w:type="dxa"/>
            <w:tcBorders>
              <w:top w:val="single" w:sz="8" w:space="0" w:color="auto"/>
              <w:left w:val="nil"/>
              <w:bottom w:val="single" w:sz="8" w:space="0" w:color="auto"/>
              <w:right w:val="nil"/>
            </w:tcBorders>
            <w:shd w:val="clear" w:color="auto" w:fill="auto"/>
            <w:vAlign w:val="center"/>
          </w:tcPr>
          <w:p w:rsidR="00F10ED6" w:rsidRPr="001E7C90" w:rsidRDefault="00BB512D" w:rsidP="00C83802">
            <w:pPr>
              <w:spacing w:after="0" w:line="240" w:lineRule="auto"/>
              <w:contextualSpacing/>
              <w:jc w:val="both"/>
              <w:rPr>
                <w:rFonts w:ascii="Times New Roman" w:eastAsia="Times New Roman" w:hAnsi="Times New Roman" w:cs="Times New Roman"/>
                <w:b/>
                <w:bCs/>
                <w:color w:val="000000"/>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K</m:t>
                    </m:r>
                  </m:sub>
                </m:sSub>
              </m:oMath>
            </m:oMathPara>
          </w:p>
        </w:tc>
        <w:tc>
          <w:tcPr>
            <w:tcW w:w="1466" w:type="dxa"/>
            <w:tcBorders>
              <w:top w:val="single" w:sz="8" w:space="0" w:color="auto"/>
              <w:left w:val="nil"/>
              <w:bottom w:val="single" w:sz="8" w:space="0" w:color="auto"/>
              <w:right w:val="nil"/>
            </w:tcBorders>
            <w:shd w:val="clear" w:color="auto" w:fill="auto"/>
            <w:vAlign w:val="center"/>
          </w:tcPr>
          <w:p w:rsidR="00F10ED6" w:rsidRPr="001E7C90" w:rsidRDefault="00E96A54" w:rsidP="00C83802">
            <w:pPr>
              <w:spacing w:after="0" w:line="240" w:lineRule="auto"/>
              <w:contextualSpacing/>
              <w:jc w:val="both"/>
              <w:rPr>
                <w:rFonts w:ascii="Times New Roman" w:eastAsia="Times New Roman" w:hAnsi="Times New Roman" w:cs="Times New Roman"/>
                <w:b/>
                <w:bCs/>
                <w:color w:val="000000"/>
                <w:sz w:val="24"/>
                <w:szCs w:val="24"/>
              </w:rPr>
            </w:pPr>
            <m:oMathPara>
              <m:oMath>
                <m:r>
                  <m:rPr>
                    <m:sty m:val="p"/>
                  </m:rPr>
                  <w:rPr>
                    <w:rFonts w:ascii="Cambria Math" w:eastAsia="Times New Roman" w:hAnsi="Cambria Math" w:cs="Times New Roman"/>
                    <w:sz w:val="24"/>
                    <w:szCs w:val="24"/>
                  </w:rPr>
                  <m:t>ln</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B</m:t>
                    </m:r>
                  </m:e>
                  <m:sub>
                    <m:r>
                      <w:rPr>
                        <w:rFonts w:ascii="Cambria Math" w:eastAsia="Times New Roman" w:hAnsi="Cambria Math" w:cs="Times New Roman"/>
                        <w:sz w:val="24"/>
                        <w:szCs w:val="24"/>
                      </w:rPr>
                      <m:t>0</m:t>
                    </m:r>
                  </m:sub>
                </m:sSub>
              </m:oMath>
            </m:oMathPara>
          </w:p>
        </w:tc>
        <w:tc>
          <w:tcPr>
            <w:tcW w:w="1418" w:type="dxa"/>
            <w:tcBorders>
              <w:top w:val="single" w:sz="8" w:space="0" w:color="auto"/>
              <w:left w:val="nil"/>
              <w:bottom w:val="single" w:sz="8" w:space="0" w:color="auto"/>
              <w:right w:val="nil"/>
            </w:tcBorders>
            <w:shd w:val="clear" w:color="auto" w:fill="auto"/>
            <w:vAlign w:val="center"/>
          </w:tcPr>
          <w:p w:rsidR="00F10ED6" w:rsidRPr="001E7C90" w:rsidRDefault="00BB512D" w:rsidP="00C83802">
            <w:pPr>
              <w:spacing w:after="0" w:line="240" w:lineRule="auto"/>
              <w:contextualSpacing/>
              <w:jc w:val="center"/>
              <w:rPr>
                <w:rFonts w:ascii="Times New Roman" w:eastAsia="Times New Roman" w:hAnsi="Times New Roman" w:cs="Times New Roman"/>
                <w:b/>
                <w:bCs/>
                <w:color w:val="000000"/>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μ</m:t>
                    </m:r>
                  </m:sub>
                </m:sSub>
              </m:oMath>
            </m:oMathPara>
          </w:p>
        </w:tc>
      </w:tr>
      <w:tr w:rsidR="00E96A54" w:rsidRPr="001E7C90" w:rsidTr="00E96A54">
        <w:trPr>
          <w:trHeight w:val="324"/>
        </w:trPr>
        <w:tc>
          <w:tcPr>
            <w:tcW w:w="2774"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Ankistrodesmus</w:t>
            </w:r>
          </w:p>
        </w:tc>
        <w:tc>
          <w:tcPr>
            <w:tcW w:w="1352"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 xml:space="preserve">-6.49 </w:t>
            </w:r>
            <w:r w:rsidRPr="001E7C90">
              <w:rPr>
                <w:rFonts w:ascii="Times New Roman" w:eastAsia="Times New Roman" w:hAnsi="Times New Roman" w:cs="Times New Roman"/>
                <w:color w:val="000000"/>
                <w:sz w:val="24"/>
                <w:szCs w:val="24"/>
              </w:rPr>
              <w:t>± 0.51</w:t>
            </w:r>
          </w:p>
        </w:tc>
        <w:tc>
          <w:tcPr>
            <w:tcW w:w="1418" w:type="dxa"/>
            <w:tcBorders>
              <w:top w:val="nil"/>
              <w:left w:val="nil"/>
              <w:bottom w:val="nil"/>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3.26 ± 0.59</w:t>
            </w:r>
          </w:p>
        </w:tc>
        <w:tc>
          <w:tcPr>
            <w:tcW w:w="1466" w:type="dxa"/>
            <w:tcBorders>
              <w:top w:val="nil"/>
              <w:left w:val="nil"/>
              <w:bottom w:val="nil"/>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-0.39 ± 0.04</w:t>
            </w:r>
          </w:p>
        </w:tc>
        <w:tc>
          <w:tcPr>
            <w:tcW w:w="1418" w:type="dxa"/>
            <w:tcBorders>
              <w:top w:val="nil"/>
              <w:left w:val="nil"/>
              <w:bottom w:val="nil"/>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0.27 ± 0.05</w:t>
            </w:r>
          </w:p>
        </w:tc>
      </w:tr>
      <w:tr w:rsidR="00E96A54" w:rsidRPr="001E7C90" w:rsidTr="00E96A54">
        <w:trPr>
          <w:trHeight w:val="324"/>
        </w:trPr>
        <w:tc>
          <w:tcPr>
            <w:tcW w:w="2774"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Chlamydomonas</w:t>
            </w:r>
          </w:p>
        </w:tc>
        <w:tc>
          <w:tcPr>
            <w:tcW w:w="1352"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 xml:space="preserve">-2.47 </w:t>
            </w:r>
            <w:r w:rsidRPr="001E7C90">
              <w:rPr>
                <w:rFonts w:ascii="Times New Roman" w:eastAsia="Times New Roman" w:hAnsi="Times New Roman" w:cs="Times New Roman"/>
                <w:color w:val="000000"/>
                <w:sz w:val="24"/>
                <w:szCs w:val="24"/>
              </w:rPr>
              <w:t>± 0.63</w:t>
            </w:r>
          </w:p>
        </w:tc>
        <w:tc>
          <w:tcPr>
            <w:tcW w:w="1418" w:type="dxa"/>
            <w:tcBorders>
              <w:top w:val="nil"/>
              <w:left w:val="nil"/>
              <w:bottom w:val="nil"/>
              <w:right w:val="nil"/>
            </w:tcBorders>
            <w:shd w:val="clear" w:color="000000" w:fill="FDFDFD"/>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0.96 ± 0.72</w:t>
            </w:r>
          </w:p>
        </w:tc>
        <w:tc>
          <w:tcPr>
            <w:tcW w:w="1466" w:type="dxa"/>
            <w:tcBorders>
              <w:top w:val="nil"/>
              <w:left w:val="nil"/>
              <w:bottom w:val="nil"/>
              <w:right w:val="nil"/>
            </w:tcBorders>
            <w:shd w:val="clear" w:color="000000" w:fill="FDFDFD"/>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0.15 ± 0.07</w:t>
            </w:r>
          </w:p>
        </w:tc>
        <w:tc>
          <w:tcPr>
            <w:tcW w:w="1418" w:type="dxa"/>
            <w:tcBorders>
              <w:top w:val="nil"/>
              <w:left w:val="nil"/>
              <w:bottom w:val="nil"/>
              <w:right w:val="nil"/>
            </w:tcBorders>
            <w:shd w:val="clear" w:color="000000" w:fill="FDFDFD"/>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0.16 ± 0.08</w:t>
            </w:r>
          </w:p>
        </w:tc>
      </w:tr>
      <w:tr w:rsidR="00E96A54" w:rsidRPr="001E7C90" w:rsidTr="00E96A54">
        <w:trPr>
          <w:trHeight w:val="324"/>
        </w:trPr>
        <w:tc>
          <w:tcPr>
            <w:tcW w:w="2774"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Chlorella</w:t>
            </w:r>
          </w:p>
        </w:tc>
        <w:tc>
          <w:tcPr>
            <w:tcW w:w="1352"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 xml:space="preserve">-2.71 </w:t>
            </w:r>
            <w:r w:rsidRPr="001E7C90">
              <w:rPr>
                <w:rFonts w:ascii="Times New Roman" w:eastAsia="Times New Roman" w:hAnsi="Times New Roman" w:cs="Times New Roman"/>
                <w:color w:val="000000"/>
                <w:sz w:val="24"/>
                <w:szCs w:val="24"/>
              </w:rPr>
              <w:t>± 0.19</w:t>
            </w:r>
          </w:p>
        </w:tc>
        <w:tc>
          <w:tcPr>
            <w:tcW w:w="1418" w:type="dxa"/>
            <w:tcBorders>
              <w:top w:val="nil"/>
              <w:left w:val="nil"/>
              <w:bottom w:val="nil"/>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1.49 ± 0.22</w:t>
            </w:r>
          </w:p>
        </w:tc>
        <w:tc>
          <w:tcPr>
            <w:tcW w:w="1466" w:type="dxa"/>
            <w:tcBorders>
              <w:top w:val="nil"/>
              <w:left w:val="nil"/>
              <w:bottom w:val="nil"/>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-0.58 ± 0.07</w:t>
            </w:r>
          </w:p>
        </w:tc>
        <w:tc>
          <w:tcPr>
            <w:tcW w:w="1418" w:type="dxa"/>
            <w:tcBorders>
              <w:top w:val="nil"/>
              <w:left w:val="nil"/>
              <w:bottom w:val="nil"/>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0.99 ± 0.08</w:t>
            </w:r>
          </w:p>
        </w:tc>
      </w:tr>
      <w:tr w:rsidR="00E96A54" w:rsidRPr="001E7C90" w:rsidTr="00E96A54">
        <w:trPr>
          <w:trHeight w:val="324"/>
        </w:trPr>
        <w:tc>
          <w:tcPr>
            <w:tcW w:w="2774"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Monoraphidium</w:t>
            </w:r>
          </w:p>
        </w:tc>
        <w:tc>
          <w:tcPr>
            <w:tcW w:w="1352"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 xml:space="preserve">-3.44 </w:t>
            </w:r>
            <w:r w:rsidRPr="001E7C90">
              <w:rPr>
                <w:rFonts w:ascii="Times New Roman" w:eastAsia="Times New Roman" w:hAnsi="Times New Roman" w:cs="Times New Roman"/>
                <w:color w:val="000000"/>
                <w:sz w:val="24"/>
                <w:szCs w:val="24"/>
              </w:rPr>
              <w:t>± 0.73</w:t>
            </w:r>
          </w:p>
        </w:tc>
        <w:tc>
          <w:tcPr>
            <w:tcW w:w="1418" w:type="dxa"/>
            <w:tcBorders>
              <w:top w:val="nil"/>
              <w:left w:val="nil"/>
              <w:bottom w:val="nil"/>
              <w:right w:val="nil"/>
            </w:tcBorders>
            <w:shd w:val="clear" w:color="000000" w:fill="FDFDFD"/>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1.47 ± 0.83</w:t>
            </w:r>
          </w:p>
        </w:tc>
        <w:tc>
          <w:tcPr>
            <w:tcW w:w="1466" w:type="dxa"/>
            <w:tcBorders>
              <w:top w:val="nil"/>
              <w:left w:val="nil"/>
              <w:bottom w:val="nil"/>
              <w:right w:val="nil"/>
            </w:tcBorders>
            <w:shd w:val="clear" w:color="000000" w:fill="FDFDFD"/>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-0.54 ± 0.09</w:t>
            </w:r>
          </w:p>
        </w:tc>
        <w:tc>
          <w:tcPr>
            <w:tcW w:w="1418" w:type="dxa"/>
            <w:tcBorders>
              <w:top w:val="nil"/>
              <w:left w:val="nil"/>
              <w:bottom w:val="nil"/>
              <w:right w:val="nil"/>
            </w:tcBorders>
            <w:shd w:val="clear" w:color="000000" w:fill="FDFDFD"/>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0.59 ± 0.10</w:t>
            </w:r>
          </w:p>
        </w:tc>
      </w:tr>
      <w:tr w:rsidR="00E96A54" w:rsidRPr="001E7C90" w:rsidTr="00E96A54">
        <w:trPr>
          <w:trHeight w:val="324"/>
        </w:trPr>
        <w:tc>
          <w:tcPr>
            <w:tcW w:w="2774"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Scenedesmus</w:t>
            </w:r>
          </w:p>
        </w:tc>
        <w:tc>
          <w:tcPr>
            <w:tcW w:w="1352" w:type="dxa"/>
            <w:tcBorders>
              <w:top w:val="nil"/>
              <w:left w:val="nil"/>
              <w:bottom w:val="nil"/>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 xml:space="preserve">-1.30 </w:t>
            </w:r>
            <w:r w:rsidRPr="001E7C90">
              <w:rPr>
                <w:rFonts w:ascii="Times New Roman" w:eastAsia="Times New Roman" w:hAnsi="Times New Roman" w:cs="Times New Roman"/>
                <w:color w:val="000000"/>
                <w:sz w:val="24"/>
                <w:szCs w:val="24"/>
              </w:rPr>
              <w:t>± 0.46</w:t>
            </w:r>
          </w:p>
        </w:tc>
        <w:tc>
          <w:tcPr>
            <w:tcW w:w="1418" w:type="dxa"/>
            <w:tcBorders>
              <w:top w:val="nil"/>
              <w:left w:val="nil"/>
              <w:bottom w:val="nil"/>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0.00 ± 0.52</w:t>
            </w:r>
          </w:p>
        </w:tc>
        <w:tc>
          <w:tcPr>
            <w:tcW w:w="1466" w:type="dxa"/>
            <w:tcBorders>
              <w:top w:val="nil"/>
              <w:left w:val="nil"/>
              <w:bottom w:val="nil"/>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0.22 ± 0.07</w:t>
            </w:r>
          </w:p>
        </w:tc>
        <w:tc>
          <w:tcPr>
            <w:tcW w:w="1418" w:type="dxa"/>
            <w:tcBorders>
              <w:top w:val="nil"/>
              <w:left w:val="nil"/>
              <w:bottom w:val="nil"/>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0.00 ± 0.08</w:t>
            </w:r>
          </w:p>
        </w:tc>
      </w:tr>
      <w:tr w:rsidR="00E96A54" w:rsidRPr="001E7C90" w:rsidTr="00E96A54">
        <w:trPr>
          <w:trHeight w:val="324"/>
        </w:trPr>
        <w:tc>
          <w:tcPr>
            <w:tcW w:w="2774" w:type="dxa"/>
            <w:tcBorders>
              <w:top w:val="nil"/>
              <w:left w:val="nil"/>
              <w:bottom w:val="single" w:sz="4" w:space="0" w:color="auto"/>
              <w:right w:val="nil"/>
            </w:tcBorders>
            <w:shd w:val="clear" w:color="auto" w:fill="auto"/>
            <w:noWrap/>
            <w:vAlign w:val="bottom"/>
          </w:tcPr>
          <w:p w:rsidR="00F10ED6" w:rsidRPr="001E7C90" w:rsidRDefault="0032674C"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Raphidocelis</w:t>
            </w:r>
          </w:p>
        </w:tc>
        <w:tc>
          <w:tcPr>
            <w:tcW w:w="1352" w:type="dxa"/>
            <w:tcBorders>
              <w:top w:val="nil"/>
              <w:left w:val="nil"/>
              <w:bottom w:val="single" w:sz="4" w:space="0" w:color="auto"/>
              <w:right w:val="nil"/>
            </w:tcBorders>
            <w:shd w:val="clear" w:color="auto" w:fill="auto"/>
            <w:noWrap/>
            <w:vAlign w:val="bottom"/>
          </w:tcPr>
          <w:p w:rsidR="00F10ED6" w:rsidRPr="001E7C90" w:rsidRDefault="00E96A54"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 xml:space="preserve">-1.67 </w:t>
            </w:r>
            <w:r w:rsidRPr="001E7C90">
              <w:rPr>
                <w:rFonts w:ascii="Times New Roman" w:eastAsia="Times New Roman" w:hAnsi="Times New Roman" w:cs="Times New Roman"/>
                <w:color w:val="000000"/>
                <w:sz w:val="24"/>
                <w:szCs w:val="24"/>
              </w:rPr>
              <w:t>± 0.46</w:t>
            </w:r>
          </w:p>
        </w:tc>
        <w:tc>
          <w:tcPr>
            <w:tcW w:w="1418" w:type="dxa"/>
            <w:tcBorders>
              <w:top w:val="nil"/>
              <w:left w:val="nil"/>
              <w:bottom w:val="single" w:sz="4" w:space="0" w:color="auto"/>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2.91 ± 0.52</w:t>
            </w:r>
          </w:p>
        </w:tc>
        <w:tc>
          <w:tcPr>
            <w:tcW w:w="1466" w:type="dxa"/>
            <w:tcBorders>
              <w:top w:val="nil"/>
              <w:left w:val="nil"/>
              <w:bottom w:val="single" w:sz="4" w:space="0" w:color="auto"/>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-0.48 ± 0.17</w:t>
            </w:r>
          </w:p>
        </w:tc>
        <w:tc>
          <w:tcPr>
            <w:tcW w:w="1418" w:type="dxa"/>
            <w:tcBorders>
              <w:top w:val="nil"/>
              <w:left w:val="nil"/>
              <w:bottom w:val="single" w:sz="4" w:space="0" w:color="auto"/>
              <w:right w:val="nil"/>
            </w:tcBorders>
            <w:shd w:val="clear" w:color="000000" w:fill="FFFFFF"/>
            <w:noWrap/>
            <w:vAlign w:val="center"/>
          </w:tcPr>
          <w:p w:rsidR="00F10ED6" w:rsidRPr="001E7C90" w:rsidRDefault="00E96A54"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0.97 ± 0.20</w:t>
            </w:r>
          </w:p>
        </w:tc>
      </w:tr>
    </w:tbl>
    <w:p w:rsidR="00F10ED6" w:rsidRPr="001E7C90" w:rsidRDefault="00F10ED6" w:rsidP="00C83802">
      <w:pPr>
        <w:spacing w:after="0" w:line="240" w:lineRule="auto"/>
        <w:contextualSpacing/>
        <w:jc w:val="both"/>
        <w:rPr>
          <w:rStyle w:val="Heading2Char"/>
          <w:rFonts w:ascii="Times New Roman" w:eastAsiaTheme="minorEastAsia" w:hAnsi="Times New Roman" w:cs="Times New Roman"/>
          <w:b w:val="0"/>
          <w:bCs w:val="0"/>
          <w:sz w:val="24"/>
          <w:szCs w:val="24"/>
        </w:rPr>
      </w:pPr>
    </w:p>
    <w:p w:rsidR="00F10ED6" w:rsidRPr="001E7C90" w:rsidRDefault="00F10ED6" w:rsidP="00C83802">
      <w:pPr>
        <w:spacing w:after="0" w:line="240" w:lineRule="auto"/>
        <w:contextualSpacing/>
      </w:pPr>
    </w:p>
    <w:p w:rsidR="00F10ED6" w:rsidRPr="001E7C90" w:rsidRDefault="00E271C1" w:rsidP="000E1864">
      <w:pPr>
        <w:pStyle w:val="Heading3"/>
        <w:spacing w:before="0" w:line="240" w:lineRule="auto"/>
        <w:contextualSpacing/>
        <w:rPr>
          <w:rFonts w:ascii="Times New Roman" w:hAnsi="Times New Roman" w:cs="Times New Roman"/>
          <w:b w:val="0"/>
          <w:sz w:val="24"/>
          <w:szCs w:val="24"/>
        </w:rPr>
      </w:pPr>
      <w:r w:rsidRPr="001E7C90">
        <w:rPr>
          <w:rFonts w:ascii="Times New Roman" w:hAnsi="Times New Roman" w:cs="Times New Roman"/>
          <w:sz w:val="24"/>
          <w:szCs w:val="24"/>
        </w:rPr>
        <w:t>T</w:t>
      </w:r>
      <w:r w:rsidR="002273F3" w:rsidRPr="001E7C90">
        <w:rPr>
          <w:rFonts w:ascii="Times New Roman" w:hAnsi="Times New Roman" w:cs="Times New Roman"/>
          <w:sz w:val="24"/>
          <w:szCs w:val="24"/>
        </w:rPr>
        <w:t>able S4B</w:t>
      </w:r>
      <w:r w:rsidR="00DB294A" w:rsidRPr="001E7C90">
        <w:rPr>
          <w:rFonts w:ascii="Times New Roman" w:hAnsi="Times New Roman" w:cs="Times New Roman"/>
          <w:sz w:val="24"/>
          <w:szCs w:val="24"/>
        </w:rPr>
        <w:t>.</w:t>
      </w:r>
      <w:r w:rsidRPr="001E7C90">
        <w:rPr>
          <w:rFonts w:ascii="Times New Roman" w:hAnsi="Times New Roman" w:cs="Times New Roman"/>
          <w:sz w:val="24"/>
          <w:szCs w:val="24"/>
        </w:rPr>
        <w:t xml:space="preserve"> </w:t>
      </w:r>
      <w:r w:rsidR="00065C40" w:rsidRPr="001E7C90">
        <w:rPr>
          <w:rFonts w:ascii="Times New Roman" w:hAnsi="Times New Roman" w:cs="Times New Roman"/>
          <w:sz w:val="24"/>
          <w:szCs w:val="24"/>
        </w:rPr>
        <w:t>Results from the GAM</w:t>
      </w:r>
      <w:r w:rsidR="000E1864" w:rsidRPr="001E7C90">
        <w:rPr>
          <w:rFonts w:ascii="Times New Roman" w:hAnsi="Times New Roman" w:cs="Times New Roman"/>
          <w:sz w:val="24"/>
          <w:szCs w:val="24"/>
        </w:rPr>
        <w:t>s of</w:t>
      </w:r>
      <w:r w:rsidR="00541706" w:rsidRPr="001E7C90">
        <w:rPr>
          <w:rFonts w:ascii="Times New Roman" w:hAnsi="Times New Roman" w:cs="Times New Roman"/>
          <w:sz w:val="24"/>
          <w:szCs w:val="24"/>
        </w:rPr>
        <w:t xml:space="preserve"> </w:t>
      </w:r>
      <w:proofErr w:type="gramStart"/>
      <w:r w:rsidR="00541706" w:rsidRPr="001E7C90">
        <w:rPr>
          <w:rFonts w:ascii="Times New Roman" w:hAnsi="Times New Roman" w:cs="Times New Roman"/>
          <w:sz w:val="24"/>
          <w:szCs w:val="24"/>
        </w:rPr>
        <w:t>ln(</w:t>
      </w:r>
      <w:proofErr w:type="gramEnd"/>
      <m:oMath>
        <m:sSub>
          <m:sSubPr>
            <m:ctrlPr>
              <w:rPr>
                <w:rFonts w:ascii="Cambria Math" w:hAnsi="Cambria Math" w:cs="Times New Roman"/>
                <w:i/>
                <w:sz w:val="24"/>
                <w:szCs w:val="24"/>
              </w:rPr>
            </m:ctrlPr>
          </m:sSubPr>
          <m:e>
            <m:r>
              <m:rPr>
                <m:sty m:val="bi"/>
              </m:rPr>
              <w:rPr>
                <w:rFonts w:ascii="Cambria Math" w:hAnsi="Cambria Math" w:cs="Times New Roman"/>
                <w:sz w:val="24"/>
                <w:szCs w:val="24"/>
              </w:rPr>
              <m:t>μ</m:t>
            </m:r>
          </m:e>
          <m:sub>
            <m:r>
              <m:rPr>
                <m:nor/>
              </m:rPr>
              <w:rPr>
                <w:rFonts w:ascii="Times New Roman" w:hAnsi="Times New Roman" w:cs="Times New Roman"/>
                <w:sz w:val="24"/>
                <w:szCs w:val="24"/>
              </w:rPr>
              <m:t>max</m:t>
            </m:r>
          </m:sub>
        </m:sSub>
        <m:r>
          <m:rPr>
            <m:sty m:val="bi"/>
          </m:rPr>
          <w:rPr>
            <w:rFonts w:ascii="Cambria Math" w:hAnsi="Cambria Math" w:cs="Times New Roman"/>
            <w:sz w:val="24"/>
            <w:szCs w:val="24"/>
          </w:rPr>
          <m:t>)</m:t>
        </m:r>
      </m:oMath>
      <w:r w:rsidR="00065C40" w:rsidRPr="001E7C90">
        <w:rPr>
          <w:rFonts w:ascii="Times New Roman" w:hAnsi="Times New Roman" w:cs="Times New Roman"/>
          <w:sz w:val="24"/>
          <w:szCs w:val="24"/>
        </w:rPr>
        <w:t xml:space="preserve"> </w:t>
      </w:r>
      <w:r w:rsidR="000E1864" w:rsidRPr="001E7C90">
        <w:rPr>
          <w:rFonts w:ascii="Times New Roman" w:hAnsi="Times New Roman" w:cs="Times New Roman"/>
          <w:sz w:val="24"/>
          <w:szCs w:val="24"/>
        </w:rPr>
        <w:t>as</w:t>
      </w:r>
      <w:r w:rsidR="00065C40" w:rsidRPr="001E7C90">
        <w:rPr>
          <w:rFonts w:ascii="Times New Roman" w:hAnsi="Times New Roman" w:cs="Times New Roman"/>
          <w:sz w:val="24"/>
          <w:szCs w:val="24"/>
        </w:rPr>
        <w:t xml:space="preserve"> a function of temperature</w:t>
      </w:r>
      <w:r w:rsidR="00D13095" w:rsidRPr="001E7C90">
        <w:rPr>
          <w:rFonts w:ascii="Times New Roman" w:hAnsi="Times New Roman" w:cs="Times New Roman"/>
          <w:sz w:val="24"/>
          <w:szCs w:val="24"/>
        </w:rPr>
        <w:t>,</w:t>
      </w:r>
      <w:r w:rsidR="00065C40" w:rsidRPr="001E7C90">
        <w:rPr>
          <w:rFonts w:ascii="Times New Roman" w:hAnsi="Times New Roman" w:cs="Times New Roman"/>
          <w:sz w:val="24"/>
          <w:szCs w:val="24"/>
        </w:rPr>
        <w:t xml:space="preserve"> </w:t>
      </w:r>
      <w:r w:rsidR="00065C40" w:rsidRPr="001E7C90">
        <w:rPr>
          <w:rFonts w:ascii="Times New Roman" w:hAnsi="Times New Roman" w:cs="Times New Roman"/>
          <w:b w:val="0"/>
          <w:sz w:val="24"/>
          <w:szCs w:val="24"/>
        </w:rPr>
        <w:t>for each species. See Fig</w:t>
      </w:r>
      <w:r w:rsidR="00837F15" w:rsidRPr="001E7C90">
        <w:rPr>
          <w:rFonts w:ascii="Times New Roman" w:hAnsi="Times New Roman" w:cs="Times New Roman"/>
          <w:b w:val="0"/>
          <w:sz w:val="24"/>
          <w:szCs w:val="24"/>
        </w:rPr>
        <w:t>.</w:t>
      </w:r>
      <w:r w:rsidR="00065C40" w:rsidRPr="001E7C90">
        <w:rPr>
          <w:rFonts w:ascii="Times New Roman" w:hAnsi="Times New Roman" w:cs="Times New Roman"/>
          <w:b w:val="0"/>
          <w:sz w:val="24"/>
          <w:szCs w:val="24"/>
        </w:rPr>
        <w:t xml:space="preserve"> 1 for the representation of the GAM</w:t>
      </w:r>
      <w:r w:rsidR="00D13095" w:rsidRPr="001E7C90">
        <w:rPr>
          <w:rFonts w:ascii="Times New Roman" w:hAnsi="Times New Roman" w:cs="Times New Roman"/>
          <w:b w:val="0"/>
          <w:sz w:val="24"/>
          <w:szCs w:val="24"/>
        </w:rPr>
        <w:t>s</w:t>
      </w:r>
      <w:r w:rsidR="00065C40" w:rsidRPr="001E7C90">
        <w:rPr>
          <w:rFonts w:ascii="Times New Roman" w:hAnsi="Times New Roman" w:cs="Times New Roman"/>
          <w:b w:val="0"/>
          <w:sz w:val="24"/>
          <w:szCs w:val="24"/>
        </w:rPr>
        <w:t>.</w:t>
      </w:r>
    </w:p>
    <w:p w:rsidR="00F10ED6" w:rsidRPr="001E7C90" w:rsidRDefault="00F10ED6" w:rsidP="00C83802">
      <w:pPr>
        <w:spacing w:after="0" w:line="240" w:lineRule="auto"/>
        <w:contextualSpacing/>
      </w:pPr>
    </w:p>
    <w:tbl>
      <w:tblPr>
        <w:tblW w:w="6819" w:type="dxa"/>
        <w:tblInd w:w="93" w:type="dxa"/>
        <w:tblLook w:val="04A0" w:firstRow="1" w:lastRow="0" w:firstColumn="1" w:lastColumn="0" w:noHBand="0" w:noVBand="1"/>
      </w:tblPr>
      <w:tblGrid>
        <w:gridCol w:w="2774"/>
        <w:gridCol w:w="927"/>
        <w:gridCol w:w="992"/>
        <w:gridCol w:w="1252"/>
        <w:gridCol w:w="874"/>
      </w:tblGrid>
      <w:tr w:rsidR="00E271C1" w:rsidRPr="001E7C90" w:rsidTr="009A3821">
        <w:trPr>
          <w:trHeight w:val="684"/>
        </w:trPr>
        <w:tc>
          <w:tcPr>
            <w:tcW w:w="2774" w:type="dxa"/>
            <w:tcBorders>
              <w:top w:val="single" w:sz="4" w:space="0" w:color="auto"/>
              <w:left w:val="nil"/>
              <w:bottom w:val="single" w:sz="4" w:space="0" w:color="auto"/>
              <w:right w:val="nil"/>
            </w:tcBorders>
            <w:shd w:val="clear" w:color="auto" w:fill="auto"/>
            <w:vAlign w:val="center"/>
            <w:hideMark/>
          </w:tcPr>
          <w:p w:rsidR="00F10ED6" w:rsidRPr="001E7C90" w:rsidRDefault="009A3821" w:rsidP="00C83802">
            <w:pPr>
              <w:spacing w:after="0" w:line="240" w:lineRule="auto"/>
              <w:contextualSpacing/>
              <w:rPr>
                <w:rFonts w:ascii="Times New Roman" w:eastAsia="Times New Roman" w:hAnsi="Times New Roman" w:cs="Times New Roman"/>
                <w:b/>
                <w:bCs/>
                <w:color w:val="000000"/>
                <w:sz w:val="24"/>
                <w:szCs w:val="24"/>
              </w:rPr>
            </w:pPr>
            <w:r w:rsidRPr="001E7C90">
              <w:rPr>
                <w:rFonts w:ascii="Times New Roman" w:eastAsia="Times New Roman" w:hAnsi="Times New Roman" w:cs="Times New Roman"/>
                <w:b/>
                <w:bCs/>
                <w:color w:val="000000"/>
                <w:sz w:val="24"/>
                <w:szCs w:val="24"/>
              </w:rPr>
              <w:t>Species</w:t>
            </w:r>
          </w:p>
        </w:tc>
        <w:tc>
          <w:tcPr>
            <w:tcW w:w="927" w:type="dxa"/>
            <w:tcBorders>
              <w:top w:val="single" w:sz="4" w:space="0" w:color="auto"/>
              <w:left w:val="nil"/>
              <w:bottom w:val="single" w:sz="4" w:space="0" w:color="auto"/>
              <w:right w:val="nil"/>
            </w:tcBorders>
            <w:shd w:val="clear" w:color="auto" w:fill="auto"/>
            <w:vAlign w:val="center"/>
            <w:hideMark/>
          </w:tcPr>
          <w:p w:rsidR="00F10ED6" w:rsidRPr="001E7C90" w:rsidRDefault="009A3821" w:rsidP="00C83802">
            <w:pPr>
              <w:spacing w:after="0" w:line="240" w:lineRule="auto"/>
              <w:contextualSpacing/>
              <w:rPr>
                <w:rFonts w:ascii="Times New Roman" w:eastAsia="Times New Roman" w:hAnsi="Times New Roman" w:cs="Times New Roman"/>
                <w:b/>
                <w:bCs/>
                <w:color w:val="000000"/>
                <w:sz w:val="24"/>
                <w:szCs w:val="24"/>
              </w:rPr>
            </w:pPr>
            <w:proofErr w:type="spellStart"/>
            <w:r w:rsidRPr="001E7C90">
              <w:rPr>
                <w:rFonts w:ascii="Times New Roman" w:eastAsia="Times New Roman" w:hAnsi="Times New Roman" w:cs="Times New Roman"/>
                <w:b/>
                <w:bCs/>
                <w:color w:val="000000"/>
                <w:sz w:val="24"/>
                <w:szCs w:val="24"/>
              </w:rPr>
              <w:t>edf</w:t>
            </w:r>
            <w:proofErr w:type="spellEnd"/>
          </w:p>
        </w:tc>
        <w:tc>
          <w:tcPr>
            <w:tcW w:w="992" w:type="dxa"/>
            <w:tcBorders>
              <w:top w:val="single" w:sz="8" w:space="0" w:color="auto"/>
              <w:left w:val="nil"/>
              <w:bottom w:val="single" w:sz="8" w:space="0" w:color="auto"/>
              <w:right w:val="nil"/>
            </w:tcBorders>
            <w:shd w:val="clear" w:color="auto" w:fill="auto"/>
            <w:vAlign w:val="center"/>
            <w:hideMark/>
          </w:tcPr>
          <w:p w:rsidR="00F10ED6" w:rsidRPr="001E7C90" w:rsidRDefault="009A3821" w:rsidP="00C83802">
            <w:pPr>
              <w:spacing w:after="0" w:line="240" w:lineRule="auto"/>
              <w:contextualSpacing/>
              <w:jc w:val="both"/>
              <w:rPr>
                <w:rFonts w:ascii="Times New Roman" w:eastAsia="Times New Roman" w:hAnsi="Times New Roman" w:cs="Times New Roman"/>
                <w:b/>
                <w:bCs/>
                <w:color w:val="000000"/>
                <w:sz w:val="24"/>
                <w:szCs w:val="24"/>
              </w:rPr>
            </w:pPr>
            <w:r w:rsidRPr="001E7C90">
              <w:rPr>
                <w:rFonts w:ascii="Times New Roman" w:eastAsia="Times New Roman" w:hAnsi="Times New Roman" w:cs="Times New Roman"/>
                <w:b/>
                <w:bCs/>
                <w:color w:val="000000"/>
                <w:sz w:val="24"/>
                <w:szCs w:val="24"/>
              </w:rPr>
              <w:t>F</w:t>
            </w:r>
          </w:p>
        </w:tc>
        <w:tc>
          <w:tcPr>
            <w:tcW w:w="1252" w:type="dxa"/>
            <w:tcBorders>
              <w:top w:val="single" w:sz="8" w:space="0" w:color="auto"/>
              <w:left w:val="nil"/>
              <w:bottom w:val="single" w:sz="8" w:space="0" w:color="auto"/>
              <w:right w:val="nil"/>
            </w:tcBorders>
            <w:shd w:val="clear" w:color="auto" w:fill="auto"/>
            <w:vAlign w:val="center"/>
            <w:hideMark/>
          </w:tcPr>
          <w:p w:rsidR="00F10ED6" w:rsidRPr="001E7C90" w:rsidRDefault="009A3821" w:rsidP="00C83802">
            <w:pPr>
              <w:spacing w:after="0" w:line="240" w:lineRule="auto"/>
              <w:contextualSpacing/>
              <w:jc w:val="both"/>
              <w:rPr>
                <w:rFonts w:ascii="Times New Roman" w:eastAsia="Times New Roman" w:hAnsi="Times New Roman" w:cs="Times New Roman"/>
                <w:b/>
                <w:bCs/>
                <w:color w:val="000000"/>
                <w:sz w:val="24"/>
                <w:szCs w:val="24"/>
              </w:rPr>
            </w:pPr>
            <w:r w:rsidRPr="001E7C90">
              <w:rPr>
                <w:rFonts w:ascii="Times New Roman" w:eastAsia="Times New Roman" w:hAnsi="Times New Roman" w:cs="Times New Roman"/>
                <w:b/>
                <w:bCs/>
                <w:color w:val="000000"/>
                <w:sz w:val="24"/>
                <w:szCs w:val="24"/>
              </w:rPr>
              <w:t>p-value</w:t>
            </w:r>
          </w:p>
        </w:tc>
        <w:tc>
          <w:tcPr>
            <w:tcW w:w="874" w:type="dxa"/>
            <w:tcBorders>
              <w:top w:val="single" w:sz="8" w:space="0" w:color="auto"/>
              <w:left w:val="nil"/>
              <w:bottom w:val="single" w:sz="8" w:space="0" w:color="auto"/>
              <w:right w:val="nil"/>
            </w:tcBorders>
            <w:shd w:val="clear" w:color="auto" w:fill="auto"/>
            <w:vAlign w:val="center"/>
            <w:hideMark/>
          </w:tcPr>
          <w:p w:rsidR="00F10ED6" w:rsidRPr="001E7C90" w:rsidRDefault="009A3821" w:rsidP="00C83802">
            <w:pPr>
              <w:spacing w:after="0" w:line="240" w:lineRule="auto"/>
              <w:contextualSpacing/>
              <w:jc w:val="both"/>
              <w:rPr>
                <w:rFonts w:ascii="Times New Roman" w:eastAsia="Times New Roman" w:hAnsi="Times New Roman" w:cs="Times New Roman"/>
                <w:b/>
                <w:bCs/>
                <w:color w:val="000000"/>
                <w:sz w:val="24"/>
                <w:szCs w:val="24"/>
                <w:vertAlign w:val="superscript"/>
              </w:rPr>
            </w:pPr>
            <w:r w:rsidRPr="001E7C90">
              <w:rPr>
                <w:rFonts w:ascii="Times New Roman" w:eastAsia="Times New Roman" w:hAnsi="Times New Roman" w:cs="Times New Roman"/>
                <w:b/>
                <w:bCs/>
                <w:color w:val="000000"/>
                <w:sz w:val="24"/>
                <w:szCs w:val="24"/>
              </w:rPr>
              <w:t>R</w:t>
            </w:r>
            <w:r w:rsidRPr="001E7C90">
              <w:rPr>
                <w:rFonts w:ascii="Times New Roman" w:eastAsia="Times New Roman" w:hAnsi="Times New Roman" w:cs="Times New Roman"/>
                <w:b/>
                <w:bCs/>
                <w:color w:val="000000"/>
                <w:sz w:val="24"/>
                <w:szCs w:val="24"/>
                <w:vertAlign w:val="superscript"/>
              </w:rPr>
              <w:t>2</w:t>
            </w:r>
          </w:p>
        </w:tc>
      </w:tr>
      <w:tr w:rsidR="009A3821" w:rsidRPr="001E7C90" w:rsidTr="009A3821">
        <w:trPr>
          <w:trHeight w:val="324"/>
        </w:trPr>
        <w:tc>
          <w:tcPr>
            <w:tcW w:w="2774"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Ankistrodesmus</w:t>
            </w:r>
          </w:p>
        </w:tc>
        <w:tc>
          <w:tcPr>
            <w:tcW w:w="927"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8.33</w:t>
            </w:r>
          </w:p>
        </w:tc>
        <w:tc>
          <w:tcPr>
            <w:tcW w:w="1252" w:type="dxa"/>
            <w:tcBorders>
              <w:top w:val="nil"/>
              <w:left w:val="nil"/>
              <w:bottom w:val="nil"/>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0.005</w:t>
            </w:r>
            <w:r w:rsidR="009A3821" w:rsidRPr="001E7C90">
              <w:rPr>
                <w:rFonts w:ascii="Times New Roman" w:eastAsia="Times New Roman" w:hAnsi="Times New Roman" w:cs="Times New Roman"/>
                <w:color w:val="000000"/>
                <w:sz w:val="24"/>
                <w:szCs w:val="24"/>
              </w:rPr>
              <w:t>*</w:t>
            </w:r>
            <w:r w:rsidRPr="001E7C90">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0.51</w:t>
            </w:r>
          </w:p>
        </w:tc>
      </w:tr>
      <w:tr w:rsidR="009A3821" w:rsidRPr="001E7C90" w:rsidTr="009A3821">
        <w:trPr>
          <w:trHeight w:val="324"/>
        </w:trPr>
        <w:tc>
          <w:tcPr>
            <w:tcW w:w="2774"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Chlamydomonas</w:t>
            </w:r>
          </w:p>
        </w:tc>
        <w:tc>
          <w:tcPr>
            <w:tcW w:w="927"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3.96</w:t>
            </w:r>
          </w:p>
        </w:tc>
        <w:tc>
          <w:tcPr>
            <w:tcW w:w="1252" w:type="dxa"/>
            <w:tcBorders>
              <w:top w:val="nil"/>
              <w:left w:val="nil"/>
              <w:bottom w:val="nil"/>
              <w:right w:val="nil"/>
            </w:tcBorders>
            <w:shd w:val="clear" w:color="000000" w:fill="FDFDFD"/>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0.048*</w:t>
            </w:r>
          </w:p>
        </w:tc>
        <w:tc>
          <w:tcPr>
            <w:tcW w:w="874" w:type="dxa"/>
            <w:tcBorders>
              <w:top w:val="nil"/>
              <w:left w:val="nil"/>
              <w:bottom w:val="nil"/>
              <w:right w:val="nil"/>
            </w:tcBorders>
            <w:shd w:val="clear" w:color="000000" w:fill="FDFDFD"/>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0.30</w:t>
            </w:r>
          </w:p>
        </w:tc>
      </w:tr>
      <w:tr w:rsidR="009A3821" w:rsidRPr="001E7C90" w:rsidTr="009A3821">
        <w:trPr>
          <w:trHeight w:val="324"/>
        </w:trPr>
        <w:tc>
          <w:tcPr>
            <w:tcW w:w="2774"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Chlorella</w:t>
            </w:r>
          </w:p>
        </w:tc>
        <w:tc>
          <w:tcPr>
            <w:tcW w:w="927"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113.6</w:t>
            </w:r>
          </w:p>
        </w:tc>
        <w:tc>
          <w:tcPr>
            <w:tcW w:w="1252" w:type="dxa"/>
            <w:tcBorders>
              <w:top w:val="nil"/>
              <w:left w:val="nil"/>
              <w:bottom w:val="nil"/>
              <w:right w:val="nil"/>
            </w:tcBorders>
            <w:shd w:val="clear" w:color="000000" w:fill="FFFFFF"/>
            <w:noWrap/>
            <w:vAlign w:val="center"/>
          </w:tcPr>
          <w:p w:rsidR="00F10ED6" w:rsidRPr="001E7C90" w:rsidRDefault="009A3821"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&gt;0.001***</w:t>
            </w:r>
          </w:p>
        </w:tc>
        <w:tc>
          <w:tcPr>
            <w:tcW w:w="874" w:type="dxa"/>
            <w:tcBorders>
              <w:top w:val="nil"/>
              <w:left w:val="nil"/>
              <w:bottom w:val="nil"/>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0.94</w:t>
            </w:r>
          </w:p>
        </w:tc>
      </w:tr>
      <w:tr w:rsidR="009A3821" w:rsidRPr="001E7C90" w:rsidTr="009A3821">
        <w:trPr>
          <w:trHeight w:val="324"/>
        </w:trPr>
        <w:tc>
          <w:tcPr>
            <w:tcW w:w="2774"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Monoraphidium</w:t>
            </w:r>
          </w:p>
        </w:tc>
        <w:tc>
          <w:tcPr>
            <w:tcW w:w="927"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70.4</w:t>
            </w:r>
          </w:p>
        </w:tc>
        <w:tc>
          <w:tcPr>
            <w:tcW w:w="1252" w:type="dxa"/>
            <w:tcBorders>
              <w:top w:val="nil"/>
              <w:left w:val="nil"/>
              <w:bottom w:val="nil"/>
              <w:right w:val="nil"/>
            </w:tcBorders>
            <w:shd w:val="clear" w:color="000000" w:fill="FDFDFD"/>
            <w:noWrap/>
            <w:vAlign w:val="center"/>
          </w:tcPr>
          <w:p w:rsidR="00F10ED6" w:rsidRPr="001E7C90" w:rsidRDefault="009A3821"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&gt;0.001***</w:t>
            </w:r>
          </w:p>
        </w:tc>
        <w:tc>
          <w:tcPr>
            <w:tcW w:w="874" w:type="dxa"/>
            <w:tcBorders>
              <w:top w:val="nil"/>
              <w:left w:val="nil"/>
              <w:bottom w:val="nil"/>
              <w:right w:val="nil"/>
            </w:tcBorders>
            <w:shd w:val="clear" w:color="000000" w:fill="FDFDFD"/>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0.91</w:t>
            </w:r>
          </w:p>
        </w:tc>
      </w:tr>
      <w:tr w:rsidR="009A3821" w:rsidRPr="001E7C90" w:rsidTr="009A3821">
        <w:trPr>
          <w:trHeight w:val="324"/>
        </w:trPr>
        <w:tc>
          <w:tcPr>
            <w:tcW w:w="2774"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Scenedesmus</w:t>
            </w:r>
          </w:p>
        </w:tc>
        <w:tc>
          <w:tcPr>
            <w:tcW w:w="927" w:type="dxa"/>
            <w:tcBorders>
              <w:top w:val="nil"/>
              <w:left w:val="nil"/>
              <w:bottom w:val="nil"/>
              <w:right w:val="nil"/>
            </w:tcBorders>
            <w:shd w:val="clear" w:color="auto" w:fill="auto"/>
            <w:noWrap/>
            <w:vAlign w:val="bottom"/>
          </w:tcPr>
          <w:p w:rsidR="00F10ED6" w:rsidRPr="001E7C90" w:rsidRDefault="009A3821"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0.34</w:t>
            </w:r>
          </w:p>
        </w:tc>
        <w:tc>
          <w:tcPr>
            <w:tcW w:w="1252" w:type="dxa"/>
            <w:tcBorders>
              <w:top w:val="nil"/>
              <w:left w:val="nil"/>
              <w:bottom w:val="nil"/>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0.716</w:t>
            </w:r>
          </w:p>
        </w:tc>
        <w:tc>
          <w:tcPr>
            <w:tcW w:w="874" w:type="dxa"/>
            <w:tcBorders>
              <w:top w:val="nil"/>
              <w:left w:val="nil"/>
              <w:bottom w:val="nil"/>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-0.10</w:t>
            </w:r>
          </w:p>
        </w:tc>
      </w:tr>
      <w:tr w:rsidR="00065C40" w:rsidRPr="001E7C90" w:rsidTr="009A3821">
        <w:trPr>
          <w:trHeight w:val="324"/>
        </w:trPr>
        <w:tc>
          <w:tcPr>
            <w:tcW w:w="2774" w:type="dxa"/>
            <w:tcBorders>
              <w:top w:val="nil"/>
              <w:left w:val="nil"/>
              <w:bottom w:val="single" w:sz="4" w:space="0" w:color="auto"/>
              <w:right w:val="nil"/>
            </w:tcBorders>
            <w:shd w:val="clear" w:color="auto" w:fill="auto"/>
            <w:noWrap/>
            <w:vAlign w:val="bottom"/>
          </w:tcPr>
          <w:p w:rsidR="00F10ED6" w:rsidRPr="001E7C90" w:rsidRDefault="0032674C"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Raphidocelis</w:t>
            </w:r>
          </w:p>
        </w:tc>
        <w:tc>
          <w:tcPr>
            <w:tcW w:w="927" w:type="dxa"/>
            <w:tcBorders>
              <w:top w:val="nil"/>
              <w:left w:val="nil"/>
              <w:bottom w:val="single" w:sz="4" w:space="0" w:color="auto"/>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single" w:sz="4" w:space="0" w:color="auto"/>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10.6</w:t>
            </w:r>
          </w:p>
        </w:tc>
        <w:tc>
          <w:tcPr>
            <w:tcW w:w="1252" w:type="dxa"/>
            <w:tcBorders>
              <w:top w:val="nil"/>
              <w:left w:val="nil"/>
              <w:bottom w:val="single" w:sz="4" w:space="0" w:color="auto"/>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0.002*</w:t>
            </w:r>
            <w:r w:rsidR="00065C40" w:rsidRPr="001E7C90">
              <w:rPr>
                <w:rFonts w:ascii="Times New Roman" w:eastAsia="Times New Roman" w:hAnsi="Times New Roman" w:cs="Times New Roman"/>
                <w:color w:val="000000"/>
                <w:sz w:val="24"/>
                <w:szCs w:val="24"/>
              </w:rPr>
              <w:t>*</w:t>
            </w:r>
          </w:p>
        </w:tc>
        <w:tc>
          <w:tcPr>
            <w:tcW w:w="874" w:type="dxa"/>
            <w:tcBorders>
              <w:top w:val="nil"/>
              <w:left w:val="nil"/>
              <w:bottom w:val="single" w:sz="4" w:space="0" w:color="auto"/>
              <w:right w:val="nil"/>
            </w:tcBorders>
            <w:shd w:val="clear" w:color="000000" w:fill="FFFFFF"/>
            <w:noWrap/>
            <w:vAlign w:val="center"/>
          </w:tcPr>
          <w:p w:rsidR="00F10ED6" w:rsidRPr="001E7C90" w:rsidRDefault="00541706"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0.58</w:t>
            </w:r>
          </w:p>
        </w:tc>
      </w:tr>
    </w:tbl>
    <w:p w:rsidR="00F10ED6" w:rsidRPr="001E7C90" w:rsidRDefault="00F10ED6" w:rsidP="00C83802">
      <w:pPr>
        <w:spacing w:after="0" w:line="240" w:lineRule="auto"/>
        <w:contextualSpacing/>
        <w:jc w:val="both"/>
        <w:rPr>
          <w:rFonts w:ascii="Times New Roman" w:hAnsi="Times New Roman" w:cs="Times New Roman"/>
          <w:sz w:val="24"/>
          <w:szCs w:val="24"/>
        </w:rPr>
      </w:pPr>
    </w:p>
    <w:p w:rsidR="00F10ED6" w:rsidRPr="001E7C90" w:rsidRDefault="002273F3" w:rsidP="00C83802">
      <w:pPr>
        <w:spacing w:after="0" w:line="240" w:lineRule="auto"/>
        <w:contextualSpacing/>
        <w:rPr>
          <w:rFonts w:asciiTheme="majorHAnsi" w:eastAsiaTheme="majorEastAsia" w:hAnsiTheme="majorHAnsi" w:cstheme="majorBidi"/>
          <w:b/>
          <w:bCs/>
        </w:rPr>
      </w:pPr>
      <w:r w:rsidRPr="001E7C90">
        <w:br w:type="page"/>
      </w:r>
    </w:p>
    <w:p w:rsidR="00F10ED6" w:rsidRPr="001E7C90" w:rsidRDefault="00065C40" w:rsidP="000E1864">
      <w:pPr>
        <w:pStyle w:val="Heading3"/>
        <w:spacing w:before="0" w:line="240" w:lineRule="auto"/>
        <w:contextualSpacing/>
        <w:rPr>
          <w:rFonts w:ascii="Times New Roman" w:hAnsi="Times New Roman" w:cs="Times New Roman"/>
          <w:b w:val="0"/>
          <w:sz w:val="24"/>
          <w:szCs w:val="24"/>
        </w:rPr>
      </w:pPr>
      <w:r w:rsidRPr="001E7C90">
        <w:rPr>
          <w:rFonts w:ascii="Times New Roman" w:hAnsi="Times New Roman" w:cs="Times New Roman"/>
          <w:sz w:val="24"/>
          <w:szCs w:val="24"/>
        </w:rPr>
        <w:lastRenderedPageBreak/>
        <w:t>T</w:t>
      </w:r>
      <w:r w:rsidR="002273F3" w:rsidRPr="001E7C90">
        <w:rPr>
          <w:rFonts w:ascii="Times New Roman" w:hAnsi="Times New Roman" w:cs="Times New Roman"/>
          <w:sz w:val="24"/>
          <w:szCs w:val="24"/>
        </w:rPr>
        <w:t>able S4C</w:t>
      </w:r>
      <w:r w:rsidR="00DB294A" w:rsidRPr="001E7C90">
        <w:rPr>
          <w:rFonts w:ascii="Times New Roman" w:hAnsi="Times New Roman" w:cs="Times New Roman"/>
          <w:sz w:val="24"/>
          <w:szCs w:val="24"/>
        </w:rPr>
        <w:t>.</w:t>
      </w:r>
      <w:r w:rsidRPr="001E7C90">
        <w:rPr>
          <w:rFonts w:ascii="Times New Roman" w:hAnsi="Times New Roman" w:cs="Times New Roman"/>
          <w:sz w:val="24"/>
          <w:szCs w:val="24"/>
        </w:rPr>
        <w:t xml:space="preserve"> Results from the GAM</w:t>
      </w:r>
      <w:r w:rsidR="000E1864" w:rsidRPr="001E7C90">
        <w:rPr>
          <w:rFonts w:ascii="Times New Roman" w:hAnsi="Times New Roman" w:cs="Times New Roman"/>
          <w:sz w:val="24"/>
          <w:szCs w:val="24"/>
        </w:rPr>
        <w:t>s of</w:t>
      </w:r>
      <w:r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b"/>
              </m:rPr>
              <w:rPr>
                <w:rFonts w:ascii="Cambria Math" w:hAnsi="Cambria Math" w:cs="Times New Roman"/>
                <w:sz w:val="24"/>
                <w:szCs w:val="24"/>
              </w:rPr>
              <m:t>ln</m:t>
            </m:r>
            <m:r>
              <m:rPr>
                <m:sty m:val="bi"/>
              </m:rPr>
              <w:rPr>
                <w:rFonts w:ascii="Cambria Math" w:hAnsi="Cambria Math" w:cs="Times New Roman"/>
                <w:sz w:val="24"/>
                <w:szCs w:val="24"/>
              </w:rPr>
              <m:t>(K</m:t>
            </m:r>
          </m:e>
          <m:sub>
            <m:r>
              <m:rPr>
                <m:sty m:val="bi"/>
              </m:rPr>
              <w:rPr>
                <w:rFonts w:ascii="Cambria Math" w:hAnsi="Cambria Math" w:cs="Times New Roman"/>
                <w:sz w:val="24"/>
                <w:szCs w:val="24"/>
              </w:rPr>
              <m:t>S</m:t>
            </m:r>
          </m:sub>
        </m:sSub>
      </m:oMath>
      <w:r w:rsidR="006402BB" w:rsidRPr="001E7C90">
        <w:rPr>
          <w:rFonts w:ascii="Times New Roman" w:hAnsi="Times New Roman" w:cs="Times New Roman"/>
          <w:sz w:val="24"/>
          <w:szCs w:val="24"/>
        </w:rPr>
        <w:t>)</w:t>
      </w:r>
      <w:r w:rsidRPr="001E7C90">
        <w:rPr>
          <w:rFonts w:ascii="Times New Roman" w:hAnsi="Times New Roman" w:cs="Times New Roman"/>
          <w:sz w:val="24"/>
          <w:szCs w:val="24"/>
        </w:rPr>
        <w:t xml:space="preserve"> </w:t>
      </w:r>
      <w:r w:rsidR="000E1864" w:rsidRPr="001E7C90">
        <w:rPr>
          <w:rFonts w:ascii="Times New Roman" w:hAnsi="Times New Roman" w:cs="Times New Roman"/>
          <w:sz w:val="24"/>
          <w:szCs w:val="24"/>
        </w:rPr>
        <w:t>a</w:t>
      </w:r>
      <w:r w:rsidRPr="001E7C90">
        <w:rPr>
          <w:rFonts w:ascii="Times New Roman" w:hAnsi="Times New Roman" w:cs="Times New Roman"/>
          <w:sz w:val="24"/>
          <w:szCs w:val="24"/>
        </w:rPr>
        <w:t>s a function of temperature</w:t>
      </w:r>
      <w:r w:rsidR="00D13095" w:rsidRPr="001E7C90">
        <w:rPr>
          <w:rFonts w:ascii="Times New Roman" w:hAnsi="Times New Roman" w:cs="Times New Roman"/>
          <w:sz w:val="24"/>
          <w:szCs w:val="24"/>
        </w:rPr>
        <w:t>,</w:t>
      </w:r>
      <w:r w:rsidRPr="001E7C90">
        <w:rPr>
          <w:rFonts w:ascii="Times New Roman" w:hAnsi="Times New Roman" w:cs="Times New Roman"/>
          <w:sz w:val="24"/>
          <w:szCs w:val="24"/>
        </w:rPr>
        <w:t xml:space="preserve"> </w:t>
      </w:r>
      <w:r w:rsidRPr="001E7C90">
        <w:rPr>
          <w:rFonts w:ascii="Times New Roman" w:hAnsi="Times New Roman" w:cs="Times New Roman"/>
          <w:b w:val="0"/>
          <w:sz w:val="24"/>
          <w:szCs w:val="24"/>
        </w:rPr>
        <w:t>for each species. See Fig</w:t>
      </w:r>
      <w:r w:rsidR="00837F15" w:rsidRPr="001E7C90">
        <w:rPr>
          <w:rFonts w:ascii="Times New Roman" w:hAnsi="Times New Roman" w:cs="Times New Roman"/>
          <w:b w:val="0"/>
          <w:sz w:val="24"/>
          <w:szCs w:val="24"/>
        </w:rPr>
        <w:t>.</w:t>
      </w:r>
      <w:r w:rsidRPr="001E7C90">
        <w:rPr>
          <w:rFonts w:ascii="Times New Roman" w:hAnsi="Times New Roman" w:cs="Times New Roman"/>
          <w:b w:val="0"/>
          <w:sz w:val="24"/>
          <w:szCs w:val="24"/>
        </w:rPr>
        <w:t xml:space="preserve"> 1 for the representation of the GAM</w:t>
      </w:r>
      <w:r w:rsidR="00D13095" w:rsidRPr="001E7C90">
        <w:rPr>
          <w:rFonts w:ascii="Times New Roman" w:hAnsi="Times New Roman" w:cs="Times New Roman"/>
          <w:b w:val="0"/>
          <w:sz w:val="24"/>
          <w:szCs w:val="24"/>
        </w:rPr>
        <w:t>s</w:t>
      </w:r>
      <w:r w:rsidRPr="001E7C90">
        <w:rPr>
          <w:rFonts w:ascii="Times New Roman" w:hAnsi="Times New Roman" w:cs="Times New Roman"/>
          <w:b w:val="0"/>
          <w:sz w:val="24"/>
          <w:szCs w:val="24"/>
        </w:rPr>
        <w:t>.</w:t>
      </w:r>
    </w:p>
    <w:tbl>
      <w:tblPr>
        <w:tblW w:w="6819" w:type="dxa"/>
        <w:tblInd w:w="93" w:type="dxa"/>
        <w:tblLook w:val="04A0" w:firstRow="1" w:lastRow="0" w:firstColumn="1" w:lastColumn="0" w:noHBand="0" w:noVBand="1"/>
      </w:tblPr>
      <w:tblGrid>
        <w:gridCol w:w="2774"/>
        <w:gridCol w:w="927"/>
        <w:gridCol w:w="992"/>
        <w:gridCol w:w="1252"/>
        <w:gridCol w:w="874"/>
      </w:tblGrid>
      <w:tr w:rsidR="00065C40" w:rsidRPr="001E7C90" w:rsidTr="000F6918">
        <w:trPr>
          <w:trHeight w:val="684"/>
        </w:trPr>
        <w:tc>
          <w:tcPr>
            <w:tcW w:w="2774" w:type="dxa"/>
            <w:tcBorders>
              <w:top w:val="single" w:sz="4" w:space="0" w:color="auto"/>
              <w:left w:val="nil"/>
              <w:bottom w:val="single" w:sz="4" w:space="0" w:color="auto"/>
              <w:right w:val="nil"/>
            </w:tcBorders>
            <w:shd w:val="clear" w:color="auto" w:fill="auto"/>
            <w:vAlign w:val="center"/>
            <w:hideMark/>
          </w:tcPr>
          <w:p w:rsidR="00F10ED6" w:rsidRPr="001E7C90" w:rsidRDefault="00065C40" w:rsidP="00C83802">
            <w:pPr>
              <w:spacing w:after="0" w:line="240" w:lineRule="auto"/>
              <w:contextualSpacing/>
              <w:rPr>
                <w:rFonts w:ascii="Times New Roman" w:eastAsia="Times New Roman" w:hAnsi="Times New Roman" w:cs="Times New Roman"/>
                <w:b/>
                <w:bCs/>
                <w:color w:val="000000"/>
                <w:sz w:val="24"/>
                <w:szCs w:val="24"/>
              </w:rPr>
            </w:pPr>
            <w:r w:rsidRPr="001E7C90">
              <w:rPr>
                <w:rFonts w:ascii="Times New Roman" w:eastAsia="Times New Roman" w:hAnsi="Times New Roman" w:cs="Times New Roman"/>
                <w:b/>
                <w:bCs/>
                <w:color w:val="000000"/>
                <w:sz w:val="24"/>
                <w:szCs w:val="24"/>
              </w:rPr>
              <w:t>Species</w:t>
            </w:r>
          </w:p>
        </w:tc>
        <w:tc>
          <w:tcPr>
            <w:tcW w:w="927" w:type="dxa"/>
            <w:tcBorders>
              <w:top w:val="single" w:sz="4" w:space="0" w:color="auto"/>
              <w:left w:val="nil"/>
              <w:bottom w:val="single" w:sz="4" w:space="0" w:color="auto"/>
              <w:right w:val="nil"/>
            </w:tcBorders>
            <w:shd w:val="clear" w:color="auto" w:fill="auto"/>
            <w:vAlign w:val="center"/>
            <w:hideMark/>
          </w:tcPr>
          <w:p w:rsidR="00F10ED6" w:rsidRPr="001E7C90" w:rsidRDefault="00065C40" w:rsidP="00C83802">
            <w:pPr>
              <w:spacing w:after="0" w:line="240" w:lineRule="auto"/>
              <w:contextualSpacing/>
              <w:rPr>
                <w:rFonts w:ascii="Times New Roman" w:eastAsia="Times New Roman" w:hAnsi="Times New Roman" w:cs="Times New Roman"/>
                <w:b/>
                <w:bCs/>
                <w:color w:val="000000"/>
                <w:sz w:val="24"/>
                <w:szCs w:val="24"/>
              </w:rPr>
            </w:pPr>
            <w:proofErr w:type="spellStart"/>
            <w:r w:rsidRPr="001E7C90">
              <w:rPr>
                <w:rFonts w:ascii="Times New Roman" w:eastAsia="Times New Roman" w:hAnsi="Times New Roman" w:cs="Times New Roman"/>
                <w:b/>
                <w:bCs/>
                <w:color w:val="000000"/>
                <w:sz w:val="24"/>
                <w:szCs w:val="24"/>
              </w:rPr>
              <w:t>edf</w:t>
            </w:r>
            <w:proofErr w:type="spellEnd"/>
          </w:p>
        </w:tc>
        <w:tc>
          <w:tcPr>
            <w:tcW w:w="992" w:type="dxa"/>
            <w:tcBorders>
              <w:top w:val="single" w:sz="8" w:space="0" w:color="auto"/>
              <w:left w:val="nil"/>
              <w:bottom w:val="single" w:sz="8" w:space="0" w:color="auto"/>
              <w:right w:val="nil"/>
            </w:tcBorders>
            <w:shd w:val="clear" w:color="auto" w:fill="auto"/>
            <w:vAlign w:val="center"/>
            <w:hideMark/>
          </w:tcPr>
          <w:p w:rsidR="00F10ED6" w:rsidRPr="001E7C90" w:rsidRDefault="00065C40" w:rsidP="00C83802">
            <w:pPr>
              <w:spacing w:after="0" w:line="240" w:lineRule="auto"/>
              <w:contextualSpacing/>
              <w:jc w:val="both"/>
              <w:rPr>
                <w:rFonts w:ascii="Times New Roman" w:eastAsia="Times New Roman" w:hAnsi="Times New Roman" w:cs="Times New Roman"/>
                <w:b/>
                <w:bCs/>
                <w:color w:val="000000"/>
                <w:sz w:val="24"/>
                <w:szCs w:val="24"/>
              </w:rPr>
            </w:pPr>
            <w:r w:rsidRPr="001E7C90">
              <w:rPr>
                <w:rFonts w:ascii="Times New Roman" w:eastAsia="Times New Roman" w:hAnsi="Times New Roman" w:cs="Times New Roman"/>
                <w:b/>
                <w:bCs/>
                <w:color w:val="000000"/>
                <w:sz w:val="24"/>
                <w:szCs w:val="24"/>
              </w:rPr>
              <w:t>F</w:t>
            </w:r>
          </w:p>
        </w:tc>
        <w:tc>
          <w:tcPr>
            <w:tcW w:w="1252" w:type="dxa"/>
            <w:tcBorders>
              <w:top w:val="single" w:sz="8" w:space="0" w:color="auto"/>
              <w:left w:val="nil"/>
              <w:bottom w:val="single" w:sz="8" w:space="0" w:color="auto"/>
              <w:right w:val="nil"/>
            </w:tcBorders>
            <w:shd w:val="clear" w:color="auto" w:fill="auto"/>
            <w:vAlign w:val="center"/>
            <w:hideMark/>
          </w:tcPr>
          <w:p w:rsidR="00F10ED6" w:rsidRPr="001E7C90" w:rsidRDefault="00065C40" w:rsidP="00C83802">
            <w:pPr>
              <w:spacing w:after="0" w:line="240" w:lineRule="auto"/>
              <w:contextualSpacing/>
              <w:jc w:val="both"/>
              <w:rPr>
                <w:rFonts w:ascii="Times New Roman" w:eastAsia="Times New Roman" w:hAnsi="Times New Roman" w:cs="Times New Roman"/>
                <w:b/>
                <w:bCs/>
                <w:color w:val="000000"/>
                <w:sz w:val="24"/>
                <w:szCs w:val="24"/>
              </w:rPr>
            </w:pPr>
            <w:r w:rsidRPr="001E7C90">
              <w:rPr>
                <w:rFonts w:ascii="Times New Roman" w:eastAsia="Times New Roman" w:hAnsi="Times New Roman" w:cs="Times New Roman"/>
                <w:b/>
                <w:bCs/>
                <w:color w:val="000000"/>
                <w:sz w:val="24"/>
                <w:szCs w:val="24"/>
              </w:rPr>
              <w:t>p-value</w:t>
            </w:r>
          </w:p>
        </w:tc>
        <w:tc>
          <w:tcPr>
            <w:tcW w:w="874" w:type="dxa"/>
            <w:tcBorders>
              <w:top w:val="single" w:sz="8" w:space="0" w:color="auto"/>
              <w:left w:val="nil"/>
              <w:bottom w:val="single" w:sz="8" w:space="0" w:color="auto"/>
              <w:right w:val="nil"/>
            </w:tcBorders>
            <w:shd w:val="clear" w:color="auto" w:fill="auto"/>
            <w:vAlign w:val="center"/>
            <w:hideMark/>
          </w:tcPr>
          <w:p w:rsidR="00F10ED6" w:rsidRPr="001E7C90" w:rsidRDefault="00065C40" w:rsidP="00C83802">
            <w:pPr>
              <w:spacing w:after="0" w:line="240" w:lineRule="auto"/>
              <w:contextualSpacing/>
              <w:jc w:val="both"/>
              <w:rPr>
                <w:rFonts w:ascii="Times New Roman" w:eastAsia="Times New Roman" w:hAnsi="Times New Roman" w:cs="Times New Roman"/>
                <w:b/>
                <w:bCs/>
                <w:color w:val="000000"/>
                <w:sz w:val="24"/>
                <w:szCs w:val="24"/>
                <w:vertAlign w:val="superscript"/>
              </w:rPr>
            </w:pPr>
            <w:r w:rsidRPr="001E7C90">
              <w:rPr>
                <w:rFonts w:ascii="Times New Roman" w:eastAsia="Times New Roman" w:hAnsi="Times New Roman" w:cs="Times New Roman"/>
                <w:b/>
                <w:bCs/>
                <w:color w:val="000000"/>
                <w:sz w:val="24"/>
                <w:szCs w:val="24"/>
              </w:rPr>
              <w:t>R</w:t>
            </w:r>
            <w:r w:rsidRPr="001E7C90">
              <w:rPr>
                <w:rFonts w:ascii="Times New Roman" w:eastAsia="Times New Roman" w:hAnsi="Times New Roman" w:cs="Times New Roman"/>
                <w:b/>
                <w:bCs/>
                <w:color w:val="000000"/>
                <w:sz w:val="24"/>
                <w:szCs w:val="24"/>
                <w:vertAlign w:val="superscript"/>
              </w:rPr>
              <w:t>2</w:t>
            </w:r>
          </w:p>
        </w:tc>
      </w:tr>
      <w:tr w:rsidR="00065C40" w:rsidRPr="001E7C90" w:rsidTr="000F6918">
        <w:trPr>
          <w:trHeight w:val="324"/>
        </w:trPr>
        <w:tc>
          <w:tcPr>
            <w:tcW w:w="2774"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Ankistrodesmus</w:t>
            </w:r>
          </w:p>
        </w:tc>
        <w:tc>
          <w:tcPr>
            <w:tcW w:w="927"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31.6</w:t>
            </w:r>
          </w:p>
        </w:tc>
        <w:tc>
          <w:tcPr>
            <w:tcW w:w="1252" w:type="dxa"/>
            <w:tcBorders>
              <w:top w:val="nil"/>
              <w:left w:val="nil"/>
              <w:bottom w:val="nil"/>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&gt;0.001**</w:t>
            </w:r>
            <w:r w:rsidR="009F793A" w:rsidRPr="001E7C90">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0.81</w:t>
            </w:r>
          </w:p>
        </w:tc>
      </w:tr>
      <w:tr w:rsidR="00065C40" w:rsidRPr="001E7C90" w:rsidTr="000F6918">
        <w:trPr>
          <w:trHeight w:val="324"/>
        </w:trPr>
        <w:tc>
          <w:tcPr>
            <w:tcW w:w="2774"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Chlamydomonas</w:t>
            </w:r>
          </w:p>
        </w:tc>
        <w:tc>
          <w:tcPr>
            <w:tcW w:w="927"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4.39</w:t>
            </w:r>
          </w:p>
        </w:tc>
        <w:tc>
          <w:tcPr>
            <w:tcW w:w="1252" w:type="dxa"/>
            <w:tcBorders>
              <w:top w:val="nil"/>
              <w:left w:val="nil"/>
              <w:bottom w:val="nil"/>
              <w:right w:val="nil"/>
            </w:tcBorders>
            <w:shd w:val="clear" w:color="000000" w:fill="FDFDFD"/>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0.037</w:t>
            </w:r>
            <w:r w:rsidR="009F793A" w:rsidRPr="001E7C90">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DFDFD"/>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0.33</w:t>
            </w:r>
          </w:p>
        </w:tc>
      </w:tr>
      <w:tr w:rsidR="00065C40" w:rsidRPr="001E7C90" w:rsidTr="000F6918">
        <w:trPr>
          <w:trHeight w:val="324"/>
        </w:trPr>
        <w:tc>
          <w:tcPr>
            <w:tcW w:w="2774"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Chlorella</w:t>
            </w:r>
          </w:p>
        </w:tc>
        <w:tc>
          <w:tcPr>
            <w:tcW w:w="927"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27.5</w:t>
            </w:r>
          </w:p>
        </w:tc>
        <w:tc>
          <w:tcPr>
            <w:tcW w:w="1252" w:type="dxa"/>
            <w:tcBorders>
              <w:top w:val="nil"/>
              <w:left w:val="nil"/>
              <w:bottom w:val="nil"/>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&gt;0.001**</w:t>
            </w:r>
            <w:r w:rsidR="009F793A" w:rsidRPr="001E7C90">
              <w:rPr>
                <w:rFonts w:ascii="Times New Roman" w:eastAsia="Times New Roman" w:hAnsi="Times New Roman" w:cs="Times New Roman"/>
                <w:color w:val="000000"/>
                <w:sz w:val="24"/>
                <w:szCs w:val="24"/>
              </w:rPr>
              <w:t>*</w:t>
            </w:r>
          </w:p>
        </w:tc>
        <w:tc>
          <w:tcPr>
            <w:tcW w:w="874" w:type="dxa"/>
            <w:tcBorders>
              <w:top w:val="nil"/>
              <w:left w:val="nil"/>
              <w:bottom w:val="nil"/>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0.79</w:t>
            </w:r>
          </w:p>
        </w:tc>
      </w:tr>
      <w:tr w:rsidR="00065C40" w:rsidRPr="001E7C90" w:rsidTr="000F6918">
        <w:trPr>
          <w:trHeight w:val="324"/>
        </w:trPr>
        <w:tc>
          <w:tcPr>
            <w:tcW w:w="2774"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Monoraphidium</w:t>
            </w:r>
          </w:p>
        </w:tc>
        <w:tc>
          <w:tcPr>
            <w:tcW w:w="927"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DFDFD"/>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6.21</w:t>
            </w:r>
          </w:p>
        </w:tc>
        <w:tc>
          <w:tcPr>
            <w:tcW w:w="1252" w:type="dxa"/>
            <w:tcBorders>
              <w:top w:val="nil"/>
              <w:left w:val="nil"/>
              <w:bottom w:val="nil"/>
              <w:right w:val="nil"/>
            </w:tcBorders>
            <w:shd w:val="clear" w:color="000000" w:fill="FDFDFD"/>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0.014*</w:t>
            </w:r>
          </w:p>
        </w:tc>
        <w:tc>
          <w:tcPr>
            <w:tcW w:w="874" w:type="dxa"/>
            <w:tcBorders>
              <w:top w:val="nil"/>
              <w:left w:val="nil"/>
              <w:bottom w:val="nil"/>
              <w:right w:val="nil"/>
            </w:tcBorders>
            <w:shd w:val="clear" w:color="000000" w:fill="FDFDFD"/>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0.43</w:t>
            </w:r>
          </w:p>
        </w:tc>
      </w:tr>
      <w:tr w:rsidR="00065C40" w:rsidRPr="001E7C90" w:rsidTr="000F6918">
        <w:trPr>
          <w:trHeight w:val="324"/>
        </w:trPr>
        <w:tc>
          <w:tcPr>
            <w:tcW w:w="2774"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Scenedesmus</w:t>
            </w:r>
          </w:p>
        </w:tc>
        <w:tc>
          <w:tcPr>
            <w:tcW w:w="927" w:type="dxa"/>
            <w:tcBorders>
              <w:top w:val="nil"/>
              <w:left w:val="nil"/>
              <w:bottom w:val="nil"/>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nil"/>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1.49</w:t>
            </w:r>
          </w:p>
        </w:tc>
        <w:tc>
          <w:tcPr>
            <w:tcW w:w="1252" w:type="dxa"/>
            <w:tcBorders>
              <w:top w:val="nil"/>
              <w:left w:val="nil"/>
              <w:bottom w:val="nil"/>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0.265</w:t>
            </w:r>
          </w:p>
        </w:tc>
        <w:tc>
          <w:tcPr>
            <w:tcW w:w="874" w:type="dxa"/>
            <w:tcBorders>
              <w:top w:val="nil"/>
              <w:left w:val="nil"/>
              <w:bottom w:val="nil"/>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0.06</w:t>
            </w:r>
          </w:p>
        </w:tc>
      </w:tr>
      <w:tr w:rsidR="00065C40" w:rsidRPr="001E7C90" w:rsidTr="000F6918">
        <w:trPr>
          <w:trHeight w:val="324"/>
        </w:trPr>
        <w:tc>
          <w:tcPr>
            <w:tcW w:w="2774" w:type="dxa"/>
            <w:tcBorders>
              <w:top w:val="nil"/>
              <w:left w:val="nil"/>
              <w:bottom w:val="single" w:sz="4" w:space="0" w:color="auto"/>
              <w:right w:val="nil"/>
            </w:tcBorders>
            <w:shd w:val="clear" w:color="auto" w:fill="auto"/>
            <w:noWrap/>
            <w:vAlign w:val="bottom"/>
          </w:tcPr>
          <w:p w:rsidR="00F10ED6" w:rsidRPr="001E7C90" w:rsidRDefault="0032674C"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i/>
                <w:color w:val="000000"/>
              </w:rPr>
              <w:t>Raphidocelis</w:t>
            </w:r>
          </w:p>
        </w:tc>
        <w:tc>
          <w:tcPr>
            <w:tcW w:w="927" w:type="dxa"/>
            <w:tcBorders>
              <w:top w:val="nil"/>
              <w:left w:val="nil"/>
              <w:bottom w:val="single" w:sz="4" w:space="0" w:color="auto"/>
              <w:right w:val="nil"/>
            </w:tcBorders>
            <w:shd w:val="clear" w:color="auto" w:fill="auto"/>
            <w:noWrap/>
            <w:vAlign w:val="bottom"/>
          </w:tcPr>
          <w:p w:rsidR="00F10ED6" w:rsidRPr="001E7C90" w:rsidRDefault="00065C40" w:rsidP="00C83802">
            <w:pPr>
              <w:spacing w:after="0" w:line="240" w:lineRule="auto"/>
              <w:contextualSpacing/>
              <w:rPr>
                <w:rFonts w:ascii="Times New Roman" w:eastAsia="Times New Roman" w:hAnsi="Times New Roman" w:cs="Times New Roman"/>
                <w:color w:val="000000"/>
              </w:rPr>
            </w:pPr>
            <w:r w:rsidRPr="001E7C90">
              <w:rPr>
                <w:rFonts w:ascii="Times New Roman" w:eastAsia="Times New Roman" w:hAnsi="Times New Roman" w:cs="Times New Roman"/>
                <w:color w:val="000000"/>
              </w:rPr>
              <w:t>2</w:t>
            </w:r>
          </w:p>
        </w:tc>
        <w:tc>
          <w:tcPr>
            <w:tcW w:w="992" w:type="dxa"/>
            <w:tcBorders>
              <w:top w:val="nil"/>
              <w:left w:val="nil"/>
              <w:bottom w:val="single" w:sz="4" w:space="0" w:color="auto"/>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21.6</w:t>
            </w:r>
          </w:p>
        </w:tc>
        <w:tc>
          <w:tcPr>
            <w:tcW w:w="1252" w:type="dxa"/>
            <w:tcBorders>
              <w:top w:val="nil"/>
              <w:left w:val="nil"/>
              <w:bottom w:val="single" w:sz="4" w:space="0" w:color="auto"/>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0.001</w:t>
            </w:r>
            <w:r w:rsidR="009F793A" w:rsidRPr="001E7C90">
              <w:rPr>
                <w:rFonts w:ascii="Times New Roman" w:eastAsia="Times New Roman" w:hAnsi="Times New Roman" w:cs="Times New Roman"/>
                <w:color w:val="000000"/>
                <w:sz w:val="24"/>
                <w:szCs w:val="24"/>
              </w:rPr>
              <w:t>**</w:t>
            </w:r>
          </w:p>
        </w:tc>
        <w:tc>
          <w:tcPr>
            <w:tcW w:w="874" w:type="dxa"/>
            <w:tcBorders>
              <w:top w:val="nil"/>
              <w:left w:val="nil"/>
              <w:bottom w:val="single" w:sz="4" w:space="0" w:color="auto"/>
              <w:right w:val="nil"/>
            </w:tcBorders>
            <w:shd w:val="clear" w:color="000000" w:fill="FFFFFF"/>
            <w:noWrap/>
            <w:vAlign w:val="center"/>
          </w:tcPr>
          <w:p w:rsidR="00F10ED6" w:rsidRPr="001E7C90" w:rsidRDefault="006402BB" w:rsidP="00C83802">
            <w:pPr>
              <w:spacing w:after="0" w:line="240" w:lineRule="auto"/>
              <w:contextualSpacing/>
              <w:jc w:val="right"/>
              <w:rPr>
                <w:rFonts w:ascii="Times New Roman" w:eastAsia="Times New Roman" w:hAnsi="Times New Roman" w:cs="Times New Roman"/>
                <w:color w:val="000000"/>
                <w:sz w:val="24"/>
                <w:szCs w:val="24"/>
              </w:rPr>
            </w:pPr>
            <w:r w:rsidRPr="001E7C90">
              <w:rPr>
                <w:rFonts w:ascii="Times New Roman" w:eastAsia="Times New Roman" w:hAnsi="Times New Roman" w:cs="Times New Roman"/>
                <w:color w:val="000000"/>
                <w:sz w:val="24"/>
                <w:szCs w:val="24"/>
              </w:rPr>
              <w:t>0.75</w:t>
            </w:r>
          </w:p>
        </w:tc>
      </w:tr>
    </w:tbl>
    <w:p w:rsidR="00F10ED6" w:rsidRPr="001E7C90" w:rsidRDefault="00F10ED6" w:rsidP="00C83802">
      <w:pPr>
        <w:spacing w:after="0" w:line="240" w:lineRule="auto"/>
        <w:contextualSpacing/>
        <w:jc w:val="both"/>
        <w:rPr>
          <w:rFonts w:ascii="Times New Roman" w:hAnsi="Times New Roman" w:cs="Times New Roman"/>
          <w:sz w:val="24"/>
          <w:szCs w:val="24"/>
        </w:rPr>
      </w:pPr>
    </w:p>
    <w:p w:rsidR="00F10ED6" w:rsidRPr="001E7C90" w:rsidRDefault="002C551E" w:rsidP="00C83802">
      <w:pPr>
        <w:spacing w:after="0" w:line="240" w:lineRule="auto"/>
        <w:contextualSpacing/>
        <w:rPr>
          <w:rFonts w:ascii="Times New Roman" w:hAnsi="Times New Roman" w:cs="Times New Roman"/>
          <w:sz w:val="24"/>
          <w:szCs w:val="24"/>
        </w:rPr>
      </w:pPr>
      <w:r w:rsidRPr="001E7C90">
        <w:rPr>
          <w:rFonts w:ascii="Times New Roman" w:hAnsi="Times New Roman" w:cs="Times New Roman"/>
          <w:sz w:val="24"/>
          <w:szCs w:val="24"/>
        </w:rPr>
        <w:br w:type="page"/>
      </w:r>
    </w:p>
    <w:p w:rsidR="00F10ED6" w:rsidRPr="001E7C90" w:rsidRDefault="00AC7E82" w:rsidP="00F829E5">
      <w:pPr>
        <w:pStyle w:val="Heading2"/>
        <w:spacing w:before="0" w:line="240" w:lineRule="auto"/>
        <w:contextualSpacing/>
      </w:pPr>
      <w:r w:rsidRPr="001E7C90">
        <w:rPr>
          <w:rFonts w:ascii="Times New Roman" w:hAnsi="Times New Roman" w:cs="Times New Roman"/>
          <w:bCs w:val="0"/>
          <w:sz w:val="24"/>
          <w:szCs w:val="24"/>
        </w:rPr>
        <w:lastRenderedPageBreak/>
        <w:t>S</w:t>
      </w:r>
      <w:r w:rsidR="00020B8A" w:rsidRPr="001E7C90">
        <w:rPr>
          <w:rFonts w:ascii="Times New Roman" w:hAnsi="Times New Roman" w:cs="Times New Roman"/>
          <w:bCs w:val="0"/>
          <w:sz w:val="24"/>
          <w:szCs w:val="24"/>
        </w:rPr>
        <w:t>5</w:t>
      </w:r>
      <w:r w:rsidR="00DB294A" w:rsidRPr="001E7C90">
        <w:rPr>
          <w:rFonts w:ascii="Times New Roman" w:hAnsi="Times New Roman" w:cs="Times New Roman"/>
          <w:sz w:val="24"/>
          <w:szCs w:val="24"/>
        </w:rPr>
        <w:t>.</w:t>
      </w:r>
      <w:r w:rsidR="001F5E29" w:rsidRPr="001E7C90">
        <w:rPr>
          <w:rFonts w:ascii="Times New Roman" w:hAnsi="Times New Roman" w:cs="Times New Roman"/>
          <w:bCs w:val="0"/>
          <w:sz w:val="24"/>
          <w:szCs w:val="24"/>
        </w:rPr>
        <w:t xml:space="preserve"> Significance of </w:t>
      </w:r>
      <w:r w:rsidR="00CD7602" w:rsidRPr="001E7C90">
        <w:rPr>
          <w:rFonts w:ascii="Times New Roman" w:hAnsi="Times New Roman" w:cs="Times New Roman"/>
          <w:bCs w:val="0"/>
          <w:sz w:val="24"/>
          <w:szCs w:val="24"/>
        </w:rPr>
        <w:t>competitive</w:t>
      </w:r>
      <w:r w:rsidR="001F5E29" w:rsidRPr="001E7C90">
        <w:rPr>
          <w:rFonts w:ascii="Times New Roman" w:hAnsi="Times New Roman" w:cs="Times New Roman"/>
          <w:bCs w:val="0"/>
          <w:sz w:val="24"/>
          <w:szCs w:val="24"/>
        </w:rPr>
        <w:t xml:space="preserve"> </w:t>
      </w:r>
      <w:r w:rsidR="00D358CF" w:rsidRPr="001E7C90">
        <w:rPr>
          <w:rFonts w:ascii="Times New Roman" w:hAnsi="Times New Roman" w:cs="Times New Roman"/>
          <w:bCs w:val="0"/>
          <w:sz w:val="24"/>
          <w:szCs w:val="24"/>
        </w:rPr>
        <w:t>advantage</w:t>
      </w:r>
      <w:r w:rsidR="001F5E29" w:rsidRPr="001E7C90">
        <w:rPr>
          <w:rFonts w:ascii="Times New Roman" w:hAnsi="Times New Roman" w:cs="Times New Roman"/>
          <w:bCs w:val="0"/>
          <w:sz w:val="24"/>
          <w:szCs w:val="24"/>
        </w:rPr>
        <w:t xml:space="preserve"> predicted by the model</w:t>
      </w:r>
      <w:r w:rsidR="00DB294A" w:rsidRPr="001E7C90">
        <w:rPr>
          <w:rFonts w:ascii="Times New Roman" w:hAnsi="Times New Roman" w:cs="Times New Roman"/>
          <w:sz w:val="24"/>
          <w:szCs w:val="24"/>
        </w:rPr>
        <w:t>.</w:t>
      </w:r>
    </w:p>
    <w:p w:rsidR="00F10ED6" w:rsidRPr="001E7C90" w:rsidRDefault="00D14A5A" w:rsidP="004A209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To quantify the </w:t>
      </w:r>
      <w:r w:rsidR="00BE5475" w:rsidRPr="001E7C90">
        <w:rPr>
          <w:rFonts w:ascii="Times New Roman" w:hAnsi="Times New Roman" w:cs="Times New Roman"/>
          <w:sz w:val="24"/>
          <w:szCs w:val="24"/>
        </w:rPr>
        <w:t xml:space="preserve">significance of the </w:t>
      </w:r>
      <w:r w:rsidR="00B82F3F" w:rsidRPr="001E7C90">
        <w:rPr>
          <w:rFonts w:ascii="Times New Roman" w:hAnsi="Times New Roman" w:cs="Times New Roman"/>
          <w:sz w:val="24"/>
          <w:szCs w:val="24"/>
        </w:rPr>
        <w:t xml:space="preserve">theory’s </w:t>
      </w:r>
      <w:r w:rsidR="00BE5475" w:rsidRPr="001E7C90">
        <w:rPr>
          <w:rFonts w:ascii="Times New Roman" w:hAnsi="Times New Roman" w:cs="Times New Roman"/>
          <w:sz w:val="24"/>
          <w:szCs w:val="24"/>
        </w:rPr>
        <w:t xml:space="preserve">ability to predict competitive </w:t>
      </w:r>
      <w:r w:rsidR="00D358CF" w:rsidRPr="001E7C90">
        <w:rPr>
          <w:rFonts w:ascii="Times New Roman" w:hAnsi="Times New Roman" w:cs="Times New Roman"/>
          <w:sz w:val="24"/>
          <w:szCs w:val="24"/>
        </w:rPr>
        <w:t>advantage</w:t>
      </w:r>
      <w:r w:rsidR="00BE5475" w:rsidRPr="001E7C90">
        <w:rPr>
          <w:rFonts w:ascii="Times New Roman" w:hAnsi="Times New Roman" w:cs="Times New Roman"/>
          <w:sz w:val="24"/>
          <w:szCs w:val="24"/>
        </w:rPr>
        <w:t xml:space="preserve">, we ran the </w:t>
      </w:r>
      <w:r w:rsidR="00CE63D5" w:rsidRPr="001E7C90">
        <w:rPr>
          <w:rFonts w:ascii="Times New Roman" w:hAnsi="Times New Roman" w:cs="Times New Roman"/>
          <w:sz w:val="24"/>
          <w:szCs w:val="24"/>
        </w:rPr>
        <w:t>analysis</w:t>
      </w:r>
      <w:r w:rsidR="00B82F3F" w:rsidRPr="001E7C90">
        <w:rPr>
          <w:rFonts w:ascii="Times New Roman" w:hAnsi="Times New Roman" w:cs="Times New Roman"/>
          <w:sz w:val="24"/>
          <w:szCs w:val="24"/>
        </w:rPr>
        <w:t xml:space="preserve"> </w:t>
      </w:r>
      <w:r w:rsidR="00BE5475" w:rsidRPr="001E7C90">
        <w:rPr>
          <w:rFonts w:ascii="Times New Roman" w:hAnsi="Times New Roman" w:cs="Times New Roman"/>
          <w:sz w:val="24"/>
          <w:szCs w:val="24"/>
        </w:rPr>
        <w:t>10,000 times, sampling the values of</w:t>
      </w:r>
      <w:r w:rsidR="00576F07"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B</m:t>
            </m:r>
          </m:e>
          <m:sub>
            <m:r>
              <w:rPr>
                <w:rFonts w:ascii="Cambria Math" w:hAnsi="Cambria Math" w:cs="Times New Roman" w:hint="eastAsia"/>
                <w:sz w:val="24"/>
                <w:szCs w:val="24"/>
              </w:rPr>
              <m:t>0</m:t>
            </m:r>
          </m:sub>
        </m:sSub>
      </m:oMath>
      <w:r w:rsidR="004223FD"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μ</m:t>
            </m:r>
          </m:sub>
        </m:sSub>
      </m:oMath>
      <w:r w:rsidR="004223FD"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hint="eastAsia"/>
                <w:sz w:val="24"/>
                <w:szCs w:val="24"/>
              </w:rPr>
              <m:t>K</m:t>
            </m:r>
          </m:e>
          <m:sub>
            <m:r>
              <w:rPr>
                <w:rFonts w:ascii="Cambria Math" w:hAnsi="Cambria Math" w:cs="Times New Roman" w:hint="eastAsia"/>
                <w:sz w:val="24"/>
                <w:szCs w:val="24"/>
              </w:rPr>
              <m:t>0</m:t>
            </m:r>
          </m:sub>
        </m:sSub>
      </m:oMath>
      <w:r w:rsidR="004223FD" w:rsidRPr="001E7C9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hint="eastAsia"/>
                <w:sz w:val="24"/>
                <w:szCs w:val="24"/>
              </w:rPr>
              <m:t>E</m:t>
            </m:r>
          </m:e>
          <m:sub>
            <m:r>
              <w:rPr>
                <w:rFonts w:ascii="Cambria Math" w:hAnsi="Cambria Math" w:cs="Times New Roman" w:hint="eastAsia"/>
                <w:sz w:val="24"/>
                <w:szCs w:val="24"/>
              </w:rPr>
              <m:t>K</m:t>
            </m:r>
          </m:sub>
        </m:sSub>
      </m:oMath>
      <w:r w:rsidR="00BE5475" w:rsidRPr="001E7C90">
        <w:rPr>
          <w:rFonts w:ascii="Times New Roman" w:hAnsi="Times New Roman" w:cs="Times New Roman"/>
          <w:sz w:val="24"/>
          <w:szCs w:val="24"/>
        </w:rPr>
        <w:t xml:space="preserve"> independently</w:t>
      </w:r>
      <w:r w:rsidR="00D13095" w:rsidRPr="001E7C90">
        <w:rPr>
          <w:rFonts w:ascii="Times New Roman" w:hAnsi="Times New Roman" w:cs="Times New Roman"/>
          <w:sz w:val="24"/>
          <w:szCs w:val="24"/>
        </w:rPr>
        <w:t>,</w:t>
      </w:r>
      <w:r w:rsidR="008337C5" w:rsidRPr="001E7C90">
        <w:rPr>
          <w:rFonts w:ascii="Times New Roman" w:hAnsi="Times New Roman" w:cs="Times New Roman"/>
          <w:sz w:val="24"/>
          <w:szCs w:val="24"/>
        </w:rPr>
        <w:t xml:space="preserve"> with replacement</w:t>
      </w:r>
      <w:r w:rsidR="00D13095" w:rsidRPr="001E7C90">
        <w:rPr>
          <w:rFonts w:ascii="Times New Roman" w:hAnsi="Times New Roman" w:cs="Times New Roman"/>
          <w:sz w:val="24"/>
          <w:szCs w:val="24"/>
        </w:rPr>
        <w:t>,</w:t>
      </w:r>
      <w:r w:rsidR="008337C5" w:rsidRPr="001E7C90">
        <w:rPr>
          <w:rFonts w:ascii="Times New Roman" w:hAnsi="Times New Roman" w:cs="Times New Roman"/>
          <w:sz w:val="24"/>
          <w:szCs w:val="24"/>
        </w:rPr>
        <w:t xml:space="preserve"> from the pool of available values</w:t>
      </w:r>
      <w:r w:rsidR="00502BAE" w:rsidRPr="001E7C90">
        <w:rPr>
          <w:rFonts w:ascii="Times New Roman" w:hAnsi="Times New Roman" w:cs="Times New Roman"/>
          <w:sz w:val="24"/>
          <w:szCs w:val="24"/>
        </w:rPr>
        <w:t>. The analysis produced 10,000</w:t>
      </w:r>
      <w:r w:rsidR="00142007" w:rsidRPr="001E7C90">
        <w:rPr>
          <w:rFonts w:ascii="Times New Roman" w:hAnsi="Times New Roman" w:cs="Times New Roman"/>
          <w:sz w:val="24"/>
          <w:szCs w:val="24"/>
        </w:rPr>
        <w:t xml:space="preserve"> sets of predictions, and therefore 10,000</w:t>
      </w:r>
      <w:r w:rsidR="00502BAE" w:rsidRPr="001E7C90">
        <w:rPr>
          <w:rFonts w:ascii="Times New Roman" w:hAnsi="Times New Roman" w:cs="Times New Roman"/>
          <w:sz w:val="24"/>
          <w:szCs w:val="24"/>
        </w:rPr>
        <w:t xml:space="preserve"> proportion</w:t>
      </w:r>
      <w:r w:rsidR="007B0F70" w:rsidRPr="001E7C90">
        <w:rPr>
          <w:rFonts w:ascii="Times New Roman" w:hAnsi="Times New Roman" w:cs="Times New Roman"/>
          <w:sz w:val="24"/>
          <w:szCs w:val="24"/>
        </w:rPr>
        <w:t>s</w:t>
      </w:r>
      <w:r w:rsidR="00502BAE" w:rsidRPr="001E7C90">
        <w:rPr>
          <w:rFonts w:ascii="Times New Roman" w:hAnsi="Times New Roman" w:cs="Times New Roman"/>
          <w:sz w:val="24"/>
          <w:szCs w:val="24"/>
        </w:rPr>
        <w:t xml:space="preserve"> of competitive </w:t>
      </w:r>
      <w:r w:rsidR="00D358CF" w:rsidRPr="001E7C90">
        <w:rPr>
          <w:rFonts w:ascii="Times New Roman" w:hAnsi="Times New Roman" w:cs="Times New Roman"/>
          <w:sz w:val="24"/>
          <w:szCs w:val="24"/>
        </w:rPr>
        <w:t>advantage</w:t>
      </w:r>
      <w:r w:rsidR="00142007" w:rsidRPr="001E7C90">
        <w:rPr>
          <w:rFonts w:ascii="Times New Roman" w:hAnsi="Times New Roman" w:cs="Times New Roman"/>
          <w:sz w:val="24"/>
          <w:szCs w:val="24"/>
        </w:rPr>
        <w:t>s</w:t>
      </w:r>
      <w:r w:rsidR="00502BAE" w:rsidRPr="001E7C90">
        <w:rPr>
          <w:rFonts w:ascii="Times New Roman" w:hAnsi="Times New Roman" w:cs="Times New Roman"/>
          <w:sz w:val="24"/>
          <w:szCs w:val="24"/>
        </w:rPr>
        <w:t xml:space="preserve"> correctly predicted</w:t>
      </w:r>
      <w:r w:rsidR="00142007" w:rsidRPr="001E7C90">
        <w:rPr>
          <w:rFonts w:ascii="Times New Roman" w:hAnsi="Times New Roman" w:cs="Times New Roman"/>
          <w:sz w:val="24"/>
          <w:szCs w:val="24"/>
        </w:rPr>
        <w:t xml:space="preserve"> (</w:t>
      </w:r>
      <w:r w:rsidR="00760E45" w:rsidRPr="001E7C90">
        <w:rPr>
          <w:rFonts w:ascii="Times New Roman" w:hAnsi="Times New Roman" w:cs="Times New Roman"/>
          <w:sz w:val="24"/>
          <w:szCs w:val="24"/>
        </w:rPr>
        <w:t xml:space="preserve">e.g., </w:t>
      </w:r>
      <w:r w:rsidR="00142007" w:rsidRPr="001E7C90">
        <w:rPr>
          <w:rFonts w:ascii="Times New Roman" w:hAnsi="Times New Roman" w:cs="Times New Roman"/>
          <w:sz w:val="24"/>
          <w:szCs w:val="24"/>
        </w:rPr>
        <w:t>Fig. S5A)</w:t>
      </w:r>
      <w:r w:rsidR="00502BAE" w:rsidRPr="001E7C90">
        <w:rPr>
          <w:rFonts w:ascii="Times New Roman" w:hAnsi="Times New Roman" w:cs="Times New Roman"/>
          <w:sz w:val="24"/>
          <w:szCs w:val="24"/>
        </w:rPr>
        <w:t xml:space="preserve">. </w:t>
      </w:r>
      <w:r w:rsidR="008337C5" w:rsidRPr="001E7C90">
        <w:rPr>
          <w:rFonts w:ascii="Times New Roman" w:hAnsi="Times New Roman" w:cs="Times New Roman"/>
          <w:sz w:val="24"/>
          <w:szCs w:val="24"/>
        </w:rPr>
        <w:t xml:space="preserve">The proportion of runs that correctly predicted a greater number of competitive </w:t>
      </w:r>
      <w:r w:rsidR="00D358CF" w:rsidRPr="001E7C90">
        <w:rPr>
          <w:rFonts w:ascii="Times New Roman" w:hAnsi="Times New Roman" w:cs="Times New Roman"/>
          <w:sz w:val="24"/>
          <w:szCs w:val="24"/>
        </w:rPr>
        <w:t>advantage</w:t>
      </w:r>
      <w:r w:rsidR="002273F3" w:rsidRPr="001E7C90">
        <w:rPr>
          <w:rFonts w:ascii="Times New Roman" w:hAnsi="Times New Roman" w:cs="Times New Roman"/>
          <w:sz w:val="24"/>
          <w:szCs w:val="24"/>
        </w:rPr>
        <w:t>s</w:t>
      </w:r>
      <w:r w:rsidR="008337C5" w:rsidRPr="001E7C90">
        <w:rPr>
          <w:rFonts w:ascii="Times New Roman" w:hAnsi="Times New Roman" w:cs="Times New Roman"/>
          <w:sz w:val="24"/>
          <w:szCs w:val="24"/>
        </w:rPr>
        <w:t xml:space="preserve"> than the real </w:t>
      </w:r>
      <w:r w:rsidR="00CE63D5" w:rsidRPr="001E7C90">
        <w:rPr>
          <w:rFonts w:ascii="Times New Roman" w:hAnsi="Times New Roman" w:cs="Times New Roman"/>
          <w:sz w:val="24"/>
          <w:szCs w:val="24"/>
        </w:rPr>
        <w:t>parameter values</w:t>
      </w:r>
      <w:r w:rsidR="008337C5" w:rsidRPr="001E7C90">
        <w:rPr>
          <w:rFonts w:ascii="Times New Roman" w:hAnsi="Times New Roman" w:cs="Times New Roman"/>
          <w:sz w:val="24"/>
          <w:szCs w:val="24"/>
        </w:rPr>
        <w:t xml:space="preserve"> </w:t>
      </w:r>
      <w:r w:rsidR="00CE63D5" w:rsidRPr="001E7C90">
        <w:rPr>
          <w:rFonts w:ascii="Times New Roman" w:hAnsi="Times New Roman" w:cs="Times New Roman"/>
          <w:sz w:val="24"/>
          <w:szCs w:val="24"/>
        </w:rPr>
        <w:t xml:space="preserve">are </w:t>
      </w:r>
      <w:r w:rsidR="008337C5" w:rsidRPr="001E7C90">
        <w:rPr>
          <w:rFonts w:ascii="Times New Roman" w:hAnsi="Times New Roman" w:cs="Times New Roman"/>
          <w:sz w:val="24"/>
          <w:szCs w:val="24"/>
        </w:rPr>
        <w:t xml:space="preserve">then given as the </w:t>
      </w:r>
      <w:r w:rsidR="008337C5" w:rsidRPr="001E7C90">
        <w:rPr>
          <w:rFonts w:ascii="Times New Roman" w:hAnsi="Times New Roman" w:cs="Times New Roman"/>
          <w:i/>
          <w:sz w:val="24"/>
          <w:szCs w:val="24"/>
        </w:rPr>
        <w:t>P</w:t>
      </w:r>
      <w:r w:rsidR="008337C5" w:rsidRPr="001E7C90">
        <w:rPr>
          <w:rFonts w:ascii="Times New Roman" w:hAnsi="Times New Roman" w:cs="Times New Roman"/>
          <w:sz w:val="24"/>
          <w:szCs w:val="24"/>
        </w:rPr>
        <w:t xml:space="preserve"> value</w:t>
      </w:r>
      <w:r w:rsidR="00CE63D5" w:rsidRPr="001E7C90">
        <w:rPr>
          <w:rFonts w:ascii="Times New Roman" w:hAnsi="Times New Roman" w:cs="Times New Roman"/>
          <w:sz w:val="24"/>
          <w:szCs w:val="24"/>
        </w:rPr>
        <w:t>s</w:t>
      </w:r>
      <w:r w:rsidR="008337C5" w:rsidRPr="001E7C90">
        <w:rPr>
          <w:rFonts w:ascii="Times New Roman" w:hAnsi="Times New Roman" w:cs="Times New Roman"/>
          <w:sz w:val="24"/>
          <w:szCs w:val="24"/>
        </w:rPr>
        <w:t xml:space="preserve"> in </w:t>
      </w:r>
      <w:r w:rsidR="00A66EBC" w:rsidRPr="001E7C90">
        <w:rPr>
          <w:rFonts w:ascii="Times New Roman" w:hAnsi="Times New Roman" w:cs="Times New Roman"/>
          <w:sz w:val="24"/>
          <w:szCs w:val="24"/>
        </w:rPr>
        <w:t>Table 1</w:t>
      </w:r>
      <w:r w:rsidR="008337C5" w:rsidRPr="001E7C90">
        <w:rPr>
          <w:rFonts w:ascii="Times New Roman" w:hAnsi="Times New Roman" w:cs="Times New Roman"/>
          <w:sz w:val="24"/>
          <w:szCs w:val="24"/>
        </w:rPr>
        <w:t>.</w:t>
      </w:r>
      <w:r w:rsidR="001A36C3" w:rsidRPr="001E7C90">
        <w:rPr>
          <w:rFonts w:ascii="Times New Roman" w:hAnsi="Times New Roman" w:cs="Times New Roman"/>
          <w:sz w:val="24"/>
          <w:szCs w:val="24"/>
        </w:rPr>
        <w:t xml:space="preserve"> Therefore, </w:t>
      </w:r>
      <w:r w:rsidR="001A36C3" w:rsidRPr="001E7C90">
        <w:rPr>
          <w:rFonts w:ascii="Times New Roman" w:hAnsi="Times New Roman" w:cs="Times New Roman"/>
          <w:i/>
          <w:sz w:val="24"/>
          <w:szCs w:val="24"/>
        </w:rPr>
        <w:t>P</w:t>
      </w:r>
      <w:r w:rsidR="001A36C3" w:rsidRPr="001E7C90">
        <w:rPr>
          <w:rFonts w:ascii="Times New Roman" w:hAnsi="Times New Roman" w:cs="Times New Roman"/>
          <w:sz w:val="24"/>
          <w:szCs w:val="24"/>
        </w:rPr>
        <w:t xml:space="preserve">=0.05 means that 500 out of 10,000 random parameter combinations correctly predicted a greater proportion of competitive </w:t>
      </w:r>
      <w:r w:rsidR="00D358CF" w:rsidRPr="001E7C90">
        <w:rPr>
          <w:rFonts w:ascii="Times New Roman" w:hAnsi="Times New Roman" w:cs="Times New Roman"/>
          <w:sz w:val="24"/>
          <w:szCs w:val="24"/>
        </w:rPr>
        <w:t>advantage</w:t>
      </w:r>
      <w:r w:rsidR="00760E45" w:rsidRPr="001E7C90">
        <w:rPr>
          <w:rFonts w:ascii="Times New Roman" w:hAnsi="Times New Roman" w:cs="Times New Roman"/>
          <w:sz w:val="24"/>
          <w:szCs w:val="24"/>
        </w:rPr>
        <w:t>s</w:t>
      </w:r>
      <w:r w:rsidR="001A36C3" w:rsidRPr="001E7C90">
        <w:rPr>
          <w:rFonts w:ascii="Times New Roman" w:hAnsi="Times New Roman" w:cs="Times New Roman"/>
          <w:sz w:val="24"/>
          <w:szCs w:val="24"/>
        </w:rPr>
        <w:t>.</w:t>
      </w:r>
      <w:r w:rsidR="00CE63D5" w:rsidRPr="001E7C90">
        <w:rPr>
          <w:rFonts w:ascii="Times New Roman" w:hAnsi="Times New Roman" w:cs="Times New Roman"/>
          <w:sz w:val="24"/>
          <w:szCs w:val="24"/>
        </w:rPr>
        <w:t xml:space="preserve"> </w:t>
      </w:r>
    </w:p>
    <w:p w:rsidR="00F10ED6" w:rsidRPr="001E7C90" w:rsidRDefault="00F10ED6" w:rsidP="004A2093">
      <w:pPr>
        <w:spacing w:after="0" w:line="240" w:lineRule="auto"/>
        <w:contextualSpacing/>
        <w:jc w:val="both"/>
        <w:rPr>
          <w:rFonts w:ascii="Times New Roman" w:hAnsi="Times New Roman" w:cs="Times New Roman"/>
          <w:sz w:val="24"/>
          <w:szCs w:val="24"/>
        </w:rPr>
      </w:pPr>
    </w:p>
    <w:p w:rsidR="00F10ED6" w:rsidRPr="001E7C90" w:rsidRDefault="005F6C1E" w:rsidP="004A2093">
      <w:pPr>
        <w:spacing w:after="0" w:line="240" w:lineRule="auto"/>
        <w:contextualSpacing/>
        <w:jc w:val="center"/>
        <w:rPr>
          <w:rFonts w:ascii="Times New Roman" w:hAnsi="Times New Roman" w:cs="Times New Roman"/>
          <w:sz w:val="24"/>
          <w:szCs w:val="24"/>
        </w:rPr>
      </w:pPr>
      <w:r w:rsidRPr="001E7C90">
        <w:rPr>
          <w:rFonts w:ascii="Times New Roman" w:hAnsi="Times New Roman" w:cs="Times New Roman"/>
          <w:noProof/>
          <w:sz w:val="24"/>
          <w:szCs w:val="24"/>
        </w:rPr>
        <w:drawing>
          <wp:inline distT="0" distB="0" distL="0" distR="0" wp14:anchorId="7264ED48" wp14:editId="24EFE1B6">
            <wp:extent cx="3657607" cy="36576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vire_ex_hist.png"/>
                    <pic:cNvPicPr/>
                  </pic:nvPicPr>
                  <pic:blipFill>
                    <a:blip r:embed="rId15">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rsidR="00F10ED6" w:rsidRPr="001E7C90" w:rsidRDefault="00F10ED6" w:rsidP="004A2093">
      <w:pPr>
        <w:spacing w:after="0" w:line="240" w:lineRule="auto"/>
        <w:contextualSpacing/>
        <w:jc w:val="both"/>
        <w:rPr>
          <w:rFonts w:ascii="Times New Roman" w:hAnsi="Times New Roman" w:cs="Times New Roman"/>
          <w:b/>
          <w:sz w:val="24"/>
          <w:szCs w:val="24"/>
        </w:rPr>
      </w:pPr>
    </w:p>
    <w:p w:rsidR="00F10ED6" w:rsidRPr="001E7C90" w:rsidRDefault="00F10ED6" w:rsidP="004A2093">
      <w:pPr>
        <w:spacing w:after="0" w:line="240" w:lineRule="auto"/>
        <w:contextualSpacing/>
        <w:jc w:val="both"/>
        <w:rPr>
          <w:rFonts w:ascii="Times New Roman" w:hAnsi="Times New Roman" w:cs="Times New Roman"/>
          <w:b/>
          <w:sz w:val="24"/>
          <w:szCs w:val="24"/>
        </w:rPr>
      </w:pPr>
      <w:r w:rsidRPr="001E7C90">
        <w:rPr>
          <w:rFonts w:ascii="Times New Roman" w:hAnsi="Times New Roman" w:cs="Times New Roman"/>
          <w:b/>
          <w:sz w:val="24"/>
          <w:szCs w:val="24"/>
        </w:rPr>
        <w:t>Figure S5A</w:t>
      </w:r>
      <w:r w:rsidR="00DB294A" w:rsidRPr="001E7C90">
        <w:rPr>
          <w:rFonts w:ascii="Times New Roman" w:hAnsi="Times New Roman" w:cs="Times New Roman"/>
          <w:b/>
          <w:sz w:val="24"/>
          <w:szCs w:val="24"/>
        </w:rPr>
        <w:t>.</w:t>
      </w:r>
      <w:r w:rsidRPr="001E7C90">
        <w:rPr>
          <w:rFonts w:ascii="Times New Roman" w:hAnsi="Times New Roman" w:cs="Times New Roman"/>
          <w:sz w:val="24"/>
          <w:szCs w:val="24"/>
        </w:rPr>
        <w:t xml:space="preserve"> </w:t>
      </w:r>
      <w:r w:rsidRPr="001E7C90">
        <w:rPr>
          <w:rFonts w:ascii="Times New Roman" w:hAnsi="Times New Roman" w:cs="Times New Roman"/>
          <w:b/>
          <w:sz w:val="24"/>
          <w:szCs w:val="24"/>
        </w:rPr>
        <w:t>Histogram of proportions of competitive advantages correctly predicted for 10,000 random parameter combinations</w:t>
      </w:r>
      <w:r w:rsidR="00DB294A" w:rsidRPr="001E7C90">
        <w:rPr>
          <w:rFonts w:ascii="Times New Roman" w:hAnsi="Times New Roman" w:cs="Times New Roman"/>
          <w:b/>
          <w:sz w:val="24"/>
          <w:szCs w:val="24"/>
        </w:rPr>
        <w:t>.</w:t>
      </w:r>
      <w:r w:rsidRPr="001E7C90">
        <w:rPr>
          <w:rFonts w:ascii="Times New Roman" w:hAnsi="Times New Roman" w:cs="Times New Roman"/>
          <w:sz w:val="24"/>
          <w:szCs w:val="24"/>
        </w:rPr>
        <w:t xml:space="preserve"> </w:t>
      </w:r>
      <w:r w:rsidR="00DB294A" w:rsidRPr="001E7C90">
        <w:rPr>
          <w:rFonts w:ascii="Times New Roman" w:hAnsi="Times New Roman" w:cs="Times New Roman"/>
          <w:sz w:val="24"/>
          <w:szCs w:val="24"/>
        </w:rPr>
        <w:t>T</w:t>
      </w:r>
      <w:r w:rsidRPr="001E7C90">
        <w:rPr>
          <w:rFonts w:ascii="Times New Roman" w:hAnsi="Times New Roman" w:cs="Times New Roman"/>
          <w:sz w:val="24"/>
          <w:szCs w:val="24"/>
        </w:rPr>
        <w:t>he real parameters correctly predicted the competitive advantage in 67% of the competitions</w:t>
      </w:r>
      <w:r w:rsidR="00737F5E" w:rsidRPr="001E7C90">
        <w:rPr>
          <w:rFonts w:ascii="Times New Roman" w:hAnsi="Times New Roman" w:cs="Times New Roman"/>
          <w:sz w:val="24"/>
          <w:szCs w:val="24"/>
        </w:rPr>
        <w:t xml:space="preserve"> (red line)</w:t>
      </w:r>
      <w:r w:rsidRPr="001E7C90">
        <w:rPr>
          <w:rFonts w:ascii="Times New Roman" w:hAnsi="Times New Roman" w:cs="Times New Roman"/>
          <w:sz w:val="24"/>
          <w:szCs w:val="24"/>
        </w:rPr>
        <w:t>, and 65 of the 10,000 random parameter combinations produced a greater predictive power</w:t>
      </w:r>
      <w:r w:rsidR="00737F5E" w:rsidRPr="001E7C90">
        <w:rPr>
          <w:rFonts w:ascii="Times New Roman" w:hAnsi="Times New Roman" w:cs="Times New Roman"/>
          <w:sz w:val="24"/>
          <w:szCs w:val="24"/>
        </w:rPr>
        <w:t xml:space="preserve"> (</w:t>
      </w:r>
      <w:r w:rsidR="000E0C9F" w:rsidRPr="001E7C90">
        <w:rPr>
          <w:rFonts w:ascii="Times New Roman" w:hAnsi="Times New Roman" w:cs="Times New Roman"/>
          <w:sz w:val="24"/>
          <w:szCs w:val="24"/>
        </w:rPr>
        <w:t xml:space="preserve">&gt;67% of correct predictions; </w:t>
      </w:r>
      <w:r w:rsidR="00D07F5C" w:rsidRPr="001E7C90">
        <w:rPr>
          <w:rFonts w:ascii="Times New Roman" w:hAnsi="Times New Roman" w:cs="Times New Roman"/>
          <w:sz w:val="24"/>
          <w:szCs w:val="24"/>
        </w:rPr>
        <w:t xml:space="preserve">runs </w:t>
      </w:r>
      <w:r w:rsidR="00737F5E" w:rsidRPr="001E7C90">
        <w:rPr>
          <w:rFonts w:ascii="Times New Roman" w:hAnsi="Times New Roman" w:cs="Times New Roman"/>
          <w:sz w:val="24"/>
          <w:szCs w:val="24"/>
        </w:rPr>
        <w:t>to the right of the red line)</w:t>
      </w:r>
      <w:r w:rsidRPr="001E7C90">
        <w:rPr>
          <w:rFonts w:ascii="Times New Roman" w:hAnsi="Times New Roman" w:cs="Times New Roman"/>
          <w:sz w:val="24"/>
          <w:szCs w:val="24"/>
        </w:rPr>
        <w:t>.</w:t>
      </w:r>
      <w:r w:rsidRPr="001E7C90">
        <w:rPr>
          <w:sz w:val="24"/>
          <w:szCs w:val="24"/>
        </w:rPr>
        <w:br w:type="page"/>
      </w:r>
    </w:p>
    <w:p w:rsidR="00F10ED6" w:rsidRPr="001E7C90" w:rsidRDefault="00DD7E37" w:rsidP="00F829E5">
      <w:pPr>
        <w:pStyle w:val="Heading2"/>
        <w:spacing w:before="0" w:line="240" w:lineRule="auto"/>
        <w:contextualSpacing/>
      </w:pPr>
      <w:r w:rsidRPr="001E7C90">
        <w:rPr>
          <w:rFonts w:ascii="Times New Roman" w:hAnsi="Times New Roman" w:cs="Times New Roman"/>
          <w:sz w:val="24"/>
          <w:szCs w:val="24"/>
        </w:rPr>
        <w:lastRenderedPageBreak/>
        <w:t>S6</w:t>
      </w:r>
      <w:r w:rsidR="00DB294A" w:rsidRPr="001E7C90">
        <w:rPr>
          <w:rFonts w:ascii="Times New Roman" w:hAnsi="Times New Roman" w:cs="Times New Roman"/>
          <w:sz w:val="24"/>
          <w:szCs w:val="24"/>
        </w:rPr>
        <w:t>.</w:t>
      </w:r>
      <w:r w:rsidR="00CE4FCC" w:rsidRPr="001E7C90">
        <w:rPr>
          <w:rFonts w:ascii="Times New Roman" w:hAnsi="Times New Roman" w:cs="Times New Roman"/>
          <w:sz w:val="24"/>
          <w:szCs w:val="24"/>
        </w:rPr>
        <w:t xml:space="preserve"> Robustness of </w:t>
      </w:r>
      <w:r w:rsidR="00C66C69" w:rsidRPr="001E7C90">
        <w:rPr>
          <w:rFonts w:ascii="Times New Roman" w:hAnsi="Times New Roman" w:cs="Times New Roman"/>
          <w:sz w:val="24"/>
          <w:szCs w:val="24"/>
        </w:rPr>
        <w:t>the results to different statistical methods</w:t>
      </w:r>
    </w:p>
    <w:p w:rsidR="00F10ED6" w:rsidRPr="001E7C90" w:rsidRDefault="00C66C69" w:rsidP="004A2093">
      <w:pPr>
        <w:spacing w:after="0" w:line="240" w:lineRule="auto"/>
        <w:contextualSpacing/>
        <w:jc w:val="both"/>
        <w:rPr>
          <w:rFonts w:ascii="Times New Roman" w:eastAsiaTheme="majorEastAsia" w:hAnsi="Times New Roman" w:cs="Times New Roman"/>
          <w:bCs/>
          <w:sz w:val="24"/>
          <w:szCs w:val="24"/>
        </w:rPr>
      </w:pPr>
      <w:r w:rsidRPr="001E7C90">
        <w:rPr>
          <w:rFonts w:ascii="Times New Roman" w:eastAsiaTheme="majorEastAsia" w:hAnsi="Times New Roman" w:cs="Times New Roman"/>
          <w:bCs/>
          <w:sz w:val="24"/>
          <w:szCs w:val="24"/>
        </w:rPr>
        <w:t>We used three different methods of discrimination</w:t>
      </w:r>
      <w:r w:rsidR="00376F96" w:rsidRPr="001E7C90">
        <w:rPr>
          <w:rFonts w:ascii="Times New Roman" w:eastAsiaTheme="majorEastAsia" w:hAnsi="Times New Roman" w:cs="Times New Roman"/>
          <w:bCs/>
          <w:sz w:val="24"/>
          <w:szCs w:val="24"/>
        </w:rPr>
        <w:t xml:space="preserve"> to determine the number of cells from each species</w:t>
      </w:r>
      <w:r w:rsidRPr="001E7C90">
        <w:rPr>
          <w:rFonts w:ascii="Times New Roman" w:eastAsiaTheme="majorEastAsia" w:hAnsi="Times New Roman" w:cs="Times New Roman"/>
          <w:bCs/>
          <w:sz w:val="24"/>
          <w:szCs w:val="24"/>
        </w:rPr>
        <w:t xml:space="preserve">, a linear </w:t>
      </w:r>
      <w:r w:rsidR="004A0A25" w:rsidRPr="001E7C90">
        <w:rPr>
          <w:rFonts w:ascii="Times New Roman" w:eastAsiaTheme="majorEastAsia" w:hAnsi="Times New Roman" w:cs="Times New Roman"/>
          <w:bCs/>
          <w:sz w:val="24"/>
          <w:szCs w:val="24"/>
        </w:rPr>
        <w:t>discriminant analysis, a random</w:t>
      </w:r>
      <w:r w:rsidR="00986DAE" w:rsidRPr="001E7C90">
        <w:rPr>
          <w:rFonts w:ascii="Times New Roman" w:eastAsiaTheme="majorEastAsia" w:hAnsi="Times New Roman" w:cs="Times New Roman"/>
          <w:bCs/>
          <w:sz w:val="24"/>
          <w:szCs w:val="24"/>
        </w:rPr>
        <w:t xml:space="preserve"> </w:t>
      </w:r>
      <w:r w:rsidRPr="001E7C90">
        <w:rPr>
          <w:rFonts w:ascii="Times New Roman" w:eastAsiaTheme="majorEastAsia" w:hAnsi="Times New Roman" w:cs="Times New Roman"/>
          <w:bCs/>
          <w:sz w:val="24"/>
          <w:szCs w:val="24"/>
        </w:rPr>
        <w:t xml:space="preserve">forest analysis and a </w:t>
      </w:r>
      <w:r w:rsidR="004A0A25" w:rsidRPr="001E7C90">
        <w:rPr>
          <w:rFonts w:ascii="Times New Roman" w:hAnsi="Times New Roman" w:cs="Times New Roman"/>
          <w:sz w:val="24"/>
          <w:szCs w:val="24"/>
        </w:rPr>
        <w:t>recursive partitioning and regression tree</w:t>
      </w:r>
      <w:r w:rsidRPr="001E7C90">
        <w:rPr>
          <w:rFonts w:ascii="Times New Roman" w:eastAsiaTheme="majorEastAsia" w:hAnsi="Times New Roman" w:cs="Times New Roman"/>
          <w:bCs/>
          <w:sz w:val="24"/>
          <w:szCs w:val="24"/>
        </w:rPr>
        <w:t xml:space="preserve"> (</w:t>
      </w:r>
      <w:proofErr w:type="spellStart"/>
      <w:r w:rsidR="004A0A25" w:rsidRPr="001E7C90">
        <w:rPr>
          <w:rFonts w:ascii="Times New Roman" w:eastAsiaTheme="majorEastAsia" w:hAnsi="Times New Roman" w:cs="Times New Roman"/>
          <w:bCs/>
          <w:sz w:val="24"/>
          <w:szCs w:val="24"/>
        </w:rPr>
        <w:t>rpart</w:t>
      </w:r>
      <w:proofErr w:type="spellEnd"/>
      <w:r w:rsidR="004A0A25" w:rsidRPr="001E7C90">
        <w:rPr>
          <w:rFonts w:ascii="Times New Roman" w:eastAsiaTheme="majorEastAsia" w:hAnsi="Times New Roman" w:cs="Times New Roman"/>
          <w:bCs/>
          <w:sz w:val="24"/>
          <w:szCs w:val="24"/>
        </w:rPr>
        <w:t xml:space="preserve">, </w:t>
      </w:r>
      <w:r w:rsidRPr="001E7C90">
        <w:rPr>
          <w:rFonts w:ascii="Times New Roman" w:eastAsiaTheme="majorEastAsia" w:hAnsi="Times New Roman" w:cs="Times New Roman"/>
          <w:bCs/>
          <w:sz w:val="24"/>
          <w:szCs w:val="24"/>
        </w:rPr>
        <w:t>see</w:t>
      </w:r>
      <w:r w:rsidR="004A0A25" w:rsidRPr="001E7C90">
        <w:rPr>
          <w:rFonts w:ascii="Times New Roman" w:eastAsiaTheme="majorEastAsia" w:hAnsi="Times New Roman" w:cs="Times New Roman"/>
          <w:bCs/>
          <w:sz w:val="24"/>
          <w:szCs w:val="24"/>
        </w:rPr>
        <w:t xml:space="preserve"> </w:t>
      </w:r>
      <w:r w:rsidR="00AC7236" w:rsidRPr="001E7C90">
        <w:rPr>
          <w:rFonts w:ascii="Times New Roman" w:eastAsiaTheme="majorEastAsia" w:hAnsi="Times New Roman" w:cs="Times New Roman"/>
          <w:bCs/>
          <w:sz w:val="24"/>
          <w:szCs w:val="24"/>
        </w:rPr>
        <w:t>Section</w:t>
      </w:r>
      <w:r w:rsidR="001F3618" w:rsidRPr="001E7C90">
        <w:rPr>
          <w:rFonts w:ascii="Times New Roman" w:eastAsiaTheme="majorEastAsia" w:hAnsi="Times New Roman" w:cs="Times New Roman"/>
          <w:bCs/>
          <w:sz w:val="24"/>
          <w:szCs w:val="24"/>
        </w:rPr>
        <w:t xml:space="preserve"> S3</w:t>
      </w:r>
      <w:r w:rsidR="00AC7236" w:rsidRPr="001E7C90">
        <w:rPr>
          <w:rFonts w:ascii="Times New Roman" w:eastAsiaTheme="majorEastAsia" w:hAnsi="Times New Roman" w:cs="Times New Roman"/>
          <w:bCs/>
          <w:sz w:val="24"/>
          <w:szCs w:val="24"/>
        </w:rPr>
        <w:t xml:space="preserve"> in </w:t>
      </w:r>
      <w:r w:rsidR="00FA7013" w:rsidRPr="001E7C90">
        <w:rPr>
          <w:rFonts w:ascii="Times New Roman" w:eastAsiaTheme="majorEastAsia" w:hAnsi="Times New Roman" w:cs="Times New Roman"/>
          <w:bCs/>
          <w:sz w:val="24"/>
          <w:szCs w:val="24"/>
        </w:rPr>
        <w:t>SI</w:t>
      </w:r>
      <w:r w:rsidRPr="001E7C90">
        <w:rPr>
          <w:rFonts w:ascii="Times New Roman" w:eastAsiaTheme="majorEastAsia" w:hAnsi="Times New Roman" w:cs="Times New Roman"/>
          <w:bCs/>
          <w:sz w:val="24"/>
          <w:szCs w:val="24"/>
        </w:rPr>
        <w:t>). Because the linear discriminant analysis was found to have the best pr</w:t>
      </w:r>
      <w:r w:rsidR="001F3618" w:rsidRPr="001E7C90">
        <w:rPr>
          <w:rFonts w:ascii="Times New Roman" w:eastAsiaTheme="majorEastAsia" w:hAnsi="Times New Roman" w:cs="Times New Roman"/>
          <w:bCs/>
          <w:sz w:val="24"/>
          <w:szCs w:val="24"/>
        </w:rPr>
        <w:t>edictive power overall (Table S3</w:t>
      </w:r>
      <w:r w:rsidRPr="001E7C90">
        <w:rPr>
          <w:rFonts w:ascii="Times New Roman" w:eastAsiaTheme="majorEastAsia" w:hAnsi="Times New Roman" w:cs="Times New Roman"/>
          <w:bCs/>
          <w:sz w:val="24"/>
          <w:szCs w:val="24"/>
        </w:rPr>
        <w:t>A), we used this method throughout the manuscript. However, we tested whether our results were robust to the method of species discrimination by comparing results from the competition model to predictions using the random</w:t>
      </w:r>
      <w:r w:rsidR="00986DAE" w:rsidRPr="001E7C90">
        <w:rPr>
          <w:rFonts w:ascii="Times New Roman" w:eastAsiaTheme="majorEastAsia" w:hAnsi="Times New Roman" w:cs="Times New Roman"/>
          <w:bCs/>
          <w:sz w:val="24"/>
          <w:szCs w:val="24"/>
        </w:rPr>
        <w:t xml:space="preserve"> </w:t>
      </w:r>
      <w:r w:rsidRPr="001E7C90">
        <w:rPr>
          <w:rFonts w:ascii="Times New Roman" w:eastAsiaTheme="majorEastAsia" w:hAnsi="Times New Roman" w:cs="Times New Roman"/>
          <w:bCs/>
          <w:sz w:val="24"/>
          <w:szCs w:val="24"/>
        </w:rPr>
        <w:t xml:space="preserve">forest analysis and the </w:t>
      </w:r>
      <w:proofErr w:type="spellStart"/>
      <w:r w:rsidRPr="001E7C90">
        <w:rPr>
          <w:rFonts w:ascii="Times New Roman" w:eastAsiaTheme="majorEastAsia" w:hAnsi="Times New Roman" w:cs="Times New Roman"/>
          <w:bCs/>
          <w:sz w:val="24"/>
          <w:szCs w:val="24"/>
        </w:rPr>
        <w:t>rpart</w:t>
      </w:r>
      <w:proofErr w:type="spellEnd"/>
      <w:r w:rsidRPr="001E7C90">
        <w:rPr>
          <w:rFonts w:ascii="Times New Roman" w:eastAsiaTheme="majorEastAsia" w:hAnsi="Times New Roman" w:cs="Times New Roman"/>
          <w:bCs/>
          <w:sz w:val="24"/>
          <w:szCs w:val="24"/>
        </w:rPr>
        <w:t xml:space="preserve"> discrimination method</w:t>
      </w:r>
      <w:r w:rsidR="00376F96" w:rsidRPr="001E7C90">
        <w:rPr>
          <w:rFonts w:ascii="Times New Roman" w:eastAsiaTheme="majorEastAsia" w:hAnsi="Times New Roman" w:cs="Times New Roman"/>
          <w:bCs/>
          <w:sz w:val="24"/>
          <w:szCs w:val="24"/>
        </w:rPr>
        <w:t xml:space="preserve"> </w:t>
      </w:r>
      <w:r w:rsidR="001F3618" w:rsidRPr="001E7C90">
        <w:rPr>
          <w:rFonts w:ascii="Times New Roman" w:eastAsiaTheme="majorEastAsia" w:hAnsi="Times New Roman" w:cs="Times New Roman"/>
          <w:bCs/>
          <w:sz w:val="24"/>
          <w:szCs w:val="24"/>
        </w:rPr>
        <w:t>(Table S6A and S6B</w:t>
      </w:r>
      <w:r w:rsidR="00376F96" w:rsidRPr="001E7C90">
        <w:rPr>
          <w:rFonts w:ascii="Times New Roman" w:eastAsiaTheme="majorEastAsia" w:hAnsi="Times New Roman" w:cs="Times New Roman"/>
          <w:bCs/>
          <w:sz w:val="24"/>
          <w:szCs w:val="24"/>
        </w:rPr>
        <w:t>)</w:t>
      </w:r>
      <w:r w:rsidRPr="001E7C90">
        <w:rPr>
          <w:rFonts w:ascii="Times New Roman" w:eastAsiaTheme="majorEastAsia" w:hAnsi="Times New Roman" w:cs="Times New Roman"/>
          <w:bCs/>
          <w:sz w:val="24"/>
          <w:szCs w:val="24"/>
        </w:rPr>
        <w:t>.</w:t>
      </w:r>
      <w:r w:rsidR="00C43577" w:rsidRPr="001E7C90">
        <w:rPr>
          <w:rFonts w:ascii="Times New Roman" w:eastAsiaTheme="majorEastAsia" w:hAnsi="Times New Roman" w:cs="Times New Roman"/>
          <w:bCs/>
          <w:sz w:val="24"/>
          <w:szCs w:val="24"/>
        </w:rPr>
        <w:t xml:space="preserve"> The results were similar, with a lower predictive power of each variable and of the model due to the lower discrimination power of the two methods, but no significant discrepancies between species and temperature and nutrient conditions.</w:t>
      </w:r>
    </w:p>
    <w:p w:rsidR="00F10ED6" w:rsidRPr="001E7C90" w:rsidRDefault="00F10ED6" w:rsidP="004A2093">
      <w:pPr>
        <w:spacing w:after="0" w:line="240" w:lineRule="auto"/>
        <w:contextualSpacing/>
        <w:jc w:val="both"/>
        <w:rPr>
          <w:rFonts w:asciiTheme="majorHAnsi" w:eastAsiaTheme="majorEastAsia" w:hAnsiTheme="majorHAnsi" w:cstheme="majorBidi"/>
          <w:bCs/>
        </w:rPr>
      </w:pPr>
    </w:p>
    <w:p w:rsidR="00F10ED6" w:rsidRPr="001E7C90" w:rsidRDefault="00C66C69" w:rsidP="00DB2A16">
      <w:pPr>
        <w:pStyle w:val="Heading3"/>
        <w:spacing w:before="0" w:line="240" w:lineRule="auto"/>
        <w:contextualSpacing/>
        <w:jc w:val="both"/>
        <w:rPr>
          <w:rFonts w:ascii="Times New Roman" w:hAnsi="Times New Roman" w:cs="Times New Roman"/>
          <w:b w:val="0"/>
          <w:sz w:val="24"/>
          <w:szCs w:val="24"/>
        </w:rPr>
      </w:pPr>
      <w:r w:rsidRPr="001E7C90">
        <w:rPr>
          <w:rFonts w:ascii="Times New Roman" w:hAnsi="Times New Roman" w:cs="Times New Roman"/>
          <w:sz w:val="24"/>
          <w:szCs w:val="24"/>
        </w:rPr>
        <w:t xml:space="preserve">Table </w:t>
      </w:r>
      <w:r w:rsidR="00986DAE" w:rsidRPr="001E7C90">
        <w:rPr>
          <w:rFonts w:ascii="Times New Roman" w:hAnsi="Times New Roman" w:cs="Times New Roman"/>
          <w:sz w:val="24"/>
          <w:szCs w:val="24"/>
        </w:rPr>
        <w:t>S6A</w:t>
      </w:r>
      <w:r w:rsidR="00DB294A" w:rsidRPr="001E7C90">
        <w:rPr>
          <w:rFonts w:ascii="Times New Roman" w:hAnsi="Times New Roman" w:cs="Times New Roman"/>
          <w:sz w:val="24"/>
          <w:szCs w:val="24"/>
        </w:rPr>
        <w:t>.</w:t>
      </w:r>
      <w:r w:rsidRPr="001E7C90">
        <w:rPr>
          <w:rFonts w:ascii="Times New Roman" w:hAnsi="Times New Roman" w:cs="Times New Roman"/>
          <w:sz w:val="24"/>
          <w:szCs w:val="24"/>
        </w:rPr>
        <w:t xml:space="preserve"> </w:t>
      </w:r>
      <w:r w:rsidR="00DB2A16" w:rsidRPr="001E7C90">
        <w:rPr>
          <w:rFonts w:ascii="Times New Roman" w:hAnsi="Times New Roman" w:cs="Times New Roman"/>
          <w:sz w:val="24"/>
          <w:szCs w:val="24"/>
        </w:rPr>
        <w:t xml:space="preserve">Proportion of competitive advantages correctly predicted by theory </w:t>
      </w:r>
      <w:proofErr w:type="gramStart"/>
      <w:r w:rsidR="00DB2A16" w:rsidRPr="001E7C90">
        <w:rPr>
          <w:rFonts w:ascii="Times New Roman" w:hAnsi="Times New Roman" w:cs="Times New Roman"/>
          <w:sz w:val="24"/>
          <w:szCs w:val="24"/>
        </w:rPr>
        <w:t>using  the</w:t>
      </w:r>
      <w:proofErr w:type="gramEnd"/>
      <w:r w:rsidR="00DB2A16" w:rsidRPr="001E7C90">
        <w:rPr>
          <w:rFonts w:ascii="Times New Roman" w:hAnsi="Times New Roman" w:cs="Times New Roman"/>
          <w:sz w:val="24"/>
          <w:szCs w:val="24"/>
        </w:rPr>
        <w:t xml:space="preserve"> random forest discrimination method. </w:t>
      </w:r>
      <w:proofErr w:type="gramStart"/>
      <w:r w:rsidR="00DB2A16" w:rsidRPr="001E7C90">
        <w:rPr>
          <w:rFonts w:ascii="Times New Roman" w:hAnsi="Times New Roman" w:cs="Times New Roman"/>
          <w:b w:val="0"/>
          <w:sz w:val="24"/>
          <w:szCs w:val="24"/>
        </w:rPr>
        <w:t>Same as Table 1 in the main text with a different discrimination method.</w:t>
      </w:r>
      <w:proofErr w:type="gramEnd"/>
    </w:p>
    <w:p w:rsidR="00F10ED6" w:rsidRPr="001E7C90" w:rsidRDefault="00F10ED6" w:rsidP="004A2093">
      <w:pPr>
        <w:spacing w:after="0" w:line="240" w:lineRule="auto"/>
        <w:ind w:left="20" w:right="20"/>
        <w:contextualSpacing/>
      </w:pPr>
    </w:p>
    <w:tbl>
      <w:tblPr>
        <w:tblW w:w="4943" w:type="dxa"/>
        <w:tblLook w:val="04A0" w:firstRow="1" w:lastRow="0" w:firstColumn="1" w:lastColumn="0" w:noHBand="0" w:noVBand="1"/>
      </w:tblPr>
      <w:tblGrid>
        <w:gridCol w:w="1695"/>
        <w:gridCol w:w="566"/>
        <w:gridCol w:w="800"/>
        <w:gridCol w:w="566"/>
        <w:gridCol w:w="800"/>
        <w:gridCol w:w="516"/>
      </w:tblGrid>
      <w:tr w:rsidR="00790F85" w:rsidRPr="001E7C90" w:rsidTr="00790F85">
        <w:trPr>
          <w:tblHeader/>
        </w:trPr>
        <w:tc>
          <w:tcPr>
            <w:tcW w:w="0" w:type="auto"/>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p>
        </w:tc>
        <w:tc>
          <w:tcPr>
            <w:tcW w:w="0" w:type="auto"/>
            <w:tcBorders>
              <w:top w:val="single" w:sz="4" w:space="0" w:color="000000"/>
              <w:bottom w:val="single" w:sz="4" w:space="0" w:color="000000"/>
            </w:tcBorders>
            <w:shd w:val="clear" w:color="auto" w:fill="FFFFFF"/>
            <w:vAlign w:val="center"/>
          </w:tcPr>
          <w:p w:rsidR="00790F85" w:rsidRPr="001E7C90" w:rsidRDefault="00BB512D" w:rsidP="004A2093">
            <w:pPr>
              <w:spacing w:after="0" w:line="240" w:lineRule="auto"/>
              <w:contextualSpacing/>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m:oMathPara>
          </w:p>
        </w:tc>
        <w:tc>
          <w:tcPr>
            <w:tcW w:w="0" w:type="auto"/>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p>
        </w:tc>
        <w:tc>
          <w:tcPr>
            <w:tcW w:w="0" w:type="auto"/>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b/>
                <w:i/>
                <w:color w:val="000000"/>
              </w:rPr>
              <w:t>R</w:t>
            </w:r>
          </w:p>
        </w:tc>
        <w:tc>
          <w:tcPr>
            <w:tcW w:w="0" w:type="auto"/>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p>
        </w:tc>
        <w:tc>
          <w:tcPr>
            <w:tcW w:w="0" w:type="auto"/>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b/>
                <w:i/>
                <w:color w:val="000000"/>
              </w:rPr>
              <w:t>N</w:t>
            </w:r>
          </w:p>
        </w:tc>
      </w:tr>
      <w:tr w:rsidR="00790F85" w:rsidRPr="001E7C90" w:rsidTr="00790F85">
        <w:tc>
          <w:tcPr>
            <w:tcW w:w="4943" w:type="dxa"/>
            <w:gridSpan w:val="6"/>
            <w:tcBorders>
              <w:top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Full dataset</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0.63</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(0.025)</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0.66</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(0.006)</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345</w:t>
            </w:r>
          </w:p>
        </w:tc>
      </w:tr>
      <w:tr w:rsidR="00790F85" w:rsidRPr="001E7C90" w:rsidTr="00790F85">
        <w:tc>
          <w:tcPr>
            <w:tcW w:w="4943" w:type="dxa"/>
            <w:gridSpan w:val="6"/>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By temperature</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m:oMath>
              <m:r>
                <w:rPr>
                  <w:rFonts w:ascii="Cambria Math" w:hAnsi="Cambria Math" w:cs="Times New Roman"/>
                </w:rPr>
                <m:t>T=15</m:t>
              </m:r>
            </m:oMath>
            <w:r w:rsidRPr="001E7C90">
              <w:rPr>
                <w:rFonts w:ascii="Times New Roman" w:hAnsi="Times New Roman" w:cs="Times New Roman"/>
              </w:rPr>
              <w:t>°C</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0.71</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(0.022)</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0.70</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(0.028)</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175</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m:oMath>
              <m:r>
                <w:rPr>
                  <w:rFonts w:ascii="Cambria Math" w:hAnsi="Cambria Math" w:cs="Times New Roman"/>
                </w:rPr>
                <m:t>T=25</m:t>
              </m:r>
            </m:oMath>
            <w:r w:rsidRPr="001E7C90">
              <w:rPr>
                <w:rFonts w:ascii="Times New Roman" w:hAnsi="Times New Roman" w:cs="Times New Roman"/>
              </w:rPr>
              <w:t>°C</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0.55</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(0.316)</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0.62</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(0.093)</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170</w:t>
            </w:r>
          </w:p>
        </w:tc>
      </w:tr>
      <w:tr w:rsidR="00790F85" w:rsidRPr="001E7C90" w:rsidTr="00790F85">
        <w:tc>
          <w:tcPr>
            <w:tcW w:w="4943" w:type="dxa"/>
            <w:gridSpan w:val="6"/>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By nutrient</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rPr>
              <w:t>[P] = 1 µmol·L</w:t>
            </w:r>
            <w:r w:rsidRPr="001E7C90">
              <w:rPr>
                <w:rFonts w:ascii="Times New Roman" w:hAnsi="Times New Roman" w:cs="Times New Roman"/>
                <w:vertAlign w:val="superscript"/>
              </w:rPr>
              <w:t>-1</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0.57</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(0.178)</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0.60</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(0.097)</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173</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rPr>
              <w:t>[P] = 30 µmol·L</w:t>
            </w:r>
            <w:r w:rsidRPr="001E7C90">
              <w:rPr>
                <w:rFonts w:ascii="Times New Roman" w:hAnsi="Times New Roman" w:cs="Times New Roman"/>
                <w:vertAlign w:val="superscript"/>
              </w:rPr>
              <w:t>-1</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0.69</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(0.017)</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0.72</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(0.008)</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172</w:t>
            </w:r>
          </w:p>
        </w:tc>
      </w:tr>
      <w:tr w:rsidR="00790F85" w:rsidRPr="001E7C90" w:rsidTr="00790F85">
        <w:tc>
          <w:tcPr>
            <w:tcW w:w="4943" w:type="dxa"/>
            <w:gridSpan w:val="6"/>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By species</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Ankistrodesmus</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0.75</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(0.004)</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0.74</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(0.004)</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118</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Chlamydomonas</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0.66</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(0.010)</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0.67</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(0.015)</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119</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Chlorella</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0.76</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(0.034)</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0.78</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(0.017)</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116</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Monoraphidium</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0.59</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(0.120)</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0.63</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(0.053)</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115</w:t>
            </w:r>
          </w:p>
        </w:tc>
      </w:tr>
      <w:tr w:rsidR="00790F85" w:rsidRPr="001E7C90" w:rsidTr="00790F85">
        <w:trPr>
          <w:trHeight w:val="73"/>
        </w:trPr>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Scenedesmus</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0.57</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(0.330)</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0.59</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(0.248)</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117</w:t>
            </w:r>
          </w:p>
        </w:tc>
      </w:tr>
      <w:tr w:rsidR="00790F85" w:rsidRPr="001E7C90" w:rsidTr="00790F85">
        <w:tc>
          <w:tcPr>
            <w:tcW w:w="0" w:type="auto"/>
            <w:tcBorders>
              <w:bottom w:val="single" w:sz="4" w:space="0" w:color="000000"/>
            </w:tcBorders>
            <w:shd w:val="clear" w:color="auto" w:fill="FFFFFF"/>
            <w:vAlign w:val="center"/>
          </w:tcPr>
          <w:p w:rsidR="00790F85" w:rsidRPr="001E7C90" w:rsidRDefault="0032674C" w:rsidP="004A2093">
            <w:pPr>
              <w:spacing w:after="0" w:line="240" w:lineRule="auto"/>
              <w:contextualSpacing/>
            </w:pPr>
            <w:r w:rsidRPr="001E7C90">
              <w:rPr>
                <w:rFonts w:ascii="Times New Roman" w:hAnsi="Times New Roman" w:cs="Times New Roman"/>
                <w:i/>
                <w:color w:val="000000"/>
              </w:rPr>
              <w:t>Raphidocelis</w:t>
            </w:r>
          </w:p>
        </w:tc>
        <w:tc>
          <w:tcPr>
            <w:tcW w:w="0" w:type="auto"/>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0.44</w:t>
            </w:r>
          </w:p>
        </w:tc>
        <w:tc>
          <w:tcPr>
            <w:tcW w:w="0" w:type="auto"/>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(0.659)</w:t>
            </w:r>
          </w:p>
        </w:tc>
        <w:tc>
          <w:tcPr>
            <w:tcW w:w="0" w:type="auto"/>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0.53</w:t>
            </w:r>
          </w:p>
        </w:tc>
        <w:tc>
          <w:tcPr>
            <w:tcW w:w="0" w:type="auto"/>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(0.345)</w:t>
            </w:r>
          </w:p>
        </w:tc>
        <w:tc>
          <w:tcPr>
            <w:tcW w:w="0" w:type="auto"/>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105</w:t>
            </w:r>
          </w:p>
        </w:tc>
      </w:tr>
    </w:tbl>
    <w:p w:rsidR="00F10ED6" w:rsidRPr="001E7C90" w:rsidRDefault="00E0410A" w:rsidP="004A2093">
      <w:pPr>
        <w:spacing w:after="0" w:line="240" w:lineRule="auto"/>
        <w:contextualSpacing/>
        <w:rPr>
          <w:rFonts w:asciiTheme="majorHAnsi" w:eastAsiaTheme="majorEastAsia" w:hAnsiTheme="majorHAnsi" w:cstheme="majorBidi"/>
          <w:b/>
          <w:bCs/>
        </w:rPr>
      </w:pPr>
      <w:r w:rsidRPr="001E7C90">
        <w:br w:type="page"/>
      </w:r>
    </w:p>
    <w:p w:rsidR="00F10ED6" w:rsidRPr="001E7C90" w:rsidRDefault="00F860F2" w:rsidP="00DB2A16">
      <w:pPr>
        <w:pStyle w:val="Heading3"/>
        <w:spacing w:before="0" w:line="240" w:lineRule="auto"/>
        <w:contextualSpacing/>
        <w:rPr>
          <w:rFonts w:ascii="Times New Roman" w:hAnsi="Times New Roman" w:cs="Times New Roman"/>
          <w:sz w:val="24"/>
          <w:szCs w:val="24"/>
        </w:rPr>
      </w:pPr>
      <w:r w:rsidRPr="001E7C90">
        <w:rPr>
          <w:rFonts w:ascii="Times New Roman" w:hAnsi="Times New Roman" w:cs="Times New Roman"/>
          <w:sz w:val="24"/>
          <w:szCs w:val="24"/>
        </w:rPr>
        <w:lastRenderedPageBreak/>
        <w:t>Table S</w:t>
      </w:r>
      <w:r w:rsidR="00986DAE" w:rsidRPr="001E7C90">
        <w:rPr>
          <w:rFonts w:ascii="Times New Roman" w:hAnsi="Times New Roman" w:cs="Times New Roman"/>
          <w:sz w:val="24"/>
          <w:szCs w:val="24"/>
        </w:rPr>
        <w:t>6</w:t>
      </w:r>
      <w:r w:rsidRPr="001E7C90">
        <w:rPr>
          <w:rFonts w:ascii="Times New Roman" w:hAnsi="Times New Roman" w:cs="Times New Roman"/>
          <w:sz w:val="24"/>
          <w:szCs w:val="24"/>
        </w:rPr>
        <w:t>B</w:t>
      </w:r>
      <w:r w:rsidR="00DB294A" w:rsidRPr="001E7C90">
        <w:rPr>
          <w:rFonts w:ascii="Times New Roman" w:hAnsi="Times New Roman" w:cs="Times New Roman"/>
          <w:sz w:val="24"/>
          <w:szCs w:val="24"/>
        </w:rPr>
        <w:t>.</w:t>
      </w:r>
      <w:r w:rsidRPr="001E7C90">
        <w:rPr>
          <w:rFonts w:ascii="Times New Roman" w:hAnsi="Times New Roman" w:cs="Times New Roman"/>
          <w:sz w:val="24"/>
          <w:szCs w:val="24"/>
        </w:rPr>
        <w:t xml:space="preserve"> </w:t>
      </w:r>
      <w:r w:rsidR="00DB2A16" w:rsidRPr="001E7C90">
        <w:rPr>
          <w:rFonts w:ascii="Times New Roman" w:hAnsi="Times New Roman" w:cs="Times New Roman"/>
          <w:sz w:val="24"/>
          <w:szCs w:val="24"/>
        </w:rPr>
        <w:t xml:space="preserve">Proportion of competitive advantages correctly predicted by theory </w:t>
      </w:r>
      <w:proofErr w:type="gramStart"/>
      <w:r w:rsidR="00DB2A16" w:rsidRPr="001E7C90">
        <w:rPr>
          <w:rFonts w:ascii="Times New Roman" w:hAnsi="Times New Roman" w:cs="Times New Roman"/>
          <w:sz w:val="24"/>
          <w:szCs w:val="24"/>
        </w:rPr>
        <w:t>using  the</w:t>
      </w:r>
      <w:proofErr w:type="gramEnd"/>
      <w:r w:rsidR="00DB2A16" w:rsidRPr="001E7C90">
        <w:rPr>
          <w:rFonts w:ascii="Times New Roman" w:hAnsi="Times New Roman" w:cs="Times New Roman"/>
          <w:sz w:val="24"/>
          <w:szCs w:val="24"/>
        </w:rPr>
        <w:t xml:space="preserve"> </w:t>
      </w:r>
      <w:proofErr w:type="spellStart"/>
      <w:r w:rsidR="00DB2A16" w:rsidRPr="001E7C90">
        <w:rPr>
          <w:rFonts w:ascii="Times New Roman" w:hAnsi="Times New Roman" w:cs="Times New Roman"/>
          <w:sz w:val="24"/>
          <w:szCs w:val="24"/>
        </w:rPr>
        <w:t>rpart</w:t>
      </w:r>
      <w:proofErr w:type="spellEnd"/>
      <w:r w:rsidR="00DB2A16" w:rsidRPr="001E7C90">
        <w:rPr>
          <w:rFonts w:ascii="Times New Roman" w:hAnsi="Times New Roman" w:cs="Times New Roman"/>
          <w:sz w:val="24"/>
          <w:szCs w:val="24"/>
        </w:rPr>
        <w:t xml:space="preserve"> discrimination method. </w:t>
      </w:r>
      <w:proofErr w:type="gramStart"/>
      <w:r w:rsidRPr="001E7C90">
        <w:rPr>
          <w:rFonts w:ascii="Times New Roman" w:hAnsi="Times New Roman" w:cs="Times New Roman"/>
          <w:b w:val="0"/>
          <w:sz w:val="24"/>
          <w:szCs w:val="24"/>
        </w:rPr>
        <w:t>Same as Table 1 in the main text</w:t>
      </w:r>
      <w:r w:rsidR="00DB2A16" w:rsidRPr="001E7C90">
        <w:rPr>
          <w:rFonts w:ascii="Times New Roman" w:hAnsi="Times New Roman" w:cs="Times New Roman"/>
          <w:b w:val="0"/>
          <w:sz w:val="24"/>
          <w:szCs w:val="24"/>
        </w:rPr>
        <w:t xml:space="preserve"> with a different discrimination method</w:t>
      </w:r>
      <w:r w:rsidRPr="001E7C90">
        <w:rPr>
          <w:rFonts w:ascii="Times New Roman" w:hAnsi="Times New Roman" w:cs="Times New Roman"/>
          <w:b w:val="0"/>
          <w:sz w:val="24"/>
          <w:szCs w:val="24"/>
        </w:rPr>
        <w:t>.</w:t>
      </w:r>
      <w:proofErr w:type="gramEnd"/>
    </w:p>
    <w:p w:rsidR="00F10ED6" w:rsidRPr="001E7C90" w:rsidRDefault="00F10ED6" w:rsidP="004A2093">
      <w:pPr>
        <w:spacing w:after="0" w:line="240" w:lineRule="auto"/>
        <w:ind w:left="20" w:right="20"/>
        <w:contextualSpacing/>
      </w:pPr>
    </w:p>
    <w:tbl>
      <w:tblPr>
        <w:tblW w:w="4944" w:type="dxa"/>
        <w:tblLook w:val="04A0" w:firstRow="1" w:lastRow="0" w:firstColumn="1" w:lastColumn="0" w:noHBand="0" w:noVBand="1"/>
      </w:tblPr>
      <w:tblGrid>
        <w:gridCol w:w="1695"/>
        <w:gridCol w:w="566"/>
        <w:gridCol w:w="800"/>
        <w:gridCol w:w="566"/>
        <w:gridCol w:w="800"/>
        <w:gridCol w:w="517"/>
      </w:tblGrid>
      <w:tr w:rsidR="00790F85" w:rsidRPr="001E7C90" w:rsidTr="00790F85">
        <w:trPr>
          <w:tblHeader/>
        </w:trPr>
        <w:tc>
          <w:tcPr>
            <w:tcW w:w="0" w:type="auto"/>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p>
        </w:tc>
        <w:tc>
          <w:tcPr>
            <w:tcW w:w="0" w:type="auto"/>
            <w:tcBorders>
              <w:top w:val="single" w:sz="4" w:space="0" w:color="000000"/>
              <w:bottom w:val="single" w:sz="4" w:space="0" w:color="000000"/>
            </w:tcBorders>
            <w:shd w:val="clear" w:color="auto" w:fill="FFFFFF"/>
            <w:vAlign w:val="center"/>
          </w:tcPr>
          <w:p w:rsidR="00790F85" w:rsidRPr="001E7C90" w:rsidRDefault="00BB512D" w:rsidP="004A2093">
            <w:pPr>
              <w:spacing w:after="0" w:line="240" w:lineRule="auto"/>
              <w:contextualSpacing/>
            </w:pPr>
            <m:oMathPara>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m:t>
                    </m:r>
                  </m:sub>
                </m:sSub>
              </m:oMath>
            </m:oMathPara>
          </w:p>
        </w:tc>
        <w:tc>
          <w:tcPr>
            <w:tcW w:w="0" w:type="auto"/>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p>
        </w:tc>
        <w:tc>
          <w:tcPr>
            <w:tcW w:w="0" w:type="auto"/>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b/>
                <w:i/>
                <w:color w:val="000000"/>
              </w:rPr>
              <w:t>R</w:t>
            </w:r>
          </w:p>
        </w:tc>
        <w:tc>
          <w:tcPr>
            <w:tcW w:w="0" w:type="auto"/>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p>
        </w:tc>
        <w:tc>
          <w:tcPr>
            <w:tcW w:w="517" w:type="dxa"/>
            <w:tcBorders>
              <w:top w:val="single" w:sz="4" w:space="0" w:color="000000"/>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b/>
                <w:i/>
                <w:color w:val="000000"/>
              </w:rPr>
              <w:t>N</w:t>
            </w:r>
          </w:p>
        </w:tc>
      </w:tr>
      <w:tr w:rsidR="00790F85" w:rsidRPr="001E7C90" w:rsidTr="00790F85">
        <w:tc>
          <w:tcPr>
            <w:tcW w:w="4944" w:type="dxa"/>
            <w:gridSpan w:val="6"/>
            <w:tcBorders>
              <w:top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Full dataset</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0.63</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(0.024)</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0.66</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(0.007)</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345</w:t>
            </w:r>
          </w:p>
        </w:tc>
      </w:tr>
      <w:tr w:rsidR="00790F85" w:rsidRPr="001E7C90" w:rsidTr="00790F85">
        <w:tc>
          <w:tcPr>
            <w:tcW w:w="4944" w:type="dxa"/>
            <w:gridSpan w:val="6"/>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By temperature</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m:oMath>
              <m:r>
                <w:rPr>
                  <w:rFonts w:ascii="Cambria Math" w:hAnsi="Cambria Math" w:cs="Times New Roman"/>
                </w:rPr>
                <m:t>T=15</m:t>
              </m:r>
            </m:oMath>
            <w:r w:rsidRPr="001E7C90">
              <w:rPr>
                <w:rFonts w:ascii="Times New Roman" w:hAnsi="Times New Roman" w:cs="Times New Roman"/>
              </w:rPr>
              <w:t>°C</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0.70</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(0.029)</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0.70</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(0.023)</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176</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m:oMath>
              <m:r>
                <w:rPr>
                  <w:rFonts w:ascii="Cambria Math" w:hAnsi="Cambria Math" w:cs="Times New Roman"/>
                </w:rPr>
                <m:t>T=25</m:t>
              </m:r>
            </m:oMath>
            <w:r w:rsidRPr="001E7C90">
              <w:rPr>
                <w:rFonts w:ascii="Times New Roman" w:hAnsi="Times New Roman" w:cs="Times New Roman"/>
              </w:rPr>
              <w:t>°C</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0.55</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(0.314)</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0.61</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(0.120)</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169</w:t>
            </w:r>
          </w:p>
        </w:tc>
      </w:tr>
      <w:tr w:rsidR="00790F85" w:rsidRPr="001E7C90" w:rsidTr="00790F85">
        <w:tc>
          <w:tcPr>
            <w:tcW w:w="4944" w:type="dxa"/>
            <w:gridSpan w:val="6"/>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By nutrient</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rPr>
              <w:t>[P] = 1 µmol·L</w:t>
            </w:r>
            <w:r w:rsidRPr="001E7C90">
              <w:rPr>
                <w:rFonts w:ascii="Times New Roman" w:hAnsi="Times New Roman" w:cs="Times New Roman"/>
                <w:vertAlign w:val="superscript"/>
              </w:rPr>
              <w:t>-1</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0.56</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(0.233)</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0.59</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(0.141)</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173</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rPr>
              <w:t>[P] = 30 µmol·L</w:t>
            </w:r>
            <w:r w:rsidRPr="001E7C90">
              <w:rPr>
                <w:rFonts w:ascii="Times New Roman" w:hAnsi="Times New Roman" w:cs="Times New Roman"/>
                <w:vertAlign w:val="superscript"/>
              </w:rPr>
              <w:t>-1</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0.69</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(0.020)</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0.72</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(0.011)</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172</w:t>
            </w:r>
          </w:p>
        </w:tc>
      </w:tr>
      <w:tr w:rsidR="00790F85" w:rsidRPr="001E7C90" w:rsidTr="00790F85">
        <w:tc>
          <w:tcPr>
            <w:tcW w:w="4944" w:type="dxa"/>
            <w:gridSpan w:val="6"/>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By species</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Ankistrodesmus</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0.75</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(0.002)</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0.73</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(0.005)</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116</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Chlamydomonas</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0.61</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(0.102)</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0.63</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(0.073)</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118</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Chlorella</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0.77</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(0.020)</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0.78</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(0.018)</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115</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Monoraphidium</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0.59</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(0.092)</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0.65</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(0.031)</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117</w:t>
            </w:r>
          </w:p>
        </w:tc>
      </w:tr>
      <w:tr w:rsidR="00790F85" w:rsidRPr="001E7C90" w:rsidTr="00790F85">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i/>
                <w:color w:val="000000"/>
              </w:rPr>
              <w:t>Scenedesmus</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0.56</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(0.339)</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0.57</w:t>
            </w:r>
          </w:p>
        </w:tc>
        <w:tc>
          <w:tcPr>
            <w:tcW w:w="0" w:type="auto"/>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(0.275)</w:t>
            </w:r>
          </w:p>
        </w:tc>
        <w:tc>
          <w:tcPr>
            <w:tcW w:w="517" w:type="dxa"/>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117</w:t>
            </w:r>
          </w:p>
        </w:tc>
      </w:tr>
      <w:tr w:rsidR="00790F85" w:rsidRPr="001E7C90" w:rsidTr="00790F85">
        <w:tc>
          <w:tcPr>
            <w:tcW w:w="0" w:type="auto"/>
            <w:tcBorders>
              <w:bottom w:val="single" w:sz="4" w:space="0" w:color="000000"/>
            </w:tcBorders>
            <w:shd w:val="clear" w:color="auto" w:fill="FFFFFF"/>
            <w:vAlign w:val="center"/>
          </w:tcPr>
          <w:p w:rsidR="00790F85" w:rsidRPr="001E7C90" w:rsidRDefault="0032674C" w:rsidP="004A2093">
            <w:pPr>
              <w:spacing w:after="0" w:line="240" w:lineRule="auto"/>
              <w:contextualSpacing/>
            </w:pPr>
            <w:r w:rsidRPr="001E7C90">
              <w:rPr>
                <w:rFonts w:ascii="Times New Roman" w:hAnsi="Times New Roman" w:cs="Times New Roman"/>
                <w:i/>
                <w:color w:val="000000"/>
              </w:rPr>
              <w:t>Raphidocelis</w:t>
            </w:r>
          </w:p>
        </w:tc>
        <w:tc>
          <w:tcPr>
            <w:tcW w:w="0" w:type="auto"/>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0.47</w:t>
            </w:r>
          </w:p>
        </w:tc>
        <w:tc>
          <w:tcPr>
            <w:tcW w:w="0" w:type="auto"/>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(0.589)</w:t>
            </w:r>
          </w:p>
        </w:tc>
        <w:tc>
          <w:tcPr>
            <w:tcW w:w="0" w:type="auto"/>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0.56</w:t>
            </w:r>
          </w:p>
        </w:tc>
        <w:tc>
          <w:tcPr>
            <w:tcW w:w="0" w:type="auto"/>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(0.243)</w:t>
            </w:r>
          </w:p>
        </w:tc>
        <w:tc>
          <w:tcPr>
            <w:tcW w:w="517" w:type="dxa"/>
            <w:tcBorders>
              <w:bottom w:val="single" w:sz="4" w:space="0" w:color="000000"/>
            </w:tcBorders>
            <w:shd w:val="clear" w:color="auto" w:fill="FFFFFF"/>
            <w:vAlign w:val="center"/>
          </w:tcPr>
          <w:p w:rsidR="00790F85" w:rsidRPr="001E7C90" w:rsidRDefault="00790F85" w:rsidP="004A2093">
            <w:pPr>
              <w:spacing w:after="0" w:line="240" w:lineRule="auto"/>
              <w:contextualSpacing/>
            </w:pPr>
            <w:r w:rsidRPr="001E7C90">
              <w:rPr>
                <w:rFonts w:ascii="Times New Roman" w:hAnsi="Times New Roman" w:cs="Times New Roman"/>
                <w:color w:val="000000"/>
                <w:sz w:val="20"/>
              </w:rPr>
              <w:t>107</w:t>
            </w:r>
          </w:p>
        </w:tc>
      </w:tr>
    </w:tbl>
    <w:p w:rsidR="00F10ED6" w:rsidRPr="001E7C90" w:rsidRDefault="00F10ED6" w:rsidP="004A2093">
      <w:pPr>
        <w:spacing w:after="0" w:line="240" w:lineRule="auto"/>
        <w:contextualSpacing/>
        <w:jc w:val="both"/>
        <w:rPr>
          <w:rFonts w:ascii="Times New Roman" w:hAnsi="Times New Roman" w:cs="Times New Roman"/>
          <w:b/>
          <w:sz w:val="24"/>
          <w:szCs w:val="24"/>
        </w:rPr>
      </w:pPr>
    </w:p>
    <w:p w:rsidR="00F10ED6" w:rsidRPr="001E7C90" w:rsidRDefault="00415DD5" w:rsidP="004A2093">
      <w:pPr>
        <w:spacing w:after="0" w:line="240" w:lineRule="auto"/>
        <w:contextualSpacing/>
        <w:rPr>
          <w:rFonts w:ascii="Times New Roman" w:hAnsi="Times New Roman" w:cs="Times New Roman"/>
          <w:b/>
          <w:sz w:val="24"/>
          <w:szCs w:val="24"/>
        </w:rPr>
      </w:pPr>
      <w:r w:rsidRPr="001E7C90">
        <w:rPr>
          <w:rFonts w:ascii="Times New Roman" w:hAnsi="Times New Roman" w:cs="Times New Roman"/>
          <w:b/>
          <w:sz w:val="24"/>
          <w:szCs w:val="24"/>
        </w:rPr>
        <w:br w:type="page"/>
      </w:r>
    </w:p>
    <w:p w:rsidR="00F10ED6" w:rsidRPr="001E7C90" w:rsidRDefault="00415DD5" w:rsidP="004A2093">
      <w:pPr>
        <w:pStyle w:val="Heading2"/>
        <w:spacing w:before="0" w:line="240" w:lineRule="auto"/>
        <w:contextualSpacing/>
        <w:rPr>
          <w:rFonts w:ascii="Times New Roman" w:hAnsi="Times New Roman" w:cs="Times New Roman"/>
          <w:sz w:val="24"/>
          <w:szCs w:val="24"/>
        </w:rPr>
      </w:pPr>
      <w:r w:rsidRPr="001E7C90">
        <w:rPr>
          <w:rFonts w:ascii="Times New Roman" w:hAnsi="Times New Roman" w:cs="Times New Roman"/>
          <w:sz w:val="24"/>
          <w:szCs w:val="24"/>
        </w:rPr>
        <w:lastRenderedPageBreak/>
        <w:t>S7</w:t>
      </w:r>
      <w:r w:rsidR="00DB294A" w:rsidRPr="001E7C90">
        <w:rPr>
          <w:rFonts w:ascii="Times New Roman" w:hAnsi="Times New Roman" w:cs="Times New Roman"/>
          <w:sz w:val="24"/>
          <w:szCs w:val="24"/>
        </w:rPr>
        <w:t>.</w:t>
      </w:r>
      <w:r w:rsidRPr="001E7C90">
        <w:rPr>
          <w:rFonts w:ascii="Times New Roman" w:hAnsi="Times New Roman" w:cs="Times New Roman"/>
          <w:sz w:val="24"/>
          <w:szCs w:val="24"/>
        </w:rPr>
        <w:t xml:space="preserve"> Quantitative relationship between </w:t>
      </w:r>
      <w:r w:rsidR="00880C55" w:rsidRPr="001E7C90">
        <w:rPr>
          <w:rFonts w:ascii="Times New Roman" w:hAnsi="Times New Roman" w:cs="Times New Roman"/>
          <w:sz w:val="24"/>
          <w:szCs w:val="24"/>
        </w:rPr>
        <w:t>theoretical and experimental ou</w:t>
      </w:r>
      <w:r w:rsidRPr="001E7C90">
        <w:rPr>
          <w:rFonts w:ascii="Times New Roman" w:hAnsi="Times New Roman" w:cs="Times New Roman"/>
          <w:sz w:val="24"/>
          <w:szCs w:val="24"/>
        </w:rPr>
        <w:t>t</w:t>
      </w:r>
      <w:r w:rsidR="00880C55" w:rsidRPr="001E7C90">
        <w:rPr>
          <w:rFonts w:ascii="Times New Roman" w:hAnsi="Times New Roman" w:cs="Times New Roman"/>
          <w:sz w:val="24"/>
          <w:szCs w:val="24"/>
        </w:rPr>
        <w:t>c</w:t>
      </w:r>
      <w:r w:rsidRPr="001E7C90">
        <w:rPr>
          <w:rFonts w:ascii="Times New Roman" w:hAnsi="Times New Roman" w:cs="Times New Roman"/>
          <w:sz w:val="24"/>
          <w:szCs w:val="24"/>
        </w:rPr>
        <w:t>omes</w:t>
      </w:r>
    </w:p>
    <w:p w:rsidR="00F10ED6" w:rsidRPr="001E7C90" w:rsidRDefault="00F10ED6" w:rsidP="004A2093">
      <w:pPr>
        <w:spacing w:after="0" w:line="240" w:lineRule="auto"/>
        <w:contextualSpacing/>
        <w:jc w:val="both"/>
        <w:rPr>
          <w:rFonts w:ascii="Times New Roman" w:hAnsi="Times New Roman" w:cs="Times New Roman"/>
          <w:b/>
          <w:sz w:val="24"/>
          <w:szCs w:val="24"/>
        </w:rPr>
      </w:pPr>
    </w:p>
    <w:p w:rsidR="00F10ED6" w:rsidRPr="001E7C90" w:rsidRDefault="00DE61CC" w:rsidP="004A209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noProof/>
          <w:sz w:val="24"/>
          <w:szCs w:val="24"/>
        </w:rPr>
        <w:drawing>
          <wp:inline distT="0" distB="0" distL="0" distR="0">
            <wp:extent cx="5730240" cy="3817620"/>
            <wp:effectExtent l="0" t="0" r="3810" b="0"/>
            <wp:docPr id="15" name="Picture 15" descr="C:\Users\eb516\Mes Documents\POST-DOC\0 - Articles postdoc\Article competition phosphate\0 - Final analyses article compet phosphate\1_plot_observed_vs_predicted_R_with_without_s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516\Mes Documents\POST-DOC\0 - Articles postdoc\Article competition phosphate\0 - Final analyses article compet phosphate\1_plot_observed_vs_predicted_R_with_without_sp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rsidR="00F10ED6" w:rsidRPr="001E7C90" w:rsidRDefault="00415DD5" w:rsidP="004A209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b/>
          <w:sz w:val="24"/>
          <w:szCs w:val="24"/>
        </w:rPr>
        <w:t>Figure S7A</w:t>
      </w:r>
      <w:r w:rsidR="00DB294A" w:rsidRPr="001E7C90">
        <w:rPr>
          <w:rFonts w:ascii="Times New Roman" w:hAnsi="Times New Roman" w:cs="Times New Roman"/>
          <w:b/>
          <w:sz w:val="24"/>
          <w:szCs w:val="24"/>
        </w:rPr>
        <w:t>.</w:t>
      </w:r>
      <w:r w:rsidRPr="001E7C90">
        <w:rPr>
          <w:rFonts w:ascii="Times New Roman" w:hAnsi="Times New Roman" w:cs="Times New Roman"/>
          <w:sz w:val="24"/>
          <w:szCs w:val="24"/>
        </w:rPr>
        <w:t xml:space="preserve"> </w:t>
      </w:r>
      <w:proofErr w:type="gramStart"/>
      <w:r w:rsidR="00DB294A" w:rsidRPr="001E7C90">
        <w:rPr>
          <w:rFonts w:ascii="Times New Roman" w:hAnsi="Times New Roman" w:cs="Times New Roman"/>
          <w:b/>
          <w:sz w:val="24"/>
          <w:szCs w:val="24"/>
        </w:rPr>
        <w:t xml:space="preserve">Correlation </w:t>
      </w:r>
      <w:r w:rsidRPr="001E7C90">
        <w:rPr>
          <w:rFonts w:ascii="Times New Roman" w:hAnsi="Times New Roman" w:cs="Times New Roman"/>
          <w:b/>
          <w:sz w:val="24"/>
          <w:szCs w:val="24"/>
        </w:rPr>
        <w:t>between</w:t>
      </w:r>
      <w:r w:rsidR="00DB294A" w:rsidRPr="001E7C90">
        <w:rPr>
          <w:rFonts w:ascii="Times New Roman" w:hAnsi="Times New Roman" w:cs="Times New Roman"/>
          <w:b/>
          <w:sz w:val="24"/>
          <w:szCs w:val="24"/>
        </w:rPr>
        <w:t xml:space="preserve"> the</w:t>
      </w:r>
      <w:r w:rsidRPr="001E7C90">
        <w:rPr>
          <w:rFonts w:ascii="Times New Roman" w:hAnsi="Times New Roman" w:cs="Times New Roman"/>
          <w:b/>
          <w:sz w:val="24"/>
          <w:szCs w:val="24"/>
        </w:rPr>
        <w:t xml:space="preserve"> observed</w:t>
      </w:r>
      <w:r w:rsidR="00DB294A" w:rsidRPr="001E7C90">
        <w:rPr>
          <w:rFonts w:ascii="Times New Roman" w:hAnsi="Times New Roman" w:cs="Times New Roman"/>
          <w:b/>
          <w:sz w:val="24"/>
          <w:szCs w:val="24"/>
        </w:rPr>
        <w:t xml:space="preserve"> and predicted</w:t>
      </w:r>
      <w:r w:rsidRPr="001E7C90">
        <w:rPr>
          <w:rFonts w:ascii="Times New Roman" w:hAnsi="Times New Roman" w:cs="Times New Roman"/>
          <w:b/>
          <w:sz w:val="24"/>
          <w:szCs w:val="24"/>
        </w:rPr>
        <w:t xml:space="preserve"> competitive advantage</w:t>
      </w:r>
      <w:r w:rsidR="00DB294A" w:rsidRPr="001E7C90">
        <w:rPr>
          <w:rFonts w:ascii="Times New Roman" w:hAnsi="Times New Roman" w:cs="Times New Roman"/>
          <w:b/>
          <w:sz w:val="24"/>
          <w:szCs w:val="24"/>
        </w:rPr>
        <w:t>s</w:t>
      </w:r>
      <w:r w:rsidRPr="001E7C90">
        <w:rPr>
          <w:rFonts w:ascii="Times New Roman" w:hAnsi="Times New Roman" w:cs="Times New Roman"/>
          <w:b/>
          <w:sz w:val="24"/>
          <w:szCs w:val="24"/>
        </w:rPr>
        <w:t>.</w:t>
      </w:r>
      <w:proofErr w:type="gramEnd"/>
      <w:r w:rsidRPr="001E7C90">
        <w:rPr>
          <w:rFonts w:ascii="Times New Roman" w:hAnsi="Times New Roman" w:cs="Times New Roman"/>
          <w:b/>
          <w:sz w:val="24"/>
          <w:szCs w:val="24"/>
        </w:rPr>
        <w:t xml:space="preserve"> </w:t>
      </w:r>
      <w:r w:rsidRPr="001E7C90">
        <w:rPr>
          <w:rFonts w:ascii="Times New Roman" w:hAnsi="Times New Roman" w:cs="Times New Roman"/>
          <w:sz w:val="24"/>
          <w:szCs w:val="24"/>
        </w:rPr>
        <w:t xml:space="preserve">Different species pairs are in different colours, filled circles are for high nutrients while empty circles stand for low nutrients, and the type of the standard error line stands for the temperature (dotted for low temperature, solid for high temperature). Most of the binary experimental outcomes (sign of observed </w:t>
      </w:r>
      <w:r w:rsidR="00F10ED6" w:rsidRPr="001E7C90">
        <w:rPr>
          <w:rFonts w:ascii="Times New Roman" w:hAnsi="Times New Roman" w:cs="Times New Roman"/>
          <w:i/>
          <w:sz w:val="24"/>
          <w:szCs w:val="24"/>
        </w:rPr>
        <w:t>R</w:t>
      </w:r>
      <w:r w:rsidRPr="001E7C90">
        <w:rPr>
          <w:rFonts w:ascii="Times New Roman" w:hAnsi="Times New Roman" w:cs="Times New Roman"/>
          <w:sz w:val="24"/>
          <w:szCs w:val="24"/>
        </w:rPr>
        <w:t xml:space="preserve">) fall in the same region (grey rectangles) as the binary theoretical outcomes (sign of predicted </w:t>
      </w:r>
      <w:r w:rsidR="00F10ED6" w:rsidRPr="001E7C90">
        <w:rPr>
          <w:rFonts w:ascii="Times New Roman" w:hAnsi="Times New Roman" w:cs="Times New Roman"/>
          <w:i/>
          <w:sz w:val="24"/>
          <w:szCs w:val="24"/>
        </w:rPr>
        <w:t>R</w:t>
      </w:r>
      <w:r w:rsidRPr="001E7C90">
        <w:rPr>
          <w:rFonts w:ascii="Times New Roman" w:hAnsi="Times New Roman" w:cs="Times New Roman"/>
          <w:sz w:val="24"/>
          <w:szCs w:val="24"/>
        </w:rPr>
        <w:t>).</w:t>
      </w:r>
      <w:r w:rsidR="003421FE" w:rsidRPr="001E7C90">
        <w:rPr>
          <w:rFonts w:ascii="Times New Roman" w:hAnsi="Times New Roman" w:cs="Times New Roman"/>
          <w:sz w:val="24"/>
          <w:szCs w:val="24"/>
        </w:rPr>
        <w:t xml:space="preserve"> </w:t>
      </w:r>
      <w:r w:rsidRPr="001E7C90">
        <w:rPr>
          <w:rFonts w:ascii="Times New Roman" w:hAnsi="Times New Roman" w:cs="Times New Roman"/>
          <w:sz w:val="24"/>
          <w:szCs w:val="24"/>
        </w:rPr>
        <w:t xml:space="preserve">The </w:t>
      </w:r>
      <w:r w:rsidR="00730480" w:rsidRPr="001E7C90">
        <w:rPr>
          <w:rFonts w:ascii="Times New Roman" w:hAnsi="Times New Roman" w:cs="Times New Roman"/>
          <w:sz w:val="24"/>
          <w:szCs w:val="24"/>
        </w:rPr>
        <w:t xml:space="preserve">full </w:t>
      </w:r>
      <w:r w:rsidRPr="001E7C90">
        <w:rPr>
          <w:rFonts w:ascii="Times New Roman" w:hAnsi="Times New Roman" w:cs="Times New Roman"/>
          <w:sz w:val="24"/>
          <w:szCs w:val="24"/>
        </w:rPr>
        <w:t xml:space="preserve">line represents the results of a linear mixed model of observed </w:t>
      </w:r>
      <w:r w:rsidR="00F10ED6" w:rsidRPr="001E7C90">
        <w:rPr>
          <w:rFonts w:ascii="Times New Roman" w:hAnsi="Times New Roman" w:cs="Times New Roman"/>
          <w:i/>
          <w:sz w:val="24"/>
          <w:szCs w:val="24"/>
        </w:rPr>
        <w:t>R</w:t>
      </w:r>
      <w:r w:rsidRPr="001E7C90">
        <w:rPr>
          <w:rFonts w:ascii="Times New Roman" w:hAnsi="Times New Roman" w:cs="Times New Roman"/>
          <w:sz w:val="24"/>
          <w:szCs w:val="24"/>
        </w:rPr>
        <w:t xml:space="preserve"> as a function of predicted </w:t>
      </w:r>
      <w:r w:rsidR="00F10ED6" w:rsidRPr="001E7C90">
        <w:rPr>
          <w:rFonts w:ascii="Times New Roman" w:hAnsi="Times New Roman" w:cs="Times New Roman"/>
          <w:i/>
          <w:sz w:val="24"/>
          <w:szCs w:val="24"/>
        </w:rPr>
        <w:t>R</w:t>
      </w:r>
      <w:r w:rsidRPr="001E7C90">
        <w:rPr>
          <w:rFonts w:ascii="Times New Roman" w:hAnsi="Times New Roman" w:cs="Times New Roman"/>
          <w:sz w:val="24"/>
          <w:szCs w:val="24"/>
        </w:rPr>
        <w:t xml:space="preserve"> as a fixed effect plus pair ID, temperature and nutrients as random intercepts</w:t>
      </w:r>
      <w:r w:rsidR="00730480" w:rsidRPr="001E7C90">
        <w:rPr>
          <w:rFonts w:ascii="Times New Roman" w:hAnsi="Times New Roman" w:cs="Times New Roman"/>
          <w:sz w:val="24"/>
          <w:szCs w:val="24"/>
        </w:rPr>
        <w:t xml:space="preserve"> on the whole dataset, while the dashed line represents the results from the same model but excluding pairs involving </w:t>
      </w:r>
      <w:r w:rsidR="0032674C" w:rsidRPr="001E7C90">
        <w:rPr>
          <w:rFonts w:ascii="Times New Roman" w:hAnsi="Times New Roman" w:cs="Times New Roman"/>
          <w:i/>
          <w:sz w:val="24"/>
          <w:szCs w:val="24"/>
        </w:rPr>
        <w:t>Raphidocelis</w:t>
      </w:r>
      <w:r w:rsidR="003210D7" w:rsidRPr="001E7C90">
        <w:rPr>
          <w:rFonts w:ascii="Times New Roman" w:hAnsi="Times New Roman" w:cs="Times New Roman"/>
          <w:sz w:val="24"/>
          <w:szCs w:val="24"/>
        </w:rPr>
        <w:t xml:space="preserve"> </w:t>
      </w:r>
      <w:r w:rsidRPr="001E7C90">
        <w:rPr>
          <w:rFonts w:ascii="Times New Roman" w:hAnsi="Times New Roman" w:cs="Times New Roman"/>
          <w:sz w:val="24"/>
          <w:szCs w:val="24"/>
        </w:rPr>
        <w:t>(</w:t>
      </w:r>
      <w:r w:rsidR="003210D7" w:rsidRPr="001E7C90">
        <w:rPr>
          <w:rFonts w:ascii="Times New Roman" w:hAnsi="Times New Roman" w:cs="Times New Roman"/>
          <w:sz w:val="24"/>
          <w:szCs w:val="24"/>
        </w:rPr>
        <w:t>see Table S7</w:t>
      </w:r>
      <w:r w:rsidR="00196E8D" w:rsidRPr="001E7C90">
        <w:rPr>
          <w:rFonts w:ascii="Times New Roman" w:hAnsi="Times New Roman" w:cs="Times New Roman"/>
          <w:sz w:val="24"/>
          <w:szCs w:val="24"/>
        </w:rPr>
        <w:t>A</w:t>
      </w:r>
      <w:r w:rsidR="00730480" w:rsidRPr="001E7C90">
        <w:rPr>
          <w:rFonts w:ascii="Times New Roman" w:hAnsi="Times New Roman" w:cs="Times New Roman"/>
          <w:sz w:val="24"/>
          <w:szCs w:val="24"/>
        </w:rPr>
        <w:t xml:space="preserve"> and Table S7B</w:t>
      </w:r>
      <w:r w:rsidR="003210D7" w:rsidRPr="001E7C90">
        <w:rPr>
          <w:rFonts w:ascii="Times New Roman" w:hAnsi="Times New Roman" w:cs="Times New Roman"/>
          <w:sz w:val="24"/>
          <w:szCs w:val="24"/>
        </w:rPr>
        <w:t xml:space="preserve"> for details about the model</w:t>
      </w:r>
      <w:r w:rsidRPr="001E7C90">
        <w:rPr>
          <w:rFonts w:ascii="Times New Roman" w:hAnsi="Times New Roman" w:cs="Times New Roman"/>
          <w:sz w:val="24"/>
          <w:szCs w:val="24"/>
        </w:rPr>
        <w:t>).</w:t>
      </w:r>
    </w:p>
    <w:p w:rsidR="00F10ED6" w:rsidRPr="001E7C90" w:rsidRDefault="00F10ED6" w:rsidP="004A2093">
      <w:pPr>
        <w:spacing w:after="0" w:line="240" w:lineRule="auto"/>
        <w:contextualSpacing/>
        <w:jc w:val="both"/>
        <w:rPr>
          <w:rFonts w:ascii="Times New Roman" w:hAnsi="Times New Roman" w:cs="Times New Roman"/>
          <w:sz w:val="24"/>
          <w:szCs w:val="24"/>
        </w:rPr>
      </w:pPr>
    </w:p>
    <w:p w:rsidR="00F10ED6" w:rsidRPr="001E7C90" w:rsidRDefault="003210D7" w:rsidP="004A209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b/>
          <w:sz w:val="24"/>
          <w:szCs w:val="24"/>
        </w:rPr>
        <w:t>Table S7A</w:t>
      </w:r>
      <w:r w:rsidR="00DB294A" w:rsidRPr="001E7C90">
        <w:rPr>
          <w:rFonts w:ascii="Times New Roman" w:hAnsi="Times New Roman" w:cs="Times New Roman"/>
          <w:b/>
          <w:sz w:val="24"/>
          <w:szCs w:val="24"/>
        </w:rPr>
        <w:t>.</w:t>
      </w:r>
      <w:r w:rsidRPr="001E7C90">
        <w:rPr>
          <w:rFonts w:ascii="Times New Roman" w:hAnsi="Times New Roman" w:cs="Times New Roman"/>
          <w:b/>
          <w:sz w:val="24"/>
          <w:szCs w:val="24"/>
        </w:rPr>
        <w:t xml:space="preserve"> Results from the linear mixed model investigating observed </w:t>
      </w:r>
      <w:r w:rsidR="00F10ED6" w:rsidRPr="001E7C90">
        <w:rPr>
          <w:rFonts w:ascii="Times New Roman" w:hAnsi="Times New Roman" w:cs="Times New Roman"/>
          <w:b/>
          <w:i/>
          <w:sz w:val="24"/>
          <w:szCs w:val="24"/>
        </w:rPr>
        <w:t>R</w:t>
      </w:r>
      <w:r w:rsidRPr="001E7C90">
        <w:rPr>
          <w:rFonts w:ascii="Times New Roman" w:hAnsi="Times New Roman" w:cs="Times New Roman"/>
          <w:b/>
          <w:sz w:val="24"/>
          <w:szCs w:val="24"/>
        </w:rPr>
        <w:t xml:space="preserve"> as a function of predicted </w:t>
      </w:r>
      <w:r w:rsidR="00F10ED6" w:rsidRPr="001E7C90">
        <w:rPr>
          <w:rFonts w:ascii="Times New Roman" w:hAnsi="Times New Roman" w:cs="Times New Roman"/>
          <w:b/>
          <w:i/>
          <w:sz w:val="24"/>
          <w:szCs w:val="24"/>
        </w:rPr>
        <w:t>R</w:t>
      </w:r>
      <w:r w:rsidR="00F264CD" w:rsidRPr="001E7C90">
        <w:rPr>
          <w:rFonts w:ascii="Times New Roman" w:hAnsi="Times New Roman" w:cs="Times New Roman"/>
          <w:i/>
          <w:sz w:val="24"/>
          <w:szCs w:val="24"/>
        </w:rPr>
        <w:t xml:space="preserve">. </w:t>
      </w:r>
      <w:r w:rsidR="00F264CD" w:rsidRPr="001E7C90">
        <w:rPr>
          <w:rFonts w:ascii="Times New Roman" w:hAnsi="Times New Roman" w:cs="Times New Roman"/>
          <w:sz w:val="24"/>
          <w:szCs w:val="24"/>
        </w:rPr>
        <w:t xml:space="preserve">Model includes predicted </w:t>
      </w:r>
      <w:r w:rsidR="00F264CD" w:rsidRPr="001E7C90">
        <w:rPr>
          <w:rFonts w:ascii="Times New Roman" w:hAnsi="Times New Roman" w:cs="Times New Roman"/>
          <w:i/>
          <w:sz w:val="24"/>
          <w:szCs w:val="24"/>
        </w:rPr>
        <w:t>R</w:t>
      </w:r>
      <w:r w:rsidRPr="001E7C90">
        <w:rPr>
          <w:rFonts w:ascii="Times New Roman" w:hAnsi="Times New Roman" w:cs="Times New Roman"/>
          <w:sz w:val="24"/>
          <w:szCs w:val="24"/>
        </w:rPr>
        <w:t xml:space="preserve"> as a fixed effect plus </w:t>
      </w:r>
      <w:proofErr w:type="spellStart"/>
      <w:r w:rsidRPr="001E7C90">
        <w:rPr>
          <w:rFonts w:ascii="Times New Roman" w:hAnsi="Times New Roman" w:cs="Times New Roman"/>
          <w:sz w:val="24"/>
          <w:szCs w:val="24"/>
        </w:rPr>
        <w:t>plus</w:t>
      </w:r>
      <w:proofErr w:type="spellEnd"/>
      <w:r w:rsidRPr="001E7C90">
        <w:rPr>
          <w:rFonts w:ascii="Times New Roman" w:hAnsi="Times New Roman" w:cs="Times New Roman"/>
          <w:sz w:val="24"/>
          <w:szCs w:val="24"/>
        </w:rPr>
        <w:t xml:space="preserve"> pair ID, temperature and nutrients as random intercepts with </w:t>
      </w:r>
      <w:proofErr w:type="spellStart"/>
      <w:r w:rsidRPr="001E7C90">
        <w:rPr>
          <w:rFonts w:ascii="Times New Roman" w:hAnsi="Times New Roman" w:cs="Times New Roman"/>
          <w:sz w:val="24"/>
          <w:szCs w:val="24"/>
        </w:rPr>
        <w:t>lmer</w:t>
      </w:r>
      <w:proofErr w:type="spellEnd"/>
      <w:r w:rsidRPr="001E7C90">
        <w:rPr>
          <w:rFonts w:ascii="Times New Roman" w:hAnsi="Times New Roman" w:cs="Times New Roman"/>
          <w:sz w:val="24"/>
          <w:szCs w:val="24"/>
        </w:rPr>
        <w:t xml:space="preserve"> function from lme4 package  (Robs ~ </w:t>
      </w:r>
      <w:proofErr w:type="spellStart"/>
      <w:r w:rsidRPr="001E7C90">
        <w:rPr>
          <w:rFonts w:ascii="Times New Roman" w:hAnsi="Times New Roman" w:cs="Times New Roman"/>
          <w:sz w:val="24"/>
          <w:szCs w:val="24"/>
        </w:rPr>
        <w:t>Rpred</w:t>
      </w:r>
      <w:proofErr w:type="spellEnd"/>
      <w:r w:rsidRPr="001E7C90">
        <w:rPr>
          <w:rFonts w:ascii="Times New Roman" w:hAnsi="Times New Roman" w:cs="Times New Roman"/>
          <w:sz w:val="24"/>
          <w:szCs w:val="24"/>
        </w:rPr>
        <w:t xml:space="preserve"> + (1|temperature) + (1|nutrient) + (1|species pair)).</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418"/>
        <w:gridCol w:w="850"/>
        <w:gridCol w:w="992"/>
        <w:gridCol w:w="2127"/>
        <w:gridCol w:w="1904"/>
      </w:tblGrid>
      <w:tr w:rsidR="003210D7" w:rsidRPr="001E7C90" w:rsidTr="003210D7">
        <w:tc>
          <w:tcPr>
            <w:tcW w:w="1951"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Factor</w:t>
            </w:r>
          </w:p>
        </w:tc>
        <w:tc>
          <w:tcPr>
            <w:tcW w:w="1418"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Estimate</w:t>
            </w:r>
          </w:p>
        </w:tc>
        <w:tc>
          <w:tcPr>
            <w:tcW w:w="850"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SE</w:t>
            </w:r>
          </w:p>
        </w:tc>
        <w:tc>
          <w:tcPr>
            <w:tcW w:w="992"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t-value</w:t>
            </w:r>
          </w:p>
        </w:tc>
        <w:tc>
          <w:tcPr>
            <w:tcW w:w="2127"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χ</w:t>
            </w:r>
            <w:r w:rsidRPr="001E7C90">
              <w:rPr>
                <w:rFonts w:ascii="Times New Roman" w:hAnsi="Times New Roman" w:cs="Times New Roman"/>
                <w:b/>
                <w:sz w:val="24"/>
                <w:szCs w:val="24"/>
                <w:vertAlign w:val="superscript"/>
              </w:rPr>
              <w:t xml:space="preserve">2 </w:t>
            </w:r>
            <w:r w:rsidRPr="001E7C90">
              <w:rPr>
                <w:rFonts w:ascii="Times New Roman" w:hAnsi="Times New Roman" w:cs="Times New Roman"/>
                <w:b/>
                <w:sz w:val="24"/>
                <w:szCs w:val="24"/>
              </w:rPr>
              <w:t>statistics</w:t>
            </w:r>
          </w:p>
        </w:tc>
        <w:tc>
          <w:tcPr>
            <w:tcW w:w="1904"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R</w:t>
            </w:r>
            <w:r w:rsidRPr="001E7C90">
              <w:rPr>
                <w:rFonts w:ascii="Times New Roman" w:hAnsi="Times New Roman" w:cs="Times New Roman"/>
                <w:b/>
                <w:sz w:val="24"/>
                <w:szCs w:val="24"/>
                <w:vertAlign w:val="superscript"/>
              </w:rPr>
              <w:t>2</w:t>
            </w:r>
          </w:p>
        </w:tc>
      </w:tr>
      <w:tr w:rsidR="003210D7" w:rsidRPr="001E7C90" w:rsidTr="003210D7">
        <w:tc>
          <w:tcPr>
            <w:tcW w:w="1951" w:type="dxa"/>
            <w:tcBorders>
              <w:top w:val="single" w:sz="4" w:space="0" w:color="auto"/>
            </w:tcBorders>
          </w:tcPr>
          <w:p w:rsidR="00F10ED6" w:rsidRPr="001E7C90" w:rsidRDefault="003210D7" w:rsidP="004A2093">
            <w:pPr>
              <w:contextualSpacing/>
              <w:jc w:val="both"/>
              <w:rPr>
                <w:rFonts w:ascii="Times New Roman" w:hAnsi="Times New Roman" w:cs="Times New Roman"/>
                <w:i/>
                <w:sz w:val="24"/>
                <w:szCs w:val="24"/>
              </w:rPr>
            </w:pPr>
            <w:r w:rsidRPr="001E7C90">
              <w:rPr>
                <w:rFonts w:ascii="Times New Roman" w:hAnsi="Times New Roman" w:cs="Times New Roman"/>
                <w:i/>
                <w:sz w:val="24"/>
                <w:szCs w:val="24"/>
              </w:rPr>
              <w:t>Fixed effect</w:t>
            </w:r>
          </w:p>
        </w:tc>
        <w:tc>
          <w:tcPr>
            <w:tcW w:w="1418" w:type="dxa"/>
            <w:tcBorders>
              <w:top w:val="single" w:sz="4" w:space="0" w:color="auto"/>
            </w:tcBorders>
          </w:tcPr>
          <w:p w:rsidR="00F10ED6" w:rsidRPr="001E7C90" w:rsidRDefault="00F10ED6" w:rsidP="004A2093">
            <w:pPr>
              <w:contextualSpacing/>
              <w:jc w:val="both"/>
              <w:rPr>
                <w:rFonts w:ascii="Times New Roman" w:hAnsi="Times New Roman" w:cs="Times New Roman"/>
                <w:sz w:val="24"/>
                <w:szCs w:val="24"/>
              </w:rPr>
            </w:pPr>
          </w:p>
        </w:tc>
        <w:tc>
          <w:tcPr>
            <w:tcW w:w="850" w:type="dxa"/>
            <w:tcBorders>
              <w:top w:val="single" w:sz="4" w:space="0" w:color="auto"/>
            </w:tcBorders>
          </w:tcPr>
          <w:p w:rsidR="00F10ED6" w:rsidRPr="001E7C90" w:rsidRDefault="00F10ED6" w:rsidP="004A2093">
            <w:pPr>
              <w:contextualSpacing/>
              <w:jc w:val="both"/>
              <w:rPr>
                <w:rFonts w:ascii="Times New Roman" w:hAnsi="Times New Roman" w:cs="Times New Roman"/>
                <w:sz w:val="24"/>
                <w:szCs w:val="24"/>
              </w:rPr>
            </w:pPr>
          </w:p>
        </w:tc>
        <w:tc>
          <w:tcPr>
            <w:tcW w:w="992" w:type="dxa"/>
            <w:tcBorders>
              <w:top w:val="single" w:sz="4" w:space="0" w:color="auto"/>
            </w:tcBorders>
          </w:tcPr>
          <w:p w:rsidR="00F10ED6" w:rsidRPr="001E7C90" w:rsidRDefault="00F10ED6" w:rsidP="004A2093">
            <w:pPr>
              <w:contextualSpacing/>
              <w:jc w:val="both"/>
              <w:rPr>
                <w:rFonts w:ascii="Times New Roman" w:hAnsi="Times New Roman" w:cs="Times New Roman"/>
                <w:sz w:val="24"/>
                <w:szCs w:val="24"/>
              </w:rPr>
            </w:pPr>
          </w:p>
        </w:tc>
        <w:tc>
          <w:tcPr>
            <w:tcW w:w="2127" w:type="dxa"/>
            <w:tcBorders>
              <w:top w:val="single" w:sz="4" w:space="0" w:color="auto"/>
            </w:tcBorders>
          </w:tcPr>
          <w:p w:rsidR="00F10ED6" w:rsidRPr="001E7C90" w:rsidRDefault="00F10ED6" w:rsidP="004A2093">
            <w:pPr>
              <w:contextualSpacing/>
              <w:jc w:val="both"/>
              <w:rPr>
                <w:rFonts w:ascii="Times New Roman" w:hAnsi="Times New Roman" w:cs="Times New Roman"/>
                <w:sz w:val="24"/>
                <w:szCs w:val="24"/>
              </w:rPr>
            </w:pPr>
          </w:p>
        </w:tc>
        <w:tc>
          <w:tcPr>
            <w:tcW w:w="1904"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b/>
                <w:i/>
                <w:sz w:val="24"/>
                <w:szCs w:val="24"/>
              </w:rPr>
            </w:pPr>
            <w:r w:rsidRPr="001E7C90">
              <w:rPr>
                <w:rFonts w:ascii="Times New Roman" w:hAnsi="Times New Roman" w:cs="Times New Roman"/>
                <w:b/>
                <w:i/>
                <w:sz w:val="24"/>
                <w:szCs w:val="24"/>
              </w:rPr>
              <w:t>marginal R</w:t>
            </w:r>
            <w:r w:rsidRPr="001E7C90">
              <w:rPr>
                <w:rFonts w:ascii="Times New Roman" w:hAnsi="Times New Roman" w:cs="Times New Roman"/>
                <w:b/>
                <w:i/>
                <w:sz w:val="24"/>
                <w:szCs w:val="24"/>
                <w:vertAlign w:val="superscript"/>
              </w:rPr>
              <w:t>2</w:t>
            </w:r>
          </w:p>
        </w:tc>
      </w:tr>
      <w:tr w:rsidR="003210D7" w:rsidRPr="001E7C90" w:rsidTr="003210D7">
        <w:tc>
          <w:tcPr>
            <w:tcW w:w="1951" w:type="dxa"/>
          </w:tcPr>
          <w:p w:rsidR="00F10ED6" w:rsidRPr="001E7C90" w:rsidRDefault="003210D7" w:rsidP="004A2093">
            <w:pPr>
              <w:contextualSpacing/>
              <w:jc w:val="both"/>
              <w:rPr>
                <w:rFonts w:ascii="Times New Roman" w:hAnsi="Times New Roman" w:cs="Times New Roman"/>
                <w:sz w:val="24"/>
                <w:szCs w:val="24"/>
              </w:rPr>
            </w:pPr>
            <w:proofErr w:type="spellStart"/>
            <w:r w:rsidRPr="001E7C90">
              <w:rPr>
                <w:rFonts w:ascii="Times New Roman" w:hAnsi="Times New Roman" w:cs="Times New Roman"/>
                <w:sz w:val="24"/>
                <w:szCs w:val="24"/>
              </w:rPr>
              <w:t>R</w:t>
            </w:r>
            <w:r w:rsidRPr="001E7C90">
              <w:rPr>
                <w:rFonts w:ascii="Times New Roman" w:hAnsi="Times New Roman" w:cs="Times New Roman"/>
                <w:sz w:val="24"/>
                <w:szCs w:val="24"/>
                <w:vertAlign w:val="subscript"/>
              </w:rPr>
              <w:t>pred</w:t>
            </w:r>
            <w:proofErr w:type="spellEnd"/>
          </w:p>
        </w:tc>
        <w:tc>
          <w:tcPr>
            <w:tcW w:w="1418" w:type="dxa"/>
            <w:tcBorders>
              <w:bottom w:val="single" w:sz="4" w:space="0" w:color="auto"/>
            </w:tcBorders>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0.14</w:t>
            </w:r>
          </w:p>
        </w:tc>
        <w:tc>
          <w:tcPr>
            <w:tcW w:w="850"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0.02</w:t>
            </w:r>
          </w:p>
        </w:tc>
        <w:tc>
          <w:tcPr>
            <w:tcW w:w="992"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6.72</w:t>
            </w:r>
          </w:p>
        </w:tc>
        <w:tc>
          <w:tcPr>
            <w:tcW w:w="2127"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χ</w:t>
            </w:r>
            <w:r w:rsidRPr="001E7C90">
              <w:rPr>
                <w:rFonts w:ascii="Times New Roman" w:hAnsi="Times New Roman" w:cs="Times New Roman"/>
                <w:sz w:val="24"/>
                <w:szCs w:val="24"/>
                <w:vertAlign w:val="superscript"/>
              </w:rPr>
              <w:t>2</w:t>
            </w:r>
            <w:r w:rsidRPr="001E7C90">
              <w:rPr>
                <w:rFonts w:ascii="Times New Roman" w:hAnsi="Times New Roman" w:cs="Times New Roman"/>
                <w:sz w:val="24"/>
                <w:szCs w:val="24"/>
              </w:rPr>
              <w:t xml:space="preserve"> = 45, p &gt; 0.001</w:t>
            </w:r>
          </w:p>
        </w:tc>
        <w:tc>
          <w:tcPr>
            <w:tcW w:w="1904"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0.13</w:t>
            </w:r>
          </w:p>
        </w:tc>
      </w:tr>
      <w:tr w:rsidR="003210D7" w:rsidRPr="001E7C90" w:rsidTr="003210D7">
        <w:tc>
          <w:tcPr>
            <w:tcW w:w="1951" w:type="dxa"/>
          </w:tcPr>
          <w:p w:rsidR="00F10ED6" w:rsidRPr="001E7C90" w:rsidRDefault="003210D7" w:rsidP="004A2093">
            <w:pPr>
              <w:contextualSpacing/>
              <w:jc w:val="both"/>
              <w:rPr>
                <w:rFonts w:ascii="Times New Roman" w:hAnsi="Times New Roman" w:cs="Times New Roman"/>
                <w:i/>
                <w:sz w:val="24"/>
                <w:szCs w:val="24"/>
              </w:rPr>
            </w:pPr>
            <w:r w:rsidRPr="001E7C90">
              <w:rPr>
                <w:rFonts w:ascii="Times New Roman" w:hAnsi="Times New Roman" w:cs="Times New Roman"/>
                <w:i/>
                <w:sz w:val="24"/>
                <w:szCs w:val="24"/>
              </w:rPr>
              <w:t>Random effect</w:t>
            </w:r>
          </w:p>
        </w:tc>
        <w:tc>
          <w:tcPr>
            <w:tcW w:w="1418"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Variance</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127" w:type="dxa"/>
          </w:tcPr>
          <w:p w:rsidR="00F10ED6" w:rsidRPr="001E7C90" w:rsidRDefault="00F10ED6" w:rsidP="004A2093">
            <w:pPr>
              <w:contextualSpacing/>
              <w:jc w:val="both"/>
              <w:rPr>
                <w:rFonts w:ascii="Times New Roman" w:hAnsi="Times New Roman" w:cs="Times New Roman"/>
                <w:sz w:val="24"/>
                <w:szCs w:val="24"/>
              </w:rPr>
            </w:pPr>
          </w:p>
        </w:tc>
        <w:tc>
          <w:tcPr>
            <w:tcW w:w="1904" w:type="dxa"/>
            <w:tcBorders>
              <w:top w:val="single" w:sz="4" w:space="0" w:color="auto"/>
              <w:bottom w:val="single" w:sz="4" w:space="0" w:color="auto"/>
            </w:tcBorders>
          </w:tcPr>
          <w:p w:rsidR="00F10ED6" w:rsidRPr="001E7C90" w:rsidRDefault="003210D7" w:rsidP="004A2093">
            <w:pPr>
              <w:contextualSpacing/>
              <w:jc w:val="both"/>
              <w:rPr>
                <w:rFonts w:ascii="Times New Roman" w:hAnsi="Times New Roman" w:cs="Times New Roman"/>
                <w:b/>
                <w:i/>
                <w:sz w:val="24"/>
                <w:szCs w:val="24"/>
              </w:rPr>
            </w:pPr>
            <w:r w:rsidRPr="001E7C90">
              <w:rPr>
                <w:rFonts w:ascii="Times New Roman" w:hAnsi="Times New Roman" w:cs="Times New Roman"/>
                <w:b/>
                <w:i/>
                <w:sz w:val="24"/>
                <w:szCs w:val="24"/>
              </w:rPr>
              <w:t>conditional R</w:t>
            </w:r>
            <w:r w:rsidRPr="001E7C90">
              <w:rPr>
                <w:rFonts w:ascii="Times New Roman" w:hAnsi="Times New Roman" w:cs="Times New Roman"/>
                <w:b/>
                <w:i/>
                <w:sz w:val="24"/>
                <w:szCs w:val="24"/>
                <w:vertAlign w:val="superscript"/>
              </w:rPr>
              <w:t>2</w:t>
            </w:r>
          </w:p>
        </w:tc>
      </w:tr>
      <w:tr w:rsidR="003210D7" w:rsidRPr="001E7C90" w:rsidTr="003210D7">
        <w:tc>
          <w:tcPr>
            <w:tcW w:w="1951"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Temperature</w:t>
            </w:r>
          </w:p>
        </w:tc>
        <w:tc>
          <w:tcPr>
            <w:tcW w:w="1418" w:type="dxa"/>
            <w:tcBorders>
              <w:top w:val="single" w:sz="4" w:space="0" w:color="auto"/>
            </w:tcBorders>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0.02</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127" w:type="dxa"/>
          </w:tcPr>
          <w:p w:rsidR="00F10ED6" w:rsidRPr="001E7C90" w:rsidRDefault="00F10ED6" w:rsidP="004A2093">
            <w:pPr>
              <w:contextualSpacing/>
              <w:jc w:val="both"/>
              <w:rPr>
                <w:rFonts w:ascii="Times New Roman" w:hAnsi="Times New Roman" w:cs="Times New Roman"/>
                <w:sz w:val="24"/>
                <w:szCs w:val="24"/>
              </w:rPr>
            </w:pPr>
          </w:p>
        </w:tc>
        <w:tc>
          <w:tcPr>
            <w:tcW w:w="1904" w:type="dxa"/>
            <w:tcBorders>
              <w:top w:val="single" w:sz="4" w:space="0" w:color="auto"/>
            </w:tcBorders>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0.27</w:t>
            </w:r>
          </w:p>
        </w:tc>
      </w:tr>
      <w:tr w:rsidR="003210D7" w:rsidRPr="001E7C90" w:rsidTr="003210D7">
        <w:tc>
          <w:tcPr>
            <w:tcW w:w="1951"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Nutrient</w:t>
            </w:r>
          </w:p>
        </w:tc>
        <w:tc>
          <w:tcPr>
            <w:tcW w:w="1418"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0.25</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127" w:type="dxa"/>
          </w:tcPr>
          <w:p w:rsidR="00F10ED6" w:rsidRPr="001E7C90" w:rsidRDefault="00F10ED6" w:rsidP="004A2093">
            <w:pPr>
              <w:contextualSpacing/>
              <w:jc w:val="both"/>
              <w:rPr>
                <w:rFonts w:ascii="Times New Roman" w:hAnsi="Times New Roman" w:cs="Times New Roman"/>
                <w:sz w:val="24"/>
                <w:szCs w:val="24"/>
              </w:rPr>
            </w:pPr>
          </w:p>
        </w:tc>
        <w:tc>
          <w:tcPr>
            <w:tcW w:w="1904" w:type="dxa"/>
          </w:tcPr>
          <w:p w:rsidR="00F10ED6" w:rsidRPr="001E7C90" w:rsidRDefault="00F10ED6" w:rsidP="004A2093">
            <w:pPr>
              <w:contextualSpacing/>
              <w:jc w:val="both"/>
              <w:rPr>
                <w:rFonts w:ascii="Times New Roman" w:hAnsi="Times New Roman" w:cs="Times New Roman"/>
                <w:sz w:val="24"/>
                <w:szCs w:val="24"/>
              </w:rPr>
            </w:pPr>
          </w:p>
        </w:tc>
      </w:tr>
      <w:tr w:rsidR="003210D7" w:rsidRPr="001E7C90" w:rsidTr="003210D7">
        <w:tc>
          <w:tcPr>
            <w:tcW w:w="1951"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Pair identity</w:t>
            </w:r>
          </w:p>
        </w:tc>
        <w:tc>
          <w:tcPr>
            <w:tcW w:w="1418"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0.75</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127" w:type="dxa"/>
          </w:tcPr>
          <w:p w:rsidR="00F10ED6" w:rsidRPr="001E7C90" w:rsidRDefault="00F10ED6" w:rsidP="004A2093">
            <w:pPr>
              <w:contextualSpacing/>
              <w:jc w:val="both"/>
              <w:rPr>
                <w:rFonts w:ascii="Times New Roman" w:hAnsi="Times New Roman" w:cs="Times New Roman"/>
                <w:sz w:val="24"/>
                <w:szCs w:val="24"/>
              </w:rPr>
            </w:pPr>
          </w:p>
        </w:tc>
        <w:tc>
          <w:tcPr>
            <w:tcW w:w="1904" w:type="dxa"/>
          </w:tcPr>
          <w:p w:rsidR="00F10ED6" w:rsidRPr="001E7C90" w:rsidRDefault="00F10ED6" w:rsidP="004A2093">
            <w:pPr>
              <w:contextualSpacing/>
              <w:jc w:val="both"/>
              <w:rPr>
                <w:rFonts w:ascii="Times New Roman" w:hAnsi="Times New Roman" w:cs="Times New Roman"/>
                <w:sz w:val="24"/>
                <w:szCs w:val="24"/>
              </w:rPr>
            </w:pPr>
          </w:p>
        </w:tc>
      </w:tr>
      <w:tr w:rsidR="003210D7" w:rsidRPr="001E7C90" w:rsidTr="003210D7">
        <w:tc>
          <w:tcPr>
            <w:tcW w:w="1951"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Residual</w:t>
            </w:r>
          </w:p>
        </w:tc>
        <w:tc>
          <w:tcPr>
            <w:tcW w:w="1418" w:type="dxa"/>
          </w:tcPr>
          <w:p w:rsidR="00F10ED6" w:rsidRPr="001E7C90" w:rsidRDefault="003210D7"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5.36</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127" w:type="dxa"/>
          </w:tcPr>
          <w:p w:rsidR="00F10ED6" w:rsidRPr="001E7C90" w:rsidRDefault="00F10ED6" w:rsidP="004A2093">
            <w:pPr>
              <w:contextualSpacing/>
              <w:jc w:val="both"/>
              <w:rPr>
                <w:rFonts w:ascii="Times New Roman" w:hAnsi="Times New Roman" w:cs="Times New Roman"/>
                <w:sz w:val="24"/>
                <w:szCs w:val="24"/>
              </w:rPr>
            </w:pPr>
          </w:p>
        </w:tc>
        <w:tc>
          <w:tcPr>
            <w:tcW w:w="1904" w:type="dxa"/>
          </w:tcPr>
          <w:p w:rsidR="00F10ED6" w:rsidRPr="001E7C90" w:rsidRDefault="00F10ED6" w:rsidP="004A2093">
            <w:pPr>
              <w:contextualSpacing/>
              <w:jc w:val="both"/>
              <w:rPr>
                <w:rFonts w:ascii="Times New Roman" w:hAnsi="Times New Roman" w:cs="Times New Roman"/>
                <w:sz w:val="24"/>
                <w:szCs w:val="24"/>
              </w:rPr>
            </w:pPr>
          </w:p>
        </w:tc>
      </w:tr>
    </w:tbl>
    <w:p w:rsidR="00F10ED6" w:rsidRPr="001E7C90" w:rsidRDefault="00F10ED6" w:rsidP="004A2093">
      <w:pPr>
        <w:spacing w:after="0" w:line="240" w:lineRule="auto"/>
        <w:contextualSpacing/>
        <w:jc w:val="both"/>
        <w:rPr>
          <w:rFonts w:ascii="Times New Roman" w:hAnsi="Times New Roman" w:cs="Times New Roman"/>
          <w:sz w:val="24"/>
          <w:szCs w:val="24"/>
        </w:rPr>
      </w:pPr>
    </w:p>
    <w:p w:rsidR="00F10ED6" w:rsidRPr="001E7C90" w:rsidRDefault="00F10ED6" w:rsidP="004A2093">
      <w:pPr>
        <w:spacing w:after="0" w:line="240" w:lineRule="auto"/>
        <w:contextualSpacing/>
        <w:jc w:val="both"/>
        <w:rPr>
          <w:rFonts w:ascii="Times New Roman" w:hAnsi="Times New Roman" w:cs="Times New Roman"/>
          <w:b/>
          <w:sz w:val="24"/>
          <w:szCs w:val="24"/>
        </w:rPr>
      </w:pPr>
    </w:p>
    <w:p w:rsidR="00DB294A" w:rsidRPr="001E7C90" w:rsidRDefault="00DB294A" w:rsidP="004A2093">
      <w:pPr>
        <w:spacing w:after="0" w:line="240" w:lineRule="auto"/>
        <w:contextualSpacing/>
        <w:jc w:val="both"/>
        <w:rPr>
          <w:rFonts w:ascii="Times New Roman" w:hAnsi="Times New Roman" w:cs="Times New Roman"/>
          <w:b/>
          <w:sz w:val="24"/>
          <w:szCs w:val="24"/>
        </w:rPr>
      </w:pPr>
    </w:p>
    <w:p w:rsidR="00DB294A" w:rsidRPr="001E7C90" w:rsidRDefault="00DB294A" w:rsidP="004A2093">
      <w:pPr>
        <w:spacing w:after="0" w:line="240" w:lineRule="auto"/>
        <w:contextualSpacing/>
        <w:jc w:val="both"/>
        <w:rPr>
          <w:rFonts w:ascii="Times New Roman" w:hAnsi="Times New Roman" w:cs="Times New Roman"/>
          <w:b/>
          <w:sz w:val="24"/>
          <w:szCs w:val="24"/>
        </w:rPr>
      </w:pPr>
    </w:p>
    <w:p w:rsidR="00F10ED6" w:rsidRPr="001E7C90" w:rsidRDefault="00BF271A" w:rsidP="004A209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b/>
          <w:sz w:val="24"/>
          <w:szCs w:val="24"/>
        </w:rPr>
        <w:t>Table S7B</w:t>
      </w:r>
      <w:r w:rsidR="00DB294A" w:rsidRPr="001E7C90">
        <w:rPr>
          <w:rFonts w:ascii="Times New Roman" w:hAnsi="Times New Roman" w:cs="Times New Roman"/>
          <w:b/>
          <w:sz w:val="24"/>
          <w:szCs w:val="24"/>
        </w:rPr>
        <w:t>.</w:t>
      </w:r>
      <w:r w:rsidRPr="001E7C90">
        <w:rPr>
          <w:rFonts w:ascii="Times New Roman" w:hAnsi="Times New Roman" w:cs="Times New Roman"/>
          <w:sz w:val="24"/>
          <w:szCs w:val="24"/>
        </w:rPr>
        <w:t xml:space="preserve"> </w:t>
      </w:r>
      <w:r w:rsidRPr="001E7C90">
        <w:rPr>
          <w:rFonts w:ascii="Times New Roman" w:hAnsi="Times New Roman" w:cs="Times New Roman"/>
          <w:b/>
          <w:sz w:val="24"/>
          <w:szCs w:val="24"/>
        </w:rPr>
        <w:t xml:space="preserve">Results from the linear mixed model investigating observed </w:t>
      </w:r>
      <w:r w:rsidR="00F10ED6" w:rsidRPr="001E7C90">
        <w:rPr>
          <w:rFonts w:ascii="Times New Roman" w:hAnsi="Times New Roman" w:cs="Times New Roman"/>
          <w:b/>
          <w:i/>
          <w:sz w:val="24"/>
          <w:szCs w:val="24"/>
        </w:rPr>
        <w:t>R</w:t>
      </w:r>
      <w:r w:rsidRPr="001E7C90">
        <w:rPr>
          <w:rFonts w:ascii="Times New Roman" w:hAnsi="Times New Roman" w:cs="Times New Roman"/>
          <w:b/>
          <w:sz w:val="24"/>
          <w:szCs w:val="24"/>
        </w:rPr>
        <w:t xml:space="preserve"> as a function of predicted </w:t>
      </w:r>
      <w:r w:rsidR="00F10ED6" w:rsidRPr="001E7C90">
        <w:rPr>
          <w:rFonts w:ascii="Times New Roman" w:hAnsi="Times New Roman" w:cs="Times New Roman"/>
          <w:b/>
          <w:i/>
          <w:sz w:val="24"/>
          <w:szCs w:val="24"/>
        </w:rPr>
        <w:t>R</w:t>
      </w:r>
      <w:r w:rsidR="00F264CD" w:rsidRPr="001E7C90">
        <w:rPr>
          <w:rFonts w:ascii="Times New Roman" w:hAnsi="Times New Roman" w:cs="Times New Roman"/>
          <w:b/>
          <w:sz w:val="24"/>
          <w:szCs w:val="24"/>
        </w:rPr>
        <w:t xml:space="preserve"> excluding pairs involving </w:t>
      </w:r>
      <w:r w:rsidR="00F264CD" w:rsidRPr="001E7C90">
        <w:rPr>
          <w:rFonts w:ascii="Times New Roman" w:hAnsi="Times New Roman" w:cs="Times New Roman"/>
          <w:b/>
          <w:i/>
          <w:sz w:val="24"/>
          <w:szCs w:val="24"/>
        </w:rPr>
        <w:t xml:space="preserve">Raphidocelis. </w:t>
      </w:r>
      <w:r w:rsidR="00F264CD" w:rsidRPr="001E7C90">
        <w:rPr>
          <w:rFonts w:ascii="Times New Roman" w:hAnsi="Times New Roman" w:cs="Times New Roman"/>
          <w:sz w:val="24"/>
          <w:szCs w:val="24"/>
        </w:rPr>
        <w:t xml:space="preserve">Model includes predicted </w:t>
      </w:r>
      <w:proofErr w:type="gramStart"/>
      <w:r w:rsidR="00F264CD" w:rsidRPr="001E7C90">
        <w:rPr>
          <w:rFonts w:ascii="Times New Roman" w:hAnsi="Times New Roman" w:cs="Times New Roman"/>
          <w:sz w:val="24"/>
          <w:szCs w:val="24"/>
        </w:rPr>
        <w:t>R</w:t>
      </w:r>
      <w:r w:rsidR="00F264CD" w:rsidRPr="001E7C90">
        <w:rPr>
          <w:rFonts w:ascii="Times New Roman" w:hAnsi="Times New Roman" w:cs="Times New Roman"/>
          <w:i/>
          <w:sz w:val="24"/>
          <w:szCs w:val="24"/>
        </w:rPr>
        <w:t xml:space="preserve"> .</w:t>
      </w:r>
      <w:proofErr w:type="gramEnd"/>
      <w:r w:rsidR="00F264CD" w:rsidRPr="001E7C90">
        <w:rPr>
          <w:rFonts w:ascii="Times New Roman" w:hAnsi="Times New Roman" w:cs="Times New Roman"/>
          <w:sz w:val="24"/>
          <w:szCs w:val="24"/>
        </w:rPr>
        <w:t xml:space="preserve"> on the competition dataset excluding pairs involving </w:t>
      </w:r>
      <w:proofErr w:type="spellStart"/>
      <w:r w:rsidR="00F264CD" w:rsidRPr="001E7C90">
        <w:rPr>
          <w:rFonts w:ascii="Times New Roman" w:hAnsi="Times New Roman" w:cs="Times New Roman"/>
          <w:i/>
          <w:sz w:val="24"/>
          <w:szCs w:val="24"/>
        </w:rPr>
        <w:t>Raphidoceli</w:t>
      </w:r>
      <w:r w:rsidR="00F264CD" w:rsidRPr="001E7C90">
        <w:rPr>
          <w:rFonts w:ascii="Times New Roman" w:hAnsi="Times New Roman" w:cs="Times New Roman"/>
          <w:sz w:val="24"/>
          <w:szCs w:val="24"/>
        </w:rPr>
        <w:t>Model</w:t>
      </w:r>
      <w:proofErr w:type="spellEnd"/>
      <w:r w:rsidR="00F264CD" w:rsidRPr="001E7C90">
        <w:rPr>
          <w:rFonts w:ascii="Times New Roman" w:hAnsi="Times New Roman" w:cs="Times New Roman"/>
          <w:sz w:val="24"/>
          <w:szCs w:val="24"/>
        </w:rPr>
        <w:t xml:space="preserve"> includes predicted </w:t>
      </w:r>
      <w:r w:rsidR="00F264CD" w:rsidRPr="001E7C90">
        <w:rPr>
          <w:rFonts w:ascii="Times New Roman" w:hAnsi="Times New Roman" w:cs="Times New Roman"/>
          <w:i/>
          <w:sz w:val="24"/>
          <w:szCs w:val="24"/>
        </w:rPr>
        <w:t>R</w:t>
      </w:r>
      <w:r w:rsidRPr="001E7C90">
        <w:rPr>
          <w:rFonts w:ascii="Times New Roman" w:hAnsi="Times New Roman" w:cs="Times New Roman"/>
          <w:sz w:val="24"/>
          <w:szCs w:val="24"/>
        </w:rPr>
        <w:t xml:space="preserve"> as a fixed effect plus </w:t>
      </w:r>
      <w:proofErr w:type="spellStart"/>
      <w:r w:rsidRPr="001E7C90">
        <w:rPr>
          <w:rFonts w:ascii="Times New Roman" w:hAnsi="Times New Roman" w:cs="Times New Roman"/>
          <w:sz w:val="24"/>
          <w:szCs w:val="24"/>
        </w:rPr>
        <w:t>plus</w:t>
      </w:r>
      <w:proofErr w:type="spellEnd"/>
      <w:r w:rsidRPr="001E7C90">
        <w:rPr>
          <w:rFonts w:ascii="Times New Roman" w:hAnsi="Times New Roman" w:cs="Times New Roman"/>
          <w:sz w:val="24"/>
          <w:szCs w:val="24"/>
        </w:rPr>
        <w:t xml:space="preserve"> pair ID, temperature and nutrients as random intercepts with </w:t>
      </w:r>
      <w:proofErr w:type="spellStart"/>
      <w:r w:rsidRPr="001E7C90">
        <w:rPr>
          <w:rFonts w:ascii="Times New Roman" w:hAnsi="Times New Roman" w:cs="Times New Roman"/>
          <w:sz w:val="24"/>
          <w:szCs w:val="24"/>
        </w:rPr>
        <w:t>lmer</w:t>
      </w:r>
      <w:proofErr w:type="spellEnd"/>
      <w:r w:rsidRPr="001E7C90">
        <w:rPr>
          <w:rFonts w:ascii="Times New Roman" w:hAnsi="Times New Roman" w:cs="Times New Roman"/>
          <w:sz w:val="24"/>
          <w:szCs w:val="24"/>
        </w:rPr>
        <w:t xml:space="preserve"> function from lme4 package  (Robs ~ </w:t>
      </w:r>
      <w:proofErr w:type="spellStart"/>
      <w:r w:rsidRPr="001E7C90">
        <w:rPr>
          <w:rFonts w:ascii="Times New Roman" w:hAnsi="Times New Roman" w:cs="Times New Roman"/>
          <w:sz w:val="24"/>
          <w:szCs w:val="24"/>
        </w:rPr>
        <w:t>Rpred</w:t>
      </w:r>
      <w:proofErr w:type="spellEnd"/>
      <w:r w:rsidRPr="001E7C90">
        <w:rPr>
          <w:rFonts w:ascii="Times New Roman" w:hAnsi="Times New Roman" w:cs="Times New Roman"/>
          <w:sz w:val="24"/>
          <w:szCs w:val="24"/>
        </w:rPr>
        <w:t xml:space="preserve"> + (1|temperature) + (1|nutrient) + (1|species pair))</w:t>
      </w:r>
      <w:r w:rsidR="00F264CD" w:rsidRPr="001E7C90">
        <w:rPr>
          <w:rFonts w:ascii="Times New Roman" w:hAnsi="Times New Roman" w:cs="Times New Roman"/>
          <w:i/>
          <w:sz w:val="24"/>
          <w:szCs w:val="24"/>
        </w:rPr>
        <w:t>s</w:t>
      </w:r>
      <w:r w:rsidRPr="001E7C90">
        <w:rPr>
          <w:rFonts w:ascii="Times New Roman" w:hAnsi="Times New Roman" w:cs="Times New Roman"/>
          <w:sz w:val="24"/>
          <w:szCs w:val="24"/>
        </w:rP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418"/>
        <w:gridCol w:w="850"/>
        <w:gridCol w:w="992"/>
        <w:gridCol w:w="2268"/>
        <w:gridCol w:w="1763"/>
      </w:tblGrid>
      <w:tr w:rsidR="00BF271A" w:rsidRPr="001E7C90" w:rsidTr="00BF271A">
        <w:tc>
          <w:tcPr>
            <w:tcW w:w="1951"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Factor</w:t>
            </w:r>
          </w:p>
        </w:tc>
        <w:tc>
          <w:tcPr>
            <w:tcW w:w="1418"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Estimate</w:t>
            </w:r>
          </w:p>
        </w:tc>
        <w:tc>
          <w:tcPr>
            <w:tcW w:w="850"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SE</w:t>
            </w:r>
          </w:p>
        </w:tc>
        <w:tc>
          <w:tcPr>
            <w:tcW w:w="992"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t-value</w:t>
            </w:r>
          </w:p>
        </w:tc>
        <w:tc>
          <w:tcPr>
            <w:tcW w:w="2268"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χ</w:t>
            </w:r>
            <w:r w:rsidRPr="001E7C90">
              <w:rPr>
                <w:rFonts w:ascii="Times New Roman" w:hAnsi="Times New Roman" w:cs="Times New Roman"/>
                <w:b/>
                <w:sz w:val="24"/>
                <w:szCs w:val="24"/>
                <w:vertAlign w:val="superscript"/>
              </w:rPr>
              <w:t xml:space="preserve">2 </w:t>
            </w:r>
            <w:r w:rsidRPr="001E7C90">
              <w:rPr>
                <w:rFonts w:ascii="Times New Roman" w:hAnsi="Times New Roman" w:cs="Times New Roman"/>
                <w:b/>
                <w:sz w:val="24"/>
                <w:szCs w:val="24"/>
              </w:rPr>
              <w:t>statistics</w:t>
            </w:r>
          </w:p>
        </w:tc>
        <w:tc>
          <w:tcPr>
            <w:tcW w:w="1763"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R</w:t>
            </w:r>
            <w:r w:rsidRPr="001E7C90">
              <w:rPr>
                <w:rFonts w:ascii="Times New Roman" w:hAnsi="Times New Roman" w:cs="Times New Roman"/>
                <w:b/>
                <w:sz w:val="24"/>
                <w:szCs w:val="24"/>
                <w:vertAlign w:val="superscript"/>
              </w:rPr>
              <w:t>2</w:t>
            </w:r>
          </w:p>
        </w:tc>
      </w:tr>
      <w:tr w:rsidR="00BF271A" w:rsidRPr="001E7C90" w:rsidTr="00BF271A">
        <w:tc>
          <w:tcPr>
            <w:tcW w:w="1951" w:type="dxa"/>
            <w:tcBorders>
              <w:top w:val="single" w:sz="4" w:space="0" w:color="auto"/>
            </w:tcBorders>
          </w:tcPr>
          <w:p w:rsidR="00F10ED6" w:rsidRPr="001E7C90" w:rsidRDefault="00BF271A" w:rsidP="004A2093">
            <w:pPr>
              <w:contextualSpacing/>
              <w:jc w:val="both"/>
              <w:rPr>
                <w:rFonts w:ascii="Times New Roman" w:hAnsi="Times New Roman" w:cs="Times New Roman"/>
                <w:i/>
                <w:sz w:val="24"/>
                <w:szCs w:val="24"/>
              </w:rPr>
            </w:pPr>
            <w:r w:rsidRPr="001E7C90">
              <w:rPr>
                <w:rFonts w:ascii="Times New Roman" w:hAnsi="Times New Roman" w:cs="Times New Roman"/>
                <w:i/>
                <w:sz w:val="24"/>
                <w:szCs w:val="24"/>
              </w:rPr>
              <w:t>Fixed effect</w:t>
            </w:r>
          </w:p>
        </w:tc>
        <w:tc>
          <w:tcPr>
            <w:tcW w:w="1418" w:type="dxa"/>
            <w:tcBorders>
              <w:top w:val="single" w:sz="4" w:space="0" w:color="auto"/>
            </w:tcBorders>
          </w:tcPr>
          <w:p w:rsidR="00F10ED6" w:rsidRPr="001E7C90" w:rsidRDefault="00F10ED6" w:rsidP="004A2093">
            <w:pPr>
              <w:contextualSpacing/>
              <w:jc w:val="both"/>
              <w:rPr>
                <w:rFonts w:ascii="Times New Roman" w:hAnsi="Times New Roman" w:cs="Times New Roman"/>
                <w:sz w:val="24"/>
                <w:szCs w:val="24"/>
              </w:rPr>
            </w:pPr>
          </w:p>
        </w:tc>
        <w:tc>
          <w:tcPr>
            <w:tcW w:w="850" w:type="dxa"/>
            <w:tcBorders>
              <w:top w:val="single" w:sz="4" w:space="0" w:color="auto"/>
            </w:tcBorders>
          </w:tcPr>
          <w:p w:rsidR="00F10ED6" w:rsidRPr="001E7C90" w:rsidRDefault="00F10ED6" w:rsidP="004A2093">
            <w:pPr>
              <w:contextualSpacing/>
              <w:jc w:val="both"/>
              <w:rPr>
                <w:rFonts w:ascii="Times New Roman" w:hAnsi="Times New Roman" w:cs="Times New Roman"/>
                <w:sz w:val="24"/>
                <w:szCs w:val="24"/>
              </w:rPr>
            </w:pPr>
          </w:p>
        </w:tc>
        <w:tc>
          <w:tcPr>
            <w:tcW w:w="992" w:type="dxa"/>
            <w:tcBorders>
              <w:top w:val="single" w:sz="4" w:space="0" w:color="auto"/>
            </w:tcBorders>
          </w:tcPr>
          <w:p w:rsidR="00F10ED6" w:rsidRPr="001E7C90" w:rsidRDefault="00F10ED6" w:rsidP="004A2093">
            <w:pPr>
              <w:contextualSpacing/>
              <w:jc w:val="both"/>
              <w:rPr>
                <w:rFonts w:ascii="Times New Roman" w:hAnsi="Times New Roman" w:cs="Times New Roman"/>
                <w:sz w:val="24"/>
                <w:szCs w:val="24"/>
              </w:rPr>
            </w:pPr>
          </w:p>
        </w:tc>
        <w:tc>
          <w:tcPr>
            <w:tcW w:w="2268" w:type="dxa"/>
            <w:tcBorders>
              <w:top w:val="single" w:sz="4" w:space="0" w:color="auto"/>
            </w:tcBorders>
          </w:tcPr>
          <w:p w:rsidR="00F10ED6" w:rsidRPr="001E7C90" w:rsidRDefault="00F10ED6" w:rsidP="004A2093">
            <w:pPr>
              <w:contextualSpacing/>
              <w:jc w:val="both"/>
              <w:rPr>
                <w:rFonts w:ascii="Times New Roman" w:hAnsi="Times New Roman" w:cs="Times New Roman"/>
                <w:sz w:val="24"/>
                <w:szCs w:val="24"/>
              </w:rPr>
            </w:pPr>
          </w:p>
        </w:tc>
        <w:tc>
          <w:tcPr>
            <w:tcW w:w="1763"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b/>
                <w:i/>
                <w:sz w:val="24"/>
                <w:szCs w:val="24"/>
              </w:rPr>
            </w:pPr>
            <w:r w:rsidRPr="001E7C90">
              <w:rPr>
                <w:rFonts w:ascii="Times New Roman" w:hAnsi="Times New Roman" w:cs="Times New Roman"/>
                <w:b/>
                <w:i/>
                <w:sz w:val="24"/>
                <w:szCs w:val="24"/>
              </w:rPr>
              <w:t>marginal R</w:t>
            </w:r>
            <w:r w:rsidRPr="001E7C90">
              <w:rPr>
                <w:rFonts w:ascii="Times New Roman" w:hAnsi="Times New Roman" w:cs="Times New Roman"/>
                <w:b/>
                <w:i/>
                <w:sz w:val="24"/>
                <w:szCs w:val="24"/>
                <w:vertAlign w:val="superscript"/>
              </w:rPr>
              <w:t>2</w:t>
            </w:r>
          </w:p>
        </w:tc>
      </w:tr>
      <w:tr w:rsidR="00BF271A" w:rsidRPr="001E7C90" w:rsidTr="00BF271A">
        <w:tc>
          <w:tcPr>
            <w:tcW w:w="1951" w:type="dxa"/>
          </w:tcPr>
          <w:p w:rsidR="00F10ED6" w:rsidRPr="001E7C90" w:rsidRDefault="00BF271A" w:rsidP="004A2093">
            <w:pPr>
              <w:contextualSpacing/>
              <w:jc w:val="both"/>
              <w:rPr>
                <w:rFonts w:ascii="Times New Roman" w:hAnsi="Times New Roman" w:cs="Times New Roman"/>
                <w:sz w:val="24"/>
                <w:szCs w:val="24"/>
              </w:rPr>
            </w:pPr>
            <w:proofErr w:type="spellStart"/>
            <w:r w:rsidRPr="001E7C90">
              <w:rPr>
                <w:rFonts w:ascii="Times New Roman" w:hAnsi="Times New Roman" w:cs="Times New Roman"/>
                <w:sz w:val="24"/>
                <w:szCs w:val="24"/>
              </w:rPr>
              <w:t>R</w:t>
            </w:r>
            <w:r w:rsidRPr="001E7C90">
              <w:rPr>
                <w:rFonts w:ascii="Times New Roman" w:hAnsi="Times New Roman" w:cs="Times New Roman"/>
                <w:sz w:val="24"/>
                <w:szCs w:val="24"/>
                <w:vertAlign w:val="subscript"/>
              </w:rPr>
              <w:t>pred</w:t>
            </w:r>
            <w:proofErr w:type="spellEnd"/>
          </w:p>
        </w:tc>
        <w:tc>
          <w:tcPr>
            <w:tcW w:w="1418" w:type="dxa"/>
            <w:tcBorders>
              <w:bottom w:val="single" w:sz="4" w:space="0" w:color="auto"/>
            </w:tcBorders>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0.28</w:t>
            </w:r>
          </w:p>
        </w:tc>
        <w:tc>
          <w:tcPr>
            <w:tcW w:w="850"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0.02</w:t>
            </w:r>
          </w:p>
        </w:tc>
        <w:tc>
          <w:tcPr>
            <w:tcW w:w="992"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12,18</w:t>
            </w:r>
          </w:p>
        </w:tc>
        <w:tc>
          <w:tcPr>
            <w:tcW w:w="2268"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χ</w:t>
            </w:r>
            <w:r w:rsidRPr="001E7C90">
              <w:rPr>
                <w:rFonts w:ascii="Times New Roman" w:hAnsi="Times New Roman" w:cs="Times New Roman"/>
                <w:sz w:val="24"/>
                <w:szCs w:val="24"/>
                <w:vertAlign w:val="superscript"/>
              </w:rPr>
              <w:t>2</w:t>
            </w:r>
            <w:r w:rsidRPr="001E7C90">
              <w:rPr>
                <w:rFonts w:ascii="Times New Roman" w:hAnsi="Times New Roman" w:cs="Times New Roman"/>
                <w:sz w:val="24"/>
                <w:szCs w:val="24"/>
              </w:rPr>
              <w:t xml:space="preserve"> = 148.5, p &gt; 0.001</w:t>
            </w:r>
          </w:p>
        </w:tc>
        <w:tc>
          <w:tcPr>
            <w:tcW w:w="1763"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0.36</w:t>
            </w:r>
          </w:p>
        </w:tc>
      </w:tr>
      <w:tr w:rsidR="00BF271A" w:rsidRPr="001E7C90" w:rsidTr="00BF271A">
        <w:tc>
          <w:tcPr>
            <w:tcW w:w="1951" w:type="dxa"/>
          </w:tcPr>
          <w:p w:rsidR="00F10ED6" w:rsidRPr="001E7C90" w:rsidRDefault="00BF271A" w:rsidP="004A2093">
            <w:pPr>
              <w:contextualSpacing/>
              <w:jc w:val="both"/>
              <w:rPr>
                <w:rFonts w:ascii="Times New Roman" w:hAnsi="Times New Roman" w:cs="Times New Roman"/>
                <w:i/>
                <w:sz w:val="24"/>
                <w:szCs w:val="24"/>
              </w:rPr>
            </w:pPr>
            <w:r w:rsidRPr="001E7C90">
              <w:rPr>
                <w:rFonts w:ascii="Times New Roman" w:hAnsi="Times New Roman" w:cs="Times New Roman"/>
                <w:i/>
                <w:sz w:val="24"/>
                <w:szCs w:val="24"/>
              </w:rPr>
              <w:t>Random effect</w:t>
            </w:r>
          </w:p>
        </w:tc>
        <w:tc>
          <w:tcPr>
            <w:tcW w:w="1418"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Variance</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268" w:type="dxa"/>
          </w:tcPr>
          <w:p w:rsidR="00F10ED6" w:rsidRPr="001E7C90" w:rsidRDefault="00F10ED6" w:rsidP="004A2093">
            <w:pPr>
              <w:contextualSpacing/>
              <w:jc w:val="both"/>
              <w:rPr>
                <w:rFonts w:ascii="Times New Roman" w:hAnsi="Times New Roman" w:cs="Times New Roman"/>
                <w:sz w:val="24"/>
                <w:szCs w:val="24"/>
              </w:rPr>
            </w:pPr>
          </w:p>
        </w:tc>
        <w:tc>
          <w:tcPr>
            <w:tcW w:w="1763" w:type="dxa"/>
            <w:tcBorders>
              <w:top w:val="single" w:sz="4" w:space="0" w:color="auto"/>
              <w:bottom w:val="single" w:sz="4" w:space="0" w:color="auto"/>
            </w:tcBorders>
          </w:tcPr>
          <w:p w:rsidR="00F10ED6" w:rsidRPr="001E7C90" w:rsidRDefault="00BF271A" w:rsidP="004A2093">
            <w:pPr>
              <w:contextualSpacing/>
              <w:jc w:val="both"/>
              <w:rPr>
                <w:rFonts w:ascii="Times New Roman" w:hAnsi="Times New Roman" w:cs="Times New Roman"/>
                <w:b/>
                <w:i/>
                <w:sz w:val="24"/>
                <w:szCs w:val="24"/>
              </w:rPr>
            </w:pPr>
            <w:r w:rsidRPr="001E7C90">
              <w:rPr>
                <w:rFonts w:ascii="Times New Roman" w:hAnsi="Times New Roman" w:cs="Times New Roman"/>
                <w:b/>
                <w:i/>
                <w:sz w:val="24"/>
                <w:szCs w:val="24"/>
              </w:rPr>
              <w:t>conditional R</w:t>
            </w:r>
            <w:r w:rsidRPr="001E7C90">
              <w:rPr>
                <w:rFonts w:ascii="Times New Roman" w:hAnsi="Times New Roman" w:cs="Times New Roman"/>
                <w:b/>
                <w:i/>
                <w:sz w:val="24"/>
                <w:szCs w:val="24"/>
                <w:vertAlign w:val="superscript"/>
              </w:rPr>
              <w:t>2</w:t>
            </w:r>
          </w:p>
        </w:tc>
      </w:tr>
      <w:tr w:rsidR="00BF271A" w:rsidRPr="001E7C90" w:rsidTr="00BF271A">
        <w:tc>
          <w:tcPr>
            <w:tcW w:w="1951"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Temperature</w:t>
            </w:r>
          </w:p>
        </w:tc>
        <w:tc>
          <w:tcPr>
            <w:tcW w:w="1418" w:type="dxa"/>
            <w:tcBorders>
              <w:top w:val="single" w:sz="4" w:space="0" w:color="auto"/>
            </w:tcBorders>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0.60</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268" w:type="dxa"/>
          </w:tcPr>
          <w:p w:rsidR="00F10ED6" w:rsidRPr="001E7C90" w:rsidRDefault="00F10ED6" w:rsidP="004A2093">
            <w:pPr>
              <w:contextualSpacing/>
              <w:jc w:val="both"/>
              <w:rPr>
                <w:rFonts w:ascii="Times New Roman" w:hAnsi="Times New Roman" w:cs="Times New Roman"/>
                <w:sz w:val="24"/>
                <w:szCs w:val="24"/>
              </w:rPr>
            </w:pPr>
          </w:p>
        </w:tc>
        <w:tc>
          <w:tcPr>
            <w:tcW w:w="1763" w:type="dxa"/>
            <w:tcBorders>
              <w:top w:val="single" w:sz="4" w:space="0" w:color="auto"/>
            </w:tcBorders>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0.57</w:t>
            </w:r>
          </w:p>
        </w:tc>
      </w:tr>
      <w:tr w:rsidR="00BF271A" w:rsidRPr="001E7C90" w:rsidTr="00BF271A">
        <w:tc>
          <w:tcPr>
            <w:tcW w:w="1951"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Nutrient</w:t>
            </w:r>
          </w:p>
        </w:tc>
        <w:tc>
          <w:tcPr>
            <w:tcW w:w="1418"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0.00</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268" w:type="dxa"/>
          </w:tcPr>
          <w:p w:rsidR="00F10ED6" w:rsidRPr="001E7C90" w:rsidRDefault="00F10ED6" w:rsidP="004A2093">
            <w:pPr>
              <w:contextualSpacing/>
              <w:jc w:val="both"/>
              <w:rPr>
                <w:rFonts w:ascii="Times New Roman" w:hAnsi="Times New Roman" w:cs="Times New Roman"/>
                <w:sz w:val="24"/>
                <w:szCs w:val="24"/>
              </w:rPr>
            </w:pPr>
          </w:p>
        </w:tc>
        <w:tc>
          <w:tcPr>
            <w:tcW w:w="1763" w:type="dxa"/>
          </w:tcPr>
          <w:p w:rsidR="00F10ED6" w:rsidRPr="001E7C90" w:rsidRDefault="00F10ED6" w:rsidP="004A2093">
            <w:pPr>
              <w:contextualSpacing/>
              <w:jc w:val="both"/>
              <w:rPr>
                <w:rFonts w:ascii="Times New Roman" w:hAnsi="Times New Roman" w:cs="Times New Roman"/>
                <w:sz w:val="24"/>
                <w:szCs w:val="24"/>
              </w:rPr>
            </w:pPr>
          </w:p>
        </w:tc>
      </w:tr>
      <w:tr w:rsidR="00BF271A" w:rsidRPr="001E7C90" w:rsidTr="00BF271A">
        <w:tc>
          <w:tcPr>
            <w:tcW w:w="1951"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Pair identity</w:t>
            </w:r>
          </w:p>
        </w:tc>
        <w:tc>
          <w:tcPr>
            <w:tcW w:w="1418"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1.21</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268" w:type="dxa"/>
          </w:tcPr>
          <w:p w:rsidR="00F10ED6" w:rsidRPr="001E7C90" w:rsidRDefault="00F10ED6" w:rsidP="004A2093">
            <w:pPr>
              <w:contextualSpacing/>
              <w:jc w:val="both"/>
              <w:rPr>
                <w:rFonts w:ascii="Times New Roman" w:hAnsi="Times New Roman" w:cs="Times New Roman"/>
                <w:sz w:val="24"/>
                <w:szCs w:val="24"/>
              </w:rPr>
            </w:pPr>
          </w:p>
        </w:tc>
        <w:tc>
          <w:tcPr>
            <w:tcW w:w="1763" w:type="dxa"/>
          </w:tcPr>
          <w:p w:rsidR="00F10ED6" w:rsidRPr="001E7C90" w:rsidRDefault="00F10ED6" w:rsidP="004A2093">
            <w:pPr>
              <w:contextualSpacing/>
              <w:jc w:val="both"/>
              <w:rPr>
                <w:rFonts w:ascii="Times New Roman" w:hAnsi="Times New Roman" w:cs="Times New Roman"/>
                <w:sz w:val="24"/>
                <w:szCs w:val="24"/>
              </w:rPr>
            </w:pPr>
          </w:p>
        </w:tc>
      </w:tr>
      <w:tr w:rsidR="00BF271A" w:rsidRPr="001E7C90" w:rsidTr="00BF271A">
        <w:tc>
          <w:tcPr>
            <w:tcW w:w="1951"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Residual</w:t>
            </w:r>
          </w:p>
        </w:tc>
        <w:tc>
          <w:tcPr>
            <w:tcW w:w="1418" w:type="dxa"/>
          </w:tcPr>
          <w:p w:rsidR="00F10ED6" w:rsidRPr="001E7C90" w:rsidRDefault="00BF271A"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3.54</w:t>
            </w:r>
          </w:p>
        </w:tc>
        <w:tc>
          <w:tcPr>
            <w:tcW w:w="850" w:type="dxa"/>
          </w:tcPr>
          <w:p w:rsidR="00F10ED6" w:rsidRPr="001E7C90" w:rsidRDefault="00F10ED6" w:rsidP="004A2093">
            <w:pPr>
              <w:contextualSpacing/>
              <w:jc w:val="both"/>
              <w:rPr>
                <w:rFonts w:ascii="Times New Roman" w:hAnsi="Times New Roman" w:cs="Times New Roman"/>
                <w:sz w:val="24"/>
                <w:szCs w:val="24"/>
              </w:rPr>
            </w:pPr>
          </w:p>
        </w:tc>
        <w:tc>
          <w:tcPr>
            <w:tcW w:w="992" w:type="dxa"/>
          </w:tcPr>
          <w:p w:rsidR="00F10ED6" w:rsidRPr="001E7C90" w:rsidRDefault="00F10ED6" w:rsidP="004A2093">
            <w:pPr>
              <w:contextualSpacing/>
              <w:jc w:val="both"/>
              <w:rPr>
                <w:rFonts w:ascii="Times New Roman" w:hAnsi="Times New Roman" w:cs="Times New Roman"/>
                <w:sz w:val="24"/>
                <w:szCs w:val="24"/>
              </w:rPr>
            </w:pPr>
          </w:p>
        </w:tc>
        <w:tc>
          <w:tcPr>
            <w:tcW w:w="2268" w:type="dxa"/>
          </w:tcPr>
          <w:p w:rsidR="00F10ED6" w:rsidRPr="001E7C90" w:rsidRDefault="00F10ED6" w:rsidP="004A2093">
            <w:pPr>
              <w:contextualSpacing/>
              <w:jc w:val="both"/>
              <w:rPr>
                <w:rFonts w:ascii="Times New Roman" w:hAnsi="Times New Roman" w:cs="Times New Roman"/>
                <w:sz w:val="24"/>
                <w:szCs w:val="24"/>
              </w:rPr>
            </w:pPr>
          </w:p>
        </w:tc>
        <w:tc>
          <w:tcPr>
            <w:tcW w:w="1763" w:type="dxa"/>
          </w:tcPr>
          <w:p w:rsidR="00F10ED6" w:rsidRPr="001E7C90" w:rsidRDefault="00F10ED6" w:rsidP="004A2093">
            <w:pPr>
              <w:contextualSpacing/>
              <w:jc w:val="both"/>
              <w:rPr>
                <w:rFonts w:ascii="Times New Roman" w:hAnsi="Times New Roman" w:cs="Times New Roman"/>
                <w:sz w:val="24"/>
                <w:szCs w:val="24"/>
              </w:rPr>
            </w:pPr>
          </w:p>
        </w:tc>
      </w:tr>
    </w:tbl>
    <w:p w:rsidR="00F10ED6" w:rsidRPr="001E7C90" w:rsidRDefault="00F10ED6" w:rsidP="004A2093">
      <w:pPr>
        <w:spacing w:after="0" w:line="240" w:lineRule="auto"/>
        <w:contextualSpacing/>
        <w:jc w:val="both"/>
        <w:rPr>
          <w:rFonts w:ascii="Times New Roman" w:hAnsi="Times New Roman" w:cs="Times New Roman"/>
          <w:sz w:val="24"/>
          <w:szCs w:val="24"/>
        </w:rPr>
      </w:pPr>
    </w:p>
    <w:p w:rsidR="00F10ED6" w:rsidRPr="001E7C90" w:rsidRDefault="00F10ED6" w:rsidP="004A2093">
      <w:pPr>
        <w:spacing w:after="0" w:line="240" w:lineRule="auto"/>
        <w:contextualSpacing/>
        <w:jc w:val="both"/>
        <w:rPr>
          <w:rFonts w:ascii="Times New Roman" w:hAnsi="Times New Roman" w:cs="Times New Roman"/>
          <w:sz w:val="24"/>
          <w:szCs w:val="24"/>
        </w:rPr>
      </w:pPr>
    </w:p>
    <w:p w:rsidR="00F10ED6" w:rsidRPr="001E7C90" w:rsidRDefault="008232C4" w:rsidP="004A209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b/>
          <w:sz w:val="24"/>
          <w:szCs w:val="24"/>
        </w:rPr>
        <w:t>Table S7</w:t>
      </w:r>
      <w:r w:rsidR="00BF271A" w:rsidRPr="001E7C90">
        <w:rPr>
          <w:rFonts w:ascii="Times New Roman" w:hAnsi="Times New Roman" w:cs="Times New Roman"/>
          <w:b/>
          <w:sz w:val="24"/>
          <w:szCs w:val="24"/>
        </w:rPr>
        <w:t>C</w:t>
      </w:r>
      <w:r w:rsidR="00DB294A" w:rsidRPr="001E7C90">
        <w:rPr>
          <w:rFonts w:ascii="Times New Roman" w:hAnsi="Times New Roman" w:cs="Times New Roman"/>
          <w:b/>
          <w:sz w:val="24"/>
          <w:szCs w:val="24"/>
        </w:rPr>
        <w:t>.</w:t>
      </w:r>
      <w:r w:rsidR="004D67EB" w:rsidRPr="001E7C90">
        <w:rPr>
          <w:rFonts w:ascii="Times New Roman" w:hAnsi="Times New Roman" w:cs="Times New Roman"/>
          <w:sz w:val="24"/>
          <w:szCs w:val="24"/>
        </w:rPr>
        <w:t xml:space="preserve"> </w:t>
      </w:r>
      <w:r w:rsidR="004D67EB" w:rsidRPr="001E7C90">
        <w:rPr>
          <w:rFonts w:ascii="Times New Roman" w:hAnsi="Times New Roman" w:cs="Times New Roman"/>
          <w:b/>
          <w:sz w:val="24"/>
          <w:szCs w:val="24"/>
        </w:rPr>
        <w:t xml:space="preserve">Link between observed and predicted </w:t>
      </w:r>
      <w:r w:rsidR="00F10ED6" w:rsidRPr="001E7C90">
        <w:rPr>
          <w:rFonts w:ascii="Times New Roman" w:hAnsi="Times New Roman" w:cs="Times New Roman"/>
          <w:b/>
          <w:i/>
          <w:sz w:val="24"/>
          <w:szCs w:val="24"/>
        </w:rPr>
        <w:t>R</w:t>
      </w:r>
      <w:r w:rsidR="004D67EB" w:rsidRPr="001E7C90">
        <w:rPr>
          <w:rFonts w:ascii="Times New Roman" w:hAnsi="Times New Roman" w:cs="Times New Roman"/>
          <w:b/>
          <w:sz w:val="24"/>
          <w:szCs w:val="24"/>
        </w:rPr>
        <w:t xml:space="preserve"> by species</w:t>
      </w:r>
      <w:r w:rsidR="004D67EB" w:rsidRPr="001E7C90">
        <w:rPr>
          <w:rFonts w:ascii="Times New Roman" w:hAnsi="Times New Roman" w:cs="Times New Roman"/>
          <w:sz w:val="24"/>
          <w:szCs w:val="24"/>
        </w:rPr>
        <w:t xml:space="preserve">. Results from a mixed effect model of Robs ~ </w:t>
      </w:r>
      <w:proofErr w:type="spellStart"/>
      <w:r w:rsidR="004D67EB" w:rsidRPr="001E7C90">
        <w:rPr>
          <w:rFonts w:ascii="Times New Roman" w:hAnsi="Times New Roman" w:cs="Times New Roman"/>
          <w:sz w:val="24"/>
          <w:szCs w:val="24"/>
        </w:rPr>
        <w:t>Rpred</w:t>
      </w:r>
      <w:proofErr w:type="spellEnd"/>
      <w:r w:rsidR="004D67EB" w:rsidRPr="001E7C90">
        <w:rPr>
          <w:rFonts w:ascii="Times New Roman" w:hAnsi="Times New Roman" w:cs="Times New Roman"/>
          <w:sz w:val="24"/>
          <w:szCs w:val="24"/>
        </w:rPr>
        <w:t xml:space="preserve"> + (1|temperature</w:t>
      </w:r>
      <w:proofErr w:type="gramStart"/>
      <w:r w:rsidR="004D67EB" w:rsidRPr="001E7C90">
        <w:rPr>
          <w:rFonts w:ascii="Times New Roman" w:hAnsi="Times New Roman" w:cs="Times New Roman"/>
          <w:sz w:val="24"/>
          <w:szCs w:val="24"/>
        </w:rPr>
        <w:t>)+</w:t>
      </w:r>
      <w:proofErr w:type="gramEnd"/>
      <w:r w:rsidR="004D67EB" w:rsidRPr="001E7C90">
        <w:rPr>
          <w:rFonts w:ascii="Times New Roman" w:hAnsi="Times New Roman" w:cs="Times New Roman"/>
          <w:sz w:val="24"/>
          <w:szCs w:val="24"/>
        </w:rPr>
        <w:t>(1|nutrient)+(1|species pair) for each subset of competitions.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511"/>
        <w:gridCol w:w="1491"/>
        <w:gridCol w:w="940"/>
        <w:gridCol w:w="1701"/>
        <w:gridCol w:w="1904"/>
      </w:tblGrid>
      <w:tr w:rsidR="004D67EB" w:rsidRPr="001E7C90" w:rsidTr="009B0DE2">
        <w:tc>
          <w:tcPr>
            <w:tcW w:w="1695" w:type="dxa"/>
            <w:tcBorders>
              <w:bottom w:val="nil"/>
            </w:tcBorders>
          </w:tcPr>
          <w:p w:rsidR="00F10ED6" w:rsidRPr="001E7C90" w:rsidRDefault="004D67EB"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Species</w:t>
            </w:r>
          </w:p>
        </w:tc>
        <w:tc>
          <w:tcPr>
            <w:tcW w:w="3002" w:type="dxa"/>
            <w:gridSpan w:val="2"/>
            <w:tcBorders>
              <w:bottom w:val="nil"/>
            </w:tcBorders>
          </w:tcPr>
          <w:p w:rsidR="00F10ED6" w:rsidRPr="001E7C90" w:rsidRDefault="004D67EB"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 xml:space="preserve">Fixed </w:t>
            </w:r>
            <w:proofErr w:type="spellStart"/>
            <w:r w:rsidRPr="001E7C90">
              <w:rPr>
                <w:rFonts w:ascii="Times New Roman" w:hAnsi="Times New Roman" w:cs="Times New Roman"/>
                <w:b/>
                <w:sz w:val="24"/>
                <w:szCs w:val="24"/>
              </w:rPr>
              <w:t>R</w:t>
            </w:r>
            <w:r w:rsidRPr="001E7C90">
              <w:rPr>
                <w:rFonts w:ascii="Times New Roman" w:hAnsi="Times New Roman" w:cs="Times New Roman"/>
                <w:b/>
                <w:sz w:val="24"/>
                <w:szCs w:val="24"/>
                <w:vertAlign w:val="subscript"/>
              </w:rPr>
              <w:t>pred</w:t>
            </w:r>
            <w:proofErr w:type="spellEnd"/>
            <w:r w:rsidRPr="001E7C90">
              <w:rPr>
                <w:rFonts w:ascii="Times New Roman" w:hAnsi="Times New Roman" w:cs="Times New Roman"/>
                <w:b/>
                <w:sz w:val="24"/>
                <w:szCs w:val="24"/>
              </w:rPr>
              <w:t xml:space="preserve"> effect</w:t>
            </w:r>
          </w:p>
        </w:tc>
        <w:tc>
          <w:tcPr>
            <w:tcW w:w="940" w:type="dxa"/>
            <w:tcBorders>
              <w:bottom w:val="nil"/>
            </w:tcBorders>
          </w:tcPr>
          <w:p w:rsidR="00F10ED6" w:rsidRPr="001E7C90" w:rsidRDefault="004D67EB"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t-value</w:t>
            </w:r>
          </w:p>
        </w:tc>
        <w:tc>
          <w:tcPr>
            <w:tcW w:w="1701" w:type="dxa"/>
            <w:tcBorders>
              <w:bottom w:val="nil"/>
            </w:tcBorders>
          </w:tcPr>
          <w:p w:rsidR="00F10ED6" w:rsidRPr="001E7C90" w:rsidRDefault="004D67EB"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Marginal R</w:t>
            </w:r>
            <w:r w:rsidRPr="001E7C90">
              <w:rPr>
                <w:rFonts w:ascii="Times New Roman" w:hAnsi="Times New Roman" w:cs="Times New Roman"/>
                <w:b/>
                <w:sz w:val="24"/>
                <w:szCs w:val="24"/>
                <w:vertAlign w:val="superscript"/>
              </w:rPr>
              <w:t>2</w:t>
            </w:r>
          </w:p>
        </w:tc>
        <w:tc>
          <w:tcPr>
            <w:tcW w:w="1904" w:type="dxa"/>
            <w:tcBorders>
              <w:bottom w:val="nil"/>
            </w:tcBorders>
          </w:tcPr>
          <w:p w:rsidR="00F10ED6" w:rsidRPr="001E7C90" w:rsidRDefault="004D67EB"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Conditional R</w:t>
            </w:r>
            <w:r w:rsidRPr="001E7C90">
              <w:rPr>
                <w:rFonts w:ascii="Times New Roman" w:hAnsi="Times New Roman" w:cs="Times New Roman"/>
                <w:b/>
                <w:sz w:val="24"/>
                <w:szCs w:val="24"/>
                <w:vertAlign w:val="superscript"/>
              </w:rPr>
              <w:t>2</w:t>
            </w:r>
          </w:p>
        </w:tc>
      </w:tr>
      <w:tr w:rsidR="004D67EB" w:rsidRPr="001E7C90" w:rsidTr="009B0DE2">
        <w:tc>
          <w:tcPr>
            <w:tcW w:w="1695" w:type="dxa"/>
            <w:tcBorders>
              <w:top w:val="nil"/>
              <w:bottom w:val="single" w:sz="4" w:space="0" w:color="auto"/>
            </w:tcBorders>
          </w:tcPr>
          <w:p w:rsidR="00F10ED6" w:rsidRPr="001E7C90" w:rsidRDefault="00F10ED6" w:rsidP="004A2093">
            <w:pPr>
              <w:contextualSpacing/>
              <w:jc w:val="both"/>
              <w:rPr>
                <w:rFonts w:ascii="Times New Roman" w:hAnsi="Times New Roman" w:cs="Times New Roman"/>
                <w:b/>
                <w:sz w:val="24"/>
                <w:szCs w:val="24"/>
              </w:rPr>
            </w:pPr>
          </w:p>
        </w:tc>
        <w:tc>
          <w:tcPr>
            <w:tcW w:w="1511" w:type="dxa"/>
            <w:tcBorders>
              <w:top w:val="nil"/>
              <w:bottom w:val="single" w:sz="4" w:space="0" w:color="auto"/>
            </w:tcBorders>
          </w:tcPr>
          <w:p w:rsidR="00F10ED6" w:rsidRPr="001E7C90" w:rsidRDefault="004D67EB"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estimate</w:t>
            </w:r>
          </w:p>
        </w:tc>
        <w:tc>
          <w:tcPr>
            <w:tcW w:w="1491" w:type="dxa"/>
            <w:tcBorders>
              <w:top w:val="nil"/>
              <w:bottom w:val="single" w:sz="4" w:space="0" w:color="auto"/>
            </w:tcBorders>
          </w:tcPr>
          <w:p w:rsidR="00F10ED6" w:rsidRPr="001E7C90" w:rsidRDefault="004D67EB"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SD</w:t>
            </w:r>
          </w:p>
        </w:tc>
        <w:tc>
          <w:tcPr>
            <w:tcW w:w="940" w:type="dxa"/>
            <w:tcBorders>
              <w:top w:val="nil"/>
              <w:bottom w:val="single" w:sz="4" w:space="0" w:color="auto"/>
            </w:tcBorders>
          </w:tcPr>
          <w:p w:rsidR="00F10ED6" w:rsidRPr="001E7C90" w:rsidRDefault="00F10ED6" w:rsidP="004A2093">
            <w:pPr>
              <w:contextualSpacing/>
              <w:jc w:val="both"/>
              <w:rPr>
                <w:rFonts w:ascii="Times New Roman" w:hAnsi="Times New Roman" w:cs="Times New Roman"/>
                <w:b/>
                <w:sz w:val="24"/>
                <w:szCs w:val="24"/>
              </w:rPr>
            </w:pPr>
          </w:p>
        </w:tc>
        <w:tc>
          <w:tcPr>
            <w:tcW w:w="1701" w:type="dxa"/>
            <w:tcBorders>
              <w:top w:val="nil"/>
              <w:bottom w:val="single" w:sz="4" w:space="0" w:color="auto"/>
            </w:tcBorders>
          </w:tcPr>
          <w:p w:rsidR="00F10ED6" w:rsidRPr="001E7C90" w:rsidRDefault="00F10ED6" w:rsidP="004A2093">
            <w:pPr>
              <w:contextualSpacing/>
              <w:jc w:val="both"/>
              <w:rPr>
                <w:rFonts w:ascii="Times New Roman" w:hAnsi="Times New Roman" w:cs="Times New Roman"/>
                <w:b/>
                <w:sz w:val="24"/>
                <w:szCs w:val="24"/>
              </w:rPr>
            </w:pPr>
          </w:p>
        </w:tc>
        <w:tc>
          <w:tcPr>
            <w:tcW w:w="1904" w:type="dxa"/>
            <w:tcBorders>
              <w:top w:val="nil"/>
              <w:bottom w:val="single" w:sz="4" w:space="0" w:color="auto"/>
            </w:tcBorders>
          </w:tcPr>
          <w:p w:rsidR="00F10ED6" w:rsidRPr="001E7C90" w:rsidRDefault="00F10ED6" w:rsidP="004A2093">
            <w:pPr>
              <w:contextualSpacing/>
              <w:jc w:val="both"/>
              <w:rPr>
                <w:rFonts w:ascii="Times New Roman" w:hAnsi="Times New Roman" w:cs="Times New Roman"/>
                <w:b/>
                <w:sz w:val="24"/>
                <w:szCs w:val="24"/>
              </w:rPr>
            </w:pPr>
          </w:p>
        </w:tc>
      </w:tr>
      <w:tr w:rsidR="004D67EB" w:rsidRPr="001E7C90" w:rsidTr="009B0DE2">
        <w:tc>
          <w:tcPr>
            <w:tcW w:w="1695" w:type="dxa"/>
            <w:tcBorders>
              <w:top w:val="single" w:sz="4" w:space="0" w:color="auto"/>
            </w:tcBorders>
            <w:vAlign w:val="center"/>
          </w:tcPr>
          <w:p w:rsidR="00F10ED6" w:rsidRPr="001E7C90" w:rsidRDefault="004D67EB" w:rsidP="004A2093">
            <w:pPr>
              <w:contextualSpacing/>
            </w:pPr>
            <w:r w:rsidRPr="001E7C90">
              <w:rPr>
                <w:rFonts w:ascii="Times New Roman" w:hAnsi="Times New Roman" w:cs="Times New Roman"/>
                <w:i/>
                <w:color w:val="000000"/>
              </w:rPr>
              <w:t>Ankistrodesmus</w:t>
            </w:r>
          </w:p>
        </w:tc>
        <w:tc>
          <w:tcPr>
            <w:tcW w:w="1511" w:type="dxa"/>
            <w:tcBorders>
              <w:top w:val="single" w:sz="4" w:space="0" w:color="auto"/>
            </w:tcBorders>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0.11</w:t>
            </w:r>
          </w:p>
        </w:tc>
        <w:tc>
          <w:tcPr>
            <w:tcW w:w="1491" w:type="dxa"/>
            <w:tcBorders>
              <w:top w:val="single" w:sz="4" w:space="0" w:color="auto"/>
            </w:tcBorders>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0.04</w:t>
            </w:r>
          </w:p>
        </w:tc>
        <w:tc>
          <w:tcPr>
            <w:tcW w:w="940" w:type="dxa"/>
            <w:tcBorders>
              <w:top w:val="single" w:sz="4" w:space="0" w:color="auto"/>
            </w:tcBorders>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2.54</w:t>
            </w:r>
          </w:p>
        </w:tc>
        <w:tc>
          <w:tcPr>
            <w:tcW w:w="1701" w:type="dxa"/>
            <w:tcBorders>
              <w:top w:val="single" w:sz="4" w:space="0" w:color="auto"/>
            </w:tcBorders>
          </w:tcPr>
          <w:p w:rsidR="00F10ED6" w:rsidRPr="001E7C90" w:rsidRDefault="004D67EB" w:rsidP="004A2093">
            <w:pPr>
              <w:contextualSpacing/>
              <w:rPr>
                <w:rFonts w:ascii="Times New Roman" w:hAnsi="Times New Roman" w:cs="Times New Roman"/>
                <w:sz w:val="24"/>
                <w:szCs w:val="24"/>
              </w:rPr>
            </w:pPr>
            <w:r w:rsidRPr="001E7C90">
              <w:rPr>
                <w:rFonts w:ascii="Times New Roman" w:hAnsi="Times New Roman" w:cs="Times New Roman"/>
                <w:sz w:val="24"/>
                <w:szCs w:val="24"/>
              </w:rPr>
              <w:t>0.04</w:t>
            </w:r>
          </w:p>
        </w:tc>
        <w:tc>
          <w:tcPr>
            <w:tcW w:w="1904" w:type="dxa"/>
            <w:tcBorders>
              <w:top w:val="single" w:sz="4" w:space="0" w:color="auto"/>
            </w:tcBorders>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0.53</w:t>
            </w:r>
          </w:p>
        </w:tc>
      </w:tr>
      <w:tr w:rsidR="004D67EB" w:rsidRPr="001E7C90" w:rsidTr="009B0DE2">
        <w:tc>
          <w:tcPr>
            <w:tcW w:w="1695" w:type="dxa"/>
            <w:vAlign w:val="center"/>
          </w:tcPr>
          <w:p w:rsidR="00F10ED6" w:rsidRPr="001E7C90" w:rsidRDefault="004D67EB" w:rsidP="004A2093">
            <w:pPr>
              <w:contextualSpacing/>
            </w:pPr>
            <w:r w:rsidRPr="001E7C90">
              <w:rPr>
                <w:rFonts w:ascii="Times New Roman" w:hAnsi="Times New Roman" w:cs="Times New Roman"/>
                <w:i/>
                <w:color w:val="000000"/>
              </w:rPr>
              <w:t>Chlamydomonas</w:t>
            </w:r>
          </w:p>
        </w:tc>
        <w:tc>
          <w:tcPr>
            <w:tcW w:w="151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0.17</w:t>
            </w:r>
          </w:p>
        </w:tc>
        <w:tc>
          <w:tcPr>
            <w:tcW w:w="149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0.03</w:t>
            </w:r>
          </w:p>
        </w:tc>
        <w:tc>
          <w:tcPr>
            <w:tcW w:w="940"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6.04</w:t>
            </w:r>
          </w:p>
        </w:tc>
        <w:tc>
          <w:tcPr>
            <w:tcW w:w="170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0.26</w:t>
            </w:r>
          </w:p>
        </w:tc>
        <w:tc>
          <w:tcPr>
            <w:tcW w:w="1904"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0.47</w:t>
            </w:r>
          </w:p>
        </w:tc>
      </w:tr>
      <w:tr w:rsidR="004D67EB" w:rsidRPr="001E7C90" w:rsidTr="009B0DE2">
        <w:tc>
          <w:tcPr>
            <w:tcW w:w="1695" w:type="dxa"/>
            <w:vAlign w:val="center"/>
          </w:tcPr>
          <w:p w:rsidR="00F10ED6" w:rsidRPr="001E7C90" w:rsidRDefault="004D67EB" w:rsidP="004A2093">
            <w:pPr>
              <w:contextualSpacing/>
            </w:pPr>
            <w:r w:rsidRPr="001E7C90">
              <w:rPr>
                <w:rFonts w:ascii="Times New Roman" w:hAnsi="Times New Roman" w:cs="Times New Roman"/>
                <w:i/>
                <w:color w:val="000000"/>
              </w:rPr>
              <w:t>Chlorella</w:t>
            </w:r>
          </w:p>
        </w:tc>
        <w:tc>
          <w:tcPr>
            <w:tcW w:w="151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0.29</w:t>
            </w:r>
          </w:p>
        </w:tc>
        <w:tc>
          <w:tcPr>
            <w:tcW w:w="149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0.03</w:t>
            </w:r>
          </w:p>
        </w:tc>
        <w:tc>
          <w:tcPr>
            <w:tcW w:w="940"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9.43</w:t>
            </w:r>
          </w:p>
        </w:tc>
        <w:tc>
          <w:tcPr>
            <w:tcW w:w="170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0.37</w:t>
            </w:r>
          </w:p>
        </w:tc>
        <w:tc>
          <w:tcPr>
            <w:tcW w:w="1904"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0.61</w:t>
            </w:r>
          </w:p>
        </w:tc>
      </w:tr>
      <w:tr w:rsidR="004D67EB" w:rsidRPr="001E7C90" w:rsidTr="009B0DE2">
        <w:tc>
          <w:tcPr>
            <w:tcW w:w="1695" w:type="dxa"/>
            <w:vAlign w:val="center"/>
          </w:tcPr>
          <w:p w:rsidR="00F10ED6" w:rsidRPr="001E7C90" w:rsidRDefault="004D67EB" w:rsidP="004A2093">
            <w:pPr>
              <w:contextualSpacing/>
            </w:pPr>
            <w:r w:rsidRPr="001E7C90">
              <w:rPr>
                <w:rFonts w:ascii="Times New Roman" w:hAnsi="Times New Roman" w:cs="Times New Roman"/>
                <w:i/>
                <w:color w:val="000000"/>
              </w:rPr>
              <w:t>Monoraphidium</w:t>
            </w:r>
          </w:p>
        </w:tc>
        <w:tc>
          <w:tcPr>
            <w:tcW w:w="151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0.11</w:t>
            </w:r>
          </w:p>
        </w:tc>
        <w:tc>
          <w:tcPr>
            <w:tcW w:w="149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0.04</w:t>
            </w:r>
          </w:p>
        </w:tc>
        <w:tc>
          <w:tcPr>
            <w:tcW w:w="940"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2.88</w:t>
            </w:r>
          </w:p>
        </w:tc>
        <w:tc>
          <w:tcPr>
            <w:tcW w:w="170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0.06</w:t>
            </w:r>
          </w:p>
        </w:tc>
        <w:tc>
          <w:tcPr>
            <w:tcW w:w="1904"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0.39</w:t>
            </w:r>
          </w:p>
        </w:tc>
      </w:tr>
      <w:tr w:rsidR="004D67EB" w:rsidRPr="001E7C90" w:rsidTr="009B0DE2">
        <w:tc>
          <w:tcPr>
            <w:tcW w:w="1695" w:type="dxa"/>
            <w:vAlign w:val="center"/>
          </w:tcPr>
          <w:p w:rsidR="00F10ED6" w:rsidRPr="001E7C90" w:rsidRDefault="004D67EB" w:rsidP="004A2093">
            <w:pPr>
              <w:contextualSpacing/>
            </w:pPr>
            <w:r w:rsidRPr="001E7C90">
              <w:rPr>
                <w:rFonts w:ascii="Times New Roman" w:hAnsi="Times New Roman" w:cs="Times New Roman"/>
                <w:i/>
                <w:color w:val="000000"/>
              </w:rPr>
              <w:t>Scenedesmus</w:t>
            </w:r>
          </w:p>
        </w:tc>
        <w:tc>
          <w:tcPr>
            <w:tcW w:w="151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0.06</w:t>
            </w:r>
          </w:p>
        </w:tc>
        <w:tc>
          <w:tcPr>
            <w:tcW w:w="149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0.04</w:t>
            </w:r>
          </w:p>
        </w:tc>
        <w:tc>
          <w:tcPr>
            <w:tcW w:w="940"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1.81</w:t>
            </w:r>
          </w:p>
        </w:tc>
        <w:tc>
          <w:tcPr>
            <w:tcW w:w="170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0.03</w:t>
            </w:r>
          </w:p>
        </w:tc>
        <w:tc>
          <w:tcPr>
            <w:tcW w:w="1904"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0.13</w:t>
            </w:r>
          </w:p>
        </w:tc>
      </w:tr>
      <w:tr w:rsidR="004D67EB" w:rsidRPr="001E7C90" w:rsidTr="009B0DE2">
        <w:tc>
          <w:tcPr>
            <w:tcW w:w="1695" w:type="dxa"/>
            <w:vAlign w:val="center"/>
          </w:tcPr>
          <w:p w:rsidR="00F10ED6" w:rsidRPr="001E7C90" w:rsidRDefault="0032674C" w:rsidP="004A2093">
            <w:pPr>
              <w:contextualSpacing/>
            </w:pPr>
            <w:r w:rsidRPr="001E7C90">
              <w:rPr>
                <w:rFonts w:ascii="Times New Roman" w:hAnsi="Times New Roman" w:cs="Times New Roman"/>
                <w:i/>
                <w:color w:val="000000"/>
              </w:rPr>
              <w:t>Raphidocelis</w:t>
            </w:r>
          </w:p>
        </w:tc>
        <w:tc>
          <w:tcPr>
            <w:tcW w:w="151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-0.04</w:t>
            </w:r>
          </w:p>
        </w:tc>
        <w:tc>
          <w:tcPr>
            <w:tcW w:w="149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0.04</w:t>
            </w:r>
          </w:p>
        </w:tc>
        <w:tc>
          <w:tcPr>
            <w:tcW w:w="940"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-1.12</w:t>
            </w:r>
          </w:p>
        </w:tc>
        <w:tc>
          <w:tcPr>
            <w:tcW w:w="1701"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0.01</w:t>
            </w:r>
          </w:p>
        </w:tc>
        <w:tc>
          <w:tcPr>
            <w:tcW w:w="1904" w:type="dxa"/>
          </w:tcPr>
          <w:p w:rsidR="00F10ED6" w:rsidRPr="001E7C90" w:rsidRDefault="004D67EB"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0.24</w:t>
            </w:r>
          </w:p>
        </w:tc>
      </w:tr>
    </w:tbl>
    <w:p w:rsidR="00F10ED6" w:rsidRPr="001E7C90" w:rsidRDefault="00F10ED6" w:rsidP="004A2093">
      <w:pPr>
        <w:spacing w:after="0" w:line="240" w:lineRule="auto"/>
        <w:contextualSpacing/>
        <w:jc w:val="both"/>
        <w:rPr>
          <w:rFonts w:ascii="Times New Roman" w:hAnsi="Times New Roman" w:cs="Times New Roman"/>
          <w:b/>
          <w:sz w:val="24"/>
          <w:szCs w:val="24"/>
        </w:rPr>
      </w:pPr>
    </w:p>
    <w:p w:rsidR="00F10ED6" w:rsidRPr="001E7C90" w:rsidRDefault="00C43A1F" w:rsidP="004A2093">
      <w:pPr>
        <w:spacing w:after="0" w:line="240" w:lineRule="auto"/>
        <w:contextualSpacing/>
        <w:rPr>
          <w:rFonts w:ascii="Times New Roman" w:hAnsi="Times New Roman" w:cs="Times New Roman"/>
          <w:b/>
          <w:sz w:val="24"/>
          <w:szCs w:val="24"/>
        </w:rPr>
      </w:pPr>
      <w:r w:rsidRPr="001E7C90">
        <w:rPr>
          <w:rFonts w:ascii="Times New Roman" w:hAnsi="Times New Roman" w:cs="Times New Roman"/>
          <w:b/>
          <w:sz w:val="24"/>
          <w:szCs w:val="24"/>
        </w:rPr>
        <w:br w:type="page"/>
      </w:r>
    </w:p>
    <w:p w:rsidR="00F10ED6" w:rsidRPr="001E7C90" w:rsidRDefault="00C43A1F" w:rsidP="004A2093">
      <w:pPr>
        <w:pStyle w:val="Heading2"/>
        <w:spacing w:before="0" w:line="240" w:lineRule="auto"/>
        <w:contextualSpacing/>
        <w:rPr>
          <w:rFonts w:ascii="Times New Roman" w:hAnsi="Times New Roman" w:cs="Times New Roman"/>
          <w:sz w:val="24"/>
          <w:szCs w:val="24"/>
        </w:rPr>
      </w:pPr>
      <w:r w:rsidRPr="001E7C90">
        <w:rPr>
          <w:rFonts w:ascii="Times New Roman" w:hAnsi="Times New Roman" w:cs="Times New Roman"/>
          <w:sz w:val="24"/>
          <w:szCs w:val="24"/>
        </w:rPr>
        <w:lastRenderedPageBreak/>
        <w:t>S</w:t>
      </w:r>
      <w:r w:rsidR="00AA31B8" w:rsidRPr="001E7C90">
        <w:rPr>
          <w:rFonts w:ascii="Times New Roman" w:hAnsi="Times New Roman" w:cs="Times New Roman"/>
          <w:sz w:val="24"/>
          <w:szCs w:val="24"/>
        </w:rPr>
        <w:t>8</w:t>
      </w:r>
      <w:r w:rsidR="00DB294A" w:rsidRPr="001E7C90">
        <w:rPr>
          <w:rFonts w:ascii="Times New Roman" w:hAnsi="Times New Roman" w:cs="Times New Roman"/>
          <w:sz w:val="24"/>
          <w:szCs w:val="24"/>
        </w:rPr>
        <w:t>.</w:t>
      </w:r>
      <w:r w:rsidR="005C472B" w:rsidRPr="001E7C90">
        <w:rPr>
          <w:rFonts w:ascii="Times New Roman" w:hAnsi="Times New Roman" w:cs="Times New Roman"/>
          <w:sz w:val="24"/>
          <w:szCs w:val="24"/>
        </w:rPr>
        <w:t xml:space="preserve"> </w:t>
      </w:r>
      <w:proofErr w:type="gramStart"/>
      <w:r w:rsidR="005C472B" w:rsidRPr="001E7C90">
        <w:rPr>
          <w:rFonts w:ascii="Times New Roman" w:hAnsi="Times New Roman" w:cs="Times New Roman"/>
          <w:sz w:val="24"/>
          <w:szCs w:val="24"/>
        </w:rPr>
        <w:t xml:space="preserve">Impact of competitive interactions on </w:t>
      </w:r>
      <w:r w:rsidR="00DB294A" w:rsidRPr="001E7C90">
        <w:rPr>
          <w:rFonts w:ascii="Times New Roman" w:hAnsi="Times New Roman" w:cs="Times New Roman"/>
          <w:sz w:val="24"/>
          <w:szCs w:val="24"/>
        </w:rPr>
        <w:t>polyculture yield.</w:t>
      </w:r>
      <w:proofErr w:type="gramEnd"/>
    </w:p>
    <w:p w:rsidR="00F10ED6" w:rsidRPr="001E7C90" w:rsidRDefault="0078099E" w:rsidP="004A209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sz w:val="24"/>
          <w:szCs w:val="24"/>
        </w:rPr>
        <w:t xml:space="preserve">We computed the total cell density of the two species grown in competition and the total cell density of each species grown isolation. We calculated a deviation from expected yield </w:t>
      </w:r>
      <m:oMath>
        <m:r>
          <w:rPr>
            <w:rFonts w:ascii="Cambria Math" w:hAnsi="Cambria Math" w:cs="Times New Roman"/>
            <w:sz w:val="24"/>
            <w:szCs w:val="24"/>
          </w:rPr>
          <m:t>∆Y</m:t>
        </m:r>
      </m:oMath>
      <w:r w:rsidRPr="001E7C90">
        <w:rPr>
          <w:rFonts w:ascii="Times New Roman" w:hAnsi="Times New Roman" w:cs="Times New Roman"/>
          <w:sz w:val="24"/>
          <w:szCs w:val="24"/>
        </w:rPr>
        <w:t xml:space="preserve"> according to</w:t>
      </w:r>
      <w:r w:rsidR="00691F46" w:rsidRPr="001E7C90">
        <w:rPr>
          <w:rFonts w:ascii="Times New Roman" w:hAnsi="Times New Roman" w:cs="Times New Roman"/>
          <w:sz w:val="24"/>
          <w:szCs w:val="24"/>
        </w:rPr>
        <w:t xml:space="preserve"> </w:t>
      </w:r>
      <w:proofErr w:type="spellStart"/>
      <w:r w:rsidR="00691F46" w:rsidRPr="001E7C90">
        <w:rPr>
          <w:rFonts w:ascii="Times New Roman" w:hAnsi="Times New Roman" w:cs="Times New Roman"/>
          <w:sz w:val="24"/>
          <w:szCs w:val="24"/>
        </w:rPr>
        <w:t>Loreau</w:t>
      </w:r>
      <w:proofErr w:type="spellEnd"/>
      <w:r w:rsidR="00691F46" w:rsidRPr="001E7C90">
        <w:rPr>
          <w:rFonts w:ascii="Times New Roman" w:hAnsi="Times New Roman" w:cs="Times New Roman"/>
          <w:sz w:val="24"/>
          <w:szCs w:val="24"/>
        </w:rPr>
        <w:t xml:space="preserve"> &amp; Hector 2001</w:t>
      </w:r>
      <w:r w:rsidRPr="001E7C90">
        <w:rPr>
          <w:rFonts w:ascii="Times New Roman" w:hAnsi="Times New Roman" w:cs="Times New Roman"/>
          <w:sz w:val="24"/>
          <w:szCs w:val="24"/>
        </w:rPr>
        <w:t>, as</w:t>
      </w:r>
    </w:p>
    <w:p w:rsidR="00F10ED6" w:rsidRPr="001E7C90" w:rsidRDefault="0078099E" w:rsidP="004A2093">
      <w:pPr>
        <w:spacing w:after="0" w:line="240" w:lineRule="auto"/>
        <w:contextualSpacing/>
        <w:jc w:val="both"/>
        <w:rPr>
          <w:rFonts w:ascii="Times New Roman" w:hAnsi="Times New Roman" w:cs="Times New Roman"/>
          <w:sz w:val="24"/>
          <w:szCs w:val="24"/>
        </w:rPr>
      </w:pPr>
      <m:oMathPara>
        <m:oMath>
          <m:r>
            <w:rPr>
              <w:rFonts w:ascii="Cambria Math" w:hAnsi="Cambria Math" w:cs="Times New Roman"/>
              <w:sz w:val="24"/>
              <w:szCs w:val="24"/>
            </w:rPr>
            <m:t xml:space="preserve">∆Y=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m:t>
              </m:r>
            </m:sub>
          </m:sSub>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oi</m:t>
                  </m:r>
                </m:sub>
              </m:sSub>
            </m:e>
          </m:nary>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m:t>
              </m:r>
            </m:sub>
            <m:sup/>
            <m:e>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ei</m:t>
                  </m:r>
                </m:sub>
              </m:sSub>
            </m:e>
          </m:nary>
          <m:r>
            <w:rPr>
              <w:rFonts w:ascii="Cambria Math" w:hAnsi="Cambria Math" w:cs="Times New Roman"/>
              <w:sz w:val="24"/>
              <w:szCs w:val="24"/>
            </w:rPr>
            <m:t xml:space="preserve"> </m:t>
          </m:r>
        </m:oMath>
      </m:oMathPara>
    </w:p>
    <w:p w:rsidR="00F10ED6" w:rsidRPr="001E7C90" w:rsidRDefault="003421FE" w:rsidP="004A2093">
      <w:pPr>
        <w:spacing w:after="0" w:line="240" w:lineRule="auto"/>
        <w:contextualSpacing/>
        <w:jc w:val="both"/>
        <w:rPr>
          <w:rFonts w:ascii="Times New Roman" w:hAnsi="Times New Roman" w:cs="Times New Roman"/>
          <w:sz w:val="24"/>
          <w:szCs w:val="24"/>
        </w:rPr>
      </w:pPr>
      <w:proofErr w:type="gramStart"/>
      <w:r w:rsidRPr="001E7C90">
        <w:rPr>
          <w:rFonts w:ascii="Times New Roman" w:hAnsi="Times New Roman" w:cs="Times New Roman"/>
          <w:sz w:val="24"/>
          <w:szCs w:val="24"/>
        </w:rPr>
        <w:t>w</w:t>
      </w:r>
      <w:r w:rsidR="0078099E" w:rsidRPr="001E7C90">
        <w:rPr>
          <w:rFonts w:ascii="Times New Roman" w:hAnsi="Times New Roman" w:cs="Times New Roman"/>
          <w:sz w:val="24"/>
          <w:szCs w:val="24"/>
        </w:rPr>
        <w:t>here</w:t>
      </w:r>
      <w:proofErr w:type="gramEnd"/>
      <w:r w:rsidR="0078099E"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m:t>
            </m:r>
          </m:sub>
        </m:sSub>
      </m:oMath>
      <w:r w:rsidR="0078099E" w:rsidRPr="001E7C90">
        <w:rPr>
          <w:rFonts w:ascii="Times New Roman" w:hAnsi="Times New Roman" w:cs="Times New Roman"/>
          <w:sz w:val="24"/>
          <w:szCs w:val="24"/>
        </w:rPr>
        <w:t xml:space="preserve"> is the observed yield of the two-species mixture (in cells·mL</w:t>
      </w:r>
      <w:r w:rsidR="0078099E" w:rsidRPr="001E7C90">
        <w:rPr>
          <w:rFonts w:ascii="Times New Roman" w:hAnsi="Times New Roman" w:cs="Times New Roman"/>
          <w:sz w:val="24"/>
          <w:szCs w:val="24"/>
          <w:vertAlign w:val="superscript"/>
        </w:rPr>
        <w:t>-1</w:t>
      </w:r>
      <w:r w:rsidR="0078099E" w:rsidRPr="001E7C9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m:t>
            </m:r>
          </m:sub>
        </m:sSub>
      </m:oMath>
      <w:r w:rsidR="0078099E" w:rsidRPr="001E7C90">
        <w:rPr>
          <w:rFonts w:ascii="Times New Roman" w:hAnsi="Times New Roman" w:cs="Times New Roman"/>
          <w:sz w:val="24"/>
          <w:szCs w:val="24"/>
        </w:rPr>
        <w:t xml:space="preserve"> is the expected yield of the two-species mixture, and </w:t>
      </w: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oi</m:t>
            </m:r>
          </m:sub>
        </m:sSub>
      </m:oMath>
      <w:r w:rsidR="0078099E" w:rsidRPr="001E7C90">
        <w:rPr>
          <w:rFonts w:ascii="Times New Roman" w:hAnsi="Times New Roman" w:cs="Times New Roman"/>
          <w:sz w:val="24"/>
          <w:szCs w:val="24"/>
        </w:rPr>
        <w:t xml:space="preserve"> and </w:t>
      </w:r>
      <m:oMath>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ei</m:t>
            </m:r>
          </m:sub>
        </m:sSub>
      </m:oMath>
      <w:r w:rsidR="0078099E" w:rsidRPr="001E7C90">
        <w:rPr>
          <w:rFonts w:ascii="Times New Roman" w:hAnsi="Times New Roman" w:cs="Times New Roman"/>
          <w:sz w:val="24"/>
          <w:szCs w:val="24"/>
        </w:rPr>
        <w:t xml:space="preserve"> are the observed and expected relative yields of species </w:t>
      </w:r>
      <w:proofErr w:type="spellStart"/>
      <w:r w:rsidR="0078099E" w:rsidRPr="001E7C90">
        <w:rPr>
          <w:rFonts w:ascii="Times New Roman" w:hAnsi="Times New Roman" w:cs="Times New Roman"/>
          <w:i/>
          <w:sz w:val="24"/>
          <w:szCs w:val="24"/>
        </w:rPr>
        <w:t>i</w:t>
      </w:r>
      <w:proofErr w:type="spellEnd"/>
      <w:r w:rsidR="0078099E" w:rsidRPr="001E7C90">
        <w:rPr>
          <w:rFonts w:ascii="Times New Roman" w:hAnsi="Times New Roman" w:cs="Times New Roman"/>
          <w:i/>
          <w:sz w:val="24"/>
          <w:szCs w:val="24"/>
        </w:rPr>
        <w:t xml:space="preserve"> </w:t>
      </w:r>
      <w:r w:rsidR="0078099E" w:rsidRPr="001E7C90">
        <w:rPr>
          <w:rFonts w:ascii="Times New Roman" w:hAnsi="Times New Roman" w:cs="Times New Roman"/>
          <w:sz w:val="24"/>
          <w:szCs w:val="24"/>
        </w:rPr>
        <w:t xml:space="preserve">in the mixture. The expected relative yield of species </w:t>
      </w:r>
      <w:proofErr w:type="spellStart"/>
      <w:r w:rsidR="0078099E" w:rsidRPr="001E7C90">
        <w:rPr>
          <w:rFonts w:ascii="Times New Roman" w:hAnsi="Times New Roman" w:cs="Times New Roman"/>
          <w:i/>
          <w:sz w:val="24"/>
          <w:szCs w:val="24"/>
        </w:rPr>
        <w:t>i</w:t>
      </w:r>
      <w:proofErr w:type="spellEnd"/>
      <w:r w:rsidR="0078099E" w:rsidRPr="001E7C90">
        <w:rPr>
          <w:rFonts w:ascii="Times New Roman" w:hAnsi="Times New Roman" w:cs="Times New Roman"/>
          <w:i/>
          <w:sz w:val="24"/>
          <w:szCs w:val="24"/>
        </w:rPr>
        <w:t xml:space="preserve"> </w:t>
      </w:r>
      <w:r w:rsidR="0078099E" w:rsidRPr="001E7C90">
        <w:rPr>
          <w:rFonts w:ascii="Times New Roman" w:hAnsi="Times New Roman" w:cs="Times New Roman"/>
          <w:sz w:val="24"/>
          <w:szCs w:val="24"/>
        </w:rPr>
        <w:t xml:space="preserve">in the mixture </w:t>
      </w:r>
      <w:proofErr w:type="gramStart"/>
      <w:r w:rsidR="0078099E" w:rsidRPr="001E7C90">
        <w:rPr>
          <w:rFonts w:ascii="Times New Roman" w:hAnsi="Times New Roman" w:cs="Times New Roman"/>
          <w:sz w:val="24"/>
          <w:szCs w:val="24"/>
        </w:rPr>
        <w:t>are</w:t>
      </w:r>
      <w:proofErr w:type="gramEnd"/>
      <w:r w:rsidR="0078099E" w:rsidRPr="001E7C90">
        <w:rPr>
          <w:rFonts w:ascii="Times New Roman" w:hAnsi="Times New Roman" w:cs="Times New Roman"/>
          <w:sz w:val="24"/>
          <w:szCs w:val="24"/>
        </w:rPr>
        <w:t xml:space="preserve"> equal to half of the yield observed in monoculture (as they have theoretically access to half of the nutrients in a two-species mixture).</w:t>
      </w:r>
      <w:r w:rsidR="0073069D" w:rsidRPr="001E7C90">
        <w:rPr>
          <w:rFonts w:ascii="Times New Roman" w:hAnsi="Times New Roman" w:cs="Times New Roman"/>
          <w:sz w:val="24"/>
          <w:szCs w:val="24"/>
        </w:rPr>
        <w:t xml:space="preserve"> We studied whether the </w:t>
      </w:r>
      <w:r w:rsidR="004D1B30" w:rsidRPr="001E7C90">
        <w:rPr>
          <w:rFonts w:ascii="Times New Roman" w:hAnsi="Times New Roman" w:cs="Times New Roman"/>
          <w:sz w:val="24"/>
          <w:szCs w:val="24"/>
        </w:rPr>
        <w:t xml:space="preserve">deviation from expected yield varied with species identity (Table S8A). Positive deviations indicate complementarity effects (e.g. niche partitioning or facilitation) while negative deviations indicate competitive interactions diminishing total biomass. Although all interactions were generally negative, interactions involving </w:t>
      </w:r>
      <w:r w:rsidR="0032674C" w:rsidRPr="001E7C90">
        <w:rPr>
          <w:rFonts w:ascii="Times New Roman" w:hAnsi="Times New Roman" w:cs="Times New Roman"/>
          <w:i/>
          <w:sz w:val="24"/>
          <w:szCs w:val="24"/>
        </w:rPr>
        <w:t>Raphidocelis</w:t>
      </w:r>
      <w:r w:rsidR="004D1B30" w:rsidRPr="001E7C90">
        <w:rPr>
          <w:rFonts w:ascii="Times New Roman" w:hAnsi="Times New Roman" w:cs="Times New Roman"/>
          <w:sz w:val="24"/>
          <w:szCs w:val="24"/>
        </w:rPr>
        <w:t xml:space="preserve"> were strongly negative, while interactions involving </w:t>
      </w:r>
      <w:r w:rsidR="004D1B30" w:rsidRPr="001E7C90">
        <w:rPr>
          <w:rFonts w:ascii="Times New Roman" w:hAnsi="Times New Roman" w:cs="Times New Roman"/>
          <w:i/>
          <w:sz w:val="24"/>
          <w:szCs w:val="24"/>
        </w:rPr>
        <w:t>Scenedesmus</w:t>
      </w:r>
      <w:r w:rsidR="004D1B30" w:rsidRPr="001E7C90">
        <w:rPr>
          <w:rFonts w:ascii="Times New Roman" w:hAnsi="Times New Roman" w:cs="Times New Roman"/>
          <w:sz w:val="24"/>
          <w:szCs w:val="24"/>
        </w:rPr>
        <w:t xml:space="preserve"> were less negative (Table S8A).</w:t>
      </w:r>
    </w:p>
    <w:p w:rsidR="00F10ED6" w:rsidRPr="001E7C90" w:rsidRDefault="00F10ED6" w:rsidP="004A2093">
      <w:pPr>
        <w:spacing w:after="0" w:line="240" w:lineRule="auto"/>
        <w:contextualSpacing/>
        <w:jc w:val="both"/>
        <w:rPr>
          <w:rFonts w:ascii="Times New Roman" w:hAnsi="Times New Roman" w:cs="Times New Roman"/>
          <w:sz w:val="24"/>
          <w:szCs w:val="24"/>
        </w:rPr>
      </w:pPr>
    </w:p>
    <w:p w:rsidR="00691F46" w:rsidRPr="001E7C90" w:rsidRDefault="00691F46" w:rsidP="00691F46">
      <w:pPr>
        <w:spacing w:after="0" w:line="240" w:lineRule="auto"/>
        <w:contextualSpacing/>
        <w:jc w:val="both"/>
        <w:rPr>
          <w:rFonts w:ascii="Times New Roman" w:hAnsi="Times New Roman" w:cs="Times New Roman"/>
          <w:b/>
          <w:i/>
          <w:sz w:val="24"/>
          <w:szCs w:val="24"/>
        </w:rPr>
      </w:pPr>
      <w:r w:rsidRPr="001E7C90">
        <w:rPr>
          <w:rFonts w:ascii="Times New Roman" w:hAnsi="Times New Roman" w:cs="Times New Roman"/>
          <w:b/>
          <w:i/>
          <w:sz w:val="24"/>
          <w:szCs w:val="24"/>
        </w:rPr>
        <w:t>References</w:t>
      </w:r>
    </w:p>
    <w:p w:rsidR="00691F46" w:rsidRPr="001E7C90" w:rsidRDefault="00691F46" w:rsidP="00691F46">
      <w:pPr>
        <w:spacing w:after="0" w:line="240" w:lineRule="auto"/>
        <w:rPr>
          <w:rFonts w:ascii="Times New Roman" w:eastAsia="Times New Roman" w:hAnsi="Times New Roman" w:cs="Times New Roman"/>
          <w:sz w:val="24"/>
          <w:szCs w:val="24"/>
        </w:rPr>
      </w:pPr>
      <w:proofErr w:type="spellStart"/>
      <w:r w:rsidRPr="001E7C90">
        <w:rPr>
          <w:rFonts w:ascii="Times New Roman" w:eastAsia="Times New Roman" w:hAnsi="Times New Roman" w:cs="Times New Roman"/>
          <w:sz w:val="24"/>
          <w:szCs w:val="24"/>
        </w:rPr>
        <w:t>Loreau</w:t>
      </w:r>
      <w:proofErr w:type="spellEnd"/>
      <w:r w:rsidRPr="001E7C90">
        <w:rPr>
          <w:rFonts w:ascii="Times New Roman" w:eastAsia="Times New Roman" w:hAnsi="Times New Roman" w:cs="Times New Roman"/>
          <w:sz w:val="24"/>
          <w:szCs w:val="24"/>
        </w:rPr>
        <w:t xml:space="preserve">, M. &amp; Hector, A. (2001). Partitioning selection and complementarity in biodiversity experiments. </w:t>
      </w:r>
      <w:r w:rsidRPr="001E7C90">
        <w:rPr>
          <w:rFonts w:ascii="Times New Roman" w:eastAsia="Times New Roman" w:hAnsi="Times New Roman" w:cs="Times New Roman"/>
          <w:i/>
          <w:iCs/>
          <w:sz w:val="24"/>
          <w:szCs w:val="24"/>
        </w:rPr>
        <w:t>Nature</w:t>
      </w:r>
      <w:r w:rsidRPr="001E7C90">
        <w:rPr>
          <w:rFonts w:ascii="Times New Roman" w:eastAsia="Times New Roman" w:hAnsi="Times New Roman" w:cs="Times New Roman"/>
          <w:sz w:val="24"/>
          <w:szCs w:val="24"/>
        </w:rPr>
        <w:t>, 412, 72–76</w:t>
      </w:r>
    </w:p>
    <w:p w:rsidR="00691F46" w:rsidRPr="001E7C90" w:rsidRDefault="00691F46" w:rsidP="004A2093">
      <w:pPr>
        <w:spacing w:after="0" w:line="240" w:lineRule="auto"/>
        <w:contextualSpacing/>
        <w:jc w:val="both"/>
        <w:rPr>
          <w:rFonts w:ascii="Times New Roman" w:hAnsi="Times New Roman" w:cs="Times New Roman"/>
          <w:sz w:val="24"/>
          <w:szCs w:val="24"/>
        </w:rPr>
      </w:pPr>
    </w:p>
    <w:p w:rsidR="00691F46" w:rsidRPr="001E7C90" w:rsidRDefault="00691F46" w:rsidP="004A2093">
      <w:pPr>
        <w:spacing w:after="0" w:line="240" w:lineRule="auto"/>
        <w:contextualSpacing/>
        <w:jc w:val="both"/>
        <w:rPr>
          <w:rFonts w:ascii="Times New Roman" w:hAnsi="Times New Roman" w:cs="Times New Roman"/>
          <w:sz w:val="24"/>
          <w:szCs w:val="24"/>
        </w:rPr>
      </w:pPr>
    </w:p>
    <w:p w:rsidR="00F10ED6" w:rsidRPr="001E7C90" w:rsidRDefault="009F1019" w:rsidP="004A2093">
      <w:pPr>
        <w:spacing w:after="0" w:line="240" w:lineRule="auto"/>
        <w:contextualSpacing/>
        <w:jc w:val="both"/>
        <w:rPr>
          <w:rFonts w:ascii="Times New Roman" w:hAnsi="Times New Roman" w:cs="Times New Roman"/>
          <w:sz w:val="24"/>
          <w:szCs w:val="24"/>
        </w:rPr>
      </w:pPr>
      <w:r w:rsidRPr="001E7C90">
        <w:rPr>
          <w:rFonts w:ascii="Times New Roman" w:hAnsi="Times New Roman" w:cs="Times New Roman"/>
          <w:b/>
          <w:sz w:val="24"/>
          <w:szCs w:val="24"/>
        </w:rPr>
        <w:t>Table S8A</w:t>
      </w:r>
      <w:r w:rsidR="00DB294A" w:rsidRPr="001E7C90">
        <w:rPr>
          <w:rFonts w:ascii="Times New Roman" w:hAnsi="Times New Roman" w:cs="Times New Roman"/>
          <w:sz w:val="24"/>
          <w:szCs w:val="24"/>
        </w:rPr>
        <w:t>.</w:t>
      </w:r>
      <w:r w:rsidR="0073069D" w:rsidRPr="001E7C90">
        <w:rPr>
          <w:rFonts w:ascii="Times New Roman" w:hAnsi="Times New Roman" w:cs="Times New Roman"/>
          <w:sz w:val="24"/>
          <w:szCs w:val="24"/>
        </w:rPr>
        <w:t xml:space="preserve"> </w:t>
      </w:r>
      <w:proofErr w:type="gramStart"/>
      <w:r w:rsidR="0073069D" w:rsidRPr="001E7C90">
        <w:rPr>
          <w:rFonts w:ascii="Times New Roman" w:hAnsi="Times New Roman" w:cs="Times New Roman"/>
          <w:b/>
          <w:sz w:val="24"/>
          <w:szCs w:val="24"/>
        </w:rPr>
        <w:t>Deviation from</w:t>
      </w:r>
      <w:r w:rsidR="00F264CD" w:rsidRPr="001E7C90">
        <w:rPr>
          <w:rFonts w:ascii="Times New Roman" w:hAnsi="Times New Roman" w:cs="Times New Roman"/>
          <w:b/>
          <w:sz w:val="24"/>
          <w:szCs w:val="24"/>
        </w:rPr>
        <w:t xml:space="preserve"> the expected yield per species</w:t>
      </w:r>
      <w:r w:rsidR="00F264CD" w:rsidRPr="001E7C90">
        <w:rPr>
          <w:rFonts w:ascii="Times New Roman" w:hAnsi="Times New Roman" w:cs="Times New Roman"/>
          <w:sz w:val="24"/>
          <w:szCs w:val="24"/>
        </w:rPr>
        <w:t>.</w:t>
      </w:r>
      <w:proofErr w:type="gramEnd"/>
      <w:r w:rsidR="00F264CD" w:rsidRPr="001E7C90">
        <w:rPr>
          <w:rFonts w:ascii="Times New Roman" w:hAnsi="Times New Roman" w:cs="Times New Roman"/>
          <w:sz w:val="24"/>
          <w:szCs w:val="24"/>
        </w:rPr>
        <w:t xml:space="preserve"> V</w:t>
      </w:r>
      <w:r w:rsidR="0073069D" w:rsidRPr="001E7C90">
        <w:rPr>
          <w:rFonts w:ascii="Times New Roman" w:hAnsi="Times New Roman" w:cs="Times New Roman"/>
          <w:sz w:val="24"/>
          <w:szCs w:val="24"/>
        </w:rPr>
        <w:t xml:space="preserve">alues from two tailed t test of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10</m:t>
            </m:r>
          </m:sub>
        </m:sSub>
        <m:r>
          <w:rPr>
            <w:rFonts w:ascii="Cambria Math" w:hAnsi="Cambria Math" w:cs="Times New Roman"/>
            <w:sz w:val="24"/>
            <w:szCs w:val="24"/>
          </w:rPr>
          <m:t>(∆Y)</m:t>
        </m:r>
      </m:oMath>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5"/>
        <w:gridCol w:w="1511"/>
        <w:gridCol w:w="1491"/>
        <w:gridCol w:w="940"/>
        <w:gridCol w:w="1701"/>
        <w:gridCol w:w="1904"/>
      </w:tblGrid>
      <w:tr w:rsidR="0073069D" w:rsidRPr="001E7C90" w:rsidTr="0073069D">
        <w:tc>
          <w:tcPr>
            <w:tcW w:w="1695" w:type="dxa"/>
            <w:tcBorders>
              <w:top w:val="single" w:sz="4" w:space="0" w:color="auto"/>
              <w:bottom w:val="single" w:sz="4" w:space="0" w:color="auto"/>
            </w:tcBorders>
          </w:tcPr>
          <w:p w:rsidR="00F10ED6" w:rsidRPr="001E7C90" w:rsidRDefault="0073069D"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Species</w:t>
            </w:r>
          </w:p>
        </w:tc>
        <w:tc>
          <w:tcPr>
            <w:tcW w:w="1511" w:type="dxa"/>
            <w:tcBorders>
              <w:top w:val="single" w:sz="4" w:space="0" w:color="auto"/>
              <w:bottom w:val="single" w:sz="4" w:space="0" w:color="auto"/>
            </w:tcBorders>
          </w:tcPr>
          <w:p w:rsidR="00F10ED6" w:rsidRPr="001E7C90" w:rsidRDefault="0073069D"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mean</w:t>
            </w:r>
          </w:p>
        </w:tc>
        <w:tc>
          <w:tcPr>
            <w:tcW w:w="1491" w:type="dxa"/>
            <w:tcBorders>
              <w:top w:val="single" w:sz="4" w:space="0" w:color="auto"/>
              <w:bottom w:val="single" w:sz="4" w:space="0" w:color="auto"/>
            </w:tcBorders>
          </w:tcPr>
          <w:p w:rsidR="00F10ED6" w:rsidRPr="001E7C90" w:rsidRDefault="0073069D"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Confidence interval</w:t>
            </w:r>
          </w:p>
        </w:tc>
        <w:tc>
          <w:tcPr>
            <w:tcW w:w="940" w:type="dxa"/>
            <w:tcBorders>
              <w:top w:val="single" w:sz="4" w:space="0" w:color="auto"/>
              <w:bottom w:val="single" w:sz="4" w:space="0" w:color="auto"/>
            </w:tcBorders>
          </w:tcPr>
          <w:p w:rsidR="00F10ED6" w:rsidRPr="001E7C90" w:rsidRDefault="0073069D"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t-value</w:t>
            </w:r>
          </w:p>
        </w:tc>
        <w:tc>
          <w:tcPr>
            <w:tcW w:w="1701" w:type="dxa"/>
            <w:tcBorders>
              <w:top w:val="single" w:sz="4" w:space="0" w:color="auto"/>
              <w:bottom w:val="single" w:sz="4" w:space="0" w:color="auto"/>
            </w:tcBorders>
          </w:tcPr>
          <w:p w:rsidR="00F10ED6" w:rsidRPr="001E7C90" w:rsidRDefault="0073069D" w:rsidP="004A2093">
            <w:pPr>
              <w:contextualSpacing/>
              <w:jc w:val="both"/>
              <w:rPr>
                <w:rFonts w:ascii="Times New Roman" w:hAnsi="Times New Roman" w:cs="Times New Roman"/>
                <w:b/>
                <w:sz w:val="24"/>
                <w:szCs w:val="24"/>
              </w:rPr>
            </w:pPr>
            <w:r w:rsidRPr="001E7C90">
              <w:rPr>
                <w:rFonts w:ascii="Times New Roman" w:hAnsi="Times New Roman" w:cs="Times New Roman"/>
                <w:b/>
                <w:sz w:val="24"/>
                <w:szCs w:val="24"/>
              </w:rPr>
              <w:t>df</w:t>
            </w:r>
          </w:p>
        </w:tc>
        <w:tc>
          <w:tcPr>
            <w:tcW w:w="1904" w:type="dxa"/>
            <w:tcBorders>
              <w:top w:val="single" w:sz="4" w:space="0" w:color="auto"/>
              <w:bottom w:val="single" w:sz="4" w:space="0" w:color="auto"/>
            </w:tcBorders>
          </w:tcPr>
          <w:p w:rsidR="00F10ED6" w:rsidRPr="001E7C90" w:rsidRDefault="0073069D" w:rsidP="004A2093">
            <w:pPr>
              <w:contextualSpacing/>
              <w:jc w:val="both"/>
              <w:rPr>
                <w:rFonts w:ascii="Times New Roman" w:hAnsi="Times New Roman" w:cs="Times New Roman"/>
                <w:b/>
                <w:sz w:val="24"/>
                <w:szCs w:val="24"/>
              </w:rPr>
            </w:pPr>
            <w:proofErr w:type="spellStart"/>
            <w:r w:rsidRPr="001E7C90">
              <w:rPr>
                <w:rFonts w:ascii="Times New Roman" w:hAnsi="Times New Roman" w:cs="Times New Roman"/>
                <w:b/>
                <w:sz w:val="24"/>
                <w:szCs w:val="24"/>
              </w:rPr>
              <w:t>pvalue</w:t>
            </w:r>
            <w:proofErr w:type="spellEnd"/>
          </w:p>
        </w:tc>
      </w:tr>
      <w:tr w:rsidR="0073069D" w:rsidRPr="001E7C90" w:rsidTr="00776000">
        <w:tc>
          <w:tcPr>
            <w:tcW w:w="1695" w:type="dxa"/>
            <w:tcBorders>
              <w:top w:val="single" w:sz="4" w:space="0" w:color="auto"/>
            </w:tcBorders>
            <w:vAlign w:val="center"/>
          </w:tcPr>
          <w:p w:rsidR="00F10ED6" w:rsidRPr="001E7C90" w:rsidRDefault="0073069D" w:rsidP="004A2093">
            <w:pPr>
              <w:contextualSpacing/>
            </w:pPr>
            <w:r w:rsidRPr="001E7C90">
              <w:rPr>
                <w:rFonts w:ascii="Times New Roman" w:hAnsi="Times New Roman" w:cs="Times New Roman"/>
                <w:i/>
                <w:color w:val="000000"/>
              </w:rPr>
              <w:t>Ankistrodesmus</w:t>
            </w:r>
          </w:p>
        </w:tc>
        <w:tc>
          <w:tcPr>
            <w:tcW w:w="1511" w:type="dxa"/>
            <w:tcBorders>
              <w:top w:val="single" w:sz="4" w:space="0" w:color="auto"/>
            </w:tcBorders>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-0.36</w:t>
            </w:r>
          </w:p>
        </w:tc>
        <w:tc>
          <w:tcPr>
            <w:tcW w:w="1491" w:type="dxa"/>
            <w:tcBorders>
              <w:top w:val="single" w:sz="4" w:space="0" w:color="auto"/>
            </w:tcBorders>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[-0.48,-0.25]</w:t>
            </w:r>
          </w:p>
        </w:tc>
        <w:tc>
          <w:tcPr>
            <w:tcW w:w="940" w:type="dxa"/>
            <w:tcBorders>
              <w:top w:val="single" w:sz="4" w:space="0" w:color="auto"/>
            </w:tcBorders>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-6.30</w:t>
            </w:r>
          </w:p>
        </w:tc>
        <w:tc>
          <w:tcPr>
            <w:tcW w:w="1701" w:type="dxa"/>
            <w:tcBorders>
              <w:top w:val="single" w:sz="4" w:space="0" w:color="auto"/>
            </w:tcBorders>
          </w:tcPr>
          <w:p w:rsidR="00F10ED6" w:rsidRPr="001E7C90" w:rsidRDefault="0073069D" w:rsidP="004A2093">
            <w:pPr>
              <w:contextualSpacing/>
              <w:rPr>
                <w:rFonts w:ascii="Times New Roman" w:hAnsi="Times New Roman" w:cs="Times New Roman"/>
                <w:sz w:val="24"/>
                <w:szCs w:val="24"/>
              </w:rPr>
            </w:pPr>
            <w:r w:rsidRPr="001E7C90">
              <w:rPr>
                <w:rFonts w:ascii="Times New Roman" w:hAnsi="Times New Roman" w:cs="Times New Roman"/>
                <w:sz w:val="24"/>
                <w:szCs w:val="24"/>
              </w:rPr>
              <w:t>119</w:t>
            </w:r>
          </w:p>
        </w:tc>
        <w:tc>
          <w:tcPr>
            <w:tcW w:w="1904" w:type="dxa"/>
            <w:tcBorders>
              <w:top w:val="single" w:sz="4" w:space="0" w:color="auto"/>
            </w:tcBorders>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&gt;0.001</w:t>
            </w:r>
            <w:r w:rsidR="007C3EE4" w:rsidRPr="001E7C90">
              <w:rPr>
                <w:rFonts w:ascii="Times New Roman" w:hAnsi="Times New Roman" w:cs="Times New Roman"/>
                <w:sz w:val="24"/>
                <w:szCs w:val="24"/>
              </w:rPr>
              <w:t>***</w:t>
            </w:r>
          </w:p>
        </w:tc>
      </w:tr>
      <w:tr w:rsidR="0073069D" w:rsidRPr="001E7C90" w:rsidTr="00776000">
        <w:tc>
          <w:tcPr>
            <w:tcW w:w="1695" w:type="dxa"/>
            <w:vAlign w:val="center"/>
          </w:tcPr>
          <w:p w:rsidR="00F10ED6" w:rsidRPr="001E7C90" w:rsidRDefault="0073069D" w:rsidP="004A2093">
            <w:pPr>
              <w:contextualSpacing/>
            </w:pPr>
            <w:r w:rsidRPr="001E7C90">
              <w:rPr>
                <w:rFonts w:ascii="Times New Roman" w:hAnsi="Times New Roman" w:cs="Times New Roman"/>
                <w:i/>
                <w:color w:val="000000"/>
              </w:rPr>
              <w:t>Chlamydomonas</w:t>
            </w:r>
          </w:p>
        </w:tc>
        <w:tc>
          <w:tcPr>
            <w:tcW w:w="1511"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-0.16</w:t>
            </w:r>
          </w:p>
        </w:tc>
        <w:tc>
          <w:tcPr>
            <w:tcW w:w="1491"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[-0.25,-0.06]</w:t>
            </w:r>
          </w:p>
        </w:tc>
        <w:tc>
          <w:tcPr>
            <w:tcW w:w="940"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-3.31</w:t>
            </w:r>
          </w:p>
        </w:tc>
        <w:tc>
          <w:tcPr>
            <w:tcW w:w="1701"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119</w:t>
            </w:r>
          </w:p>
        </w:tc>
        <w:tc>
          <w:tcPr>
            <w:tcW w:w="1904"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0.001</w:t>
            </w:r>
            <w:r w:rsidR="007C3EE4" w:rsidRPr="001E7C90">
              <w:rPr>
                <w:rFonts w:ascii="Times New Roman" w:hAnsi="Times New Roman" w:cs="Times New Roman"/>
                <w:sz w:val="24"/>
                <w:szCs w:val="24"/>
              </w:rPr>
              <w:t>**</w:t>
            </w:r>
          </w:p>
        </w:tc>
      </w:tr>
      <w:tr w:rsidR="0073069D" w:rsidRPr="001E7C90" w:rsidTr="00776000">
        <w:tc>
          <w:tcPr>
            <w:tcW w:w="1695" w:type="dxa"/>
            <w:vAlign w:val="center"/>
          </w:tcPr>
          <w:p w:rsidR="00F10ED6" w:rsidRPr="001E7C90" w:rsidRDefault="0073069D" w:rsidP="004A2093">
            <w:pPr>
              <w:contextualSpacing/>
            </w:pPr>
            <w:r w:rsidRPr="001E7C90">
              <w:rPr>
                <w:rFonts w:ascii="Times New Roman" w:hAnsi="Times New Roman" w:cs="Times New Roman"/>
                <w:i/>
                <w:color w:val="000000"/>
              </w:rPr>
              <w:t>Chlorella</w:t>
            </w:r>
          </w:p>
        </w:tc>
        <w:tc>
          <w:tcPr>
            <w:tcW w:w="1511"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-0.15</w:t>
            </w:r>
          </w:p>
        </w:tc>
        <w:tc>
          <w:tcPr>
            <w:tcW w:w="1491"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[-0.27,-0.04]</w:t>
            </w:r>
          </w:p>
        </w:tc>
        <w:tc>
          <w:tcPr>
            <w:tcW w:w="940"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-2.63</w:t>
            </w:r>
          </w:p>
        </w:tc>
        <w:tc>
          <w:tcPr>
            <w:tcW w:w="1701"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119</w:t>
            </w:r>
          </w:p>
        </w:tc>
        <w:tc>
          <w:tcPr>
            <w:tcW w:w="1904"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0.009**</w:t>
            </w:r>
          </w:p>
        </w:tc>
      </w:tr>
      <w:tr w:rsidR="0073069D" w:rsidRPr="001E7C90" w:rsidTr="00776000">
        <w:tc>
          <w:tcPr>
            <w:tcW w:w="1695" w:type="dxa"/>
            <w:vAlign w:val="center"/>
          </w:tcPr>
          <w:p w:rsidR="00F10ED6" w:rsidRPr="001E7C90" w:rsidRDefault="0073069D" w:rsidP="004A2093">
            <w:pPr>
              <w:contextualSpacing/>
            </w:pPr>
            <w:r w:rsidRPr="001E7C90">
              <w:rPr>
                <w:rFonts w:ascii="Times New Roman" w:hAnsi="Times New Roman" w:cs="Times New Roman"/>
                <w:i/>
                <w:color w:val="000000"/>
              </w:rPr>
              <w:t>Monoraphidium</w:t>
            </w:r>
          </w:p>
        </w:tc>
        <w:tc>
          <w:tcPr>
            <w:tcW w:w="1511"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-0.14</w:t>
            </w:r>
          </w:p>
        </w:tc>
        <w:tc>
          <w:tcPr>
            <w:tcW w:w="1491"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[-0.22,-0.06]</w:t>
            </w:r>
          </w:p>
        </w:tc>
        <w:tc>
          <w:tcPr>
            <w:tcW w:w="940"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-3.43</w:t>
            </w:r>
          </w:p>
        </w:tc>
        <w:tc>
          <w:tcPr>
            <w:tcW w:w="1701"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118</w:t>
            </w:r>
          </w:p>
        </w:tc>
        <w:tc>
          <w:tcPr>
            <w:tcW w:w="1904"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&gt;0.001***</w:t>
            </w:r>
          </w:p>
        </w:tc>
      </w:tr>
      <w:tr w:rsidR="0073069D" w:rsidRPr="001E7C90" w:rsidTr="00776000">
        <w:tc>
          <w:tcPr>
            <w:tcW w:w="1695" w:type="dxa"/>
            <w:vAlign w:val="center"/>
          </w:tcPr>
          <w:p w:rsidR="00F10ED6" w:rsidRPr="001E7C90" w:rsidRDefault="0073069D" w:rsidP="004A2093">
            <w:pPr>
              <w:contextualSpacing/>
            </w:pPr>
            <w:r w:rsidRPr="001E7C90">
              <w:rPr>
                <w:rFonts w:ascii="Times New Roman" w:hAnsi="Times New Roman" w:cs="Times New Roman"/>
                <w:i/>
                <w:color w:val="000000"/>
              </w:rPr>
              <w:t>Scenedesmus</w:t>
            </w:r>
          </w:p>
        </w:tc>
        <w:tc>
          <w:tcPr>
            <w:tcW w:w="1511"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-0.12</w:t>
            </w:r>
          </w:p>
        </w:tc>
        <w:tc>
          <w:tcPr>
            <w:tcW w:w="1491"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[-0.23,-0.01]</w:t>
            </w:r>
          </w:p>
        </w:tc>
        <w:tc>
          <w:tcPr>
            <w:tcW w:w="940"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-2.22</w:t>
            </w:r>
          </w:p>
        </w:tc>
        <w:tc>
          <w:tcPr>
            <w:tcW w:w="1701"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119</w:t>
            </w:r>
          </w:p>
        </w:tc>
        <w:tc>
          <w:tcPr>
            <w:tcW w:w="1904"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0.028*</w:t>
            </w:r>
          </w:p>
        </w:tc>
      </w:tr>
      <w:tr w:rsidR="0073069D" w:rsidTr="00776000">
        <w:tc>
          <w:tcPr>
            <w:tcW w:w="1695" w:type="dxa"/>
            <w:vAlign w:val="center"/>
          </w:tcPr>
          <w:p w:rsidR="00F10ED6" w:rsidRPr="001E7C90" w:rsidRDefault="0032674C" w:rsidP="004A2093">
            <w:pPr>
              <w:contextualSpacing/>
            </w:pPr>
            <w:r w:rsidRPr="001E7C90">
              <w:rPr>
                <w:rFonts w:ascii="Times New Roman" w:hAnsi="Times New Roman" w:cs="Times New Roman"/>
                <w:i/>
                <w:color w:val="000000"/>
              </w:rPr>
              <w:t>Raphidocelis</w:t>
            </w:r>
          </w:p>
        </w:tc>
        <w:tc>
          <w:tcPr>
            <w:tcW w:w="1511"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-0.74</w:t>
            </w:r>
          </w:p>
        </w:tc>
        <w:tc>
          <w:tcPr>
            <w:tcW w:w="1491"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[-0.85,-0.63]</w:t>
            </w:r>
          </w:p>
        </w:tc>
        <w:tc>
          <w:tcPr>
            <w:tcW w:w="940" w:type="dxa"/>
          </w:tcPr>
          <w:p w:rsidR="00F10ED6" w:rsidRPr="001E7C90"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-13.40</w:t>
            </w:r>
          </w:p>
        </w:tc>
        <w:tc>
          <w:tcPr>
            <w:tcW w:w="1701" w:type="dxa"/>
          </w:tcPr>
          <w:p w:rsidR="00F10ED6" w:rsidRPr="001E7C90" w:rsidRDefault="0073069D"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119</w:t>
            </w:r>
          </w:p>
        </w:tc>
        <w:tc>
          <w:tcPr>
            <w:tcW w:w="1904" w:type="dxa"/>
          </w:tcPr>
          <w:p w:rsidR="00F10ED6" w:rsidRDefault="007C3EE4" w:rsidP="004A2093">
            <w:pPr>
              <w:contextualSpacing/>
              <w:jc w:val="both"/>
              <w:rPr>
                <w:rFonts w:ascii="Times New Roman" w:hAnsi="Times New Roman" w:cs="Times New Roman"/>
                <w:sz w:val="24"/>
                <w:szCs w:val="24"/>
              </w:rPr>
            </w:pPr>
            <w:r w:rsidRPr="001E7C90">
              <w:rPr>
                <w:rFonts w:ascii="Times New Roman" w:hAnsi="Times New Roman" w:cs="Times New Roman"/>
                <w:sz w:val="24"/>
                <w:szCs w:val="24"/>
              </w:rPr>
              <w:t>&gt;0.001***</w:t>
            </w:r>
          </w:p>
        </w:tc>
      </w:tr>
    </w:tbl>
    <w:p w:rsidR="00F10ED6" w:rsidRDefault="00F10ED6" w:rsidP="004A2093">
      <w:pPr>
        <w:spacing w:after="0" w:line="240" w:lineRule="auto"/>
        <w:contextualSpacing/>
        <w:jc w:val="both"/>
        <w:rPr>
          <w:rFonts w:ascii="Times New Roman" w:hAnsi="Times New Roman" w:cs="Times New Roman"/>
          <w:sz w:val="24"/>
          <w:szCs w:val="24"/>
        </w:rPr>
      </w:pPr>
    </w:p>
    <w:sectPr w:rsidR="00F10ED6" w:rsidSect="00D46E49">
      <w:footerReference w:type="default" r:id="rId17"/>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512D" w:rsidRDefault="00BB512D" w:rsidP="00D46E49">
      <w:pPr>
        <w:spacing w:after="0" w:line="240" w:lineRule="auto"/>
      </w:pPr>
      <w:r>
        <w:separator/>
      </w:r>
    </w:p>
  </w:endnote>
  <w:endnote w:type="continuationSeparator" w:id="0">
    <w:p w:rsidR="00BB512D" w:rsidRDefault="00BB512D" w:rsidP="00D4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1085234"/>
      <w:docPartObj>
        <w:docPartGallery w:val="Page Numbers (Bottom of Page)"/>
        <w:docPartUnique/>
      </w:docPartObj>
    </w:sdtPr>
    <w:sdtEndPr>
      <w:rPr>
        <w:noProof/>
      </w:rPr>
    </w:sdtEndPr>
    <w:sdtContent>
      <w:p w:rsidR="00DB294A" w:rsidRDefault="00D357E3">
        <w:pPr>
          <w:pStyle w:val="Footer"/>
          <w:jc w:val="center"/>
        </w:pPr>
        <w:r>
          <w:fldChar w:fldCharType="begin"/>
        </w:r>
        <w:r w:rsidR="00DB294A">
          <w:instrText xml:space="preserve"> PAGE   \* MERGEFORMAT </w:instrText>
        </w:r>
        <w:r>
          <w:fldChar w:fldCharType="separate"/>
        </w:r>
        <w:r w:rsidR="00DF7B3F">
          <w:rPr>
            <w:noProof/>
          </w:rPr>
          <w:t>11</w:t>
        </w:r>
        <w:r>
          <w:rPr>
            <w:noProof/>
          </w:rPr>
          <w:fldChar w:fldCharType="end"/>
        </w:r>
      </w:p>
    </w:sdtContent>
  </w:sdt>
  <w:p w:rsidR="00DB294A" w:rsidRDefault="00DB29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512D" w:rsidRDefault="00BB512D" w:rsidP="00D46E49">
      <w:pPr>
        <w:spacing w:after="0" w:line="240" w:lineRule="auto"/>
      </w:pPr>
      <w:r>
        <w:separator/>
      </w:r>
    </w:p>
  </w:footnote>
  <w:footnote w:type="continuationSeparator" w:id="0">
    <w:p w:rsidR="00BB512D" w:rsidRDefault="00BB512D" w:rsidP="00D46E4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F171B"/>
    <w:multiLevelType w:val="hybridMultilevel"/>
    <w:tmpl w:val="608EA854"/>
    <w:lvl w:ilvl="0" w:tplc="0A9C85A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8CC5181"/>
    <w:multiLevelType w:val="hybridMultilevel"/>
    <w:tmpl w:val="37AC1552"/>
    <w:lvl w:ilvl="0" w:tplc="D272070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748"/>
    <w:rsid w:val="0000005C"/>
    <w:rsid w:val="000013BF"/>
    <w:rsid w:val="00003789"/>
    <w:rsid w:val="00003F1B"/>
    <w:rsid w:val="0000473C"/>
    <w:rsid w:val="00004866"/>
    <w:rsid w:val="0000522B"/>
    <w:rsid w:val="00005547"/>
    <w:rsid w:val="00006376"/>
    <w:rsid w:val="000066B2"/>
    <w:rsid w:val="00007319"/>
    <w:rsid w:val="000079DA"/>
    <w:rsid w:val="0001090C"/>
    <w:rsid w:val="00011B69"/>
    <w:rsid w:val="0001250D"/>
    <w:rsid w:val="00012A27"/>
    <w:rsid w:val="00012B7E"/>
    <w:rsid w:val="00012FD4"/>
    <w:rsid w:val="00013B72"/>
    <w:rsid w:val="00013BE7"/>
    <w:rsid w:val="00014A89"/>
    <w:rsid w:val="00015042"/>
    <w:rsid w:val="00015146"/>
    <w:rsid w:val="00016408"/>
    <w:rsid w:val="0001674C"/>
    <w:rsid w:val="00016FED"/>
    <w:rsid w:val="00017082"/>
    <w:rsid w:val="00017867"/>
    <w:rsid w:val="00017AED"/>
    <w:rsid w:val="00017D20"/>
    <w:rsid w:val="00020B8A"/>
    <w:rsid w:val="00020BF3"/>
    <w:rsid w:val="00022824"/>
    <w:rsid w:val="00022BD0"/>
    <w:rsid w:val="00023856"/>
    <w:rsid w:val="00023CB6"/>
    <w:rsid w:val="00024D8C"/>
    <w:rsid w:val="00024FA8"/>
    <w:rsid w:val="000251AE"/>
    <w:rsid w:val="00025848"/>
    <w:rsid w:val="00025E22"/>
    <w:rsid w:val="00026D8C"/>
    <w:rsid w:val="0002799C"/>
    <w:rsid w:val="00027BCB"/>
    <w:rsid w:val="00027D3D"/>
    <w:rsid w:val="00027FBE"/>
    <w:rsid w:val="00030FDA"/>
    <w:rsid w:val="000323EE"/>
    <w:rsid w:val="00033302"/>
    <w:rsid w:val="000338D4"/>
    <w:rsid w:val="00033AD8"/>
    <w:rsid w:val="00034032"/>
    <w:rsid w:val="000341B4"/>
    <w:rsid w:val="000344EA"/>
    <w:rsid w:val="00034D78"/>
    <w:rsid w:val="0003537C"/>
    <w:rsid w:val="000353D2"/>
    <w:rsid w:val="000354A9"/>
    <w:rsid w:val="00035DF0"/>
    <w:rsid w:val="00035E8F"/>
    <w:rsid w:val="000366DB"/>
    <w:rsid w:val="00036FD9"/>
    <w:rsid w:val="000370D2"/>
    <w:rsid w:val="00037288"/>
    <w:rsid w:val="00037C7E"/>
    <w:rsid w:val="00040C63"/>
    <w:rsid w:val="00041157"/>
    <w:rsid w:val="00041914"/>
    <w:rsid w:val="00041D31"/>
    <w:rsid w:val="000420EA"/>
    <w:rsid w:val="0004354C"/>
    <w:rsid w:val="00043734"/>
    <w:rsid w:val="00043B1A"/>
    <w:rsid w:val="00043C1E"/>
    <w:rsid w:val="000446A3"/>
    <w:rsid w:val="00044AFB"/>
    <w:rsid w:val="00044BA6"/>
    <w:rsid w:val="00044EC9"/>
    <w:rsid w:val="00044F35"/>
    <w:rsid w:val="0004773C"/>
    <w:rsid w:val="00047C6B"/>
    <w:rsid w:val="00050314"/>
    <w:rsid w:val="00050B7A"/>
    <w:rsid w:val="00050D69"/>
    <w:rsid w:val="00051040"/>
    <w:rsid w:val="00051EB2"/>
    <w:rsid w:val="00051EE9"/>
    <w:rsid w:val="0005309F"/>
    <w:rsid w:val="000533BA"/>
    <w:rsid w:val="0005387E"/>
    <w:rsid w:val="00053C46"/>
    <w:rsid w:val="00053CDD"/>
    <w:rsid w:val="000544DD"/>
    <w:rsid w:val="0005478F"/>
    <w:rsid w:val="000548EC"/>
    <w:rsid w:val="00055913"/>
    <w:rsid w:val="00055BFB"/>
    <w:rsid w:val="0005697F"/>
    <w:rsid w:val="00056AD8"/>
    <w:rsid w:val="000578B8"/>
    <w:rsid w:val="00060056"/>
    <w:rsid w:val="0006006D"/>
    <w:rsid w:val="00060D5D"/>
    <w:rsid w:val="00061073"/>
    <w:rsid w:val="00062EF4"/>
    <w:rsid w:val="00063019"/>
    <w:rsid w:val="00064004"/>
    <w:rsid w:val="00064376"/>
    <w:rsid w:val="00064914"/>
    <w:rsid w:val="00064AEB"/>
    <w:rsid w:val="00064F9A"/>
    <w:rsid w:val="000657A3"/>
    <w:rsid w:val="00065C40"/>
    <w:rsid w:val="000662AD"/>
    <w:rsid w:val="000704DF"/>
    <w:rsid w:val="000710B7"/>
    <w:rsid w:val="00073584"/>
    <w:rsid w:val="0007372C"/>
    <w:rsid w:val="00073887"/>
    <w:rsid w:val="0007390C"/>
    <w:rsid w:val="0007424C"/>
    <w:rsid w:val="00074294"/>
    <w:rsid w:val="00074308"/>
    <w:rsid w:val="0007527B"/>
    <w:rsid w:val="00075A80"/>
    <w:rsid w:val="00075DF7"/>
    <w:rsid w:val="00076026"/>
    <w:rsid w:val="0007642A"/>
    <w:rsid w:val="00076A69"/>
    <w:rsid w:val="00077185"/>
    <w:rsid w:val="0007778C"/>
    <w:rsid w:val="000778D6"/>
    <w:rsid w:val="0008083C"/>
    <w:rsid w:val="00080ABA"/>
    <w:rsid w:val="00080BAD"/>
    <w:rsid w:val="000826C7"/>
    <w:rsid w:val="0008289D"/>
    <w:rsid w:val="000830E9"/>
    <w:rsid w:val="00083E31"/>
    <w:rsid w:val="00085502"/>
    <w:rsid w:val="00085F5B"/>
    <w:rsid w:val="000867B6"/>
    <w:rsid w:val="00086814"/>
    <w:rsid w:val="00086BA3"/>
    <w:rsid w:val="00086EAA"/>
    <w:rsid w:val="000871A2"/>
    <w:rsid w:val="0008776D"/>
    <w:rsid w:val="000902B9"/>
    <w:rsid w:val="000907F3"/>
    <w:rsid w:val="00090DC6"/>
    <w:rsid w:val="000913F4"/>
    <w:rsid w:val="00091586"/>
    <w:rsid w:val="00091B3B"/>
    <w:rsid w:val="00091DA3"/>
    <w:rsid w:val="000926A2"/>
    <w:rsid w:val="00092CAF"/>
    <w:rsid w:val="00092D4B"/>
    <w:rsid w:val="00092EE3"/>
    <w:rsid w:val="0009356B"/>
    <w:rsid w:val="00093920"/>
    <w:rsid w:val="000943E6"/>
    <w:rsid w:val="00095768"/>
    <w:rsid w:val="000965D7"/>
    <w:rsid w:val="0009681B"/>
    <w:rsid w:val="00097786"/>
    <w:rsid w:val="000A0411"/>
    <w:rsid w:val="000A071B"/>
    <w:rsid w:val="000A076D"/>
    <w:rsid w:val="000A08FF"/>
    <w:rsid w:val="000A09F3"/>
    <w:rsid w:val="000A0EBE"/>
    <w:rsid w:val="000A15DB"/>
    <w:rsid w:val="000A1B80"/>
    <w:rsid w:val="000A2063"/>
    <w:rsid w:val="000A2220"/>
    <w:rsid w:val="000A3780"/>
    <w:rsid w:val="000A3DC4"/>
    <w:rsid w:val="000A4885"/>
    <w:rsid w:val="000A49EA"/>
    <w:rsid w:val="000A4D7D"/>
    <w:rsid w:val="000A640D"/>
    <w:rsid w:val="000A6AD0"/>
    <w:rsid w:val="000A7A78"/>
    <w:rsid w:val="000B0644"/>
    <w:rsid w:val="000B086E"/>
    <w:rsid w:val="000B1285"/>
    <w:rsid w:val="000B2145"/>
    <w:rsid w:val="000B3468"/>
    <w:rsid w:val="000B3BD1"/>
    <w:rsid w:val="000B3E62"/>
    <w:rsid w:val="000B4020"/>
    <w:rsid w:val="000B45DD"/>
    <w:rsid w:val="000B4C40"/>
    <w:rsid w:val="000B4D12"/>
    <w:rsid w:val="000B5A0F"/>
    <w:rsid w:val="000B5E45"/>
    <w:rsid w:val="000B6730"/>
    <w:rsid w:val="000B677D"/>
    <w:rsid w:val="000B67F7"/>
    <w:rsid w:val="000C0B48"/>
    <w:rsid w:val="000C1D1F"/>
    <w:rsid w:val="000C28BA"/>
    <w:rsid w:val="000C2B8B"/>
    <w:rsid w:val="000C2CAE"/>
    <w:rsid w:val="000C31BD"/>
    <w:rsid w:val="000C480A"/>
    <w:rsid w:val="000C6F05"/>
    <w:rsid w:val="000C72BA"/>
    <w:rsid w:val="000D0DF1"/>
    <w:rsid w:val="000D132C"/>
    <w:rsid w:val="000D189E"/>
    <w:rsid w:val="000D1A8F"/>
    <w:rsid w:val="000D1F37"/>
    <w:rsid w:val="000D24ED"/>
    <w:rsid w:val="000D2E3E"/>
    <w:rsid w:val="000D32B5"/>
    <w:rsid w:val="000D3959"/>
    <w:rsid w:val="000D530B"/>
    <w:rsid w:val="000D5821"/>
    <w:rsid w:val="000D6095"/>
    <w:rsid w:val="000D6841"/>
    <w:rsid w:val="000D68BC"/>
    <w:rsid w:val="000D6DC0"/>
    <w:rsid w:val="000D6E19"/>
    <w:rsid w:val="000D7971"/>
    <w:rsid w:val="000E00AB"/>
    <w:rsid w:val="000E0169"/>
    <w:rsid w:val="000E0C9F"/>
    <w:rsid w:val="000E0FDF"/>
    <w:rsid w:val="000E113F"/>
    <w:rsid w:val="000E1414"/>
    <w:rsid w:val="000E1816"/>
    <w:rsid w:val="000E1864"/>
    <w:rsid w:val="000E1D2A"/>
    <w:rsid w:val="000E343C"/>
    <w:rsid w:val="000E3993"/>
    <w:rsid w:val="000E4E24"/>
    <w:rsid w:val="000E542B"/>
    <w:rsid w:val="000E6099"/>
    <w:rsid w:val="000E60BD"/>
    <w:rsid w:val="000E6591"/>
    <w:rsid w:val="000E6C6D"/>
    <w:rsid w:val="000E7209"/>
    <w:rsid w:val="000E776D"/>
    <w:rsid w:val="000E7906"/>
    <w:rsid w:val="000E7CD8"/>
    <w:rsid w:val="000E7F80"/>
    <w:rsid w:val="000F0047"/>
    <w:rsid w:val="000F0BE6"/>
    <w:rsid w:val="000F0D84"/>
    <w:rsid w:val="000F1988"/>
    <w:rsid w:val="000F32C0"/>
    <w:rsid w:val="000F3475"/>
    <w:rsid w:val="000F3DE5"/>
    <w:rsid w:val="000F4989"/>
    <w:rsid w:val="000F5259"/>
    <w:rsid w:val="000F5B73"/>
    <w:rsid w:val="000F5DC8"/>
    <w:rsid w:val="000F5E5B"/>
    <w:rsid w:val="000F6396"/>
    <w:rsid w:val="000F6918"/>
    <w:rsid w:val="000F6BF6"/>
    <w:rsid w:val="000F73A2"/>
    <w:rsid w:val="000F79E8"/>
    <w:rsid w:val="000F7A7F"/>
    <w:rsid w:val="00101A83"/>
    <w:rsid w:val="00101B23"/>
    <w:rsid w:val="0010285C"/>
    <w:rsid w:val="00102A01"/>
    <w:rsid w:val="00102EE8"/>
    <w:rsid w:val="00102EEC"/>
    <w:rsid w:val="001042DB"/>
    <w:rsid w:val="0010505B"/>
    <w:rsid w:val="001053B2"/>
    <w:rsid w:val="00105BF2"/>
    <w:rsid w:val="00105C43"/>
    <w:rsid w:val="00105D40"/>
    <w:rsid w:val="001070E4"/>
    <w:rsid w:val="001109D7"/>
    <w:rsid w:val="00110C5A"/>
    <w:rsid w:val="0011174C"/>
    <w:rsid w:val="00111CB7"/>
    <w:rsid w:val="00113385"/>
    <w:rsid w:val="0011406B"/>
    <w:rsid w:val="00114214"/>
    <w:rsid w:val="001142CF"/>
    <w:rsid w:val="00114307"/>
    <w:rsid w:val="00116221"/>
    <w:rsid w:val="0011634C"/>
    <w:rsid w:val="0011639A"/>
    <w:rsid w:val="00116759"/>
    <w:rsid w:val="00117B5E"/>
    <w:rsid w:val="00120408"/>
    <w:rsid w:val="0012092C"/>
    <w:rsid w:val="00120AFD"/>
    <w:rsid w:val="001211AA"/>
    <w:rsid w:val="00121748"/>
    <w:rsid w:val="00121968"/>
    <w:rsid w:val="001219C8"/>
    <w:rsid w:val="00122417"/>
    <w:rsid w:val="001225AC"/>
    <w:rsid w:val="0012328A"/>
    <w:rsid w:val="001232E7"/>
    <w:rsid w:val="00123ABE"/>
    <w:rsid w:val="00123B18"/>
    <w:rsid w:val="00123BBB"/>
    <w:rsid w:val="0012428C"/>
    <w:rsid w:val="001245CA"/>
    <w:rsid w:val="00124B8D"/>
    <w:rsid w:val="00125530"/>
    <w:rsid w:val="00125FC8"/>
    <w:rsid w:val="001260E9"/>
    <w:rsid w:val="00126460"/>
    <w:rsid w:val="00126555"/>
    <w:rsid w:val="001272FC"/>
    <w:rsid w:val="001278D5"/>
    <w:rsid w:val="0013016E"/>
    <w:rsid w:val="001304BE"/>
    <w:rsid w:val="00130CBC"/>
    <w:rsid w:val="00132CE9"/>
    <w:rsid w:val="00133E3C"/>
    <w:rsid w:val="0013415E"/>
    <w:rsid w:val="00134558"/>
    <w:rsid w:val="00134B2D"/>
    <w:rsid w:val="00134FCF"/>
    <w:rsid w:val="00135CD9"/>
    <w:rsid w:val="001361D9"/>
    <w:rsid w:val="00136AF5"/>
    <w:rsid w:val="0013765C"/>
    <w:rsid w:val="00137A8D"/>
    <w:rsid w:val="001403A6"/>
    <w:rsid w:val="001405FE"/>
    <w:rsid w:val="0014088C"/>
    <w:rsid w:val="00140C5A"/>
    <w:rsid w:val="00141091"/>
    <w:rsid w:val="001417A5"/>
    <w:rsid w:val="001418B8"/>
    <w:rsid w:val="00142007"/>
    <w:rsid w:val="00142688"/>
    <w:rsid w:val="00142749"/>
    <w:rsid w:val="001434E4"/>
    <w:rsid w:val="00143500"/>
    <w:rsid w:val="00143D2F"/>
    <w:rsid w:val="00143EDD"/>
    <w:rsid w:val="001447C7"/>
    <w:rsid w:val="001451DE"/>
    <w:rsid w:val="00146111"/>
    <w:rsid w:val="001463B9"/>
    <w:rsid w:val="00147648"/>
    <w:rsid w:val="00147B88"/>
    <w:rsid w:val="00147E71"/>
    <w:rsid w:val="00150D7C"/>
    <w:rsid w:val="00151DA8"/>
    <w:rsid w:val="00151ED2"/>
    <w:rsid w:val="00151FFA"/>
    <w:rsid w:val="001523F6"/>
    <w:rsid w:val="0015264B"/>
    <w:rsid w:val="0015294F"/>
    <w:rsid w:val="00152A05"/>
    <w:rsid w:val="00152AEC"/>
    <w:rsid w:val="00153275"/>
    <w:rsid w:val="0015344E"/>
    <w:rsid w:val="00153756"/>
    <w:rsid w:val="00153DED"/>
    <w:rsid w:val="001545C2"/>
    <w:rsid w:val="00154768"/>
    <w:rsid w:val="00154DED"/>
    <w:rsid w:val="001551C7"/>
    <w:rsid w:val="0015623D"/>
    <w:rsid w:val="001564EA"/>
    <w:rsid w:val="001566B8"/>
    <w:rsid w:val="001571B4"/>
    <w:rsid w:val="00157CC3"/>
    <w:rsid w:val="0016037A"/>
    <w:rsid w:val="00160555"/>
    <w:rsid w:val="00161039"/>
    <w:rsid w:val="00161EA5"/>
    <w:rsid w:val="00162115"/>
    <w:rsid w:val="00162524"/>
    <w:rsid w:val="00162C7F"/>
    <w:rsid w:val="00163B1D"/>
    <w:rsid w:val="00163C1E"/>
    <w:rsid w:val="00164050"/>
    <w:rsid w:val="00164194"/>
    <w:rsid w:val="001643DC"/>
    <w:rsid w:val="00164CED"/>
    <w:rsid w:val="00165022"/>
    <w:rsid w:val="00165FBE"/>
    <w:rsid w:val="001666A3"/>
    <w:rsid w:val="001668B0"/>
    <w:rsid w:val="00166D5F"/>
    <w:rsid w:val="00167B97"/>
    <w:rsid w:val="00167EA4"/>
    <w:rsid w:val="00170152"/>
    <w:rsid w:val="00171B14"/>
    <w:rsid w:val="00171EDC"/>
    <w:rsid w:val="0017246E"/>
    <w:rsid w:val="001727CB"/>
    <w:rsid w:val="001738CB"/>
    <w:rsid w:val="00173A5A"/>
    <w:rsid w:val="00175B54"/>
    <w:rsid w:val="001768F9"/>
    <w:rsid w:val="0017706F"/>
    <w:rsid w:val="0017721C"/>
    <w:rsid w:val="00177309"/>
    <w:rsid w:val="001773A6"/>
    <w:rsid w:val="00177672"/>
    <w:rsid w:val="001776FD"/>
    <w:rsid w:val="00177ABB"/>
    <w:rsid w:val="00177CB0"/>
    <w:rsid w:val="00180ECB"/>
    <w:rsid w:val="00181A3B"/>
    <w:rsid w:val="0018207B"/>
    <w:rsid w:val="00182359"/>
    <w:rsid w:val="00182B16"/>
    <w:rsid w:val="00182BCA"/>
    <w:rsid w:val="00183A0B"/>
    <w:rsid w:val="00183BD2"/>
    <w:rsid w:val="00183F8C"/>
    <w:rsid w:val="00184B93"/>
    <w:rsid w:val="00185D8E"/>
    <w:rsid w:val="00185F5F"/>
    <w:rsid w:val="00186607"/>
    <w:rsid w:val="0018670C"/>
    <w:rsid w:val="001901F1"/>
    <w:rsid w:val="00191CE2"/>
    <w:rsid w:val="00194CED"/>
    <w:rsid w:val="00194D13"/>
    <w:rsid w:val="00195122"/>
    <w:rsid w:val="00195755"/>
    <w:rsid w:val="00196903"/>
    <w:rsid w:val="00196A58"/>
    <w:rsid w:val="00196E8D"/>
    <w:rsid w:val="001973DB"/>
    <w:rsid w:val="00197C1E"/>
    <w:rsid w:val="001A0144"/>
    <w:rsid w:val="001A1616"/>
    <w:rsid w:val="001A18AF"/>
    <w:rsid w:val="001A2CC1"/>
    <w:rsid w:val="001A36C3"/>
    <w:rsid w:val="001A4D50"/>
    <w:rsid w:val="001A51C7"/>
    <w:rsid w:val="001A5A63"/>
    <w:rsid w:val="001A6806"/>
    <w:rsid w:val="001A6C57"/>
    <w:rsid w:val="001A7931"/>
    <w:rsid w:val="001B0D47"/>
    <w:rsid w:val="001B1B85"/>
    <w:rsid w:val="001B1C05"/>
    <w:rsid w:val="001B2977"/>
    <w:rsid w:val="001B34A9"/>
    <w:rsid w:val="001B3625"/>
    <w:rsid w:val="001B38F1"/>
    <w:rsid w:val="001B49F7"/>
    <w:rsid w:val="001B4BF0"/>
    <w:rsid w:val="001B4C7C"/>
    <w:rsid w:val="001B500D"/>
    <w:rsid w:val="001B5F4F"/>
    <w:rsid w:val="001B6692"/>
    <w:rsid w:val="001B72C6"/>
    <w:rsid w:val="001B779F"/>
    <w:rsid w:val="001C066E"/>
    <w:rsid w:val="001C0A04"/>
    <w:rsid w:val="001C0CA3"/>
    <w:rsid w:val="001C0CCF"/>
    <w:rsid w:val="001C1B4B"/>
    <w:rsid w:val="001C218E"/>
    <w:rsid w:val="001C2A84"/>
    <w:rsid w:val="001C2AB1"/>
    <w:rsid w:val="001C2DE7"/>
    <w:rsid w:val="001C2FF9"/>
    <w:rsid w:val="001C30D8"/>
    <w:rsid w:val="001C3832"/>
    <w:rsid w:val="001C39FD"/>
    <w:rsid w:val="001C3CB3"/>
    <w:rsid w:val="001C40CD"/>
    <w:rsid w:val="001C40DB"/>
    <w:rsid w:val="001C49F1"/>
    <w:rsid w:val="001C53CB"/>
    <w:rsid w:val="001C5859"/>
    <w:rsid w:val="001C5A1C"/>
    <w:rsid w:val="001C6254"/>
    <w:rsid w:val="001C674E"/>
    <w:rsid w:val="001C67F9"/>
    <w:rsid w:val="001C6B7F"/>
    <w:rsid w:val="001C6E11"/>
    <w:rsid w:val="001C72ED"/>
    <w:rsid w:val="001C743F"/>
    <w:rsid w:val="001C7656"/>
    <w:rsid w:val="001C7C0D"/>
    <w:rsid w:val="001D0022"/>
    <w:rsid w:val="001D0147"/>
    <w:rsid w:val="001D0A27"/>
    <w:rsid w:val="001D0CD4"/>
    <w:rsid w:val="001D0DE0"/>
    <w:rsid w:val="001D1198"/>
    <w:rsid w:val="001D11F7"/>
    <w:rsid w:val="001D1694"/>
    <w:rsid w:val="001D1B0F"/>
    <w:rsid w:val="001D2999"/>
    <w:rsid w:val="001D3ABB"/>
    <w:rsid w:val="001D3B15"/>
    <w:rsid w:val="001D459B"/>
    <w:rsid w:val="001D483C"/>
    <w:rsid w:val="001D4AAB"/>
    <w:rsid w:val="001D581A"/>
    <w:rsid w:val="001D587C"/>
    <w:rsid w:val="001D65A6"/>
    <w:rsid w:val="001D680E"/>
    <w:rsid w:val="001D6A65"/>
    <w:rsid w:val="001D6E9B"/>
    <w:rsid w:val="001D7906"/>
    <w:rsid w:val="001E096E"/>
    <w:rsid w:val="001E202D"/>
    <w:rsid w:val="001E3C4B"/>
    <w:rsid w:val="001E42FA"/>
    <w:rsid w:val="001E4314"/>
    <w:rsid w:val="001E4786"/>
    <w:rsid w:val="001E4F74"/>
    <w:rsid w:val="001E5571"/>
    <w:rsid w:val="001E55A7"/>
    <w:rsid w:val="001E57EB"/>
    <w:rsid w:val="001E5AAA"/>
    <w:rsid w:val="001E61F4"/>
    <w:rsid w:val="001E71ED"/>
    <w:rsid w:val="001E7AEA"/>
    <w:rsid w:val="001E7C90"/>
    <w:rsid w:val="001F0316"/>
    <w:rsid w:val="001F2085"/>
    <w:rsid w:val="001F2C44"/>
    <w:rsid w:val="001F3618"/>
    <w:rsid w:val="001F3719"/>
    <w:rsid w:val="001F48CB"/>
    <w:rsid w:val="001F49D8"/>
    <w:rsid w:val="001F4FF2"/>
    <w:rsid w:val="001F5823"/>
    <w:rsid w:val="001F5CB1"/>
    <w:rsid w:val="001F5E29"/>
    <w:rsid w:val="001F7BAF"/>
    <w:rsid w:val="00201408"/>
    <w:rsid w:val="00201EE2"/>
    <w:rsid w:val="002028B1"/>
    <w:rsid w:val="00204205"/>
    <w:rsid w:val="00204F99"/>
    <w:rsid w:val="0020512C"/>
    <w:rsid w:val="0020576C"/>
    <w:rsid w:val="00206E92"/>
    <w:rsid w:val="00206F97"/>
    <w:rsid w:val="00207686"/>
    <w:rsid w:val="002078BA"/>
    <w:rsid w:val="00210189"/>
    <w:rsid w:val="0021021A"/>
    <w:rsid w:val="002118BB"/>
    <w:rsid w:val="002118F1"/>
    <w:rsid w:val="0021280C"/>
    <w:rsid w:val="002130D7"/>
    <w:rsid w:val="0021509F"/>
    <w:rsid w:val="002166F3"/>
    <w:rsid w:val="00216960"/>
    <w:rsid w:val="00216DD2"/>
    <w:rsid w:val="00217ECD"/>
    <w:rsid w:val="00220A1E"/>
    <w:rsid w:val="00220AAC"/>
    <w:rsid w:val="00221028"/>
    <w:rsid w:val="00221040"/>
    <w:rsid w:val="0022199B"/>
    <w:rsid w:val="00221D77"/>
    <w:rsid w:val="00222A8B"/>
    <w:rsid w:val="00222C36"/>
    <w:rsid w:val="00222F06"/>
    <w:rsid w:val="00222FFE"/>
    <w:rsid w:val="0022565D"/>
    <w:rsid w:val="00225886"/>
    <w:rsid w:val="002273F3"/>
    <w:rsid w:val="00231CA3"/>
    <w:rsid w:val="00231CEF"/>
    <w:rsid w:val="00231D9A"/>
    <w:rsid w:val="00232662"/>
    <w:rsid w:val="002326E4"/>
    <w:rsid w:val="0023281E"/>
    <w:rsid w:val="00232958"/>
    <w:rsid w:val="00233334"/>
    <w:rsid w:val="0023348E"/>
    <w:rsid w:val="00234400"/>
    <w:rsid w:val="0023485A"/>
    <w:rsid w:val="00234ACF"/>
    <w:rsid w:val="00234F88"/>
    <w:rsid w:val="00235965"/>
    <w:rsid w:val="0023693D"/>
    <w:rsid w:val="00236E16"/>
    <w:rsid w:val="00236E7E"/>
    <w:rsid w:val="00236FD0"/>
    <w:rsid w:val="002375CC"/>
    <w:rsid w:val="00240053"/>
    <w:rsid w:val="0024009B"/>
    <w:rsid w:val="0024009E"/>
    <w:rsid w:val="00240143"/>
    <w:rsid w:val="002409DD"/>
    <w:rsid w:val="00241309"/>
    <w:rsid w:val="00242585"/>
    <w:rsid w:val="002427B0"/>
    <w:rsid w:val="002430BA"/>
    <w:rsid w:val="002436C8"/>
    <w:rsid w:val="00243E02"/>
    <w:rsid w:val="00244012"/>
    <w:rsid w:val="002442D5"/>
    <w:rsid w:val="002445E6"/>
    <w:rsid w:val="002446A2"/>
    <w:rsid w:val="00244E72"/>
    <w:rsid w:val="00245C56"/>
    <w:rsid w:val="002461B4"/>
    <w:rsid w:val="002461D5"/>
    <w:rsid w:val="00246ACA"/>
    <w:rsid w:val="002473B6"/>
    <w:rsid w:val="0024754A"/>
    <w:rsid w:val="0024766F"/>
    <w:rsid w:val="00247A55"/>
    <w:rsid w:val="00251FB3"/>
    <w:rsid w:val="00252E40"/>
    <w:rsid w:val="00252E90"/>
    <w:rsid w:val="0025387D"/>
    <w:rsid w:val="002540EB"/>
    <w:rsid w:val="00254709"/>
    <w:rsid w:val="00255F6C"/>
    <w:rsid w:val="00256365"/>
    <w:rsid w:val="0025761A"/>
    <w:rsid w:val="00257626"/>
    <w:rsid w:val="002603E4"/>
    <w:rsid w:val="00260442"/>
    <w:rsid w:val="00260B98"/>
    <w:rsid w:val="00260F35"/>
    <w:rsid w:val="00262698"/>
    <w:rsid w:val="002627F0"/>
    <w:rsid w:val="00262C8D"/>
    <w:rsid w:val="00262E4C"/>
    <w:rsid w:val="00263A7C"/>
    <w:rsid w:val="00264B7D"/>
    <w:rsid w:val="0026531C"/>
    <w:rsid w:val="00265627"/>
    <w:rsid w:val="00265925"/>
    <w:rsid w:val="00265B0D"/>
    <w:rsid w:val="00265C3F"/>
    <w:rsid w:val="00265E09"/>
    <w:rsid w:val="00266247"/>
    <w:rsid w:val="002706B5"/>
    <w:rsid w:val="00270E5B"/>
    <w:rsid w:val="002713F2"/>
    <w:rsid w:val="00271E01"/>
    <w:rsid w:val="00271F9F"/>
    <w:rsid w:val="002723F3"/>
    <w:rsid w:val="002724C6"/>
    <w:rsid w:val="00272AD3"/>
    <w:rsid w:val="00272D37"/>
    <w:rsid w:val="00273BE6"/>
    <w:rsid w:val="0027407E"/>
    <w:rsid w:val="002740BA"/>
    <w:rsid w:val="002740DA"/>
    <w:rsid w:val="00274B20"/>
    <w:rsid w:val="002752B4"/>
    <w:rsid w:val="002756CF"/>
    <w:rsid w:val="00275DCD"/>
    <w:rsid w:val="00276B94"/>
    <w:rsid w:val="0027759C"/>
    <w:rsid w:val="00277ACB"/>
    <w:rsid w:val="00277DC2"/>
    <w:rsid w:val="002802FE"/>
    <w:rsid w:val="0028080F"/>
    <w:rsid w:val="00281F65"/>
    <w:rsid w:val="0028299F"/>
    <w:rsid w:val="002830BD"/>
    <w:rsid w:val="0028310C"/>
    <w:rsid w:val="00283384"/>
    <w:rsid w:val="002834FA"/>
    <w:rsid w:val="00283A5C"/>
    <w:rsid w:val="00283F51"/>
    <w:rsid w:val="002843D1"/>
    <w:rsid w:val="00285391"/>
    <w:rsid w:val="00285DC4"/>
    <w:rsid w:val="002865FC"/>
    <w:rsid w:val="002877A4"/>
    <w:rsid w:val="00287C44"/>
    <w:rsid w:val="0029016D"/>
    <w:rsid w:val="00290D5C"/>
    <w:rsid w:val="002914BE"/>
    <w:rsid w:val="00291B84"/>
    <w:rsid w:val="00292083"/>
    <w:rsid w:val="00293231"/>
    <w:rsid w:val="0029351E"/>
    <w:rsid w:val="0029376C"/>
    <w:rsid w:val="00293B0E"/>
    <w:rsid w:val="00293D98"/>
    <w:rsid w:val="00294210"/>
    <w:rsid w:val="0029481C"/>
    <w:rsid w:val="00294F9D"/>
    <w:rsid w:val="00295254"/>
    <w:rsid w:val="002952F7"/>
    <w:rsid w:val="00296535"/>
    <w:rsid w:val="002969F0"/>
    <w:rsid w:val="002969FF"/>
    <w:rsid w:val="00296CBB"/>
    <w:rsid w:val="0029736B"/>
    <w:rsid w:val="00297B93"/>
    <w:rsid w:val="00297BA7"/>
    <w:rsid w:val="002A05DE"/>
    <w:rsid w:val="002A076D"/>
    <w:rsid w:val="002A07E9"/>
    <w:rsid w:val="002A0A31"/>
    <w:rsid w:val="002A0AA5"/>
    <w:rsid w:val="002A12AE"/>
    <w:rsid w:val="002A1402"/>
    <w:rsid w:val="002A1505"/>
    <w:rsid w:val="002A1A16"/>
    <w:rsid w:val="002A4751"/>
    <w:rsid w:val="002A4987"/>
    <w:rsid w:val="002A4ABC"/>
    <w:rsid w:val="002A4B7A"/>
    <w:rsid w:val="002A5394"/>
    <w:rsid w:val="002A5B0A"/>
    <w:rsid w:val="002A6400"/>
    <w:rsid w:val="002A6F5E"/>
    <w:rsid w:val="002A6FC3"/>
    <w:rsid w:val="002A7018"/>
    <w:rsid w:val="002A7851"/>
    <w:rsid w:val="002B0054"/>
    <w:rsid w:val="002B1E58"/>
    <w:rsid w:val="002B1EE3"/>
    <w:rsid w:val="002B2248"/>
    <w:rsid w:val="002B2E90"/>
    <w:rsid w:val="002B3138"/>
    <w:rsid w:val="002B4378"/>
    <w:rsid w:val="002B5259"/>
    <w:rsid w:val="002B543A"/>
    <w:rsid w:val="002B5C07"/>
    <w:rsid w:val="002B607F"/>
    <w:rsid w:val="002B65A4"/>
    <w:rsid w:val="002B6D54"/>
    <w:rsid w:val="002B738B"/>
    <w:rsid w:val="002B7D2B"/>
    <w:rsid w:val="002C037C"/>
    <w:rsid w:val="002C0612"/>
    <w:rsid w:val="002C078B"/>
    <w:rsid w:val="002C0873"/>
    <w:rsid w:val="002C0A4D"/>
    <w:rsid w:val="002C0C79"/>
    <w:rsid w:val="002C1111"/>
    <w:rsid w:val="002C1448"/>
    <w:rsid w:val="002C1838"/>
    <w:rsid w:val="002C19A5"/>
    <w:rsid w:val="002C2D1E"/>
    <w:rsid w:val="002C2F23"/>
    <w:rsid w:val="002C3788"/>
    <w:rsid w:val="002C39D9"/>
    <w:rsid w:val="002C3A6A"/>
    <w:rsid w:val="002C3CEC"/>
    <w:rsid w:val="002C3D34"/>
    <w:rsid w:val="002C42C2"/>
    <w:rsid w:val="002C44AC"/>
    <w:rsid w:val="002C529C"/>
    <w:rsid w:val="002C551E"/>
    <w:rsid w:val="002C6855"/>
    <w:rsid w:val="002C7C99"/>
    <w:rsid w:val="002D06F7"/>
    <w:rsid w:val="002D0ED2"/>
    <w:rsid w:val="002D37FC"/>
    <w:rsid w:val="002D3D25"/>
    <w:rsid w:val="002D4A6D"/>
    <w:rsid w:val="002D6E7B"/>
    <w:rsid w:val="002D705D"/>
    <w:rsid w:val="002D70DB"/>
    <w:rsid w:val="002E05C8"/>
    <w:rsid w:val="002E07A2"/>
    <w:rsid w:val="002E0A99"/>
    <w:rsid w:val="002E165C"/>
    <w:rsid w:val="002E1988"/>
    <w:rsid w:val="002E23C8"/>
    <w:rsid w:val="002E2B40"/>
    <w:rsid w:val="002E2DF8"/>
    <w:rsid w:val="002E34DB"/>
    <w:rsid w:val="002E36B8"/>
    <w:rsid w:val="002E3ABD"/>
    <w:rsid w:val="002E3B71"/>
    <w:rsid w:val="002E433C"/>
    <w:rsid w:val="002E566C"/>
    <w:rsid w:val="002E59D1"/>
    <w:rsid w:val="002E5A9E"/>
    <w:rsid w:val="002E638B"/>
    <w:rsid w:val="002E6E58"/>
    <w:rsid w:val="002E6EA0"/>
    <w:rsid w:val="002E70BC"/>
    <w:rsid w:val="002E717E"/>
    <w:rsid w:val="002F01E0"/>
    <w:rsid w:val="002F02EF"/>
    <w:rsid w:val="002F1121"/>
    <w:rsid w:val="002F1879"/>
    <w:rsid w:val="002F1A9E"/>
    <w:rsid w:val="002F2104"/>
    <w:rsid w:val="002F2566"/>
    <w:rsid w:val="002F2ABE"/>
    <w:rsid w:val="002F33BC"/>
    <w:rsid w:val="002F37BE"/>
    <w:rsid w:val="002F3CA3"/>
    <w:rsid w:val="002F40FE"/>
    <w:rsid w:val="002F42E1"/>
    <w:rsid w:val="002F4AF3"/>
    <w:rsid w:val="002F4EC2"/>
    <w:rsid w:val="002F5DD3"/>
    <w:rsid w:val="002F5F3C"/>
    <w:rsid w:val="002F6B4D"/>
    <w:rsid w:val="002F75F4"/>
    <w:rsid w:val="003006E1"/>
    <w:rsid w:val="00300AC4"/>
    <w:rsid w:val="00300D36"/>
    <w:rsid w:val="00300DE9"/>
    <w:rsid w:val="00301415"/>
    <w:rsid w:val="00302135"/>
    <w:rsid w:val="003024F5"/>
    <w:rsid w:val="003039B6"/>
    <w:rsid w:val="00303AB7"/>
    <w:rsid w:val="00303EF8"/>
    <w:rsid w:val="00304BAF"/>
    <w:rsid w:val="00304DBF"/>
    <w:rsid w:val="003054D6"/>
    <w:rsid w:val="00305A0D"/>
    <w:rsid w:val="00305A6A"/>
    <w:rsid w:val="00306035"/>
    <w:rsid w:val="003060B8"/>
    <w:rsid w:val="0030653F"/>
    <w:rsid w:val="003067A8"/>
    <w:rsid w:val="0030740A"/>
    <w:rsid w:val="0030783B"/>
    <w:rsid w:val="003103ED"/>
    <w:rsid w:val="00311200"/>
    <w:rsid w:val="0031196B"/>
    <w:rsid w:val="00311BEE"/>
    <w:rsid w:val="00312982"/>
    <w:rsid w:val="00312F8B"/>
    <w:rsid w:val="00313E0F"/>
    <w:rsid w:val="003145A2"/>
    <w:rsid w:val="003148D3"/>
    <w:rsid w:val="00314B53"/>
    <w:rsid w:val="0031507A"/>
    <w:rsid w:val="00315CF2"/>
    <w:rsid w:val="00315F14"/>
    <w:rsid w:val="003160FA"/>
    <w:rsid w:val="00316815"/>
    <w:rsid w:val="0031689E"/>
    <w:rsid w:val="00316D24"/>
    <w:rsid w:val="0032076F"/>
    <w:rsid w:val="00320B71"/>
    <w:rsid w:val="00320C52"/>
    <w:rsid w:val="00320F95"/>
    <w:rsid w:val="003210D7"/>
    <w:rsid w:val="00321BC0"/>
    <w:rsid w:val="00321D91"/>
    <w:rsid w:val="00321F19"/>
    <w:rsid w:val="00321F9F"/>
    <w:rsid w:val="003228C4"/>
    <w:rsid w:val="00322B9E"/>
    <w:rsid w:val="00322C0C"/>
    <w:rsid w:val="00323181"/>
    <w:rsid w:val="003239A0"/>
    <w:rsid w:val="003247B4"/>
    <w:rsid w:val="00324DB6"/>
    <w:rsid w:val="00325624"/>
    <w:rsid w:val="003258F0"/>
    <w:rsid w:val="0032674C"/>
    <w:rsid w:val="00327780"/>
    <w:rsid w:val="00327A40"/>
    <w:rsid w:val="00330D06"/>
    <w:rsid w:val="0033189B"/>
    <w:rsid w:val="00331A15"/>
    <w:rsid w:val="00331B33"/>
    <w:rsid w:val="00332173"/>
    <w:rsid w:val="00332AFA"/>
    <w:rsid w:val="00332FA3"/>
    <w:rsid w:val="00334355"/>
    <w:rsid w:val="003343F8"/>
    <w:rsid w:val="00334BFB"/>
    <w:rsid w:val="00334D88"/>
    <w:rsid w:val="0033542E"/>
    <w:rsid w:val="003360A7"/>
    <w:rsid w:val="00337554"/>
    <w:rsid w:val="003375E9"/>
    <w:rsid w:val="00337712"/>
    <w:rsid w:val="0033778C"/>
    <w:rsid w:val="0033785B"/>
    <w:rsid w:val="00340177"/>
    <w:rsid w:val="00340201"/>
    <w:rsid w:val="00340A3A"/>
    <w:rsid w:val="00340AB7"/>
    <w:rsid w:val="00340F4C"/>
    <w:rsid w:val="003415C9"/>
    <w:rsid w:val="003421FE"/>
    <w:rsid w:val="0034386A"/>
    <w:rsid w:val="00343A10"/>
    <w:rsid w:val="00343A93"/>
    <w:rsid w:val="003444A0"/>
    <w:rsid w:val="003446D7"/>
    <w:rsid w:val="00344775"/>
    <w:rsid w:val="003449D8"/>
    <w:rsid w:val="00344CBE"/>
    <w:rsid w:val="00344EF4"/>
    <w:rsid w:val="0034528D"/>
    <w:rsid w:val="00345785"/>
    <w:rsid w:val="00345AE5"/>
    <w:rsid w:val="00347208"/>
    <w:rsid w:val="003472A5"/>
    <w:rsid w:val="003501E8"/>
    <w:rsid w:val="00350A74"/>
    <w:rsid w:val="00351400"/>
    <w:rsid w:val="00352159"/>
    <w:rsid w:val="00352372"/>
    <w:rsid w:val="00354503"/>
    <w:rsid w:val="003548DC"/>
    <w:rsid w:val="00354E33"/>
    <w:rsid w:val="00354E94"/>
    <w:rsid w:val="00355177"/>
    <w:rsid w:val="00355D5F"/>
    <w:rsid w:val="0035601B"/>
    <w:rsid w:val="00356657"/>
    <w:rsid w:val="003567BD"/>
    <w:rsid w:val="00357D13"/>
    <w:rsid w:val="00357ECC"/>
    <w:rsid w:val="00360925"/>
    <w:rsid w:val="00360AA4"/>
    <w:rsid w:val="00360BD2"/>
    <w:rsid w:val="00360BFA"/>
    <w:rsid w:val="0036136F"/>
    <w:rsid w:val="00362006"/>
    <w:rsid w:val="003625E5"/>
    <w:rsid w:val="00363944"/>
    <w:rsid w:val="0036419E"/>
    <w:rsid w:val="003642F8"/>
    <w:rsid w:val="0036430C"/>
    <w:rsid w:val="00364CE6"/>
    <w:rsid w:val="00364D10"/>
    <w:rsid w:val="00364EB3"/>
    <w:rsid w:val="00364F22"/>
    <w:rsid w:val="00365A20"/>
    <w:rsid w:val="003669FC"/>
    <w:rsid w:val="00366FDF"/>
    <w:rsid w:val="0036726E"/>
    <w:rsid w:val="003676D3"/>
    <w:rsid w:val="003677B0"/>
    <w:rsid w:val="00370A13"/>
    <w:rsid w:val="003711DB"/>
    <w:rsid w:val="00371D25"/>
    <w:rsid w:val="0037262D"/>
    <w:rsid w:val="00372926"/>
    <w:rsid w:val="00372F33"/>
    <w:rsid w:val="00373F3B"/>
    <w:rsid w:val="0037472E"/>
    <w:rsid w:val="003756B2"/>
    <w:rsid w:val="00376B4A"/>
    <w:rsid w:val="00376F96"/>
    <w:rsid w:val="003776E4"/>
    <w:rsid w:val="00377B36"/>
    <w:rsid w:val="003803B5"/>
    <w:rsid w:val="00380615"/>
    <w:rsid w:val="00380C56"/>
    <w:rsid w:val="00380CDE"/>
    <w:rsid w:val="003812D6"/>
    <w:rsid w:val="003816F7"/>
    <w:rsid w:val="003817B4"/>
    <w:rsid w:val="00381C5D"/>
    <w:rsid w:val="00382EEC"/>
    <w:rsid w:val="00383396"/>
    <w:rsid w:val="00383D70"/>
    <w:rsid w:val="00383F52"/>
    <w:rsid w:val="003864B2"/>
    <w:rsid w:val="00386C20"/>
    <w:rsid w:val="0038737D"/>
    <w:rsid w:val="00390558"/>
    <w:rsid w:val="003905DD"/>
    <w:rsid w:val="0039173A"/>
    <w:rsid w:val="003928BF"/>
    <w:rsid w:val="003936C1"/>
    <w:rsid w:val="00393DC6"/>
    <w:rsid w:val="003940C8"/>
    <w:rsid w:val="003945B8"/>
    <w:rsid w:val="00394F85"/>
    <w:rsid w:val="003958A4"/>
    <w:rsid w:val="003979CF"/>
    <w:rsid w:val="003A034E"/>
    <w:rsid w:val="003A0C7F"/>
    <w:rsid w:val="003A1427"/>
    <w:rsid w:val="003A20EA"/>
    <w:rsid w:val="003A24F6"/>
    <w:rsid w:val="003A4522"/>
    <w:rsid w:val="003A48C0"/>
    <w:rsid w:val="003A4CEA"/>
    <w:rsid w:val="003A4D81"/>
    <w:rsid w:val="003A512C"/>
    <w:rsid w:val="003A5F72"/>
    <w:rsid w:val="003A6633"/>
    <w:rsid w:val="003A677A"/>
    <w:rsid w:val="003A6D04"/>
    <w:rsid w:val="003A6E6A"/>
    <w:rsid w:val="003A7680"/>
    <w:rsid w:val="003A77B9"/>
    <w:rsid w:val="003B01F9"/>
    <w:rsid w:val="003B0616"/>
    <w:rsid w:val="003B1315"/>
    <w:rsid w:val="003B1630"/>
    <w:rsid w:val="003B16D1"/>
    <w:rsid w:val="003B19CA"/>
    <w:rsid w:val="003B1E2A"/>
    <w:rsid w:val="003B2724"/>
    <w:rsid w:val="003B277C"/>
    <w:rsid w:val="003B2C46"/>
    <w:rsid w:val="003B2CEF"/>
    <w:rsid w:val="003B3BB2"/>
    <w:rsid w:val="003B4E1B"/>
    <w:rsid w:val="003B59FF"/>
    <w:rsid w:val="003B6525"/>
    <w:rsid w:val="003B6CA2"/>
    <w:rsid w:val="003B6E3E"/>
    <w:rsid w:val="003B7E49"/>
    <w:rsid w:val="003C02A7"/>
    <w:rsid w:val="003C09F7"/>
    <w:rsid w:val="003C1FA4"/>
    <w:rsid w:val="003C21AA"/>
    <w:rsid w:val="003C2754"/>
    <w:rsid w:val="003C290C"/>
    <w:rsid w:val="003C2958"/>
    <w:rsid w:val="003C2DA4"/>
    <w:rsid w:val="003C2EF0"/>
    <w:rsid w:val="003C3025"/>
    <w:rsid w:val="003C30B4"/>
    <w:rsid w:val="003C409F"/>
    <w:rsid w:val="003C4918"/>
    <w:rsid w:val="003C4E13"/>
    <w:rsid w:val="003C58E7"/>
    <w:rsid w:val="003C5CF4"/>
    <w:rsid w:val="003C5D0E"/>
    <w:rsid w:val="003C68F4"/>
    <w:rsid w:val="003C751C"/>
    <w:rsid w:val="003C7679"/>
    <w:rsid w:val="003D020F"/>
    <w:rsid w:val="003D05D6"/>
    <w:rsid w:val="003D2037"/>
    <w:rsid w:val="003D30E8"/>
    <w:rsid w:val="003D3136"/>
    <w:rsid w:val="003D37FA"/>
    <w:rsid w:val="003D3A21"/>
    <w:rsid w:val="003D49D6"/>
    <w:rsid w:val="003D5D7C"/>
    <w:rsid w:val="003D63DD"/>
    <w:rsid w:val="003D6A19"/>
    <w:rsid w:val="003D6C62"/>
    <w:rsid w:val="003D7244"/>
    <w:rsid w:val="003D78DE"/>
    <w:rsid w:val="003E079E"/>
    <w:rsid w:val="003E23CB"/>
    <w:rsid w:val="003E278E"/>
    <w:rsid w:val="003E3CFF"/>
    <w:rsid w:val="003E4619"/>
    <w:rsid w:val="003E489D"/>
    <w:rsid w:val="003E49A2"/>
    <w:rsid w:val="003E4D31"/>
    <w:rsid w:val="003E5165"/>
    <w:rsid w:val="003E55CA"/>
    <w:rsid w:val="003E59E0"/>
    <w:rsid w:val="003E5CBE"/>
    <w:rsid w:val="003E634F"/>
    <w:rsid w:val="003E68C3"/>
    <w:rsid w:val="003F040B"/>
    <w:rsid w:val="003F042C"/>
    <w:rsid w:val="003F06DB"/>
    <w:rsid w:val="003F09A0"/>
    <w:rsid w:val="003F0BD3"/>
    <w:rsid w:val="003F1653"/>
    <w:rsid w:val="003F2068"/>
    <w:rsid w:val="003F207E"/>
    <w:rsid w:val="003F23F5"/>
    <w:rsid w:val="003F33B8"/>
    <w:rsid w:val="003F35D8"/>
    <w:rsid w:val="003F3CEA"/>
    <w:rsid w:val="003F536E"/>
    <w:rsid w:val="003F5E76"/>
    <w:rsid w:val="003F648A"/>
    <w:rsid w:val="003F64D5"/>
    <w:rsid w:val="003F6545"/>
    <w:rsid w:val="003F6836"/>
    <w:rsid w:val="003F6AA4"/>
    <w:rsid w:val="003F7042"/>
    <w:rsid w:val="003F73C7"/>
    <w:rsid w:val="003F7885"/>
    <w:rsid w:val="003F78B4"/>
    <w:rsid w:val="00400351"/>
    <w:rsid w:val="0040053A"/>
    <w:rsid w:val="004007E0"/>
    <w:rsid w:val="00401036"/>
    <w:rsid w:val="00401A4D"/>
    <w:rsid w:val="00401B04"/>
    <w:rsid w:val="00401BB9"/>
    <w:rsid w:val="00401CF9"/>
    <w:rsid w:val="00402357"/>
    <w:rsid w:val="004027D7"/>
    <w:rsid w:val="004030F8"/>
    <w:rsid w:val="00403111"/>
    <w:rsid w:val="00403AE6"/>
    <w:rsid w:val="00404217"/>
    <w:rsid w:val="0040431B"/>
    <w:rsid w:val="00404D6F"/>
    <w:rsid w:val="0040512F"/>
    <w:rsid w:val="00405256"/>
    <w:rsid w:val="004056AB"/>
    <w:rsid w:val="00405D90"/>
    <w:rsid w:val="00405FE9"/>
    <w:rsid w:val="0040613D"/>
    <w:rsid w:val="00406BB6"/>
    <w:rsid w:val="00406DE2"/>
    <w:rsid w:val="00406F35"/>
    <w:rsid w:val="00407232"/>
    <w:rsid w:val="004075F4"/>
    <w:rsid w:val="00407EFB"/>
    <w:rsid w:val="004106E9"/>
    <w:rsid w:val="00410A9B"/>
    <w:rsid w:val="00411596"/>
    <w:rsid w:val="00411AE6"/>
    <w:rsid w:val="00411BED"/>
    <w:rsid w:val="00412012"/>
    <w:rsid w:val="00412321"/>
    <w:rsid w:val="00412A2C"/>
    <w:rsid w:val="00412C6C"/>
    <w:rsid w:val="00412DE0"/>
    <w:rsid w:val="004136E1"/>
    <w:rsid w:val="004138BD"/>
    <w:rsid w:val="00413BA2"/>
    <w:rsid w:val="004142D2"/>
    <w:rsid w:val="00414984"/>
    <w:rsid w:val="004159DF"/>
    <w:rsid w:val="00415DD5"/>
    <w:rsid w:val="00416070"/>
    <w:rsid w:val="00416493"/>
    <w:rsid w:val="004173FD"/>
    <w:rsid w:val="00420218"/>
    <w:rsid w:val="00420FA2"/>
    <w:rsid w:val="0042127B"/>
    <w:rsid w:val="00422245"/>
    <w:rsid w:val="004222C2"/>
    <w:rsid w:val="004222DF"/>
    <w:rsid w:val="004223FD"/>
    <w:rsid w:val="00422FB6"/>
    <w:rsid w:val="0042329F"/>
    <w:rsid w:val="00423C41"/>
    <w:rsid w:val="004245A7"/>
    <w:rsid w:val="00424A23"/>
    <w:rsid w:val="0042523C"/>
    <w:rsid w:val="00426972"/>
    <w:rsid w:val="00427708"/>
    <w:rsid w:val="004278F0"/>
    <w:rsid w:val="00430409"/>
    <w:rsid w:val="0043078C"/>
    <w:rsid w:val="00430E73"/>
    <w:rsid w:val="0043193F"/>
    <w:rsid w:val="00431F60"/>
    <w:rsid w:val="00432194"/>
    <w:rsid w:val="0043233B"/>
    <w:rsid w:val="004328C4"/>
    <w:rsid w:val="00432A52"/>
    <w:rsid w:val="00433364"/>
    <w:rsid w:val="0043350D"/>
    <w:rsid w:val="0043352D"/>
    <w:rsid w:val="0043406D"/>
    <w:rsid w:val="00434718"/>
    <w:rsid w:val="0043581A"/>
    <w:rsid w:val="004362BB"/>
    <w:rsid w:val="004367A4"/>
    <w:rsid w:val="00437F8E"/>
    <w:rsid w:val="00440359"/>
    <w:rsid w:val="0044071C"/>
    <w:rsid w:val="00441D25"/>
    <w:rsid w:val="004427C1"/>
    <w:rsid w:val="0044297F"/>
    <w:rsid w:val="00443022"/>
    <w:rsid w:val="004438BA"/>
    <w:rsid w:val="00444F70"/>
    <w:rsid w:val="004453C3"/>
    <w:rsid w:val="00445BED"/>
    <w:rsid w:val="00445F1D"/>
    <w:rsid w:val="00446060"/>
    <w:rsid w:val="00446739"/>
    <w:rsid w:val="004467A7"/>
    <w:rsid w:val="00446F86"/>
    <w:rsid w:val="0044736E"/>
    <w:rsid w:val="0045114B"/>
    <w:rsid w:val="004523AD"/>
    <w:rsid w:val="00452C9B"/>
    <w:rsid w:val="00454452"/>
    <w:rsid w:val="004546F9"/>
    <w:rsid w:val="00455316"/>
    <w:rsid w:val="00455704"/>
    <w:rsid w:val="00455C09"/>
    <w:rsid w:val="00455E0D"/>
    <w:rsid w:val="00456B4E"/>
    <w:rsid w:val="00457226"/>
    <w:rsid w:val="00460AFF"/>
    <w:rsid w:val="004654C2"/>
    <w:rsid w:val="0046586D"/>
    <w:rsid w:val="00465CA4"/>
    <w:rsid w:val="004665A6"/>
    <w:rsid w:val="00466F70"/>
    <w:rsid w:val="00467696"/>
    <w:rsid w:val="00470F19"/>
    <w:rsid w:val="00471D9B"/>
    <w:rsid w:val="00473210"/>
    <w:rsid w:val="00473291"/>
    <w:rsid w:val="0047343A"/>
    <w:rsid w:val="004738A9"/>
    <w:rsid w:val="00474618"/>
    <w:rsid w:val="0047473C"/>
    <w:rsid w:val="00474B46"/>
    <w:rsid w:val="00475073"/>
    <w:rsid w:val="00475127"/>
    <w:rsid w:val="004756E1"/>
    <w:rsid w:val="00475DB8"/>
    <w:rsid w:val="004774A5"/>
    <w:rsid w:val="004774BB"/>
    <w:rsid w:val="00480462"/>
    <w:rsid w:val="00480EB8"/>
    <w:rsid w:val="00481EAF"/>
    <w:rsid w:val="0048202F"/>
    <w:rsid w:val="0048214A"/>
    <w:rsid w:val="004821D9"/>
    <w:rsid w:val="00482C93"/>
    <w:rsid w:val="00482DA0"/>
    <w:rsid w:val="0048302D"/>
    <w:rsid w:val="00483630"/>
    <w:rsid w:val="00484D2D"/>
    <w:rsid w:val="00485011"/>
    <w:rsid w:val="0048521E"/>
    <w:rsid w:val="004852B4"/>
    <w:rsid w:val="004852C6"/>
    <w:rsid w:val="00486AA6"/>
    <w:rsid w:val="00487412"/>
    <w:rsid w:val="00487714"/>
    <w:rsid w:val="0049030D"/>
    <w:rsid w:val="00491A21"/>
    <w:rsid w:val="00492026"/>
    <w:rsid w:val="00492F7A"/>
    <w:rsid w:val="0049426F"/>
    <w:rsid w:val="0049431C"/>
    <w:rsid w:val="00494CFD"/>
    <w:rsid w:val="004950FC"/>
    <w:rsid w:val="00495346"/>
    <w:rsid w:val="004954B1"/>
    <w:rsid w:val="004954E1"/>
    <w:rsid w:val="00496232"/>
    <w:rsid w:val="00496682"/>
    <w:rsid w:val="004966E8"/>
    <w:rsid w:val="0049789B"/>
    <w:rsid w:val="004979B3"/>
    <w:rsid w:val="00497C77"/>
    <w:rsid w:val="004A04BF"/>
    <w:rsid w:val="004A0594"/>
    <w:rsid w:val="004A0A25"/>
    <w:rsid w:val="004A147C"/>
    <w:rsid w:val="004A147F"/>
    <w:rsid w:val="004A1E51"/>
    <w:rsid w:val="004A2093"/>
    <w:rsid w:val="004A20F1"/>
    <w:rsid w:val="004A240D"/>
    <w:rsid w:val="004A27B3"/>
    <w:rsid w:val="004A28E1"/>
    <w:rsid w:val="004A2CCB"/>
    <w:rsid w:val="004A2D62"/>
    <w:rsid w:val="004A3089"/>
    <w:rsid w:val="004A3215"/>
    <w:rsid w:val="004A3743"/>
    <w:rsid w:val="004A3925"/>
    <w:rsid w:val="004A3A61"/>
    <w:rsid w:val="004A40E5"/>
    <w:rsid w:val="004A51B1"/>
    <w:rsid w:val="004A7C84"/>
    <w:rsid w:val="004B0081"/>
    <w:rsid w:val="004B05F2"/>
    <w:rsid w:val="004B14AA"/>
    <w:rsid w:val="004B18A7"/>
    <w:rsid w:val="004B1AC4"/>
    <w:rsid w:val="004B1C3B"/>
    <w:rsid w:val="004B377F"/>
    <w:rsid w:val="004B3A2D"/>
    <w:rsid w:val="004B53A4"/>
    <w:rsid w:val="004B5977"/>
    <w:rsid w:val="004B5DDC"/>
    <w:rsid w:val="004B6D10"/>
    <w:rsid w:val="004B7138"/>
    <w:rsid w:val="004B7E68"/>
    <w:rsid w:val="004C009B"/>
    <w:rsid w:val="004C07F4"/>
    <w:rsid w:val="004C1B5F"/>
    <w:rsid w:val="004C23E5"/>
    <w:rsid w:val="004C2436"/>
    <w:rsid w:val="004C26A4"/>
    <w:rsid w:val="004C27C8"/>
    <w:rsid w:val="004C39E8"/>
    <w:rsid w:val="004C4178"/>
    <w:rsid w:val="004C488B"/>
    <w:rsid w:val="004C4A56"/>
    <w:rsid w:val="004C5877"/>
    <w:rsid w:val="004C68A2"/>
    <w:rsid w:val="004C7038"/>
    <w:rsid w:val="004C7573"/>
    <w:rsid w:val="004D05E7"/>
    <w:rsid w:val="004D0E1F"/>
    <w:rsid w:val="004D13DB"/>
    <w:rsid w:val="004D1B30"/>
    <w:rsid w:val="004D1C0C"/>
    <w:rsid w:val="004D1D83"/>
    <w:rsid w:val="004D2629"/>
    <w:rsid w:val="004D29A4"/>
    <w:rsid w:val="004D2B5C"/>
    <w:rsid w:val="004D3089"/>
    <w:rsid w:val="004D33DB"/>
    <w:rsid w:val="004D3496"/>
    <w:rsid w:val="004D3B6D"/>
    <w:rsid w:val="004D42E3"/>
    <w:rsid w:val="004D4BD5"/>
    <w:rsid w:val="004D5452"/>
    <w:rsid w:val="004D5613"/>
    <w:rsid w:val="004D5B06"/>
    <w:rsid w:val="004D6308"/>
    <w:rsid w:val="004D6363"/>
    <w:rsid w:val="004D65B9"/>
    <w:rsid w:val="004D67EB"/>
    <w:rsid w:val="004D6CCD"/>
    <w:rsid w:val="004D79A6"/>
    <w:rsid w:val="004E0A4A"/>
    <w:rsid w:val="004E0FE9"/>
    <w:rsid w:val="004E1994"/>
    <w:rsid w:val="004E1995"/>
    <w:rsid w:val="004E3F4D"/>
    <w:rsid w:val="004E40B6"/>
    <w:rsid w:val="004E4AF3"/>
    <w:rsid w:val="004E4EBB"/>
    <w:rsid w:val="004E60D6"/>
    <w:rsid w:val="004E66DC"/>
    <w:rsid w:val="004E72AA"/>
    <w:rsid w:val="004E734A"/>
    <w:rsid w:val="004E75B4"/>
    <w:rsid w:val="004F0DDB"/>
    <w:rsid w:val="004F12BC"/>
    <w:rsid w:val="004F1C8C"/>
    <w:rsid w:val="004F25F2"/>
    <w:rsid w:val="004F2700"/>
    <w:rsid w:val="004F2897"/>
    <w:rsid w:val="004F37D6"/>
    <w:rsid w:val="004F4598"/>
    <w:rsid w:val="004F49AB"/>
    <w:rsid w:val="004F4FA9"/>
    <w:rsid w:val="004F64FB"/>
    <w:rsid w:val="00500857"/>
    <w:rsid w:val="00500ED1"/>
    <w:rsid w:val="005013A7"/>
    <w:rsid w:val="00502610"/>
    <w:rsid w:val="00502BAE"/>
    <w:rsid w:val="00502F1A"/>
    <w:rsid w:val="005039BB"/>
    <w:rsid w:val="00504C81"/>
    <w:rsid w:val="00505033"/>
    <w:rsid w:val="00505302"/>
    <w:rsid w:val="005057E6"/>
    <w:rsid w:val="00505B31"/>
    <w:rsid w:val="00505FCE"/>
    <w:rsid w:val="0050638E"/>
    <w:rsid w:val="00506D5A"/>
    <w:rsid w:val="005079E1"/>
    <w:rsid w:val="00507BF2"/>
    <w:rsid w:val="00510F41"/>
    <w:rsid w:val="0051100E"/>
    <w:rsid w:val="00511804"/>
    <w:rsid w:val="00512247"/>
    <w:rsid w:val="005126B6"/>
    <w:rsid w:val="005134AF"/>
    <w:rsid w:val="00513AE7"/>
    <w:rsid w:val="00513E5D"/>
    <w:rsid w:val="005143B4"/>
    <w:rsid w:val="00514912"/>
    <w:rsid w:val="00514BC6"/>
    <w:rsid w:val="00515548"/>
    <w:rsid w:val="00515827"/>
    <w:rsid w:val="00516622"/>
    <w:rsid w:val="005168BA"/>
    <w:rsid w:val="00516C21"/>
    <w:rsid w:val="00517562"/>
    <w:rsid w:val="005178B6"/>
    <w:rsid w:val="00517A24"/>
    <w:rsid w:val="0052077C"/>
    <w:rsid w:val="005208F9"/>
    <w:rsid w:val="0052146D"/>
    <w:rsid w:val="0052169A"/>
    <w:rsid w:val="005218FF"/>
    <w:rsid w:val="00521BC4"/>
    <w:rsid w:val="00521E94"/>
    <w:rsid w:val="00522017"/>
    <w:rsid w:val="00522AF6"/>
    <w:rsid w:val="00524956"/>
    <w:rsid w:val="00524ABD"/>
    <w:rsid w:val="00524DDC"/>
    <w:rsid w:val="0052534E"/>
    <w:rsid w:val="00525F69"/>
    <w:rsid w:val="005264CA"/>
    <w:rsid w:val="00531A93"/>
    <w:rsid w:val="00531B2F"/>
    <w:rsid w:val="00531B41"/>
    <w:rsid w:val="00532EED"/>
    <w:rsid w:val="005330B6"/>
    <w:rsid w:val="00533C88"/>
    <w:rsid w:val="00533D06"/>
    <w:rsid w:val="00534637"/>
    <w:rsid w:val="00534748"/>
    <w:rsid w:val="00534D14"/>
    <w:rsid w:val="00535177"/>
    <w:rsid w:val="00535744"/>
    <w:rsid w:val="00535A90"/>
    <w:rsid w:val="00536080"/>
    <w:rsid w:val="0053689D"/>
    <w:rsid w:val="00536B00"/>
    <w:rsid w:val="005373C6"/>
    <w:rsid w:val="00537A69"/>
    <w:rsid w:val="00537D83"/>
    <w:rsid w:val="0054000D"/>
    <w:rsid w:val="00540463"/>
    <w:rsid w:val="005407D7"/>
    <w:rsid w:val="00540CDF"/>
    <w:rsid w:val="00541706"/>
    <w:rsid w:val="00541DF7"/>
    <w:rsid w:val="00544421"/>
    <w:rsid w:val="00544833"/>
    <w:rsid w:val="0054569B"/>
    <w:rsid w:val="005466DF"/>
    <w:rsid w:val="00546AC1"/>
    <w:rsid w:val="00547307"/>
    <w:rsid w:val="0054740C"/>
    <w:rsid w:val="0055035F"/>
    <w:rsid w:val="00550C33"/>
    <w:rsid w:val="00550DAC"/>
    <w:rsid w:val="00551054"/>
    <w:rsid w:val="00551334"/>
    <w:rsid w:val="005520D6"/>
    <w:rsid w:val="0055304A"/>
    <w:rsid w:val="005530F0"/>
    <w:rsid w:val="00553672"/>
    <w:rsid w:val="00553EB2"/>
    <w:rsid w:val="0055478F"/>
    <w:rsid w:val="005549F9"/>
    <w:rsid w:val="00555655"/>
    <w:rsid w:val="00555CFD"/>
    <w:rsid w:val="00555D21"/>
    <w:rsid w:val="00556922"/>
    <w:rsid w:val="00560FD4"/>
    <w:rsid w:val="005615B7"/>
    <w:rsid w:val="00561747"/>
    <w:rsid w:val="00561814"/>
    <w:rsid w:val="005618F3"/>
    <w:rsid w:val="00561CBB"/>
    <w:rsid w:val="005626FE"/>
    <w:rsid w:val="00562F65"/>
    <w:rsid w:val="00563395"/>
    <w:rsid w:val="00563A85"/>
    <w:rsid w:val="00563D53"/>
    <w:rsid w:val="00564A28"/>
    <w:rsid w:val="00564AD5"/>
    <w:rsid w:val="0056512C"/>
    <w:rsid w:val="005651AC"/>
    <w:rsid w:val="005659F3"/>
    <w:rsid w:val="00565CEC"/>
    <w:rsid w:val="00565DA9"/>
    <w:rsid w:val="00566369"/>
    <w:rsid w:val="00566F9C"/>
    <w:rsid w:val="00567224"/>
    <w:rsid w:val="005700EA"/>
    <w:rsid w:val="00570215"/>
    <w:rsid w:val="0057026F"/>
    <w:rsid w:val="005702FE"/>
    <w:rsid w:val="0057045E"/>
    <w:rsid w:val="005705E7"/>
    <w:rsid w:val="00570D20"/>
    <w:rsid w:val="00570D2A"/>
    <w:rsid w:val="00570E49"/>
    <w:rsid w:val="005714B0"/>
    <w:rsid w:val="00571F86"/>
    <w:rsid w:val="00572D24"/>
    <w:rsid w:val="00572EA5"/>
    <w:rsid w:val="00572FCC"/>
    <w:rsid w:val="0057301B"/>
    <w:rsid w:val="00573109"/>
    <w:rsid w:val="00573305"/>
    <w:rsid w:val="0057339F"/>
    <w:rsid w:val="005733D1"/>
    <w:rsid w:val="005746C7"/>
    <w:rsid w:val="00574D54"/>
    <w:rsid w:val="0057536C"/>
    <w:rsid w:val="005767CB"/>
    <w:rsid w:val="00576D8F"/>
    <w:rsid w:val="00576F07"/>
    <w:rsid w:val="005775C9"/>
    <w:rsid w:val="0057794C"/>
    <w:rsid w:val="00580E72"/>
    <w:rsid w:val="005815AE"/>
    <w:rsid w:val="0058163E"/>
    <w:rsid w:val="005819AB"/>
    <w:rsid w:val="00581B24"/>
    <w:rsid w:val="00581C1C"/>
    <w:rsid w:val="00581E7A"/>
    <w:rsid w:val="005823EC"/>
    <w:rsid w:val="00582749"/>
    <w:rsid w:val="0058300A"/>
    <w:rsid w:val="00583578"/>
    <w:rsid w:val="00584661"/>
    <w:rsid w:val="00584671"/>
    <w:rsid w:val="005847C4"/>
    <w:rsid w:val="00585746"/>
    <w:rsid w:val="00586CAA"/>
    <w:rsid w:val="00586E3A"/>
    <w:rsid w:val="0058713B"/>
    <w:rsid w:val="005878C6"/>
    <w:rsid w:val="0059034F"/>
    <w:rsid w:val="00590A99"/>
    <w:rsid w:val="0059164D"/>
    <w:rsid w:val="005920D8"/>
    <w:rsid w:val="00592D5B"/>
    <w:rsid w:val="00593AC8"/>
    <w:rsid w:val="00593E70"/>
    <w:rsid w:val="00595746"/>
    <w:rsid w:val="00597E2E"/>
    <w:rsid w:val="005A11B5"/>
    <w:rsid w:val="005A1B58"/>
    <w:rsid w:val="005A26C0"/>
    <w:rsid w:val="005A37C4"/>
    <w:rsid w:val="005A3B04"/>
    <w:rsid w:val="005A45D9"/>
    <w:rsid w:val="005A4935"/>
    <w:rsid w:val="005A4EB3"/>
    <w:rsid w:val="005A567D"/>
    <w:rsid w:val="005A591A"/>
    <w:rsid w:val="005A5CC2"/>
    <w:rsid w:val="005A6375"/>
    <w:rsid w:val="005A6ABD"/>
    <w:rsid w:val="005A6D95"/>
    <w:rsid w:val="005A71CA"/>
    <w:rsid w:val="005A7479"/>
    <w:rsid w:val="005A7938"/>
    <w:rsid w:val="005A7962"/>
    <w:rsid w:val="005A7A19"/>
    <w:rsid w:val="005A7BFD"/>
    <w:rsid w:val="005B08CF"/>
    <w:rsid w:val="005B09EE"/>
    <w:rsid w:val="005B143B"/>
    <w:rsid w:val="005B1D93"/>
    <w:rsid w:val="005B22EE"/>
    <w:rsid w:val="005B2FA6"/>
    <w:rsid w:val="005B390F"/>
    <w:rsid w:val="005B40DA"/>
    <w:rsid w:val="005B4525"/>
    <w:rsid w:val="005B4F50"/>
    <w:rsid w:val="005B5740"/>
    <w:rsid w:val="005B5DDE"/>
    <w:rsid w:val="005B659A"/>
    <w:rsid w:val="005B6C06"/>
    <w:rsid w:val="005B6D9C"/>
    <w:rsid w:val="005B6DF9"/>
    <w:rsid w:val="005B753E"/>
    <w:rsid w:val="005B763E"/>
    <w:rsid w:val="005C0700"/>
    <w:rsid w:val="005C121E"/>
    <w:rsid w:val="005C2A9E"/>
    <w:rsid w:val="005C2C7D"/>
    <w:rsid w:val="005C2EED"/>
    <w:rsid w:val="005C375D"/>
    <w:rsid w:val="005C3A74"/>
    <w:rsid w:val="005C472B"/>
    <w:rsid w:val="005C5310"/>
    <w:rsid w:val="005C6D35"/>
    <w:rsid w:val="005C7040"/>
    <w:rsid w:val="005C7A07"/>
    <w:rsid w:val="005C7DFA"/>
    <w:rsid w:val="005D01E0"/>
    <w:rsid w:val="005D0BDE"/>
    <w:rsid w:val="005D0D70"/>
    <w:rsid w:val="005D1294"/>
    <w:rsid w:val="005D1526"/>
    <w:rsid w:val="005D1CB0"/>
    <w:rsid w:val="005D27A5"/>
    <w:rsid w:val="005D30DF"/>
    <w:rsid w:val="005D3533"/>
    <w:rsid w:val="005D41CA"/>
    <w:rsid w:val="005D4572"/>
    <w:rsid w:val="005D4FEA"/>
    <w:rsid w:val="005D5318"/>
    <w:rsid w:val="005D6558"/>
    <w:rsid w:val="005D65D7"/>
    <w:rsid w:val="005D68F0"/>
    <w:rsid w:val="005D6B93"/>
    <w:rsid w:val="005D6D19"/>
    <w:rsid w:val="005D72C9"/>
    <w:rsid w:val="005E0A4C"/>
    <w:rsid w:val="005E10CB"/>
    <w:rsid w:val="005E1F30"/>
    <w:rsid w:val="005E235F"/>
    <w:rsid w:val="005E2E2A"/>
    <w:rsid w:val="005E35CB"/>
    <w:rsid w:val="005E3E3C"/>
    <w:rsid w:val="005E412B"/>
    <w:rsid w:val="005E48CE"/>
    <w:rsid w:val="005E497B"/>
    <w:rsid w:val="005E4D9C"/>
    <w:rsid w:val="005E5273"/>
    <w:rsid w:val="005E5807"/>
    <w:rsid w:val="005E6874"/>
    <w:rsid w:val="005E6ADB"/>
    <w:rsid w:val="005E6BD3"/>
    <w:rsid w:val="005E7967"/>
    <w:rsid w:val="005E7AFB"/>
    <w:rsid w:val="005F0531"/>
    <w:rsid w:val="005F0966"/>
    <w:rsid w:val="005F0F05"/>
    <w:rsid w:val="005F112D"/>
    <w:rsid w:val="005F2DAD"/>
    <w:rsid w:val="005F337E"/>
    <w:rsid w:val="005F3D35"/>
    <w:rsid w:val="005F46B6"/>
    <w:rsid w:val="005F5E59"/>
    <w:rsid w:val="005F614C"/>
    <w:rsid w:val="005F6353"/>
    <w:rsid w:val="005F65AB"/>
    <w:rsid w:val="005F68DC"/>
    <w:rsid w:val="005F6967"/>
    <w:rsid w:val="005F6C1E"/>
    <w:rsid w:val="005F6FDE"/>
    <w:rsid w:val="00600701"/>
    <w:rsid w:val="006007A3"/>
    <w:rsid w:val="00600E1B"/>
    <w:rsid w:val="006010EC"/>
    <w:rsid w:val="00601A84"/>
    <w:rsid w:val="00601C08"/>
    <w:rsid w:val="00601D92"/>
    <w:rsid w:val="006020F1"/>
    <w:rsid w:val="0060252A"/>
    <w:rsid w:val="0060287F"/>
    <w:rsid w:val="00602FA4"/>
    <w:rsid w:val="0060302C"/>
    <w:rsid w:val="006034ED"/>
    <w:rsid w:val="006038A4"/>
    <w:rsid w:val="00604101"/>
    <w:rsid w:val="006043A4"/>
    <w:rsid w:val="00604E17"/>
    <w:rsid w:val="0060531C"/>
    <w:rsid w:val="00605E7C"/>
    <w:rsid w:val="006063C5"/>
    <w:rsid w:val="00606A1B"/>
    <w:rsid w:val="006074D6"/>
    <w:rsid w:val="006075B3"/>
    <w:rsid w:val="00607959"/>
    <w:rsid w:val="00607BC9"/>
    <w:rsid w:val="006104D4"/>
    <w:rsid w:val="00610C99"/>
    <w:rsid w:val="006123D5"/>
    <w:rsid w:val="0061250A"/>
    <w:rsid w:val="00612D43"/>
    <w:rsid w:val="00613059"/>
    <w:rsid w:val="00613FE4"/>
    <w:rsid w:val="00614141"/>
    <w:rsid w:val="0061436C"/>
    <w:rsid w:val="006145A6"/>
    <w:rsid w:val="00614953"/>
    <w:rsid w:val="0061505F"/>
    <w:rsid w:val="00615120"/>
    <w:rsid w:val="006160F9"/>
    <w:rsid w:val="0061634C"/>
    <w:rsid w:val="00616537"/>
    <w:rsid w:val="00616CCA"/>
    <w:rsid w:val="00616F28"/>
    <w:rsid w:val="00616FC4"/>
    <w:rsid w:val="00617496"/>
    <w:rsid w:val="00620244"/>
    <w:rsid w:val="006205D9"/>
    <w:rsid w:val="00620A3C"/>
    <w:rsid w:val="006214A1"/>
    <w:rsid w:val="00622C56"/>
    <w:rsid w:val="00622D1E"/>
    <w:rsid w:val="00622ED2"/>
    <w:rsid w:val="006238B0"/>
    <w:rsid w:val="00623E3C"/>
    <w:rsid w:val="00623FD6"/>
    <w:rsid w:val="00624ABA"/>
    <w:rsid w:val="006267DC"/>
    <w:rsid w:val="006271F7"/>
    <w:rsid w:val="00627504"/>
    <w:rsid w:val="00627F64"/>
    <w:rsid w:val="006312AD"/>
    <w:rsid w:val="0063174E"/>
    <w:rsid w:val="00631CC1"/>
    <w:rsid w:val="00632461"/>
    <w:rsid w:val="00632894"/>
    <w:rsid w:val="00633803"/>
    <w:rsid w:val="00633815"/>
    <w:rsid w:val="00633C7D"/>
    <w:rsid w:val="006346BA"/>
    <w:rsid w:val="006357B7"/>
    <w:rsid w:val="00635996"/>
    <w:rsid w:val="00635DBC"/>
    <w:rsid w:val="00636032"/>
    <w:rsid w:val="00636B62"/>
    <w:rsid w:val="00636C9E"/>
    <w:rsid w:val="00636ED7"/>
    <w:rsid w:val="00637341"/>
    <w:rsid w:val="0063781B"/>
    <w:rsid w:val="00637EB4"/>
    <w:rsid w:val="006402BB"/>
    <w:rsid w:val="0064073C"/>
    <w:rsid w:val="00640A23"/>
    <w:rsid w:val="00640D0F"/>
    <w:rsid w:val="00641245"/>
    <w:rsid w:val="006415D5"/>
    <w:rsid w:val="006415F7"/>
    <w:rsid w:val="006418CE"/>
    <w:rsid w:val="006419C8"/>
    <w:rsid w:val="00641C3D"/>
    <w:rsid w:val="00642224"/>
    <w:rsid w:val="0064256E"/>
    <w:rsid w:val="00642A90"/>
    <w:rsid w:val="00642FEA"/>
    <w:rsid w:val="00643A90"/>
    <w:rsid w:val="00643F7F"/>
    <w:rsid w:val="0064440F"/>
    <w:rsid w:val="006448B0"/>
    <w:rsid w:val="0064565B"/>
    <w:rsid w:val="00645753"/>
    <w:rsid w:val="00645EB0"/>
    <w:rsid w:val="006478AF"/>
    <w:rsid w:val="0065018B"/>
    <w:rsid w:val="00650B26"/>
    <w:rsid w:val="006513F8"/>
    <w:rsid w:val="006519D9"/>
    <w:rsid w:val="0065207E"/>
    <w:rsid w:val="00652114"/>
    <w:rsid w:val="00652DDE"/>
    <w:rsid w:val="00653519"/>
    <w:rsid w:val="00653ABB"/>
    <w:rsid w:val="0065424F"/>
    <w:rsid w:val="0065465C"/>
    <w:rsid w:val="006552BD"/>
    <w:rsid w:val="00655D20"/>
    <w:rsid w:val="00655EEA"/>
    <w:rsid w:val="006562F7"/>
    <w:rsid w:val="006568A4"/>
    <w:rsid w:val="006568AC"/>
    <w:rsid w:val="00656E6B"/>
    <w:rsid w:val="006574D9"/>
    <w:rsid w:val="006601C7"/>
    <w:rsid w:val="006605D6"/>
    <w:rsid w:val="006615E6"/>
    <w:rsid w:val="00661891"/>
    <w:rsid w:val="00661D9F"/>
    <w:rsid w:val="00662780"/>
    <w:rsid w:val="00662810"/>
    <w:rsid w:val="00662D54"/>
    <w:rsid w:val="0066311C"/>
    <w:rsid w:val="006632CC"/>
    <w:rsid w:val="00663A53"/>
    <w:rsid w:val="00663EA7"/>
    <w:rsid w:val="006641B6"/>
    <w:rsid w:val="00664F75"/>
    <w:rsid w:val="00665324"/>
    <w:rsid w:val="0066555E"/>
    <w:rsid w:val="0066556C"/>
    <w:rsid w:val="0066605B"/>
    <w:rsid w:val="0066614F"/>
    <w:rsid w:val="0066677F"/>
    <w:rsid w:val="00666A32"/>
    <w:rsid w:val="00666B2E"/>
    <w:rsid w:val="00666F19"/>
    <w:rsid w:val="006670B2"/>
    <w:rsid w:val="0066740E"/>
    <w:rsid w:val="00667828"/>
    <w:rsid w:val="00670849"/>
    <w:rsid w:val="006710F5"/>
    <w:rsid w:val="00671282"/>
    <w:rsid w:val="006713BA"/>
    <w:rsid w:val="00671445"/>
    <w:rsid w:val="00671486"/>
    <w:rsid w:val="00672F61"/>
    <w:rsid w:val="00673FAB"/>
    <w:rsid w:val="00674181"/>
    <w:rsid w:val="0067588F"/>
    <w:rsid w:val="00675AEE"/>
    <w:rsid w:val="00675E62"/>
    <w:rsid w:val="00675ED9"/>
    <w:rsid w:val="0067626B"/>
    <w:rsid w:val="00676C77"/>
    <w:rsid w:val="00676EEE"/>
    <w:rsid w:val="006772BB"/>
    <w:rsid w:val="00677389"/>
    <w:rsid w:val="00680C05"/>
    <w:rsid w:val="00680D34"/>
    <w:rsid w:val="00680FA3"/>
    <w:rsid w:val="00680FD9"/>
    <w:rsid w:val="00683DF4"/>
    <w:rsid w:val="0068451E"/>
    <w:rsid w:val="00684EE6"/>
    <w:rsid w:val="00684FE0"/>
    <w:rsid w:val="00685F93"/>
    <w:rsid w:val="00686134"/>
    <w:rsid w:val="0068629F"/>
    <w:rsid w:val="00686D5B"/>
    <w:rsid w:val="006874BA"/>
    <w:rsid w:val="006874BB"/>
    <w:rsid w:val="006874E3"/>
    <w:rsid w:val="006877E8"/>
    <w:rsid w:val="00687910"/>
    <w:rsid w:val="00687A72"/>
    <w:rsid w:val="00687B8E"/>
    <w:rsid w:val="006905A4"/>
    <w:rsid w:val="00690C11"/>
    <w:rsid w:val="00690CEC"/>
    <w:rsid w:val="00691253"/>
    <w:rsid w:val="00691490"/>
    <w:rsid w:val="00691554"/>
    <w:rsid w:val="00691734"/>
    <w:rsid w:val="0069187C"/>
    <w:rsid w:val="00691BE5"/>
    <w:rsid w:val="00691F46"/>
    <w:rsid w:val="006928E9"/>
    <w:rsid w:val="00692D9F"/>
    <w:rsid w:val="00693545"/>
    <w:rsid w:val="00693E61"/>
    <w:rsid w:val="00694D17"/>
    <w:rsid w:val="006950D0"/>
    <w:rsid w:val="00695D06"/>
    <w:rsid w:val="00695ECB"/>
    <w:rsid w:val="00695EE0"/>
    <w:rsid w:val="00696BE5"/>
    <w:rsid w:val="00696BE6"/>
    <w:rsid w:val="0069702C"/>
    <w:rsid w:val="00697D02"/>
    <w:rsid w:val="006A2064"/>
    <w:rsid w:val="006A24DD"/>
    <w:rsid w:val="006A25CA"/>
    <w:rsid w:val="006A276A"/>
    <w:rsid w:val="006A2C13"/>
    <w:rsid w:val="006A3D77"/>
    <w:rsid w:val="006A3DDC"/>
    <w:rsid w:val="006A4347"/>
    <w:rsid w:val="006A49AA"/>
    <w:rsid w:val="006A5113"/>
    <w:rsid w:val="006A5B2A"/>
    <w:rsid w:val="006A654F"/>
    <w:rsid w:val="006A67B8"/>
    <w:rsid w:val="006A69AD"/>
    <w:rsid w:val="006A7762"/>
    <w:rsid w:val="006A7FDC"/>
    <w:rsid w:val="006B02B1"/>
    <w:rsid w:val="006B06B3"/>
    <w:rsid w:val="006B08AA"/>
    <w:rsid w:val="006B0E14"/>
    <w:rsid w:val="006B0FFF"/>
    <w:rsid w:val="006B1099"/>
    <w:rsid w:val="006B1942"/>
    <w:rsid w:val="006B19F8"/>
    <w:rsid w:val="006B3EB0"/>
    <w:rsid w:val="006B41F3"/>
    <w:rsid w:val="006B53CF"/>
    <w:rsid w:val="006B5EA5"/>
    <w:rsid w:val="006B5F7C"/>
    <w:rsid w:val="006B5FD3"/>
    <w:rsid w:val="006B6474"/>
    <w:rsid w:val="006B718C"/>
    <w:rsid w:val="006B7596"/>
    <w:rsid w:val="006B790C"/>
    <w:rsid w:val="006B794E"/>
    <w:rsid w:val="006B7EB2"/>
    <w:rsid w:val="006C0083"/>
    <w:rsid w:val="006C02B5"/>
    <w:rsid w:val="006C14D3"/>
    <w:rsid w:val="006C16E3"/>
    <w:rsid w:val="006C19F1"/>
    <w:rsid w:val="006C204D"/>
    <w:rsid w:val="006C2AF0"/>
    <w:rsid w:val="006C2EA1"/>
    <w:rsid w:val="006C332A"/>
    <w:rsid w:val="006C3769"/>
    <w:rsid w:val="006C3774"/>
    <w:rsid w:val="006C3E34"/>
    <w:rsid w:val="006C4482"/>
    <w:rsid w:val="006C5EC5"/>
    <w:rsid w:val="006C629F"/>
    <w:rsid w:val="006C6B66"/>
    <w:rsid w:val="006C71E2"/>
    <w:rsid w:val="006C743D"/>
    <w:rsid w:val="006D0A2A"/>
    <w:rsid w:val="006D0D57"/>
    <w:rsid w:val="006D12E1"/>
    <w:rsid w:val="006D187C"/>
    <w:rsid w:val="006D29E1"/>
    <w:rsid w:val="006D2A7F"/>
    <w:rsid w:val="006D4190"/>
    <w:rsid w:val="006D563E"/>
    <w:rsid w:val="006D5999"/>
    <w:rsid w:val="006D5A15"/>
    <w:rsid w:val="006D6315"/>
    <w:rsid w:val="006D6791"/>
    <w:rsid w:val="006D6FE1"/>
    <w:rsid w:val="006E087A"/>
    <w:rsid w:val="006E08BB"/>
    <w:rsid w:val="006E21BF"/>
    <w:rsid w:val="006E2559"/>
    <w:rsid w:val="006E2A5B"/>
    <w:rsid w:val="006E2ACF"/>
    <w:rsid w:val="006E317C"/>
    <w:rsid w:val="006E398C"/>
    <w:rsid w:val="006E3A76"/>
    <w:rsid w:val="006E54E1"/>
    <w:rsid w:val="006E6EAC"/>
    <w:rsid w:val="006E747B"/>
    <w:rsid w:val="006F0213"/>
    <w:rsid w:val="006F1797"/>
    <w:rsid w:val="006F1D67"/>
    <w:rsid w:val="006F2B08"/>
    <w:rsid w:val="006F37B2"/>
    <w:rsid w:val="006F38F6"/>
    <w:rsid w:val="006F3C64"/>
    <w:rsid w:val="006F58F5"/>
    <w:rsid w:val="006F5948"/>
    <w:rsid w:val="006F5E9B"/>
    <w:rsid w:val="006F6101"/>
    <w:rsid w:val="006F69EF"/>
    <w:rsid w:val="006F69F1"/>
    <w:rsid w:val="006F6B7F"/>
    <w:rsid w:val="006F7EE4"/>
    <w:rsid w:val="00700689"/>
    <w:rsid w:val="00700B9E"/>
    <w:rsid w:val="007014D0"/>
    <w:rsid w:val="007017C1"/>
    <w:rsid w:val="00701FE6"/>
    <w:rsid w:val="0070221B"/>
    <w:rsid w:val="00702621"/>
    <w:rsid w:val="00702824"/>
    <w:rsid w:val="00704270"/>
    <w:rsid w:val="00705143"/>
    <w:rsid w:val="00706361"/>
    <w:rsid w:val="007066FE"/>
    <w:rsid w:val="0070683A"/>
    <w:rsid w:val="00706C3C"/>
    <w:rsid w:val="007072EF"/>
    <w:rsid w:val="00710A72"/>
    <w:rsid w:val="00710BF0"/>
    <w:rsid w:val="00711639"/>
    <w:rsid w:val="00711655"/>
    <w:rsid w:val="00711AAE"/>
    <w:rsid w:val="0071248E"/>
    <w:rsid w:val="007129E2"/>
    <w:rsid w:val="00712FD5"/>
    <w:rsid w:val="00713A9C"/>
    <w:rsid w:val="00713B0C"/>
    <w:rsid w:val="007141AC"/>
    <w:rsid w:val="00714A2B"/>
    <w:rsid w:val="00714FB5"/>
    <w:rsid w:val="007159F2"/>
    <w:rsid w:val="00715B84"/>
    <w:rsid w:val="00715DCA"/>
    <w:rsid w:val="007169DC"/>
    <w:rsid w:val="00716A2F"/>
    <w:rsid w:val="00717640"/>
    <w:rsid w:val="0071778B"/>
    <w:rsid w:val="00717F64"/>
    <w:rsid w:val="007200CC"/>
    <w:rsid w:val="00720BC4"/>
    <w:rsid w:val="0072137E"/>
    <w:rsid w:val="00722114"/>
    <w:rsid w:val="007228A1"/>
    <w:rsid w:val="007230BF"/>
    <w:rsid w:val="007248E0"/>
    <w:rsid w:val="0072598A"/>
    <w:rsid w:val="0072674D"/>
    <w:rsid w:val="007269EE"/>
    <w:rsid w:val="00726D16"/>
    <w:rsid w:val="007273C5"/>
    <w:rsid w:val="00727985"/>
    <w:rsid w:val="00727C9A"/>
    <w:rsid w:val="007301F7"/>
    <w:rsid w:val="00730480"/>
    <w:rsid w:val="007304BB"/>
    <w:rsid w:val="0073069D"/>
    <w:rsid w:val="007312D7"/>
    <w:rsid w:val="00733977"/>
    <w:rsid w:val="0073415D"/>
    <w:rsid w:val="0073478D"/>
    <w:rsid w:val="007347B5"/>
    <w:rsid w:val="007348FA"/>
    <w:rsid w:val="00734BAE"/>
    <w:rsid w:val="00735436"/>
    <w:rsid w:val="00735ADD"/>
    <w:rsid w:val="00736953"/>
    <w:rsid w:val="00736CF5"/>
    <w:rsid w:val="00736DE9"/>
    <w:rsid w:val="00737B1C"/>
    <w:rsid w:val="00737D83"/>
    <w:rsid w:val="00737F5E"/>
    <w:rsid w:val="00741685"/>
    <w:rsid w:val="007416EC"/>
    <w:rsid w:val="00741E5B"/>
    <w:rsid w:val="00741EFB"/>
    <w:rsid w:val="00742043"/>
    <w:rsid w:val="007422B9"/>
    <w:rsid w:val="00742B1C"/>
    <w:rsid w:val="00742CED"/>
    <w:rsid w:val="00742E46"/>
    <w:rsid w:val="007448E1"/>
    <w:rsid w:val="00745A59"/>
    <w:rsid w:val="007462FF"/>
    <w:rsid w:val="00747654"/>
    <w:rsid w:val="0074770D"/>
    <w:rsid w:val="0075059A"/>
    <w:rsid w:val="0075068A"/>
    <w:rsid w:val="00751B12"/>
    <w:rsid w:val="00751E09"/>
    <w:rsid w:val="00753C55"/>
    <w:rsid w:val="007550EB"/>
    <w:rsid w:val="00755412"/>
    <w:rsid w:val="007560AB"/>
    <w:rsid w:val="00756992"/>
    <w:rsid w:val="00756E35"/>
    <w:rsid w:val="00756E4E"/>
    <w:rsid w:val="007572B3"/>
    <w:rsid w:val="00760E45"/>
    <w:rsid w:val="00761254"/>
    <w:rsid w:val="00761BEE"/>
    <w:rsid w:val="00762049"/>
    <w:rsid w:val="0076214C"/>
    <w:rsid w:val="007624A4"/>
    <w:rsid w:val="00762745"/>
    <w:rsid w:val="00762909"/>
    <w:rsid w:val="00762F05"/>
    <w:rsid w:val="0076306F"/>
    <w:rsid w:val="00763A7F"/>
    <w:rsid w:val="00764727"/>
    <w:rsid w:val="00765208"/>
    <w:rsid w:val="00765500"/>
    <w:rsid w:val="0076617C"/>
    <w:rsid w:val="007705F6"/>
    <w:rsid w:val="00770ECF"/>
    <w:rsid w:val="00771C36"/>
    <w:rsid w:val="00771EA6"/>
    <w:rsid w:val="007733B4"/>
    <w:rsid w:val="007735D6"/>
    <w:rsid w:val="007735F8"/>
    <w:rsid w:val="007750B3"/>
    <w:rsid w:val="0077513F"/>
    <w:rsid w:val="00775792"/>
    <w:rsid w:val="0077585E"/>
    <w:rsid w:val="00775E1A"/>
    <w:rsid w:val="00775F72"/>
    <w:rsid w:val="00776000"/>
    <w:rsid w:val="007762FE"/>
    <w:rsid w:val="00780461"/>
    <w:rsid w:val="0078076D"/>
    <w:rsid w:val="0078099E"/>
    <w:rsid w:val="00781256"/>
    <w:rsid w:val="00782030"/>
    <w:rsid w:val="0078208B"/>
    <w:rsid w:val="007820BE"/>
    <w:rsid w:val="007825B6"/>
    <w:rsid w:val="00782732"/>
    <w:rsid w:val="0078337B"/>
    <w:rsid w:val="007835E2"/>
    <w:rsid w:val="007837D2"/>
    <w:rsid w:val="00783C4D"/>
    <w:rsid w:val="00784200"/>
    <w:rsid w:val="00784F8E"/>
    <w:rsid w:val="00785BD6"/>
    <w:rsid w:val="00785D0B"/>
    <w:rsid w:val="0078669A"/>
    <w:rsid w:val="00786D7B"/>
    <w:rsid w:val="007871E1"/>
    <w:rsid w:val="007876C5"/>
    <w:rsid w:val="007879C0"/>
    <w:rsid w:val="00787F78"/>
    <w:rsid w:val="00787FE3"/>
    <w:rsid w:val="00790A05"/>
    <w:rsid w:val="00790F85"/>
    <w:rsid w:val="007912AE"/>
    <w:rsid w:val="00791EA8"/>
    <w:rsid w:val="00792253"/>
    <w:rsid w:val="007926CF"/>
    <w:rsid w:val="00792976"/>
    <w:rsid w:val="007929D9"/>
    <w:rsid w:val="00792FC5"/>
    <w:rsid w:val="0079306A"/>
    <w:rsid w:val="007936D9"/>
    <w:rsid w:val="00794733"/>
    <w:rsid w:val="0079494A"/>
    <w:rsid w:val="00794F71"/>
    <w:rsid w:val="00795339"/>
    <w:rsid w:val="00795A19"/>
    <w:rsid w:val="00795F87"/>
    <w:rsid w:val="00796890"/>
    <w:rsid w:val="00796B25"/>
    <w:rsid w:val="007979BA"/>
    <w:rsid w:val="007A0407"/>
    <w:rsid w:val="007A095A"/>
    <w:rsid w:val="007A1F6E"/>
    <w:rsid w:val="007A20CA"/>
    <w:rsid w:val="007A2213"/>
    <w:rsid w:val="007A2335"/>
    <w:rsid w:val="007A266B"/>
    <w:rsid w:val="007A2B52"/>
    <w:rsid w:val="007A41BA"/>
    <w:rsid w:val="007A4CA9"/>
    <w:rsid w:val="007A4D9A"/>
    <w:rsid w:val="007A4E37"/>
    <w:rsid w:val="007A4F65"/>
    <w:rsid w:val="007A5859"/>
    <w:rsid w:val="007A5AAA"/>
    <w:rsid w:val="007A5BCE"/>
    <w:rsid w:val="007A6534"/>
    <w:rsid w:val="007A6608"/>
    <w:rsid w:val="007A670F"/>
    <w:rsid w:val="007A6AE1"/>
    <w:rsid w:val="007A6F5C"/>
    <w:rsid w:val="007A7457"/>
    <w:rsid w:val="007A7B52"/>
    <w:rsid w:val="007B04A3"/>
    <w:rsid w:val="007B0735"/>
    <w:rsid w:val="007B0F70"/>
    <w:rsid w:val="007B14EB"/>
    <w:rsid w:val="007B1EF2"/>
    <w:rsid w:val="007B2CFC"/>
    <w:rsid w:val="007B2F54"/>
    <w:rsid w:val="007B4D8A"/>
    <w:rsid w:val="007B5508"/>
    <w:rsid w:val="007B5EBF"/>
    <w:rsid w:val="007B63D9"/>
    <w:rsid w:val="007B6BB9"/>
    <w:rsid w:val="007B6D21"/>
    <w:rsid w:val="007C02C2"/>
    <w:rsid w:val="007C03F5"/>
    <w:rsid w:val="007C0470"/>
    <w:rsid w:val="007C3EE4"/>
    <w:rsid w:val="007C6386"/>
    <w:rsid w:val="007C65D8"/>
    <w:rsid w:val="007C7583"/>
    <w:rsid w:val="007C7649"/>
    <w:rsid w:val="007C7A79"/>
    <w:rsid w:val="007D12E2"/>
    <w:rsid w:val="007D19BB"/>
    <w:rsid w:val="007D1AFD"/>
    <w:rsid w:val="007D1F35"/>
    <w:rsid w:val="007D2F0D"/>
    <w:rsid w:val="007D3130"/>
    <w:rsid w:val="007D5C5B"/>
    <w:rsid w:val="007D6AD0"/>
    <w:rsid w:val="007D6E19"/>
    <w:rsid w:val="007D6E81"/>
    <w:rsid w:val="007D7A48"/>
    <w:rsid w:val="007D7A72"/>
    <w:rsid w:val="007E01A6"/>
    <w:rsid w:val="007E109F"/>
    <w:rsid w:val="007E154D"/>
    <w:rsid w:val="007E1857"/>
    <w:rsid w:val="007E1CD6"/>
    <w:rsid w:val="007E1D50"/>
    <w:rsid w:val="007E2D7E"/>
    <w:rsid w:val="007E307F"/>
    <w:rsid w:val="007E3847"/>
    <w:rsid w:val="007E4686"/>
    <w:rsid w:val="007E51B6"/>
    <w:rsid w:val="007E5521"/>
    <w:rsid w:val="007E5BAD"/>
    <w:rsid w:val="007E5BD7"/>
    <w:rsid w:val="007E630E"/>
    <w:rsid w:val="007E6D54"/>
    <w:rsid w:val="007E7AB0"/>
    <w:rsid w:val="007F0484"/>
    <w:rsid w:val="007F0FD8"/>
    <w:rsid w:val="007F10F4"/>
    <w:rsid w:val="007F3292"/>
    <w:rsid w:val="007F3EBB"/>
    <w:rsid w:val="007F5560"/>
    <w:rsid w:val="007F79DE"/>
    <w:rsid w:val="0080116B"/>
    <w:rsid w:val="00801C36"/>
    <w:rsid w:val="0080206C"/>
    <w:rsid w:val="008024DE"/>
    <w:rsid w:val="008025AE"/>
    <w:rsid w:val="008025C0"/>
    <w:rsid w:val="008027B3"/>
    <w:rsid w:val="00803574"/>
    <w:rsid w:val="00803828"/>
    <w:rsid w:val="00803E04"/>
    <w:rsid w:val="0080462B"/>
    <w:rsid w:val="00804D7D"/>
    <w:rsid w:val="008054AF"/>
    <w:rsid w:val="00805A38"/>
    <w:rsid w:val="00805CFF"/>
    <w:rsid w:val="00805FB4"/>
    <w:rsid w:val="0080619C"/>
    <w:rsid w:val="00806A58"/>
    <w:rsid w:val="00806CD6"/>
    <w:rsid w:val="00807927"/>
    <w:rsid w:val="00807AF6"/>
    <w:rsid w:val="00807D24"/>
    <w:rsid w:val="0081081A"/>
    <w:rsid w:val="00810B24"/>
    <w:rsid w:val="00811042"/>
    <w:rsid w:val="00812CEE"/>
    <w:rsid w:val="0081307B"/>
    <w:rsid w:val="00813218"/>
    <w:rsid w:val="00813FB2"/>
    <w:rsid w:val="008142C6"/>
    <w:rsid w:val="008148D6"/>
    <w:rsid w:val="008157D1"/>
    <w:rsid w:val="008160DA"/>
    <w:rsid w:val="008163BC"/>
    <w:rsid w:val="0081699C"/>
    <w:rsid w:val="00817844"/>
    <w:rsid w:val="00817D2E"/>
    <w:rsid w:val="00817EDC"/>
    <w:rsid w:val="008205AC"/>
    <w:rsid w:val="00821728"/>
    <w:rsid w:val="00822EE5"/>
    <w:rsid w:val="008232C4"/>
    <w:rsid w:val="0082339F"/>
    <w:rsid w:val="008244E6"/>
    <w:rsid w:val="008254F3"/>
    <w:rsid w:val="00825803"/>
    <w:rsid w:val="008268E0"/>
    <w:rsid w:val="00827A6A"/>
    <w:rsid w:val="0083086B"/>
    <w:rsid w:val="00830B02"/>
    <w:rsid w:val="00832D39"/>
    <w:rsid w:val="008330FD"/>
    <w:rsid w:val="00833152"/>
    <w:rsid w:val="00833521"/>
    <w:rsid w:val="008337C5"/>
    <w:rsid w:val="008347B6"/>
    <w:rsid w:val="00834D15"/>
    <w:rsid w:val="00835296"/>
    <w:rsid w:val="0083764E"/>
    <w:rsid w:val="00837F15"/>
    <w:rsid w:val="00840421"/>
    <w:rsid w:val="00840817"/>
    <w:rsid w:val="00840EDD"/>
    <w:rsid w:val="00840F0D"/>
    <w:rsid w:val="00841A6B"/>
    <w:rsid w:val="00841BEA"/>
    <w:rsid w:val="008429B7"/>
    <w:rsid w:val="00842BD7"/>
    <w:rsid w:val="008432A7"/>
    <w:rsid w:val="008437FD"/>
    <w:rsid w:val="00843A5B"/>
    <w:rsid w:val="00843BA5"/>
    <w:rsid w:val="008442A3"/>
    <w:rsid w:val="0084431E"/>
    <w:rsid w:val="00844C34"/>
    <w:rsid w:val="00845C9E"/>
    <w:rsid w:val="00845DCE"/>
    <w:rsid w:val="0084612C"/>
    <w:rsid w:val="0084613F"/>
    <w:rsid w:val="008462F2"/>
    <w:rsid w:val="0084647D"/>
    <w:rsid w:val="00846BB6"/>
    <w:rsid w:val="00846F4D"/>
    <w:rsid w:val="008475D7"/>
    <w:rsid w:val="00847EE0"/>
    <w:rsid w:val="008502E7"/>
    <w:rsid w:val="008506B0"/>
    <w:rsid w:val="008518D0"/>
    <w:rsid w:val="00852853"/>
    <w:rsid w:val="008534FC"/>
    <w:rsid w:val="00853E76"/>
    <w:rsid w:val="008543BD"/>
    <w:rsid w:val="008547A5"/>
    <w:rsid w:val="00854D6F"/>
    <w:rsid w:val="00854E23"/>
    <w:rsid w:val="00855016"/>
    <w:rsid w:val="00855E58"/>
    <w:rsid w:val="0085783A"/>
    <w:rsid w:val="008578E1"/>
    <w:rsid w:val="00857F79"/>
    <w:rsid w:val="00860661"/>
    <w:rsid w:val="00860B23"/>
    <w:rsid w:val="00860C92"/>
    <w:rsid w:val="008611EC"/>
    <w:rsid w:val="00861348"/>
    <w:rsid w:val="00861914"/>
    <w:rsid w:val="008626F6"/>
    <w:rsid w:val="00863457"/>
    <w:rsid w:val="00864043"/>
    <w:rsid w:val="0086405F"/>
    <w:rsid w:val="00864F41"/>
    <w:rsid w:val="00865033"/>
    <w:rsid w:val="008655FD"/>
    <w:rsid w:val="00865A88"/>
    <w:rsid w:val="008668BA"/>
    <w:rsid w:val="008671BA"/>
    <w:rsid w:val="00867E02"/>
    <w:rsid w:val="008704C2"/>
    <w:rsid w:val="0087086A"/>
    <w:rsid w:val="00870DDF"/>
    <w:rsid w:val="008714D7"/>
    <w:rsid w:val="0087169A"/>
    <w:rsid w:val="00872300"/>
    <w:rsid w:val="0087245E"/>
    <w:rsid w:val="00873608"/>
    <w:rsid w:val="00873FCF"/>
    <w:rsid w:val="00874307"/>
    <w:rsid w:val="00874308"/>
    <w:rsid w:val="008745C8"/>
    <w:rsid w:val="00874AF9"/>
    <w:rsid w:val="00874D28"/>
    <w:rsid w:val="0087509C"/>
    <w:rsid w:val="008753FD"/>
    <w:rsid w:val="00875DD2"/>
    <w:rsid w:val="00875E03"/>
    <w:rsid w:val="00876B1C"/>
    <w:rsid w:val="008773B2"/>
    <w:rsid w:val="008800E2"/>
    <w:rsid w:val="00880C55"/>
    <w:rsid w:val="008815D0"/>
    <w:rsid w:val="00882AFC"/>
    <w:rsid w:val="00882D1C"/>
    <w:rsid w:val="008831C6"/>
    <w:rsid w:val="00883771"/>
    <w:rsid w:val="008842EC"/>
    <w:rsid w:val="00884E96"/>
    <w:rsid w:val="00885EBC"/>
    <w:rsid w:val="00887E53"/>
    <w:rsid w:val="00890238"/>
    <w:rsid w:val="008905EE"/>
    <w:rsid w:val="008914B1"/>
    <w:rsid w:val="00891A35"/>
    <w:rsid w:val="008921EE"/>
    <w:rsid w:val="00892260"/>
    <w:rsid w:val="00892270"/>
    <w:rsid w:val="008924C4"/>
    <w:rsid w:val="00892DBD"/>
    <w:rsid w:val="008937E2"/>
    <w:rsid w:val="008940B8"/>
    <w:rsid w:val="00895D42"/>
    <w:rsid w:val="008961C0"/>
    <w:rsid w:val="00896B94"/>
    <w:rsid w:val="00896C60"/>
    <w:rsid w:val="008975C0"/>
    <w:rsid w:val="00897A49"/>
    <w:rsid w:val="00897AEF"/>
    <w:rsid w:val="008A044B"/>
    <w:rsid w:val="008A0540"/>
    <w:rsid w:val="008A09DA"/>
    <w:rsid w:val="008A0CC4"/>
    <w:rsid w:val="008A209D"/>
    <w:rsid w:val="008A25AF"/>
    <w:rsid w:val="008A2A1D"/>
    <w:rsid w:val="008A2FF0"/>
    <w:rsid w:val="008A35BE"/>
    <w:rsid w:val="008A44F9"/>
    <w:rsid w:val="008A629C"/>
    <w:rsid w:val="008A6893"/>
    <w:rsid w:val="008A6985"/>
    <w:rsid w:val="008A75DB"/>
    <w:rsid w:val="008B1AC1"/>
    <w:rsid w:val="008B2BE6"/>
    <w:rsid w:val="008B2FE9"/>
    <w:rsid w:val="008B2FF5"/>
    <w:rsid w:val="008B3192"/>
    <w:rsid w:val="008B3666"/>
    <w:rsid w:val="008B4355"/>
    <w:rsid w:val="008B4416"/>
    <w:rsid w:val="008B45FC"/>
    <w:rsid w:val="008B4791"/>
    <w:rsid w:val="008B4918"/>
    <w:rsid w:val="008B4DEE"/>
    <w:rsid w:val="008B4EB1"/>
    <w:rsid w:val="008B56A5"/>
    <w:rsid w:val="008B6268"/>
    <w:rsid w:val="008B65D3"/>
    <w:rsid w:val="008B66A9"/>
    <w:rsid w:val="008B6858"/>
    <w:rsid w:val="008B751C"/>
    <w:rsid w:val="008B78A4"/>
    <w:rsid w:val="008B7D44"/>
    <w:rsid w:val="008B7DD0"/>
    <w:rsid w:val="008C07D1"/>
    <w:rsid w:val="008C1E3A"/>
    <w:rsid w:val="008C2690"/>
    <w:rsid w:val="008C29BC"/>
    <w:rsid w:val="008C34B4"/>
    <w:rsid w:val="008C3A79"/>
    <w:rsid w:val="008C3B1F"/>
    <w:rsid w:val="008C574E"/>
    <w:rsid w:val="008C648F"/>
    <w:rsid w:val="008C6523"/>
    <w:rsid w:val="008C6FDA"/>
    <w:rsid w:val="008C705C"/>
    <w:rsid w:val="008C780C"/>
    <w:rsid w:val="008C794D"/>
    <w:rsid w:val="008D03F6"/>
    <w:rsid w:val="008D0C52"/>
    <w:rsid w:val="008D1F0E"/>
    <w:rsid w:val="008D26D9"/>
    <w:rsid w:val="008D29CC"/>
    <w:rsid w:val="008D2D2E"/>
    <w:rsid w:val="008D2DA3"/>
    <w:rsid w:val="008D2DDA"/>
    <w:rsid w:val="008D2F8F"/>
    <w:rsid w:val="008D3339"/>
    <w:rsid w:val="008D3A2D"/>
    <w:rsid w:val="008D3C8B"/>
    <w:rsid w:val="008D41F5"/>
    <w:rsid w:val="008D44B2"/>
    <w:rsid w:val="008D4C80"/>
    <w:rsid w:val="008D5090"/>
    <w:rsid w:val="008D5093"/>
    <w:rsid w:val="008D5687"/>
    <w:rsid w:val="008D5BDF"/>
    <w:rsid w:val="008D718D"/>
    <w:rsid w:val="008D778B"/>
    <w:rsid w:val="008E065A"/>
    <w:rsid w:val="008E0667"/>
    <w:rsid w:val="008E06CB"/>
    <w:rsid w:val="008E0A7C"/>
    <w:rsid w:val="008E17A6"/>
    <w:rsid w:val="008E190F"/>
    <w:rsid w:val="008E337E"/>
    <w:rsid w:val="008E3D10"/>
    <w:rsid w:val="008E54F3"/>
    <w:rsid w:val="008E5513"/>
    <w:rsid w:val="008E66F7"/>
    <w:rsid w:val="008E6FCE"/>
    <w:rsid w:val="008E7984"/>
    <w:rsid w:val="008E7CA8"/>
    <w:rsid w:val="008E7F0A"/>
    <w:rsid w:val="008F0B47"/>
    <w:rsid w:val="008F11E9"/>
    <w:rsid w:val="008F18C5"/>
    <w:rsid w:val="008F1D0E"/>
    <w:rsid w:val="008F20C1"/>
    <w:rsid w:val="008F23D8"/>
    <w:rsid w:val="008F24CA"/>
    <w:rsid w:val="008F2A35"/>
    <w:rsid w:val="008F3536"/>
    <w:rsid w:val="008F3E24"/>
    <w:rsid w:val="008F43C6"/>
    <w:rsid w:val="008F43E0"/>
    <w:rsid w:val="008F4EC0"/>
    <w:rsid w:val="008F4EDB"/>
    <w:rsid w:val="008F4F44"/>
    <w:rsid w:val="008F4F82"/>
    <w:rsid w:val="008F6381"/>
    <w:rsid w:val="008F670B"/>
    <w:rsid w:val="008F693D"/>
    <w:rsid w:val="008F6B76"/>
    <w:rsid w:val="008F76ED"/>
    <w:rsid w:val="009008C4"/>
    <w:rsid w:val="009009C9"/>
    <w:rsid w:val="00900ED5"/>
    <w:rsid w:val="00901FC5"/>
    <w:rsid w:val="00902714"/>
    <w:rsid w:val="00902CFC"/>
    <w:rsid w:val="009047E4"/>
    <w:rsid w:val="009054CE"/>
    <w:rsid w:val="0090588F"/>
    <w:rsid w:val="00905972"/>
    <w:rsid w:val="00905D52"/>
    <w:rsid w:val="00905F44"/>
    <w:rsid w:val="00906327"/>
    <w:rsid w:val="00906E3B"/>
    <w:rsid w:val="00907307"/>
    <w:rsid w:val="00907800"/>
    <w:rsid w:val="00910942"/>
    <w:rsid w:val="009116D7"/>
    <w:rsid w:val="009123D7"/>
    <w:rsid w:val="00912F09"/>
    <w:rsid w:val="00912F3C"/>
    <w:rsid w:val="00913AB5"/>
    <w:rsid w:val="00913B09"/>
    <w:rsid w:val="00914C09"/>
    <w:rsid w:val="0091549C"/>
    <w:rsid w:val="00915960"/>
    <w:rsid w:val="009165CF"/>
    <w:rsid w:val="00916795"/>
    <w:rsid w:val="009170E9"/>
    <w:rsid w:val="00917797"/>
    <w:rsid w:val="00921324"/>
    <w:rsid w:val="009214A1"/>
    <w:rsid w:val="00922C6B"/>
    <w:rsid w:val="00922EB5"/>
    <w:rsid w:val="0092317C"/>
    <w:rsid w:val="009235B9"/>
    <w:rsid w:val="0092391C"/>
    <w:rsid w:val="00923A04"/>
    <w:rsid w:val="00923A22"/>
    <w:rsid w:val="00923D16"/>
    <w:rsid w:val="00923F84"/>
    <w:rsid w:val="009246B7"/>
    <w:rsid w:val="00924EF5"/>
    <w:rsid w:val="00924FFC"/>
    <w:rsid w:val="00925485"/>
    <w:rsid w:val="00926112"/>
    <w:rsid w:val="00926931"/>
    <w:rsid w:val="00926D4A"/>
    <w:rsid w:val="00926E86"/>
    <w:rsid w:val="0092729F"/>
    <w:rsid w:val="009307E3"/>
    <w:rsid w:val="00931353"/>
    <w:rsid w:val="00931D3A"/>
    <w:rsid w:val="009320E0"/>
    <w:rsid w:val="009327A6"/>
    <w:rsid w:val="00932BA1"/>
    <w:rsid w:val="00932E57"/>
    <w:rsid w:val="0093365B"/>
    <w:rsid w:val="0093400D"/>
    <w:rsid w:val="009342D4"/>
    <w:rsid w:val="009347BD"/>
    <w:rsid w:val="00935494"/>
    <w:rsid w:val="009357C6"/>
    <w:rsid w:val="00935BCD"/>
    <w:rsid w:val="00935E3B"/>
    <w:rsid w:val="009361FD"/>
    <w:rsid w:val="009366B0"/>
    <w:rsid w:val="009375BA"/>
    <w:rsid w:val="00940BA2"/>
    <w:rsid w:val="009414B6"/>
    <w:rsid w:val="00941CC6"/>
    <w:rsid w:val="009433B2"/>
    <w:rsid w:val="009444EB"/>
    <w:rsid w:val="00945454"/>
    <w:rsid w:val="00947073"/>
    <w:rsid w:val="0094708E"/>
    <w:rsid w:val="0094795A"/>
    <w:rsid w:val="00947DA9"/>
    <w:rsid w:val="00950396"/>
    <w:rsid w:val="00950C15"/>
    <w:rsid w:val="00951D0C"/>
    <w:rsid w:val="009556B8"/>
    <w:rsid w:val="00955E23"/>
    <w:rsid w:val="0095664B"/>
    <w:rsid w:val="00956ACC"/>
    <w:rsid w:val="00957859"/>
    <w:rsid w:val="00957862"/>
    <w:rsid w:val="00957D59"/>
    <w:rsid w:val="0096062C"/>
    <w:rsid w:val="009612D9"/>
    <w:rsid w:val="009620A7"/>
    <w:rsid w:val="009624E7"/>
    <w:rsid w:val="009638EF"/>
    <w:rsid w:val="00963BE0"/>
    <w:rsid w:val="00963EA6"/>
    <w:rsid w:val="00963FDB"/>
    <w:rsid w:val="009652FA"/>
    <w:rsid w:val="0096601E"/>
    <w:rsid w:val="00966FEE"/>
    <w:rsid w:val="0097016F"/>
    <w:rsid w:val="009705A7"/>
    <w:rsid w:val="00970B40"/>
    <w:rsid w:val="00971CAB"/>
    <w:rsid w:val="00972877"/>
    <w:rsid w:val="00972907"/>
    <w:rsid w:val="00972A8C"/>
    <w:rsid w:val="00972E7D"/>
    <w:rsid w:val="0097438F"/>
    <w:rsid w:val="00974BB9"/>
    <w:rsid w:val="00975DCB"/>
    <w:rsid w:val="009766B1"/>
    <w:rsid w:val="00977504"/>
    <w:rsid w:val="009777E4"/>
    <w:rsid w:val="00977DB4"/>
    <w:rsid w:val="00977E66"/>
    <w:rsid w:val="00980FE1"/>
    <w:rsid w:val="009815D1"/>
    <w:rsid w:val="00982500"/>
    <w:rsid w:val="00982C92"/>
    <w:rsid w:val="0098306E"/>
    <w:rsid w:val="0098448F"/>
    <w:rsid w:val="009848E4"/>
    <w:rsid w:val="00984D2D"/>
    <w:rsid w:val="00984D3E"/>
    <w:rsid w:val="00985511"/>
    <w:rsid w:val="00986112"/>
    <w:rsid w:val="00986C69"/>
    <w:rsid w:val="00986DAE"/>
    <w:rsid w:val="00986DE9"/>
    <w:rsid w:val="00986F7D"/>
    <w:rsid w:val="009874E1"/>
    <w:rsid w:val="00987862"/>
    <w:rsid w:val="00987DBB"/>
    <w:rsid w:val="00987FD2"/>
    <w:rsid w:val="009903F6"/>
    <w:rsid w:val="00992B52"/>
    <w:rsid w:val="00992DDC"/>
    <w:rsid w:val="00993893"/>
    <w:rsid w:val="009946D1"/>
    <w:rsid w:val="00994C27"/>
    <w:rsid w:val="00995318"/>
    <w:rsid w:val="00995515"/>
    <w:rsid w:val="0099643E"/>
    <w:rsid w:val="009967AA"/>
    <w:rsid w:val="00997938"/>
    <w:rsid w:val="00997D46"/>
    <w:rsid w:val="009A0246"/>
    <w:rsid w:val="009A05F2"/>
    <w:rsid w:val="009A06A0"/>
    <w:rsid w:val="009A0943"/>
    <w:rsid w:val="009A2003"/>
    <w:rsid w:val="009A27E5"/>
    <w:rsid w:val="009A29A5"/>
    <w:rsid w:val="009A30A0"/>
    <w:rsid w:val="009A34C6"/>
    <w:rsid w:val="009A3821"/>
    <w:rsid w:val="009A3C51"/>
    <w:rsid w:val="009A610D"/>
    <w:rsid w:val="009A678F"/>
    <w:rsid w:val="009A6C01"/>
    <w:rsid w:val="009A6EDA"/>
    <w:rsid w:val="009A6FCF"/>
    <w:rsid w:val="009A771B"/>
    <w:rsid w:val="009A7C48"/>
    <w:rsid w:val="009B06E5"/>
    <w:rsid w:val="009B0744"/>
    <w:rsid w:val="009B0ABF"/>
    <w:rsid w:val="009B0DE2"/>
    <w:rsid w:val="009B2940"/>
    <w:rsid w:val="009B2E16"/>
    <w:rsid w:val="009B2ED2"/>
    <w:rsid w:val="009B30D9"/>
    <w:rsid w:val="009B3959"/>
    <w:rsid w:val="009B3F4D"/>
    <w:rsid w:val="009B4692"/>
    <w:rsid w:val="009B523B"/>
    <w:rsid w:val="009B5B36"/>
    <w:rsid w:val="009B68E6"/>
    <w:rsid w:val="009B6A09"/>
    <w:rsid w:val="009B6AB0"/>
    <w:rsid w:val="009B6C01"/>
    <w:rsid w:val="009B768E"/>
    <w:rsid w:val="009B7FA3"/>
    <w:rsid w:val="009C0790"/>
    <w:rsid w:val="009C17D8"/>
    <w:rsid w:val="009C227C"/>
    <w:rsid w:val="009C4C92"/>
    <w:rsid w:val="009C4CAB"/>
    <w:rsid w:val="009C4D06"/>
    <w:rsid w:val="009C4DD6"/>
    <w:rsid w:val="009C53F1"/>
    <w:rsid w:val="009C5414"/>
    <w:rsid w:val="009C5C6D"/>
    <w:rsid w:val="009C6F6F"/>
    <w:rsid w:val="009C7A3F"/>
    <w:rsid w:val="009C7CF1"/>
    <w:rsid w:val="009C7D4A"/>
    <w:rsid w:val="009D0DE7"/>
    <w:rsid w:val="009D1D6E"/>
    <w:rsid w:val="009D27A9"/>
    <w:rsid w:val="009D2BFA"/>
    <w:rsid w:val="009D37B5"/>
    <w:rsid w:val="009D3FC1"/>
    <w:rsid w:val="009D4A75"/>
    <w:rsid w:val="009D514D"/>
    <w:rsid w:val="009D6178"/>
    <w:rsid w:val="009D64F2"/>
    <w:rsid w:val="009D6631"/>
    <w:rsid w:val="009D7051"/>
    <w:rsid w:val="009D710C"/>
    <w:rsid w:val="009D74B1"/>
    <w:rsid w:val="009D76F4"/>
    <w:rsid w:val="009D77BC"/>
    <w:rsid w:val="009D7D5B"/>
    <w:rsid w:val="009E0577"/>
    <w:rsid w:val="009E0B2F"/>
    <w:rsid w:val="009E0DD3"/>
    <w:rsid w:val="009E115A"/>
    <w:rsid w:val="009E18D5"/>
    <w:rsid w:val="009E2218"/>
    <w:rsid w:val="009E26E3"/>
    <w:rsid w:val="009E2B28"/>
    <w:rsid w:val="009E2CBF"/>
    <w:rsid w:val="009E3C6D"/>
    <w:rsid w:val="009E3D59"/>
    <w:rsid w:val="009E410F"/>
    <w:rsid w:val="009E4344"/>
    <w:rsid w:val="009E4D45"/>
    <w:rsid w:val="009E5995"/>
    <w:rsid w:val="009E5BB9"/>
    <w:rsid w:val="009E69C6"/>
    <w:rsid w:val="009E6CE6"/>
    <w:rsid w:val="009E74C8"/>
    <w:rsid w:val="009E75E1"/>
    <w:rsid w:val="009E79D7"/>
    <w:rsid w:val="009F01E3"/>
    <w:rsid w:val="009F03B1"/>
    <w:rsid w:val="009F1019"/>
    <w:rsid w:val="009F1068"/>
    <w:rsid w:val="009F19BD"/>
    <w:rsid w:val="009F1C67"/>
    <w:rsid w:val="009F2387"/>
    <w:rsid w:val="009F2495"/>
    <w:rsid w:val="009F26A5"/>
    <w:rsid w:val="009F2C99"/>
    <w:rsid w:val="009F33DF"/>
    <w:rsid w:val="009F3B90"/>
    <w:rsid w:val="009F436F"/>
    <w:rsid w:val="009F4BA4"/>
    <w:rsid w:val="009F4D08"/>
    <w:rsid w:val="009F56E0"/>
    <w:rsid w:val="009F5B60"/>
    <w:rsid w:val="009F5D72"/>
    <w:rsid w:val="009F6171"/>
    <w:rsid w:val="009F678E"/>
    <w:rsid w:val="009F67CD"/>
    <w:rsid w:val="009F6C37"/>
    <w:rsid w:val="009F793A"/>
    <w:rsid w:val="009F7EE8"/>
    <w:rsid w:val="00A01F54"/>
    <w:rsid w:val="00A0213E"/>
    <w:rsid w:val="00A02C56"/>
    <w:rsid w:val="00A02E1C"/>
    <w:rsid w:val="00A035B7"/>
    <w:rsid w:val="00A048D4"/>
    <w:rsid w:val="00A04B7F"/>
    <w:rsid w:val="00A05476"/>
    <w:rsid w:val="00A05481"/>
    <w:rsid w:val="00A05959"/>
    <w:rsid w:val="00A069D0"/>
    <w:rsid w:val="00A07A86"/>
    <w:rsid w:val="00A100E2"/>
    <w:rsid w:val="00A1056B"/>
    <w:rsid w:val="00A10946"/>
    <w:rsid w:val="00A10C36"/>
    <w:rsid w:val="00A113A6"/>
    <w:rsid w:val="00A11B83"/>
    <w:rsid w:val="00A11E49"/>
    <w:rsid w:val="00A12F3F"/>
    <w:rsid w:val="00A135A1"/>
    <w:rsid w:val="00A136D0"/>
    <w:rsid w:val="00A13C08"/>
    <w:rsid w:val="00A13E52"/>
    <w:rsid w:val="00A145C7"/>
    <w:rsid w:val="00A14FD8"/>
    <w:rsid w:val="00A15987"/>
    <w:rsid w:val="00A15C69"/>
    <w:rsid w:val="00A16A0F"/>
    <w:rsid w:val="00A16B6D"/>
    <w:rsid w:val="00A16F0F"/>
    <w:rsid w:val="00A16F44"/>
    <w:rsid w:val="00A17545"/>
    <w:rsid w:val="00A17B82"/>
    <w:rsid w:val="00A17F1C"/>
    <w:rsid w:val="00A2007D"/>
    <w:rsid w:val="00A20E25"/>
    <w:rsid w:val="00A2128E"/>
    <w:rsid w:val="00A21681"/>
    <w:rsid w:val="00A2170A"/>
    <w:rsid w:val="00A21988"/>
    <w:rsid w:val="00A22288"/>
    <w:rsid w:val="00A2358A"/>
    <w:rsid w:val="00A23DC0"/>
    <w:rsid w:val="00A242C6"/>
    <w:rsid w:val="00A248DD"/>
    <w:rsid w:val="00A24D24"/>
    <w:rsid w:val="00A25542"/>
    <w:rsid w:val="00A25B8C"/>
    <w:rsid w:val="00A25E17"/>
    <w:rsid w:val="00A26031"/>
    <w:rsid w:val="00A26257"/>
    <w:rsid w:val="00A266C1"/>
    <w:rsid w:val="00A27769"/>
    <w:rsid w:val="00A27E8F"/>
    <w:rsid w:val="00A30C64"/>
    <w:rsid w:val="00A30F94"/>
    <w:rsid w:val="00A316EA"/>
    <w:rsid w:val="00A34E2F"/>
    <w:rsid w:val="00A35111"/>
    <w:rsid w:val="00A354FC"/>
    <w:rsid w:val="00A356FD"/>
    <w:rsid w:val="00A35959"/>
    <w:rsid w:val="00A36709"/>
    <w:rsid w:val="00A36A73"/>
    <w:rsid w:val="00A36C56"/>
    <w:rsid w:val="00A37871"/>
    <w:rsid w:val="00A37B7A"/>
    <w:rsid w:val="00A4082E"/>
    <w:rsid w:val="00A41153"/>
    <w:rsid w:val="00A411C5"/>
    <w:rsid w:val="00A418C7"/>
    <w:rsid w:val="00A41B10"/>
    <w:rsid w:val="00A4221A"/>
    <w:rsid w:val="00A42A06"/>
    <w:rsid w:val="00A43451"/>
    <w:rsid w:val="00A4444E"/>
    <w:rsid w:val="00A4661B"/>
    <w:rsid w:val="00A467A9"/>
    <w:rsid w:val="00A467B2"/>
    <w:rsid w:val="00A47781"/>
    <w:rsid w:val="00A477A8"/>
    <w:rsid w:val="00A50326"/>
    <w:rsid w:val="00A50C85"/>
    <w:rsid w:val="00A50D04"/>
    <w:rsid w:val="00A50D92"/>
    <w:rsid w:val="00A511C2"/>
    <w:rsid w:val="00A51882"/>
    <w:rsid w:val="00A51BD7"/>
    <w:rsid w:val="00A51F74"/>
    <w:rsid w:val="00A52D7B"/>
    <w:rsid w:val="00A52DFE"/>
    <w:rsid w:val="00A53569"/>
    <w:rsid w:val="00A54201"/>
    <w:rsid w:val="00A542DA"/>
    <w:rsid w:val="00A54462"/>
    <w:rsid w:val="00A54959"/>
    <w:rsid w:val="00A55234"/>
    <w:rsid w:val="00A560B1"/>
    <w:rsid w:val="00A560C2"/>
    <w:rsid w:val="00A56297"/>
    <w:rsid w:val="00A56645"/>
    <w:rsid w:val="00A566DD"/>
    <w:rsid w:val="00A57113"/>
    <w:rsid w:val="00A573CC"/>
    <w:rsid w:val="00A578A8"/>
    <w:rsid w:val="00A5798F"/>
    <w:rsid w:val="00A57DB3"/>
    <w:rsid w:val="00A601CA"/>
    <w:rsid w:val="00A61015"/>
    <w:rsid w:val="00A61555"/>
    <w:rsid w:val="00A619D2"/>
    <w:rsid w:val="00A620CE"/>
    <w:rsid w:val="00A63779"/>
    <w:rsid w:val="00A63890"/>
    <w:rsid w:val="00A647CE"/>
    <w:rsid w:val="00A64B70"/>
    <w:rsid w:val="00A64CD8"/>
    <w:rsid w:val="00A652BA"/>
    <w:rsid w:val="00A656D4"/>
    <w:rsid w:val="00A6663A"/>
    <w:rsid w:val="00A66872"/>
    <w:rsid w:val="00A66968"/>
    <w:rsid w:val="00A66E2A"/>
    <w:rsid w:val="00A66EBC"/>
    <w:rsid w:val="00A67C3D"/>
    <w:rsid w:val="00A70006"/>
    <w:rsid w:val="00A705B4"/>
    <w:rsid w:val="00A709F9"/>
    <w:rsid w:val="00A71133"/>
    <w:rsid w:val="00A71196"/>
    <w:rsid w:val="00A71CD3"/>
    <w:rsid w:val="00A721DB"/>
    <w:rsid w:val="00A728EA"/>
    <w:rsid w:val="00A740C7"/>
    <w:rsid w:val="00A74124"/>
    <w:rsid w:val="00A74555"/>
    <w:rsid w:val="00A7487E"/>
    <w:rsid w:val="00A74FEA"/>
    <w:rsid w:val="00A761B9"/>
    <w:rsid w:val="00A76C2F"/>
    <w:rsid w:val="00A76D40"/>
    <w:rsid w:val="00A76E7B"/>
    <w:rsid w:val="00A76F92"/>
    <w:rsid w:val="00A777D2"/>
    <w:rsid w:val="00A77DEA"/>
    <w:rsid w:val="00A81277"/>
    <w:rsid w:val="00A816C7"/>
    <w:rsid w:val="00A81B61"/>
    <w:rsid w:val="00A824D6"/>
    <w:rsid w:val="00A82967"/>
    <w:rsid w:val="00A82D7D"/>
    <w:rsid w:val="00A84324"/>
    <w:rsid w:val="00A85711"/>
    <w:rsid w:val="00A85C4E"/>
    <w:rsid w:val="00A85CF7"/>
    <w:rsid w:val="00A8601B"/>
    <w:rsid w:val="00A86A17"/>
    <w:rsid w:val="00A86AC6"/>
    <w:rsid w:val="00A872DB"/>
    <w:rsid w:val="00A90160"/>
    <w:rsid w:val="00A90557"/>
    <w:rsid w:val="00A9099C"/>
    <w:rsid w:val="00A90D1E"/>
    <w:rsid w:val="00A91038"/>
    <w:rsid w:val="00A9137F"/>
    <w:rsid w:val="00A91553"/>
    <w:rsid w:val="00A917B6"/>
    <w:rsid w:val="00A92B19"/>
    <w:rsid w:val="00A933F3"/>
    <w:rsid w:val="00A93520"/>
    <w:rsid w:val="00A947EF"/>
    <w:rsid w:val="00A95D26"/>
    <w:rsid w:val="00A95FFA"/>
    <w:rsid w:val="00A96F8C"/>
    <w:rsid w:val="00A97031"/>
    <w:rsid w:val="00AA08A7"/>
    <w:rsid w:val="00AA0E99"/>
    <w:rsid w:val="00AA17E3"/>
    <w:rsid w:val="00AA1BB7"/>
    <w:rsid w:val="00AA1E34"/>
    <w:rsid w:val="00AA26E0"/>
    <w:rsid w:val="00AA31B8"/>
    <w:rsid w:val="00AA3361"/>
    <w:rsid w:val="00AA37DF"/>
    <w:rsid w:val="00AA3AF0"/>
    <w:rsid w:val="00AA4801"/>
    <w:rsid w:val="00AA51E6"/>
    <w:rsid w:val="00AA54CF"/>
    <w:rsid w:val="00AA5BAD"/>
    <w:rsid w:val="00AA6610"/>
    <w:rsid w:val="00AA67F0"/>
    <w:rsid w:val="00AA69A3"/>
    <w:rsid w:val="00AA7A66"/>
    <w:rsid w:val="00AA7E28"/>
    <w:rsid w:val="00AA7E3C"/>
    <w:rsid w:val="00AA7F44"/>
    <w:rsid w:val="00AA7FDA"/>
    <w:rsid w:val="00AB002D"/>
    <w:rsid w:val="00AB061E"/>
    <w:rsid w:val="00AB06E3"/>
    <w:rsid w:val="00AB0B08"/>
    <w:rsid w:val="00AB0E04"/>
    <w:rsid w:val="00AB10C7"/>
    <w:rsid w:val="00AB183C"/>
    <w:rsid w:val="00AB19BF"/>
    <w:rsid w:val="00AB2516"/>
    <w:rsid w:val="00AB27BD"/>
    <w:rsid w:val="00AB2A3E"/>
    <w:rsid w:val="00AB31C9"/>
    <w:rsid w:val="00AB33EC"/>
    <w:rsid w:val="00AB38C9"/>
    <w:rsid w:val="00AB3906"/>
    <w:rsid w:val="00AB4ED0"/>
    <w:rsid w:val="00AB5751"/>
    <w:rsid w:val="00AB6029"/>
    <w:rsid w:val="00AB6AC5"/>
    <w:rsid w:val="00AC094F"/>
    <w:rsid w:val="00AC1317"/>
    <w:rsid w:val="00AC13FB"/>
    <w:rsid w:val="00AC1DD4"/>
    <w:rsid w:val="00AC2DB8"/>
    <w:rsid w:val="00AC2DD4"/>
    <w:rsid w:val="00AC33B5"/>
    <w:rsid w:val="00AC33FB"/>
    <w:rsid w:val="00AC3EA4"/>
    <w:rsid w:val="00AC4468"/>
    <w:rsid w:val="00AC4979"/>
    <w:rsid w:val="00AC4EEA"/>
    <w:rsid w:val="00AC535F"/>
    <w:rsid w:val="00AC5AAF"/>
    <w:rsid w:val="00AC5E49"/>
    <w:rsid w:val="00AC7236"/>
    <w:rsid w:val="00AC78DA"/>
    <w:rsid w:val="00AC7C3E"/>
    <w:rsid w:val="00AC7D83"/>
    <w:rsid w:val="00AC7E82"/>
    <w:rsid w:val="00AD0081"/>
    <w:rsid w:val="00AD0817"/>
    <w:rsid w:val="00AD0866"/>
    <w:rsid w:val="00AD08B9"/>
    <w:rsid w:val="00AD107E"/>
    <w:rsid w:val="00AD1C44"/>
    <w:rsid w:val="00AD1F91"/>
    <w:rsid w:val="00AD21AB"/>
    <w:rsid w:val="00AD304C"/>
    <w:rsid w:val="00AD31F4"/>
    <w:rsid w:val="00AD3DB3"/>
    <w:rsid w:val="00AD449C"/>
    <w:rsid w:val="00AD5217"/>
    <w:rsid w:val="00AD596F"/>
    <w:rsid w:val="00AD5AD0"/>
    <w:rsid w:val="00AD6AF8"/>
    <w:rsid w:val="00AD7218"/>
    <w:rsid w:val="00AD7DC1"/>
    <w:rsid w:val="00AE0781"/>
    <w:rsid w:val="00AE0C6F"/>
    <w:rsid w:val="00AE18BB"/>
    <w:rsid w:val="00AE1AB6"/>
    <w:rsid w:val="00AE335F"/>
    <w:rsid w:val="00AE525F"/>
    <w:rsid w:val="00AE530B"/>
    <w:rsid w:val="00AE6E90"/>
    <w:rsid w:val="00AE731A"/>
    <w:rsid w:val="00AE7D92"/>
    <w:rsid w:val="00AF00E0"/>
    <w:rsid w:val="00AF019C"/>
    <w:rsid w:val="00AF05D3"/>
    <w:rsid w:val="00AF1007"/>
    <w:rsid w:val="00AF11AB"/>
    <w:rsid w:val="00AF1768"/>
    <w:rsid w:val="00AF1A06"/>
    <w:rsid w:val="00AF29CA"/>
    <w:rsid w:val="00AF33D5"/>
    <w:rsid w:val="00AF3690"/>
    <w:rsid w:val="00AF37A4"/>
    <w:rsid w:val="00AF500F"/>
    <w:rsid w:val="00AF5C00"/>
    <w:rsid w:val="00AF5D2F"/>
    <w:rsid w:val="00AF641C"/>
    <w:rsid w:val="00B00E2D"/>
    <w:rsid w:val="00B01BAD"/>
    <w:rsid w:val="00B02739"/>
    <w:rsid w:val="00B0279E"/>
    <w:rsid w:val="00B03869"/>
    <w:rsid w:val="00B04768"/>
    <w:rsid w:val="00B05578"/>
    <w:rsid w:val="00B057C8"/>
    <w:rsid w:val="00B06413"/>
    <w:rsid w:val="00B06F8D"/>
    <w:rsid w:val="00B07DA4"/>
    <w:rsid w:val="00B10355"/>
    <w:rsid w:val="00B105F4"/>
    <w:rsid w:val="00B10A01"/>
    <w:rsid w:val="00B11A12"/>
    <w:rsid w:val="00B121C3"/>
    <w:rsid w:val="00B121F1"/>
    <w:rsid w:val="00B12BFC"/>
    <w:rsid w:val="00B1302B"/>
    <w:rsid w:val="00B13202"/>
    <w:rsid w:val="00B135ED"/>
    <w:rsid w:val="00B14EA4"/>
    <w:rsid w:val="00B15B75"/>
    <w:rsid w:val="00B161AE"/>
    <w:rsid w:val="00B167F0"/>
    <w:rsid w:val="00B170CA"/>
    <w:rsid w:val="00B17992"/>
    <w:rsid w:val="00B2059F"/>
    <w:rsid w:val="00B20639"/>
    <w:rsid w:val="00B20A69"/>
    <w:rsid w:val="00B21B7A"/>
    <w:rsid w:val="00B23A67"/>
    <w:rsid w:val="00B25971"/>
    <w:rsid w:val="00B25F36"/>
    <w:rsid w:val="00B260C9"/>
    <w:rsid w:val="00B266C2"/>
    <w:rsid w:val="00B26BBB"/>
    <w:rsid w:val="00B3016A"/>
    <w:rsid w:val="00B301AF"/>
    <w:rsid w:val="00B30641"/>
    <w:rsid w:val="00B30D33"/>
    <w:rsid w:val="00B31367"/>
    <w:rsid w:val="00B318F8"/>
    <w:rsid w:val="00B31DB1"/>
    <w:rsid w:val="00B322CC"/>
    <w:rsid w:val="00B325F0"/>
    <w:rsid w:val="00B3331B"/>
    <w:rsid w:val="00B33602"/>
    <w:rsid w:val="00B3375A"/>
    <w:rsid w:val="00B33BE9"/>
    <w:rsid w:val="00B33C6C"/>
    <w:rsid w:val="00B346BC"/>
    <w:rsid w:val="00B35338"/>
    <w:rsid w:val="00B353EA"/>
    <w:rsid w:val="00B35D38"/>
    <w:rsid w:val="00B35FA4"/>
    <w:rsid w:val="00B3724C"/>
    <w:rsid w:val="00B37AD3"/>
    <w:rsid w:val="00B37ED2"/>
    <w:rsid w:val="00B40F2B"/>
    <w:rsid w:val="00B418F3"/>
    <w:rsid w:val="00B41B78"/>
    <w:rsid w:val="00B4232C"/>
    <w:rsid w:val="00B42939"/>
    <w:rsid w:val="00B42E0A"/>
    <w:rsid w:val="00B430F2"/>
    <w:rsid w:val="00B431C5"/>
    <w:rsid w:val="00B45B5B"/>
    <w:rsid w:val="00B47DDA"/>
    <w:rsid w:val="00B502AD"/>
    <w:rsid w:val="00B50495"/>
    <w:rsid w:val="00B509CB"/>
    <w:rsid w:val="00B50D17"/>
    <w:rsid w:val="00B51DEC"/>
    <w:rsid w:val="00B52F0E"/>
    <w:rsid w:val="00B53376"/>
    <w:rsid w:val="00B540BF"/>
    <w:rsid w:val="00B54C16"/>
    <w:rsid w:val="00B54E23"/>
    <w:rsid w:val="00B553CF"/>
    <w:rsid w:val="00B558F8"/>
    <w:rsid w:val="00B55938"/>
    <w:rsid w:val="00B567D5"/>
    <w:rsid w:val="00B5693A"/>
    <w:rsid w:val="00B56B41"/>
    <w:rsid w:val="00B56DC0"/>
    <w:rsid w:val="00B60B8A"/>
    <w:rsid w:val="00B60E55"/>
    <w:rsid w:val="00B6146F"/>
    <w:rsid w:val="00B618F4"/>
    <w:rsid w:val="00B61A82"/>
    <w:rsid w:val="00B61DE9"/>
    <w:rsid w:val="00B62394"/>
    <w:rsid w:val="00B62AF8"/>
    <w:rsid w:val="00B63B5F"/>
    <w:rsid w:val="00B63E4E"/>
    <w:rsid w:val="00B641B7"/>
    <w:rsid w:val="00B642DC"/>
    <w:rsid w:val="00B6470E"/>
    <w:rsid w:val="00B64724"/>
    <w:rsid w:val="00B6511B"/>
    <w:rsid w:val="00B6617C"/>
    <w:rsid w:val="00B66506"/>
    <w:rsid w:val="00B66601"/>
    <w:rsid w:val="00B66911"/>
    <w:rsid w:val="00B66E56"/>
    <w:rsid w:val="00B703AA"/>
    <w:rsid w:val="00B7042E"/>
    <w:rsid w:val="00B70C89"/>
    <w:rsid w:val="00B71372"/>
    <w:rsid w:val="00B728F5"/>
    <w:rsid w:val="00B7300E"/>
    <w:rsid w:val="00B736B6"/>
    <w:rsid w:val="00B737FF"/>
    <w:rsid w:val="00B73866"/>
    <w:rsid w:val="00B73E8E"/>
    <w:rsid w:val="00B74D69"/>
    <w:rsid w:val="00B74DD6"/>
    <w:rsid w:val="00B755AB"/>
    <w:rsid w:val="00B7572E"/>
    <w:rsid w:val="00B7709C"/>
    <w:rsid w:val="00B77286"/>
    <w:rsid w:val="00B779E6"/>
    <w:rsid w:val="00B77C8B"/>
    <w:rsid w:val="00B8040A"/>
    <w:rsid w:val="00B809D0"/>
    <w:rsid w:val="00B80A56"/>
    <w:rsid w:val="00B80DF4"/>
    <w:rsid w:val="00B8179C"/>
    <w:rsid w:val="00B81D44"/>
    <w:rsid w:val="00B81EA6"/>
    <w:rsid w:val="00B82F3F"/>
    <w:rsid w:val="00B83E36"/>
    <w:rsid w:val="00B84B57"/>
    <w:rsid w:val="00B84F1A"/>
    <w:rsid w:val="00B85360"/>
    <w:rsid w:val="00B85B77"/>
    <w:rsid w:val="00B86439"/>
    <w:rsid w:val="00B86AAA"/>
    <w:rsid w:val="00B86AD3"/>
    <w:rsid w:val="00B86C2E"/>
    <w:rsid w:val="00B9037F"/>
    <w:rsid w:val="00B907A8"/>
    <w:rsid w:val="00B90E8B"/>
    <w:rsid w:val="00B91566"/>
    <w:rsid w:val="00B917AD"/>
    <w:rsid w:val="00B9190F"/>
    <w:rsid w:val="00B91C40"/>
    <w:rsid w:val="00B91EB5"/>
    <w:rsid w:val="00B92E95"/>
    <w:rsid w:val="00B93492"/>
    <w:rsid w:val="00B93C1B"/>
    <w:rsid w:val="00B93CB1"/>
    <w:rsid w:val="00B93D0E"/>
    <w:rsid w:val="00B94447"/>
    <w:rsid w:val="00B944F2"/>
    <w:rsid w:val="00B9457D"/>
    <w:rsid w:val="00B946EA"/>
    <w:rsid w:val="00B9548E"/>
    <w:rsid w:val="00B95BAF"/>
    <w:rsid w:val="00B95C74"/>
    <w:rsid w:val="00B966BD"/>
    <w:rsid w:val="00B96FDB"/>
    <w:rsid w:val="00BA00B7"/>
    <w:rsid w:val="00BA06DE"/>
    <w:rsid w:val="00BA0768"/>
    <w:rsid w:val="00BA11E6"/>
    <w:rsid w:val="00BA1400"/>
    <w:rsid w:val="00BA1622"/>
    <w:rsid w:val="00BA1D64"/>
    <w:rsid w:val="00BA1E3F"/>
    <w:rsid w:val="00BA25A1"/>
    <w:rsid w:val="00BA2FC6"/>
    <w:rsid w:val="00BA396B"/>
    <w:rsid w:val="00BA3F94"/>
    <w:rsid w:val="00BA49A8"/>
    <w:rsid w:val="00BA4F09"/>
    <w:rsid w:val="00BA6089"/>
    <w:rsid w:val="00BA773A"/>
    <w:rsid w:val="00BA7D2F"/>
    <w:rsid w:val="00BB00B7"/>
    <w:rsid w:val="00BB00F4"/>
    <w:rsid w:val="00BB1158"/>
    <w:rsid w:val="00BB1D43"/>
    <w:rsid w:val="00BB3084"/>
    <w:rsid w:val="00BB3BF5"/>
    <w:rsid w:val="00BB3DD3"/>
    <w:rsid w:val="00BB3E70"/>
    <w:rsid w:val="00BB41AD"/>
    <w:rsid w:val="00BB488F"/>
    <w:rsid w:val="00BB4ACD"/>
    <w:rsid w:val="00BB4B7E"/>
    <w:rsid w:val="00BB512D"/>
    <w:rsid w:val="00BB5272"/>
    <w:rsid w:val="00BB530F"/>
    <w:rsid w:val="00BB58F4"/>
    <w:rsid w:val="00BB5A7F"/>
    <w:rsid w:val="00BB5E94"/>
    <w:rsid w:val="00BB6D1E"/>
    <w:rsid w:val="00BB7607"/>
    <w:rsid w:val="00BC0066"/>
    <w:rsid w:val="00BC09F3"/>
    <w:rsid w:val="00BC14A7"/>
    <w:rsid w:val="00BC18BE"/>
    <w:rsid w:val="00BC1A39"/>
    <w:rsid w:val="00BC24BC"/>
    <w:rsid w:val="00BC2874"/>
    <w:rsid w:val="00BC48A0"/>
    <w:rsid w:val="00BC49E8"/>
    <w:rsid w:val="00BC4AE1"/>
    <w:rsid w:val="00BC4DF8"/>
    <w:rsid w:val="00BC5225"/>
    <w:rsid w:val="00BC528E"/>
    <w:rsid w:val="00BC566E"/>
    <w:rsid w:val="00BC5B44"/>
    <w:rsid w:val="00BC5DAC"/>
    <w:rsid w:val="00BC691A"/>
    <w:rsid w:val="00BC7228"/>
    <w:rsid w:val="00BC789B"/>
    <w:rsid w:val="00BC78FC"/>
    <w:rsid w:val="00BC7E76"/>
    <w:rsid w:val="00BC7EA4"/>
    <w:rsid w:val="00BC7F77"/>
    <w:rsid w:val="00BD039A"/>
    <w:rsid w:val="00BD085E"/>
    <w:rsid w:val="00BD0B73"/>
    <w:rsid w:val="00BD101A"/>
    <w:rsid w:val="00BD3178"/>
    <w:rsid w:val="00BD3732"/>
    <w:rsid w:val="00BD3B9B"/>
    <w:rsid w:val="00BD440A"/>
    <w:rsid w:val="00BD4721"/>
    <w:rsid w:val="00BD49FD"/>
    <w:rsid w:val="00BD50F8"/>
    <w:rsid w:val="00BD5BCB"/>
    <w:rsid w:val="00BD6D74"/>
    <w:rsid w:val="00BD7745"/>
    <w:rsid w:val="00BE0C33"/>
    <w:rsid w:val="00BE1070"/>
    <w:rsid w:val="00BE16D1"/>
    <w:rsid w:val="00BE1BE0"/>
    <w:rsid w:val="00BE2D6B"/>
    <w:rsid w:val="00BE36E2"/>
    <w:rsid w:val="00BE541C"/>
    <w:rsid w:val="00BE5475"/>
    <w:rsid w:val="00BE75A6"/>
    <w:rsid w:val="00BF02EF"/>
    <w:rsid w:val="00BF07E1"/>
    <w:rsid w:val="00BF271A"/>
    <w:rsid w:val="00BF3949"/>
    <w:rsid w:val="00BF3F0A"/>
    <w:rsid w:val="00BF4841"/>
    <w:rsid w:val="00BF4C64"/>
    <w:rsid w:val="00BF4D52"/>
    <w:rsid w:val="00BF548C"/>
    <w:rsid w:val="00BF574F"/>
    <w:rsid w:val="00BF5FF1"/>
    <w:rsid w:val="00BF665E"/>
    <w:rsid w:val="00BF6C04"/>
    <w:rsid w:val="00BF6C6C"/>
    <w:rsid w:val="00BF6C94"/>
    <w:rsid w:val="00BF7134"/>
    <w:rsid w:val="00BF7202"/>
    <w:rsid w:val="00BF752F"/>
    <w:rsid w:val="00BF77E2"/>
    <w:rsid w:val="00BF78B5"/>
    <w:rsid w:val="00BF7F16"/>
    <w:rsid w:val="00C0093E"/>
    <w:rsid w:val="00C010A0"/>
    <w:rsid w:val="00C01AFC"/>
    <w:rsid w:val="00C01E6E"/>
    <w:rsid w:val="00C0238D"/>
    <w:rsid w:val="00C0330C"/>
    <w:rsid w:val="00C03454"/>
    <w:rsid w:val="00C03C7C"/>
    <w:rsid w:val="00C03EE5"/>
    <w:rsid w:val="00C04FAD"/>
    <w:rsid w:val="00C05776"/>
    <w:rsid w:val="00C066F6"/>
    <w:rsid w:val="00C06C4D"/>
    <w:rsid w:val="00C07097"/>
    <w:rsid w:val="00C07E2E"/>
    <w:rsid w:val="00C102B2"/>
    <w:rsid w:val="00C102FE"/>
    <w:rsid w:val="00C10E75"/>
    <w:rsid w:val="00C11123"/>
    <w:rsid w:val="00C112DE"/>
    <w:rsid w:val="00C119B6"/>
    <w:rsid w:val="00C1286A"/>
    <w:rsid w:val="00C12E64"/>
    <w:rsid w:val="00C12ECD"/>
    <w:rsid w:val="00C1320D"/>
    <w:rsid w:val="00C1500F"/>
    <w:rsid w:val="00C150BE"/>
    <w:rsid w:val="00C15AAB"/>
    <w:rsid w:val="00C15C29"/>
    <w:rsid w:val="00C1636E"/>
    <w:rsid w:val="00C16719"/>
    <w:rsid w:val="00C16D79"/>
    <w:rsid w:val="00C16FC7"/>
    <w:rsid w:val="00C1725F"/>
    <w:rsid w:val="00C172B8"/>
    <w:rsid w:val="00C20CDF"/>
    <w:rsid w:val="00C212B2"/>
    <w:rsid w:val="00C22853"/>
    <w:rsid w:val="00C23967"/>
    <w:rsid w:val="00C239A1"/>
    <w:rsid w:val="00C241FD"/>
    <w:rsid w:val="00C24356"/>
    <w:rsid w:val="00C243BE"/>
    <w:rsid w:val="00C25127"/>
    <w:rsid w:val="00C254DC"/>
    <w:rsid w:val="00C30603"/>
    <w:rsid w:val="00C31261"/>
    <w:rsid w:val="00C3130E"/>
    <w:rsid w:val="00C3135A"/>
    <w:rsid w:val="00C31C17"/>
    <w:rsid w:val="00C31F99"/>
    <w:rsid w:val="00C32628"/>
    <w:rsid w:val="00C33385"/>
    <w:rsid w:val="00C33492"/>
    <w:rsid w:val="00C33ABD"/>
    <w:rsid w:val="00C33F97"/>
    <w:rsid w:val="00C3429A"/>
    <w:rsid w:val="00C34573"/>
    <w:rsid w:val="00C34AC3"/>
    <w:rsid w:val="00C3559D"/>
    <w:rsid w:val="00C3632A"/>
    <w:rsid w:val="00C368D9"/>
    <w:rsid w:val="00C37E35"/>
    <w:rsid w:val="00C4039B"/>
    <w:rsid w:val="00C40480"/>
    <w:rsid w:val="00C40755"/>
    <w:rsid w:val="00C40BD2"/>
    <w:rsid w:val="00C415B6"/>
    <w:rsid w:val="00C41767"/>
    <w:rsid w:val="00C41819"/>
    <w:rsid w:val="00C41E28"/>
    <w:rsid w:val="00C43577"/>
    <w:rsid w:val="00C43A1F"/>
    <w:rsid w:val="00C44657"/>
    <w:rsid w:val="00C449FC"/>
    <w:rsid w:val="00C44C74"/>
    <w:rsid w:val="00C450B3"/>
    <w:rsid w:val="00C45359"/>
    <w:rsid w:val="00C463D3"/>
    <w:rsid w:val="00C4733B"/>
    <w:rsid w:val="00C47AD2"/>
    <w:rsid w:val="00C502D1"/>
    <w:rsid w:val="00C50C76"/>
    <w:rsid w:val="00C50FAA"/>
    <w:rsid w:val="00C5196E"/>
    <w:rsid w:val="00C52986"/>
    <w:rsid w:val="00C52E4D"/>
    <w:rsid w:val="00C52F6C"/>
    <w:rsid w:val="00C5358B"/>
    <w:rsid w:val="00C53EDB"/>
    <w:rsid w:val="00C54512"/>
    <w:rsid w:val="00C55A2B"/>
    <w:rsid w:val="00C55DD4"/>
    <w:rsid w:val="00C562D8"/>
    <w:rsid w:val="00C56353"/>
    <w:rsid w:val="00C5694C"/>
    <w:rsid w:val="00C5736B"/>
    <w:rsid w:val="00C57E98"/>
    <w:rsid w:val="00C600EA"/>
    <w:rsid w:val="00C609DD"/>
    <w:rsid w:val="00C60C6E"/>
    <w:rsid w:val="00C61755"/>
    <w:rsid w:val="00C61A08"/>
    <w:rsid w:val="00C6268A"/>
    <w:rsid w:val="00C62D13"/>
    <w:rsid w:val="00C636E0"/>
    <w:rsid w:val="00C63F09"/>
    <w:rsid w:val="00C64069"/>
    <w:rsid w:val="00C642C6"/>
    <w:rsid w:val="00C64759"/>
    <w:rsid w:val="00C64A8D"/>
    <w:rsid w:val="00C654A9"/>
    <w:rsid w:val="00C661A7"/>
    <w:rsid w:val="00C66422"/>
    <w:rsid w:val="00C66697"/>
    <w:rsid w:val="00C66C69"/>
    <w:rsid w:val="00C673F1"/>
    <w:rsid w:val="00C7012C"/>
    <w:rsid w:val="00C708B8"/>
    <w:rsid w:val="00C713EA"/>
    <w:rsid w:val="00C7140B"/>
    <w:rsid w:val="00C71866"/>
    <w:rsid w:val="00C71912"/>
    <w:rsid w:val="00C725ED"/>
    <w:rsid w:val="00C72A6C"/>
    <w:rsid w:val="00C72A87"/>
    <w:rsid w:val="00C733CA"/>
    <w:rsid w:val="00C73529"/>
    <w:rsid w:val="00C73633"/>
    <w:rsid w:val="00C73882"/>
    <w:rsid w:val="00C74262"/>
    <w:rsid w:val="00C74860"/>
    <w:rsid w:val="00C74C7F"/>
    <w:rsid w:val="00C74D4B"/>
    <w:rsid w:val="00C75A5D"/>
    <w:rsid w:val="00C75B50"/>
    <w:rsid w:val="00C7615C"/>
    <w:rsid w:val="00C763C6"/>
    <w:rsid w:val="00C76E57"/>
    <w:rsid w:val="00C776FE"/>
    <w:rsid w:val="00C77A76"/>
    <w:rsid w:val="00C77CB1"/>
    <w:rsid w:val="00C77D59"/>
    <w:rsid w:val="00C8030A"/>
    <w:rsid w:val="00C8066A"/>
    <w:rsid w:val="00C80E7E"/>
    <w:rsid w:val="00C81FFD"/>
    <w:rsid w:val="00C824DB"/>
    <w:rsid w:val="00C82B59"/>
    <w:rsid w:val="00C8347D"/>
    <w:rsid w:val="00C83802"/>
    <w:rsid w:val="00C843B8"/>
    <w:rsid w:val="00C85B19"/>
    <w:rsid w:val="00C86671"/>
    <w:rsid w:val="00C8698B"/>
    <w:rsid w:val="00C86B03"/>
    <w:rsid w:val="00C86C1D"/>
    <w:rsid w:val="00C879FB"/>
    <w:rsid w:val="00C87B12"/>
    <w:rsid w:val="00C87ED4"/>
    <w:rsid w:val="00C906B8"/>
    <w:rsid w:val="00C90999"/>
    <w:rsid w:val="00C91B85"/>
    <w:rsid w:val="00C94F39"/>
    <w:rsid w:val="00C954B7"/>
    <w:rsid w:val="00C9571E"/>
    <w:rsid w:val="00C9590F"/>
    <w:rsid w:val="00C96A06"/>
    <w:rsid w:val="00C96B1D"/>
    <w:rsid w:val="00C9719B"/>
    <w:rsid w:val="00C9733F"/>
    <w:rsid w:val="00C976F6"/>
    <w:rsid w:val="00C9799B"/>
    <w:rsid w:val="00CA1873"/>
    <w:rsid w:val="00CA2518"/>
    <w:rsid w:val="00CA2F5D"/>
    <w:rsid w:val="00CA303C"/>
    <w:rsid w:val="00CA3040"/>
    <w:rsid w:val="00CA369C"/>
    <w:rsid w:val="00CA4330"/>
    <w:rsid w:val="00CA4BA2"/>
    <w:rsid w:val="00CA5044"/>
    <w:rsid w:val="00CA5AAF"/>
    <w:rsid w:val="00CA5CC6"/>
    <w:rsid w:val="00CA60FE"/>
    <w:rsid w:val="00CA6C58"/>
    <w:rsid w:val="00CA6C98"/>
    <w:rsid w:val="00CA6FF6"/>
    <w:rsid w:val="00CA7917"/>
    <w:rsid w:val="00CA7E5E"/>
    <w:rsid w:val="00CB03CB"/>
    <w:rsid w:val="00CB08C7"/>
    <w:rsid w:val="00CB18FD"/>
    <w:rsid w:val="00CB1956"/>
    <w:rsid w:val="00CB29A6"/>
    <w:rsid w:val="00CB2DB1"/>
    <w:rsid w:val="00CB2FD2"/>
    <w:rsid w:val="00CB3729"/>
    <w:rsid w:val="00CB51B0"/>
    <w:rsid w:val="00CB5864"/>
    <w:rsid w:val="00CB5929"/>
    <w:rsid w:val="00CB66D1"/>
    <w:rsid w:val="00CB67F8"/>
    <w:rsid w:val="00CC060E"/>
    <w:rsid w:val="00CC1117"/>
    <w:rsid w:val="00CC1AC1"/>
    <w:rsid w:val="00CC1ED2"/>
    <w:rsid w:val="00CC206F"/>
    <w:rsid w:val="00CC324C"/>
    <w:rsid w:val="00CC33F1"/>
    <w:rsid w:val="00CC3881"/>
    <w:rsid w:val="00CC49BC"/>
    <w:rsid w:val="00CC4BAC"/>
    <w:rsid w:val="00CC4E58"/>
    <w:rsid w:val="00CC4F84"/>
    <w:rsid w:val="00CC4FCC"/>
    <w:rsid w:val="00CC5107"/>
    <w:rsid w:val="00CC527D"/>
    <w:rsid w:val="00CC545E"/>
    <w:rsid w:val="00CC57FB"/>
    <w:rsid w:val="00CC5BFB"/>
    <w:rsid w:val="00CC5D19"/>
    <w:rsid w:val="00CC5FC2"/>
    <w:rsid w:val="00CC7234"/>
    <w:rsid w:val="00CC79EB"/>
    <w:rsid w:val="00CC7DC1"/>
    <w:rsid w:val="00CC7FAD"/>
    <w:rsid w:val="00CD0F70"/>
    <w:rsid w:val="00CD1C47"/>
    <w:rsid w:val="00CD2102"/>
    <w:rsid w:val="00CD24EF"/>
    <w:rsid w:val="00CD2618"/>
    <w:rsid w:val="00CD4673"/>
    <w:rsid w:val="00CD4FF5"/>
    <w:rsid w:val="00CD5BD8"/>
    <w:rsid w:val="00CD6B9C"/>
    <w:rsid w:val="00CD6D0C"/>
    <w:rsid w:val="00CD7085"/>
    <w:rsid w:val="00CD7602"/>
    <w:rsid w:val="00CD77EF"/>
    <w:rsid w:val="00CD7D45"/>
    <w:rsid w:val="00CE0087"/>
    <w:rsid w:val="00CE13C1"/>
    <w:rsid w:val="00CE1537"/>
    <w:rsid w:val="00CE1A35"/>
    <w:rsid w:val="00CE1E4E"/>
    <w:rsid w:val="00CE336B"/>
    <w:rsid w:val="00CE4FCC"/>
    <w:rsid w:val="00CE57A4"/>
    <w:rsid w:val="00CE5F3F"/>
    <w:rsid w:val="00CE60FF"/>
    <w:rsid w:val="00CE63D5"/>
    <w:rsid w:val="00CE65D6"/>
    <w:rsid w:val="00CE682F"/>
    <w:rsid w:val="00CE6C44"/>
    <w:rsid w:val="00CE7186"/>
    <w:rsid w:val="00CE7361"/>
    <w:rsid w:val="00CE74B1"/>
    <w:rsid w:val="00CF077C"/>
    <w:rsid w:val="00CF0D3A"/>
    <w:rsid w:val="00CF1ED2"/>
    <w:rsid w:val="00CF2247"/>
    <w:rsid w:val="00CF23DE"/>
    <w:rsid w:val="00CF2811"/>
    <w:rsid w:val="00CF2EA6"/>
    <w:rsid w:val="00CF2F4C"/>
    <w:rsid w:val="00CF35DE"/>
    <w:rsid w:val="00CF3D74"/>
    <w:rsid w:val="00CF3EC2"/>
    <w:rsid w:val="00CF4E77"/>
    <w:rsid w:val="00CF53B8"/>
    <w:rsid w:val="00CF5B89"/>
    <w:rsid w:val="00CF5EA6"/>
    <w:rsid w:val="00CF6362"/>
    <w:rsid w:val="00CF67BB"/>
    <w:rsid w:val="00CF68C3"/>
    <w:rsid w:val="00CF78FC"/>
    <w:rsid w:val="00CF7B8D"/>
    <w:rsid w:val="00D00BD7"/>
    <w:rsid w:val="00D00CC8"/>
    <w:rsid w:val="00D011D0"/>
    <w:rsid w:val="00D01BA4"/>
    <w:rsid w:val="00D01D55"/>
    <w:rsid w:val="00D03765"/>
    <w:rsid w:val="00D03876"/>
    <w:rsid w:val="00D03E0B"/>
    <w:rsid w:val="00D03EE8"/>
    <w:rsid w:val="00D0527D"/>
    <w:rsid w:val="00D0661F"/>
    <w:rsid w:val="00D068D6"/>
    <w:rsid w:val="00D06A22"/>
    <w:rsid w:val="00D06AC6"/>
    <w:rsid w:val="00D0711C"/>
    <w:rsid w:val="00D07500"/>
    <w:rsid w:val="00D076A0"/>
    <w:rsid w:val="00D07DEB"/>
    <w:rsid w:val="00D07F5C"/>
    <w:rsid w:val="00D10036"/>
    <w:rsid w:val="00D1040A"/>
    <w:rsid w:val="00D10473"/>
    <w:rsid w:val="00D1097A"/>
    <w:rsid w:val="00D11CDD"/>
    <w:rsid w:val="00D12847"/>
    <w:rsid w:val="00D12B1E"/>
    <w:rsid w:val="00D12ED7"/>
    <w:rsid w:val="00D12EFB"/>
    <w:rsid w:val="00D13095"/>
    <w:rsid w:val="00D13EF8"/>
    <w:rsid w:val="00D14114"/>
    <w:rsid w:val="00D14A5A"/>
    <w:rsid w:val="00D14E87"/>
    <w:rsid w:val="00D15067"/>
    <w:rsid w:val="00D158D2"/>
    <w:rsid w:val="00D161AE"/>
    <w:rsid w:val="00D16246"/>
    <w:rsid w:val="00D16E3C"/>
    <w:rsid w:val="00D17664"/>
    <w:rsid w:val="00D177A7"/>
    <w:rsid w:val="00D17CD8"/>
    <w:rsid w:val="00D17E04"/>
    <w:rsid w:val="00D17EE0"/>
    <w:rsid w:val="00D2035A"/>
    <w:rsid w:val="00D2059A"/>
    <w:rsid w:val="00D20887"/>
    <w:rsid w:val="00D208B5"/>
    <w:rsid w:val="00D209F7"/>
    <w:rsid w:val="00D21AB5"/>
    <w:rsid w:val="00D2231D"/>
    <w:rsid w:val="00D22B2B"/>
    <w:rsid w:val="00D22E84"/>
    <w:rsid w:val="00D242E9"/>
    <w:rsid w:val="00D252F9"/>
    <w:rsid w:val="00D25449"/>
    <w:rsid w:val="00D260B5"/>
    <w:rsid w:val="00D267F2"/>
    <w:rsid w:val="00D269D9"/>
    <w:rsid w:val="00D26CB5"/>
    <w:rsid w:val="00D26F4D"/>
    <w:rsid w:val="00D2776E"/>
    <w:rsid w:val="00D27F12"/>
    <w:rsid w:val="00D310D2"/>
    <w:rsid w:val="00D31D62"/>
    <w:rsid w:val="00D33637"/>
    <w:rsid w:val="00D33655"/>
    <w:rsid w:val="00D33936"/>
    <w:rsid w:val="00D33A42"/>
    <w:rsid w:val="00D33E4A"/>
    <w:rsid w:val="00D34784"/>
    <w:rsid w:val="00D35278"/>
    <w:rsid w:val="00D357E3"/>
    <w:rsid w:val="00D358CF"/>
    <w:rsid w:val="00D35DE9"/>
    <w:rsid w:val="00D35E88"/>
    <w:rsid w:val="00D374FD"/>
    <w:rsid w:val="00D3767A"/>
    <w:rsid w:val="00D4078D"/>
    <w:rsid w:val="00D40AE8"/>
    <w:rsid w:val="00D41FC3"/>
    <w:rsid w:val="00D42397"/>
    <w:rsid w:val="00D438B3"/>
    <w:rsid w:val="00D4464D"/>
    <w:rsid w:val="00D45451"/>
    <w:rsid w:val="00D45908"/>
    <w:rsid w:val="00D45AF1"/>
    <w:rsid w:val="00D45CCE"/>
    <w:rsid w:val="00D45D9C"/>
    <w:rsid w:val="00D45F8B"/>
    <w:rsid w:val="00D46303"/>
    <w:rsid w:val="00D463C3"/>
    <w:rsid w:val="00D46D49"/>
    <w:rsid w:val="00D46E49"/>
    <w:rsid w:val="00D46F59"/>
    <w:rsid w:val="00D47119"/>
    <w:rsid w:val="00D47A95"/>
    <w:rsid w:val="00D47BAD"/>
    <w:rsid w:val="00D47C93"/>
    <w:rsid w:val="00D47FC1"/>
    <w:rsid w:val="00D50272"/>
    <w:rsid w:val="00D50D54"/>
    <w:rsid w:val="00D51587"/>
    <w:rsid w:val="00D52253"/>
    <w:rsid w:val="00D52729"/>
    <w:rsid w:val="00D52A1E"/>
    <w:rsid w:val="00D53743"/>
    <w:rsid w:val="00D53BA3"/>
    <w:rsid w:val="00D5416B"/>
    <w:rsid w:val="00D543C3"/>
    <w:rsid w:val="00D549E1"/>
    <w:rsid w:val="00D5564D"/>
    <w:rsid w:val="00D5603B"/>
    <w:rsid w:val="00D56D6C"/>
    <w:rsid w:val="00D56EDE"/>
    <w:rsid w:val="00D570A5"/>
    <w:rsid w:val="00D57A7D"/>
    <w:rsid w:val="00D607DB"/>
    <w:rsid w:val="00D60C6C"/>
    <w:rsid w:val="00D617A7"/>
    <w:rsid w:val="00D61A06"/>
    <w:rsid w:val="00D61D21"/>
    <w:rsid w:val="00D620E9"/>
    <w:rsid w:val="00D626A0"/>
    <w:rsid w:val="00D62973"/>
    <w:rsid w:val="00D62E3F"/>
    <w:rsid w:val="00D62FD5"/>
    <w:rsid w:val="00D642E7"/>
    <w:rsid w:val="00D64FA6"/>
    <w:rsid w:val="00D6529D"/>
    <w:rsid w:val="00D65426"/>
    <w:rsid w:val="00D655F5"/>
    <w:rsid w:val="00D66C37"/>
    <w:rsid w:val="00D67275"/>
    <w:rsid w:val="00D67343"/>
    <w:rsid w:val="00D67559"/>
    <w:rsid w:val="00D70BCA"/>
    <w:rsid w:val="00D70D21"/>
    <w:rsid w:val="00D70E38"/>
    <w:rsid w:val="00D70E4A"/>
    <w:rsid w:val="00D7236D"/>
    <w:rsid w:val="00D723F1"/>
    <w:rsid w:val="00D727C3"/>
    <w:rsid w:val="00D727CF"/>
    <w:rsid w:val="00D7404A"/>
    <w:rsid w:val="00D747FC"/>
    <w:rsid w:val="00D749DB"/>
    <w:rsid w:val="00D74EC4"/>
    <w:rsid w:val="00D74F49"/>
    <w:rsid w:val="00D75051"/>
    <w:rsid w:val="00D754AD"/>
    <w:rsid w:val="00D755EB"/>
    <w:rsid w:val="00D76232"/>
    <w:rsid w:val="00D7658B"/>
    <w:rsid w:val="00D7681F"/>
    <w:rsid w:val="00D76F86"/>
    <w:rsid w:val="00D775AB"/>
    <w:rsid w:val="00D77D7F"/>
    <w:rsid w:val="00D77EC0"/>
    <w:rsid w:val="00D80293"/>
    <w:rsid w:val="00D802E4"/>
    <w:rsid w:val="00D80994"/>
    <w:rsid w:val="00D80B09"/>
    <w:rsid w:val="00D815AD"/>
    <w:rsid w:val="00D8192D"/>
    <w:rsid w:val="00D8200F"/>
    <w:rsid w:val="00D82E9C"/>
    <w:rsid w:val="00D831E1"/>
    <w:rsid w:val="00D83B7E"/>
    <w:rsid w:val="00D83DAD"/>
    <w:rsid w:val="00D84CFC"/>
    <w:rsid w:val="00D84EE4"/>
    <w:rsid w:val="00D858A4"/>
    <w:rsid w:val="00D862E8"/>
    <w:rsid w:val="00D866B9"/>
    <w:rsid w:val="00D8774F"/>
    <w:rsid w:val="00D878A7"/>
    <w:rsid w:val="00D87B3F"/>
    <w:rsid w:val="00D87BFB"/>
    <w:rsid w:val="00D87E09"/>
    <w:rsid w:val="00D87F96"/>
    <w:rsid w:val="00D9069C"/>
    <w:rsid w:val="00D91BB1"/>
    <w:rsid w:val="00D922BC"/>
    <w:rsid w:val="00D92B2A"/>
    <w:rsid w:val="00D92CAD"/>
    <w:rsid w:val="00D9362A"/>
    <w:rsid w:val="00D93B7D"/>
    <w:rsid w:val="00D945F4"/>
    <w:rsid w:val="00D947DE"/>
    <w:rsid w:val="00D95E06"/>
    <w:rsid w:val="00D96E5A"/>
    <w:rsid w:val="00D97171"/>
    <w:rsid w:val="00D9726B"/>
    <w:rsid w:val="00D975E8"/>
    <w:rsid w:val="00D97C09"/>
    <w:rsid w:val="00DA117C"/>
    <w:rsid w:val="00DA2143"/>
    <w:rsid w:val="00DA2260"/>
    <w:rsid w:val="00DA23CA"/>
    <w:rsid w:val="00DA253C"/>
    <w:rsid w:val="00DA26F4"/>
    <w:rsid w:val="00DA2707"/>
    <w:rsid w:val="00DA3817"/>
    <w:rsid w:val="00DA4FD7"/>
    <w:rsid w:val="00DA5029"/>
    <w:rsid w:val="00DA57A0"/>
    <w:rsid w:val="00DA58C0"/>
    <w:rsid w:val="00DA5D66"/>
    <w:rsid w:val="00DA655D"/>
    <w:rsid w:val="00DA65DD"/>
    <w:rsid w:val="00DA7263"/>
    <w:rsid w:val="00DA73A4"/>
    <w:rsid w:val="00DA78F5"/>
    <w:rsid w:val="00DB08DF"/>
    <w:rsid w:val="00DB0C41"/>
    <w:rsid w:val="00DB10F5"/>
    <w:rsid w:val="00DB11C0"/>
    <w:rsid w:val="00DB1280"/>
    <w:rsid w:val="00DB15C0"/>
    <w:rsid w:val="00DB1643"/>
    <w:rsid w:val="00DB27B8"/>
    <w:rsid w:val="00DB294A"/>
    <w:rsid w:val="00DB2A16"/>
    <w:rsid w:val="00DB3690"/>
    <w:rsid w:val="00DB378E"/>
    <w:rsid w:val="00DB3E10"/>
    <w:rsid w:val="00DB46F3"/>
    <w:rsid w:val="00DB5378"/>
    <w:rsid w:val="00DB5B38"/>
    <w:rsid w:val="00DB5F3F"/>
    <w:rsid w:val="00DB6989"/>
    <w:rsid w:val="00DB7823"/>
    <w:rsid w:val="00DC0633"/>
    <w:rsid w:val="00DC13F2"/>
    <w:rsid w:val="00DC14CE"/>
    <w:rsid w:val="00DC1A93"/>
    <w:rsid w:val="00DC221F"/>
    <w:rsid w:val="00DC33D9"/>
    <w:rsid w:val="00DC35F7"/>
    <w:rsid w:val="00DC380B"/>
    <w:rsid w:val="00DC4308"/>
    <w:rsid w:val="00DC49E0"/>
    <w:rsid w:val="00DC4ED3"/>
    <w:rsid w:val="00DC5CDC"/>
    <w:rsid w:val="00DC6085"/>
    <w:rsid w:val="00DC6787"/>
    <w:rsid w:val="00DC6BA3"/>
    <w:rsid w:val="00DC6C49"/>
    <w:rsid w:val="00DC6D94"/>
    <w:rsid w:val="00DC6F5E"/>
    <w:rsid w:val="00DC72A3"/>
    <w:rsid w:val="00DD01F6"/>
    <w:rsid w:val="00DD1BAF"/>
    <w:rsid w:val="00DD2EDC"/>
    <w:rsid w:val="00DD344E"/>
    <w:rsid w:val="00DD358F"/>
    <w:rsid w:val="00DD3C40"/>
    <w:rsid w:val="00DD4986"/>
    <w:rsid w:val="00DD4CC3"/>
    <w:rsid w:val="00DD536D"/>
    <w:rsid w:val="00DD5A1C"/>
    <w:rsid w:val="00DD5AF5"/>
    <w:rsid w:val="00DD5CC6"/>
    <w:rsid w:val="00DD5FBA"/>
    <w:rsid w:val="00DD609E"/>
    <w:rsid w:val="00DD6B5C"/>
    <w:rsid w:val="00DD7506"/>
    <w:rsid w:val="00DD76A6"/>
    <w:rsid w:val="00DD7C78"/>
    <w:rsid w:val="00DD7E37"/>
    <w:rsid w:val="00DE0473"/>
    <w:rsid w:val="00DE0A65"/>
    <w:rsid w:val="00DE163D"/>
    <w:rsid w:val="00DE22C3"/>
    <w:rsid w:val="00DE2B38"/>
    <w:rsid w:val="00DE2C45"/>
    <w:rsid w:val="00DE39C3"/>
    <w:rsid w:val="00DE4151"/>
    <w:rsid w:val="00DE561F"/>
    <w:rsid w:val="00DE57F1"/>
    <w:rsid w:val="00DE589D"/>
    <w:rsid w:val="00DE61CC"/>
    <w:rsid w:val="00DE6208"/>
    <w:rsid w:val="00DE6417"/>
    <w:rsid w:val="00DE68AC"/>
    <w:rsid w:val="00DE6BF6"/>
    <w:rsid w:val="00DE6F8A"/>
    <w:rsid w:val="00DE77A0"/>
    <w:rsid w:val="00DF0312"/>
    <w:rsid w:val="00DF0C67"/>
    <w:rsid w:val="00DF2FB4"/>
    <w:rsid w:val="00DF319B"/>
    <w:rsid w:val="00DF440D"/>
    <w:rsid w:val="00DF45C0"/>
    <w:rsid w:val="00DF5219"/>
    <w:rsid w:val="00DF5370"/>
    <w:rsid w:val="00DF66C2"/>
    <w:rsid w:val="00DF6B22"/>
    <w:rsid w:val="00DF70AF"/>
    <w:rsid w:val="00DF7125"/>
    <w:rsid w:val="00DF7B3F"/>
    <w:rsid w:val="00E00E6F"/>
    <w:rsid w:val="00E02AB8"/>
    <w:rsid w:val="00E02ED0"/>
    <w:rsid w:val="00E03142"/>
    <w:rsid w:val="00E03694"/>
    <w:rsid w:val="00E03891"/>
    <w:rsid w:val="00E0410A"/>
    <w:rsid w:val="00E0426B"/>
    <w:rsid w:val="00E0465D"/>
    <w:rsid w:val="00E04F28"/>
    <w:rsid w:val="00E053B7"/>
    <w:rsid w:val="00E0587F"/>
    <w:rsid w:val="00E06D74"/>
    <w:rsid w:val="00E070ED"/>
    <w:rsid w:val="00E07498"/>
    <w:rsid w:val="00E0760B"/>
    <w:rsid w:val="00E10266"/>
    <w:rsid w:val="00E1029E"/>
    <w:rsid w:val="00E103D7"/>
    <w:rsid w:val="00E10816"/>
    <w:rsid w:val="00E10D5E"/>
    <w:rsid w:val="00E11579"/>
    <w:rsid w:val="00E11758"/>
    <w:rsid w:val="00E117A3"/>
    <w:rsid w:val="00E12E25"/>
    <w:rsid w:val="00E133FD"/>
    <w:rsid w:val="00E13FFF"/>
    <w:rsid w:val="00E14AEB"/>
    <w:rsid w:val="00E14B92"/>
    <w:rsid w:val="00E150A9"/>
    <w:rsid w:val="00E1560B"/>
    <w:rsid w:val="00E1696F"/>
    <w:rsid w:val="00E16D11"/>
    <w:rsid w:val="00E17D6F"/>
    <w:rsid w:val="00E20A8A"/>
    <w:rsid w:val="00E221B0"/>
    <w:rsid w:val="00E221FE"/>
    <w:rsid w:val="00E224C7"/>
    <w:rsid w:val="00E22956"/>
    <w:rsid w:val="00E22AD4"/>
    <w:rsid w:val="00E22B37"/>
    <w:rsid w:val="00E22E4E"/>
    <w:rsid w:val="00E23C3D"/>
    <w:rsid w:val="00E24CFE"/>
    <w:rsid w:val="00E25955"/>
    <w:rsid w:val="00E25EB7"/>
    <w:rsid w:val="00E25EF3"/>
    <w:rsid w:val="00E25F2F"/>
    <w:rsid w:val="00E2656D"/>
    <w:rsid w:val="00E26B60"/>
    <w:rsid w:val="00E271C1"/>
    <w:rsid w:val="00E2772E"/>
    <w:rsid w:val="00E30AE3"/>
    <w:rsid w:val="00E30D89"/>
    <w:rsid w:val="00E31377"/>
    <w:rsid w:val="00E31DB4"/>
    <w:rsid w:val="00E3264A"/>
    <w:rsid w:val="00E332AA"/>
    <w:rsid w:val="00E338AB"/>
    <w:rsid w:val="00E33EE6"/>
    <w:rsid w:val="00E33FF8"/>
    <w:rsid w:val="00E340A1"/>
    <w:rsid w:val="00E343D0"/>
    <w:rsid w:val="00E34CF4"/>
    <w:rsid w:val="00E34D7F"/>
    <w:rsid w:val="00E358E7"/>
    <w:rsid w:val="00E35B3B"/>
    <w:rsid w:val="00E36799"/>
    <w:rsid w:val="00E370FC"/>
    <w:rsid w:val="00E3729C"/>
    <w:rsid w:val="00E37A45"/>
    <w:rsid w:val="00E37E5C"/>
    <w:rsid w:val="00E37FB3"/>
    <w:rsid w:val="00E404ED"/>
    <w:rsid w:val="00E4050F"/>
    <w:rsid w:val="00E41209"/>
    <w:rsid w:val="00E419CB"/>
    <w:rsid w:val="00E41B1D"/>
    <w:rsid w:val="00E44BC3"/>
    <w:rsid w:val="00E452A7"/>
    <w:rsid w:val="00E46074"/>
    <w:rsid w:val="00E4609A"/>
    <w:rsid w:val="00E46B62"/>
    <w:rsid w:val="00E50BE3"/>
    <w:rsid w:val="00E513D5"/>
    <w:rsid w:val="00E51A8E"/>
    <w:rsid w:val="00E52115"/>
    <w:rsid w:val="00E52F9C"/>
    <w:rsid w:val="00E53456"/>
    <w:rsid w:val="00E53701"/>
    <w:rsid w:val="00E53F87"/>
    <w:rsid w:val="00E55570"/>
    <w:rsid w:val="00E569E0"/>
    <w:rsid w:val="00E56D39"/>
    <w:rsid w:val="00E57112"/>
    <w:rsid w:val="00E57244"/>
    <w:rsid w:val="00E572B9"/>
    <w:rsid w:val="00E572DC"/>
    <w:rsid w:val="00E578D3"/>
    <w:rsid w:val="00E57A64"/>
    <w:rsid w:val="00E57AEA"/>
    <w:rsid w:val="00E57B48"/>
    <w:rsid w:val="00E57C9C"/>
    <w:rsid w:val="00E60CE9"/>
    <w:rsid w:val="00E61527"/>
    <w:rsid w:val="00E6187A"/>
    <w:rsid w:val="00E61A18"/>
    <w:rsid w:val="00E626DC"/>
    <w:rsid w:val="00E62CDB"/>
    <w:rsid w:val="00E62DC5"/>
    <w:rsid w:val="00E630C9"/>
    <w:rsid w:val="00E64838"/>
    <w:rsid w:val="00E649F7"/>
    <w:rsid w:val="00E64A7D"/>
    <w:rsid w:val="00E656B9"/>
    <w:rsid w:val="00E65EF9"/>
    <w:rsid w:val="00E6635A"/>
    <w:rsid w:val="00E6646E"/>
    <w:rsid w:val="00E6672B"/>
    <w:rsid w:val="00E673B5"/>
    <w:rsid w:val="00E673FF"/>
    <w:rsid w:val="00E67FC9"/>
    <w:rsid w:val="00E7055D"/>
    <w:rsid w:val="00E71580"/>
    <w:rsid w:val="00E721E8"/>
    <w:rsid w:val="00E7265E"/>
    <w:rsid w:val="00E72879"/>
    <w:rsid w:val="00E72ACE"/>
    <w:rsid w:val="00E72D12"/>
    <w:rsid w:val="00E73228"/>
    <w:rsid w:val="00E73EFC"/>
    <w:rsid w:val="00E743DB"/>
    <w:rsid w:val="00E74A5A"/>
    <w:rsid w:val="00E757A4"/>
    <w:rsid w:val="00E76845"/>
    <w:rsid w:val="00E8014C"/>
    <w:rsid w:val="00E802E9"/>
    <w:rsid w:val="00E806E4"/>
    <w:rsid w:val="00E80A29"/>
    <w:rsid w:val="00E81159"/>
    <w:rsid w:val="00E811D3"/>
    <w:rsid w:val="00E81685"/>
    <w:rsid w:val="00E81813"/>
    <w:rsid w:val="00E81A39"/>
    <w:rsid w:val="00E820FE"/>
    <w:rsid w:val="00E821A5"/>
    <w:rsid w:val="00E8277F"/>
    <w:rsid w:val="00E8436B"/>
    <w:rsid w:val="00E846D0"/>
    <w:rsid w:val="00E84880"/>
    <w:rsid w:val="00E85055"/>
    <w:rsid w:val="00E85771"/>
    <w:rsid w:val="00E86083"/>
    <w:rsid w:val="00E87012"/>
    <w:rsid w:val="00E87B1F"/>
    <w:rsid w:val="00E87D56"/>
    <w:rsid w:val="00E902EC"/>
    <w:rsid w:val="00E90748"/>
    <w:rsid w:val="00E91107"/>
    <w:rsid w:val="00E93086"/>
    <w:rsid w:val="00E93E93"/>
    <w:rsid w:val="00E941AA"/>
    <w:rsid w:val="00E9430F"/>
    <w:rsid w:val="00E9469D"/>
    <w:rsid w:val="00E94B31"/>
    <w:rsid w:val="00E95B53"/>
    <w:rsid w:val="00E95EEF"/>
    <w:rsid w:val="00E969D6"/>
    <w:rsid w:val="00E96A54"/>
    <w:rsid w:val="00E97A7E"/>
    <w:rsid w:val="00E97D08"/>
    <w:rsid w:val="00EA0184"/>
    <w:rsid w:val="00EA096F"/>
    <w:rsid w:val="00EA17AA"/>
    <w:rsid w:val="00EA21F6"/>
    <w:rsid w:val="00EA27A9"/>
    <w:rsid w:val="00EA2BD5"/>
    <w:rsid w:val="00EA2F49"/>
    <w:rsid w:val="00EA33A6"/>
    <w:rsid w:val="00EA391F"/>
    <w:rsid w:val="00EA4139"/>
    <w:rsid w:val="00EA467D"/>
    <w:rsid w:val="00EA4D2A"/>
    <w:rsid w:val="00EA5C02"/>
    <w:rsid w:val="00EA5EF3"/>
    <w:rsid w:val="00EB0953"/>
    <w:rsid w:val="00EB11C7"/>
    <w:rsid w:val="00EB1336"/>
    <w:rsid w:val="00EB149F"/>
    <w:rsid w:val="00EB18B0"/>
    <w:rsid w:val="00EB1A3A"/>
    <w:rsid w:val="00EB1B74"/>
    <w:rsid w:val="00EB21E9"/>
    <w:rsid w:val="00EB2689"/>
    <w:rsid w:val="00EB31F2"/>
    <w:rsid w:val="00EB48E3"/>
    <w:rsid w:val="00EB4AB5"/>
    <w:rsid w:val="00EB52CF"/>
    <w:rsid w:val="00EB5374"/>
    <w:rsid w:val="00EB53BA"/>
    <w:rsid w:val="00EB5C19"/>
    <w:rsid w:val="00EB7826"/>
    <w:rsid w:val="00EB7CD4"/>
    <w:rsid w:val="00EB7FDA"/>
    <w:rsid w:val="00EC07BE"/>
    <w:rsid w:val="00EC09DF"/>
    <w:rsid w:val="00EC1233"/>
    <w:rsid w:val="00EC221D"/>
    <w:rsid w:val="00EC3B0D"/>
    <w:rsid w:val="00EC3E9A"/>
    <w:rsid w:val="00EC49E9"/>
    <w:rsid w:val="00EC4FFC"/>
    <w:rsid w:val="00EC50FB"/>
    <w:rsid w:val="00EC5518"/>
    <w:rsid w:val="00EC6F54"/>
    <w:rsid w:val="00EC7E8D"/>
    <w:rsid w:val="00ED0CB7"/>
    <w:rsid w:val="00ED1582"/>
    <w:rsid w:val="00ED1680"/>
    <w:rsid w:val="00ED1DDD"/>
    <w:rsid w:val="00ED2567"/>
    <w:rsid w:val="00ED2759"/>
    <w:rsid w:val="00ED2C7A"/>
    <w:rsid w:val="00ED2DEB"/>
    <w:rsid w:val="00ED2F0E"/>
    <w:rsid w:val="00ED345E"/>
    <w:rsid w:val="00ED34C4"/>
    <w:rsid w:val="00ED4334"/>
    <w:rsid w:val="00ED4956"/>
    <w:rsid w:val="00ED4A7D"/>
    <w:rsid w:val="00ED4C29"/>
    <w:rsid w:val="00ED5850"/>
    <w:rsid w:val="00ED6346"/>
    <w:rsid w:val="00ED709C"/>
    <w:rsid w:val="00EE0DAD"/>
    <w:rsid w:val="00EE0F15"/>
    <w:rsid w:val="00EE2B11"/>
    <w:rsid w:val="00EE30C7"/>
    <w:rsid w:val="00EE3995"/>
    <w:rsid w:val="00EE3B3F"/>
    <w:rsid w:val="00EE3EC4"/>
    <w:rsid w:val="00EE41FA"/>
    <w:rsid w:val="00EE5053"/>
    <w:rsid w:val="00EE58D2"/>
    <w:rsid w:val="00EE5B44"/>
    <w:rsid w:val="00EE5CF3"/>
    <w:rsid w:val="00EE5EF3"/>
    <w:rsid w:val="00EE6BB8"/>
    <w:rsid w:val="00EE6DE3"/>
    <w:rsid w:val="00EE7FC5"/>
    <w:rsid w:val="00EF0C08"/>
    <w:rsid w:val="00EF156E"/>
    <w:rsid w:val="00EF17DA"/>
    <w:rsid w:val="00EF279E"/>
    <w:rsid w:val="00EF33D2"/>
    <w:rsid w:val="00EF351F"/>
    <w:rsid w:val="00EF3991"/>
    <w:rsid w:val="00EF4EB2"/>
    <w:rsid w:val="00EF5A7D"/>
    <w:rsid w:val="00EF6A63"/>
    <w:rsid w:val="00EF7287"/>
    <w:rsid w:val="00EF7C29"/>
    <w:rsid w:val="00EF7C63"/>
    <w:rsid w:val="00EF7DF1"/>
    <w:rsid w:val="00F009E7"/>
    <w:rsid w:val="00F00FAB"/>
    <w:rsid w:val="00F01993"/>
    <w:rsid w:val="00F01A2F"/>
    <w:rsid w:val="00F01F1C"/>
    <w:rsid w:val="00F0262B"/>
    <w:rsid w:val="00F034FD"/>
    <w:rsid w:val="00F045D5"/>
    <w:rsid w:val="00F04685"/>
    <w:rsid w:val="00F04D55"/>
    <w:rsid w:val="00F05E9F"/>
    <w:rsid w:val="00F070C4"/>
    <w:rsid w:val="00F07EFD"/>
    <w:rsid w:val="00F07FC0"/>
    <w:rsid w:val="00F10ED6"/>
    <w:rsid w:val="00F11E56"/>
    <w:rsid w:val="00F12466"/>
    <w:rsid w:val="00F12B7A"/>
    <w:rsid w:val="00F12BE5"/>
    <w:rsid w:val="00F12E05"/>
    <w:rsid w:val="00F14ACE"/>
    <w:rsid w:val="00F14F9A"/>
    <w:rsid w:val="00F150D6"/>
    <w:rsid w:val="00F15C2B"/>
    <w:rsid w:val="00F16CDA"/>
    <w:rsid w:val="00F1791B"/>
    <w:rsid w:val="00F17E92"/>
    <w:rsid w:val="00F2030C"/>
    <w:rsid w:val="00F20AF5"/>
    <w:rsid w:val="00F21AE3"/>
    <w:rsid w:val="00F21F88"/>
    <w:rsid w:val="00F229F3"/>
    <w:rsid w:val="00F23513"/>
    <w:rsid w:val="00F239AE"/>
    <w:rsid w:val="00F247D5"/>
    <w:rsid w:val="00F248CD"/>
    <w:rsid w:val="00F24D98"/>
    <w:rsid w:val="00F25278"/>
    <w:rsid w:val="00F259F2"/>
    <w:rsid w:val="00F264CD"/>
    <w:rsid w:val="00F26832"/>
    <w:rsid w:val="00F268D2"/>
    <w:rsid w:val="00F26B93"/>
    <w:rsid w:val="00F26CFF"/>
    <w:rsid w:val="00F26D68"/>
    <w:rsid w:val="00F26DC6"/>
    <w:rsid w:val="00F27E4A"/>
    <w:rsid w:val="00F3020C"/>
    <w:rsid w:val="00F303DD"/>
    <w:rsid w:val="00F3067E"/>
    <w:rsid w:val="00F323AF"/>
    <w:rsid w:val="00F331B1"/>
    <w:rsid w:val="00F33777"/>
    <w:rsid w:val="00F345DD"/>
    <w:rsid w:val="00F34B40"/>
    <w:rsid w:val="00F368BF"/>
    <w:rsid w:val="00F36B3E"/>
    <w:rsid w:val="00F4071D"/>
    <w:rsid w:val="00F408BA"/>
    <w:rsid w:val="00F40ECD"/>
    <w:rsid w:val="00F40FB3"/>
    <w:rsid w:val="00F413B9"/>
    <w:rsid w:val="00F414BF"/>
    <w:rsid w:val="00F4172F"/>
    <w:rsid w:val="00F41C85"/>
    <w:rsid w:val="00F42BC8"/>
    <w:rsid w:val="00F4324F"/>
    <w:rsid w:val="00F4435E"/>
    <w:rsid w:val="00F45668"/>
    <w:rsid w:val="00F45D47"/>
    <w:rsid w:val="00F45D86"/>
    <w:rsid w:val="00F46896"/>
    <w:rsid w:val="00F46F03"/>
    <w:rsid w:val="00F470CC"/>
    <w:rsid w:val="00F47681"/>
    <w:rsid w:val="00F47A48"/>
    <w:rsid w:val="00F47DA0"/>
    <w:rsid w:val="00F50969"/>
    <w:rsid w:val="00F51FA6"/>
    <w:rsid w:val="00F52438"/>
    <w:rsid w:val="00F52C7D"/>
    <w:rsid w:val="00F54501"/>
    <w:rsid w:val="00F547BB"/>
    <w:rsid w:val="00F55069"/>
    <w:rsid w:val="00F5560D"/>
    <w:rsid w:val="00F55E2A"/>
    <w:rsid w:val="00F565A3"/>
    <w:rsid w:val="00F56EC7"/>
    <w:rsid w:val="00F5714A"/>
    <w:rsid w:val="00F60929"/>
    <w:rsid w:val="00F60CCD"/>
    <w:rsid w:val="00F60F20"/>
    <w:rsid w:val="00F61E4C"/>
    <w:rsid w:val="00F62383"/>
    <w:rsid w:val="00F62BE0"/>
    <w:rsid w:val="00F62E67"/>
    <w:rsid w:val="00F632C9"/>
    <w:rsid w:val="00F63B85"/>
    <w:rsid w:val="00F63E0F"/>
    <w:rsid w:val="00F64B5B"/>
    <w:rsid w:val="00F6541F"/>
    <w:rsid w:val="00F6596D"/>
    <w:rsid w:val="00F65DC6"/>
    <w:rsid w:val="00F665E9"/>
    <w:rsid w:val="00F66721"/>
    <w:rsid w:val="00F66A91"/>
    <w:rsid w:val="00F66AEC"/>
    <w:rsid w:val="00F66E3F"/>
    <w:rsid w:val="00F66E67"/>
    <w:rsid w:val="00F67166"/>
    <w:rsid w:val="00F67F44"/>
    <w:rsid w:val="00F7086F"/>
    <w:rsid w:val="00F71096"/>
    <w:rsid w:val="00F71E5B"/>
    <w:rsid w:val="00F71E84"/>
    <w:rsid w:val="00F73019"/>
    <w:rsid w:val="00F735E2"/>
    <w:rsid w:val="00F749E2"/>
    <w:rsid w:val="00F74D6E"/>
    <w:rsid w:val="00F75B11"/>
    <w:rsid w:val="00F768DC"/>
    <w:rsid w:val="00F77E50"/>
    <w:rsid w:val="00F77F8C"/>
    <w:rsid w:val="00F805BD"/>
    <w:rsid w:val="00F80AC1"/>
    <w:rsid w:val="00F80C90"/>
    <w:rsid w:val="00F81176"/>
    <w:rsid w:val="00F812DE"/>
    <w:rsid w:val="00F81689"/>
    <w:rsid w:val="00F823A0"/>
    <w:rsid w:val="00F829E5"/>
    <w:rsid w:val="00F82BF2"/>
    <w:rsid w:val="00F82C17"/>
    <w:rsid w:val="00F82CA2"/>
    <w:rsid w:val="00F82CBF"/>
    <w:rsid w:val="00F83531"/>
    <w:rsid w:val="00F84B7B"/>
    <w:rsid w:val="00F84D2B"/>
    <w:rsid w:val="00F8501B"/>
    <w:rsid w:val="00F85AE6"/>
    <w:rsid w:val="00F860F2"/>
    <w:rsid w:val="00F8615D"/>
    <w:rsid w:val="00F87264"/>
    <w:rsid w:val="00F87AAE"/>
    <w:rsid w:val="00F87F1D"/>
    <w:rsid w:val="00F87FBC"/>
    <w:rsid w:val="00F91BE1"/>
    <w:rsid w:val="00F91F5B"/>
    <w:rsid w:val="00F92001"/>
    <w:rsid w:val="00F928E7"/>
    <w:rsid w:val="00F92CD7"/>
    <w:rsid w:val="00F931DC"/>
    <w:rsid w:val="00F937ED"/>
    <w:rsid w:val="00F9468A"/>
    <w:rsid w:val="00F94C0E"/>
    <w:rsid w:val="00F9517C"/>
    <w:rsid w:val="00F959D2"/>
    <w:rsid w:val="00F95A7E"/>
    <w:rsid w:val="00F9604E"/>
    <w:rsid w:val="00F9661E"/>
    <w:rsid w:val="00F96A75"/>
    <w:rsid w:val="00F96D91"/>
    <w:rsid w:val="00F96F66"/>
    <w:rsid w:val="00F9718A"/>
    <w:rsid w:val="00FA04A4"/>
    <w:rsid w:val="00FA05F1"/>
    <w:rsid w:val="00FA0B01"/>
    <w:rsid w:val="00FA2037"/>
    <w:rsid w:val="00FA20C7"/>
    <w:rsid w:val="00FA21F0"/>
    <w:rsid w:val="00FA23DB"/>
    <w:rsid w:val="00FA24A2"/>
    <w:rsid w:val="00FA29A5"/>
    <w:rsid w:val="00FA2A5F"/>
    <w:rsid w:val="00FA3090"/>
    <w:rsid w:val="00FA4D3D"/>
    <w:rsid w:val="00FA62DF"/>
    <w:rsid w:val="00FA6416"/>
    <w:rsid w:val="00FA64AB"/>
    <w:rsid w:val="00FA656F"/>
    <w:rsid w:val="00FA6C64"/>
    <w:rsid w:val="00FA6D04"/>
    <w:rsid w:val="00FA6F48"/>
    <w:rsid w:val="00FA7013"/>
    <w:rsid w:val="00FB0957"/>
    <w:rsid w:val="00FB0B6F"/>
    <w:rsid w:val="00FB0BF1"/>
    <w:rsid w:val="00FB190A"/>
    <w:rsid w:val="00FB191B"/>
    <w:rsid w:val="00FB1B09"/>
    <w:rsid w:val="00FB1DBF"/>
    <w:rsid w:val="00FB25DC"/>
    <w:rsid w:val="00FB3C49"/>
    <w:rsid w:val="00FB4C83"/>
    <w:rsid w:val="00FB528D"/>
    <w:rsid w:val="00FB57EB"/>
    <w:rsid w:val="00FB5A58"/>
    <w:rsid w:val="00FB5AA4"/>
    <w:rsid w:val="00FB7BF9"/>
    <w:rsid w:val="00FB7C9E"/>
    <w:rsid w:val="00FC000E"/>
    <w:rsid w:val="00FC32CC"/>
    <w:rsid w:val="00FC3F63"/>
    <w:rsid w:val="00FC492B"/>
    <w:rsid w:val="00FC4CD2"/>
    <w:rsid w:val="00FC5BA4"/>
    <w:rsid w:val="00FC6238"/>
    <w:rsid w:val="00FC7F8D"/>
    <w:rsid w:val="00FD2A28"/>
    <w:rsid w:val="00FD2C1C"/>
    <w:rsid w:val="00FD2F08"/>
    <w:rsid w:val="00FD38BA"/>
    <w:rsid w:val="00FD3B52"/>
    <w:rsid w:val="00FD4205"/>
    <w:rsid w:val="00FD4443"/>
    <w:rsid w:val="00FD44B6"/>
    <w:rsid w:val="00FD4772"/>
    <w:rsid w:val="00FD5053"/>
    <w:rsid w:val="00FD61D7"/>
    <w:rsid w:val="00FD62F8"/>
    <w:rsid w:val="00FD67CF"/>
    <w:rsid w:val="00FD6AAA"/>
    <w:rsid w:val="00FD6F35"/>
    <w:rsid w:val="00FD7517"/>
    <w:rsid w:val="00FD7A14"/>
    <w:rsid w:val="00FE01FB"/>
    <w:rsid w:val="00FE0341"/>
    <w:rsid w:val="00FE1744"/>
    <w:rsid w:val="00FE250E"/>
    <w:rsid w:val="00FE2C5A"/>
    <w:rsid w:val="00FE30A2"/>
    <w:rsid w:val="00FE3140"/>
    <w:rsid w:val="00FE4594"/>
    <w:rsid w:val="00FE4607"/>
    <w:rsid w:val="00FE4610"/>
    <w:rsid w:val="00FE4EB9"/>
    <w:rsid w:val="00FE5F8A"/>
    <w:rsid w:val="00FE614D"/>
    <w:rsid w:val="00FE61DE"/>
    <w:rsid w:val="00FE72B3"/>
    <w:rsid w:val="00FE768D"/>
    <w:rsid w:val="00FE770F"/>
    <w:rsid w:val="00FF0367"/>
    <w:rsid w:val="00FF0F61"/>
    <w:rsid w:val="00FF1A93"/>
    <w:rsid w:val="00FF3611"/>
    <w:rsid w:val="00FF514E"/>
    <w:rsid w:val="00FF7048"/>
    <w:rsid w:val="00FF7A1E"/>
    <w:rsid w:val="00FF7A2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428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2428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2428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2428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2428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2428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2428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2428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2428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49"/>
    <w:rPr>
      <w:rFonts w:ascii="Tahoma" w:hAnsi="Tahoma" w:cs="Tahoma"/>
      <w:sz w:val="16"/>
      <w:szCs w:val="16"/>
    </w:rPr>
  </w:style>
  <w:style w:type="character" w:styleId="LineNumber">
    <w:name w:val="line number"/>
    <w:basedOn w:val="DefaultParagraphFont"/>
    <w:uiPriority w:val="99"/>
    <w:semiHidden/>
    <w:unhideWhenUsed/>
    <w:rsid w:val="00D46E49"/>
  </w:style>
  <w:style w:type="paragraph" w:styleId="Header">
    <w:name w:val="header"/>
    <w:basedOn w:val="Normal"/>
    <w:link w:val="HeaderChar"/>
    <w:uiPriority w:val="99"/>
    <w:unhideWhenUsed/>
    <w:rsid w:val="00D46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E49"/>
  </w:style>
  <w:style w:type="paragraph" w:styleId="Footer">
    <w:name w:val="footer"/>
    <w:basedOn w:val="Normal"/>
    <w:link w:val="FooterChar"/>
    <w:uiPriority w:val="99"/>
    <w:unhideWhenUsed/>
    <w:rsid w:val="00D46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E49"/>
  </w:style>
  <w:style w:type="table" w:styleId="TableGrid">
    <w:name w:val="Table Grid"/>
    <w:basedOn w:val="TableNormal"/>
    <w:uiPriority w:val="59"/>
    <w:rsid w:val="00027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25E17"/>
    <w:pPr>
      <w:spacing w:after="0" w:line="240" w:lineRule="auto"/>
    </w:pPr>
  </w:style>
  <w:style w:type="paragraph" w:customStyle="1" w:styleId="Authors">
    <w:name w:val="Authors"/>
    <w:basedOn w:val="Normal"/>
    <w:rsid w:val="0020576C"/>
    <w:pPr>
      <w:spacing w:before="120" w:after="360" w:line="240" w:lineRule="auto"/>
      <w:jc w:val="center"/>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F35DE"/>
    <w:rPr>
      <w:color w:val="0000FF" w:themeColor="hyperlink"/>
      <w:u w:val="single"/>
    </w:rPr>
  </w:style>
  <w:style w:type="paragraph" w:styleId="NormalWeb">
    <w:name w:val="Normal (Web)"/>
    <w:basedOn w:val="Normal"/>
    <w:uiPriority w:val="99"/>
    <w:unhideWhenUsed/>
    <w:rsid w:val="0064073C"/>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76F4"/>
    <w:rPr>
      <w:sz w:val="16"/>
      <w:szCs w:val="16"/>
    </w:rPr>
  </w:style>
  <w:style w:type="paragraph" w:styleId="CommentText">
    <w:name w:val="annotation text"/>
    <w:basedOn w:val="Normal"/>
    <w:link w:val="CommentTextChar"/>
    <w:uiPriority w:val="99"/>
    <w:unhideWhenUsed/>
    <w:rsid w:val="009D76F4"/>
    <w:pPr>
      <w:spacing w:line="240" w:lineRule="auto"/>
    </w:pPr>
    <w:rPr>
      <w:sz w:val="20"/>
      <w:szCs w:val="20"/>
    </w:rPr>
  </w:style>
  <w:style w:type="character" w:customStyle="1" w:styleId="CommentTextChar">
    <w:name w:val="Comment Text Char"/>
    <w:basedOn w:val="DefaultParagraphFont"/>
    <w:link w:val="CommentText"/>
    <w:uiPriority w:val="99"/>
    <w:rsid w:val="009D76F4"/>
    <w:rPr>
      <w:sz w:val="20"/>
      <w:szCs w:val="20"/>
    </w:rPr>
  </w:style>
  <w:style w:type="paragraph" w:styleId="CommentSubject">
    <w:name w:val="annotation subject"/>
    <w:basedOn w:val="CommentText"/>
    <w:next w:val="CommentText"/>
    <w:link w:val="CommentSubjectChar"/>
    <w:uiPriority w:val="99"/>
    <w:semiHidden/>
    <w:unhideWhenUsed/>
    <w:rsid w:val="009D76F4"/>
    <w:rPr>
      <w:b/>
      <w:bCs/>
    </w:rPr>
  </w:style>
  <w:style w:type="character" w:customStyle="1" w:styleId="CommentSubjectChar">
    <w:name w:val="Comment Subject Char"/>
    <w:basedOn w:val="CommentTextChar"/>
    <w:link w:val="CommentSubject"/>
    <w:uiPriority w:val="99"/>
    <w:semiHidden/>
    <w:rsid w:val="009D76F4"/>
    <w:rPr>
      <w:b/>
      <w:bCs/>
      <w:sz w:val="20"/>
      <w:szCs w:val="20"/>
    </w:rPr>
  </w:style>
  <w:style w:type="character" w:customStyle="1" w:styleId="Heading1Char">
    <w:name w:val="Heading 1 Char"/>
    <w:basedOn w:val="DefaultParagraphFont"/>
    <w:link w:val="Heading1"/>
    <w:uiPriority w:val="9"/>
    <w:rsid w:val="0012428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2428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2428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12428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2428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2428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242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2428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2428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2428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428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428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428C"/>
    <w:rPr>
      <w:rFonts w:asciiTheme="majorHAnsi" w:eastAsiaTheme="majorEastAsia" w:hAnsiTheme="majorHAnsi" w:cstheme="majorBidi"/>
      <w:i/>
      <w:iCs/>
      <w:spacing w:val="13"/>
      <w:sz w:val="24"/>
      <w:szCs w:val="24"/>
    </w:rPr>
  </w:style>
  <w:style w:type="character" w:styleId="Strong">
    <w:name w:val="Strong"/>
    <w:uiPriority w:val="22"/>
    <w:qFormat/>
    <w:rsid w:val="0012428C"/>
    <w:rPr>
      <w:b/>
      <w:bCs/>
    </w:rPr>
  </w:style>
  <w:style w:type="character" w:styleId="Emphasis">
    <w:name w:val="Emphasis"/>
    <w:uiPriority w:val="20"/>
    <w:qFormat/>
    <w:rsid w:val="0012428C"/>
    <w:rPr>
      <w:b/>
      <w:bCs/>
      <w:i/>
      <w:iCs/>
      <w:spacing w:val="10"/>
      <w:bdr w:val="none" w:sz="0" w:space="0" w:color="auto"/>
      <w:shd w:val="clear" w:color="auto" w:fill="auto"/>
    </w:rPr>
  </w:style>
  <w:style w:type="paragraph" w:styleId="NoSpacing">
    <w:name w:val="No Spacing"/>
    <w:basedOn w:val="Normal"/>
    <w:uiPriority w:val="1"/>
    <w:qFormat/>
    <w:rsid w:val="0012428C"/>
    <w:pPr>
      <w:spacing w:after="0" w:line="240" w:lineRule="auto"/>
    </w:pPr>
  </w:style>
  <w:style w:type="paragraph" w:styleId="ListParagraph">
    <w:name w:val="List Paragraph"/>
    <w:basedOn w:val="Normal"/>
    <w:uiPriority w:val="34"/>
    <w:qFormat/>
    <w:rsid w:val="0012428C"/>
    <w:pPr>
      <w:ind w:left="720"/>
      <w:contextualSpacing/>
    </w:pPr>
  </w:style>
  <w:style w:type="paragraph" w:styleId="Quote">
    <w:name w:val="Quote"/>
    <w:basedOn w:val="Normal"/>
    <w:next w:val="Normal"/>
    <w:link w:val="QuoteChar"/>
    <w:uiPriority w:val="29"/>
    <w:qFormat/>
    <w:rsid w:val="0012428C"/>
    <w:pPr>
      <w:spacing w:before="200" w:after="0"/>
      <w:ind w:left="360" w:right="360"/>
    </w:pPr>
    <w:rPr>
      <w:i/>
      <w:iCs/>
    </w:rPr>
  </w:style>
  <w:style w:type="character" w:customStyle="1" w:styleId="QuoteChar">
    <w:name w:val="Quote Char"/>
    <w:basedOn w:val="DefaultParagraphFont"/>
    <w:link w:val="Quote"/>
    <w:uiPriority w:val="29"/>
    <w:rsid w:val="0012428C"/>
    <w:rPr>
      <w:i/>
      <w:iCs/>
    </w:rPr>
  </w:style>
  <w:style w:type="paragraph" w:styleId="IntenseQuote">
    <w:name w:val="Intense Quote"/>
    <w:basedOn w:val="Normal"/>
    <w:next w:val="Normal"/>
    <w:link w:val="IntenseQuoteChar"/>
    <w:uiPriority w:val="30"/>
    <w:qFormat/>
    <w:rsid w:val="0012428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2428C"/>
    <w:rPr>
      <w:b/>
      <w:bCs/>
      <w:i/>
      <w:iCs/>
    </w:rPr>
  </w:style>
  <w:style w:type="character" w:styleId="SubtleEmphasis">
    <w:name w:val="Subtle Emphasis"/>
    <w:uiPriority w:val="19"/>
    <w:qFormat/>
    <w:rsid w:val="0012428C"/>
    <w:rPr>
      <w:i/>
      <w:iCs/>
    </w:rPr>
  </w:style>
  <w:style w:type="character" w:styleId="IntenseEmphasis">
    <w:name w:val="Intense Emphasis"/>
    <w:uiPriority w:val="21"/>
    <w:qFormat/>
    <w:rsid w:val="0012428C"/>
    <w:rPr>
      <w:b/>
      <w:bCs/>
    </w:rPr>
  </w:style>
  <w:style w:type="character" w:styleId="SubtleReference">
    <w:name w:val="Subtle Reference"/>
    <w:uiPriority w:val="31"/>
    <w:qFormat/>
    <w:rsid w:val="0012428C"/>
    <w:rPr>
      <w:smallCaps/>
    </w:rPr>
  </w:style>
  <w:style w:type="character" w:styleId="IntenseReference">
    <w:name w:val="Intense Reference"/>
    <w:uiPriority w:val="32"/>
    <w:qFormat/>
    <w:rsid w:val="0012428C"/>
    <w:rPr>
      <w:smallCaps/>
      <w:spacing w:val="5"/>
      <w:u w:val="single"/>
    </w:rPr>
  </w:style>
  <w:style w:type="character" w:styleId="BookTitle">
    <w:name w:val="Book Title"/>
    <w:uiPriority w:val="33"/>
    <w:qFormat/>
    <w:rsid w:val="0012428C"/>
    <w:rPr>
      <w:i/>
      <w:iCs/>
      <w:smallCaps/>
      <w:spacing w:val="5"/>
    </w:rPr>
  </w:style>
  <w:style w:type="paragraph" w:styleId="TOCHeading">
    <w:name w:val="TOC Heading"/>
    <w:basedOn w:val="Heading1"/>
    <w:next w:val="Normal"/>
    <w:uiPriority w:val="39"/>
    <w:semiHidden/>
    <w:unhideWhenUsed/>
    <w:qFormat/>
    <w:rsid w:val="0012428C"/>
    <w:pPr>
      <w:outlineLvl w:val="9"/>
    </w:pPr>
    <w:rPr>
      <w:lang w:bidi="en-US"/>
    </w:rPr>
  </w:style>
  <w:style w:type="character" w:styleId="PlaceholderText">
    <w:name w:val="Placeholder Text"/>
    <w:basedOn w:val="DefaultParagraphFont"/>
    <w:uiPriority w:val="99"/>
    <w:semiHidden/>
    <w:rsid w:val="00F26D68"/>
    <w:rPr>
      <w:color w:val="808080"/>
    </w:rPr>
  </w:style>
  <w:style w:type="paragraph" w:styleId="Revision">
    <w:name w:val="Revision"/>
    <w:hidden/>
    <w:uiPriority w:val="99"/>
    <w:semiHidden/>
    <w:rsid w:val="006F3C64"/>
    <w:pPr>
      <w:spacing w:after="0" w:line="240" w:lineRule="auto"/>
    </w:pPr>
  </w:style>
  <w:style w:type="character" w:styleId="FollowedHyperlink">
    <w:name w:val="FollowedHyperlink"/>
    <w:basedOn w:val="DefaultParagraphFont"/>
    <w:uiPriority w:val="99"/>
    <w:semiHidden/>
    <w:unhideWhenUsed/>
    <w:rsid w:val="00331A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2428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2428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2428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2428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2428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2428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2428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2428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2428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6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6E49"/>
    <w:rPr>
      <w:rFonts w:ascii="Tahoma" w:hAnsi="Tahoma" w:cs="Tahoma"/>
      <w:sz w:val="16"/>
      <w:szCs w:val="16"/>
    </w:rPr>
  </w:style>
  <w:style w:type="character" w:styleId="LineNumber">
    <w:name w:val="line number"/>
    <w:basedOn w:val="DefaultParagraphFont"/>
    <w:uiPriority w:val="99"/>
    <w:semiHidden/>
    <w:unhideWhenUsed/>
    <w:rsid w:val="00D46E49"/>
  </w:style>
  <w:style w:type="paragraph" w:styleId="Header">
    <w:name w:val="header"/>
    <w:basedOn w:val="Normal"/>
    <w:link w:val="HeaderChar"/>
    <w:uiPriority w:val="99"/>
    <w:unhideWhenUsed/>
    <w:rsid w:val="00D46E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E49"/>
  </w:style>
  <w:style w:type="paragraph" w:styleId="Footer">
    <w:name w:val="footer"/>
    <w:basedOn w:val="Normal"/>
    <w:link w:val="FooterChar"/>
    <w:uiPriority w:val="99"/>
    <w:unhideWhenUsed/>
    <w:rsid w:val="00D46E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E49"/>
  </w:style>
  <w:style w:type="table" w:styleId="TableGrid">
    <w:name w:val="Table Grid"/>
    <w:basedOn w:val="TableNormal"/>
    <w:uiPriority w:val="59"/>
    <w:rsid w:val="00027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25E17"/>
    <w:pPr>
      <w:spacing w:after="0" w:line="240" w:lineRule="auto"/>
    </w:pPr>
  </w:style>
  <w:style w:type="paragraph" w:customStyle="1" w:styleId="Authors">
    <w:name w:val="Authors"/>
    <w:basedOn w:val="Normal"/>
    <w:rsid w:val="0020576C"/>
    <w:pPr>
      <w:spacing w:before="120" w:after="360" w:line="240" w:lineRule="auto"/>
      <w:jc w:val="center"/>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F35DE"/>
    <w:rPr>
      <w:color w:val="0000FF" w:themeColor="hyperlink"/>
      <w:u w:val="single"/>
    </w:rPr>
  </w:style>
  <w:style w:type="paragraph" w:styleId="NormalWeb">
    <w:name w:val="Normal (Web)"/>
    <w:basedOn w:val="Normal"/>
    <w:uiPriority w:val="99"/>
    <w:unhideWhenUsed/>
    <w:rsid w:val="0064073C"/>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9D76F4"/>
    <w:rPr>
      <w:sz w:val="16"/>
      <w:szCs w:val="16"/>
    </w:rPr>
  </w:style>
  <w:style w:type="paragraph" w:styleId="CommentText">
    <w:name w:val="annotation text"/>
    <w:basedOn w:val="Normal"/>
    <w:link w:val="CommentTextChar"/>
    <w:uiPriority w:val="99"/>
    <w:unhideWhenUsed/>
    <w:rsid w:val="009D76F4"/>
    <w:pPr>
      <w:spacing w:line="240" w:lineRule="auto"/>
    </w:pPr>
    <w:rPr>
      <w:sz w:val="20"/>
      <w:szCs w:val="20"/>
    </w:rPr>
  </w:style>
  <w:style w:type="character" w:customStyle="1" w:styleId="CommentTextChar">
    <w:name w:val="Comment Text Char"/>
    <w:basedOn w:val="DefaultParagraphFont"/>
    <w:link w:val="CommentText"/>
    <w:uiPriority w:val="99"/>
    <w:rsid w:val="009D76F4"/>
    <w:rPr>
      <w:sz w:val="20"/>
      <w:szCs w:val="20"/>
    </w:rPr>
  </w:style>
  <w:style w:type="paragraph" w:styleId="CommentSubject">
    <w:name w:val="annotation subject"/>
    <w:basedOn w:val="CommentText"/>
    <w:next w:val="CommentText"/>
    <w:link w:val="CommentSubjectChar"/>
    <w:uiPriority w:val="99"/>
    <w:semiHidden/>
    <w:unhideWhenUsed/>
    <w:rsid w:val="009D76F4"/>
    <w:rPr>
      <w:b/>
      <w:bCs/>
    </w:rPr>
  </w:style>
  <w:style w:type="character" w:customStyle="1" w:styleId="CommentSubjectChar">
    <w:name w:val="Comment Subject Char"/>
    <w:basedOn w:val="CommentTextChar"/>
    <w:link w:val="CommentSubject"/>
    <w:uiPriority w:val="99"/>
    <w:semiHidden/>
    <w:rsid w:val="009D76F4"/>
    <w:rPr>
      <w:b/>
      <w:bCs/>
      <w:sz w:val="20"/>
      <w:szCs w:val="20"/>
    </w:rPr>
  </w:style>
  <w:style w:type="character" w:customStyle="1" w:styleId="Heading1Char">
    <w:name w:val="Heading 1 Char"/>
    <w:basedOn w:val="DefaultParagraphFont"/>
    <w:link w:val="Heading1"/>
    <w:uiPriority w:val="9"/>
    <w:rsid w:val="0012428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2428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2428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12428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2428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2428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2428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2428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2428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2428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428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428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428C"/>
    <w:rPr>
      <w:rFonts w:asciiTheme="majorHAnsi" w:eastAsiaTheme="majorEastAsia" w:hAnsiTheme="majorHAnsi" w:cstheme="majorBidi"/>
      <w:i/>
      <w:iCs/>
      <w:spacing w:val="13"/>
      <w:sz w:val="24"/>
      <w:szCs w:val="24"/>
    </w:rPr>
  </w:style>
  <w:style w:type="character" w:styleId="Strong">
    <w:name w:val="Strong"/>
    <w:uiPriority w:val="22"/>
    <w:qFormat/>
    <w:rsid w:val="0012428C"/>
    <w:rPr>
      <w:b/>
      <w:bCs/>
    </w:rPr>
  </w:style>
  <w:style w:type="character" w:styleId="Emphasis">
    <w:name w:val="Emphasis"/>
    <w:uiPriority w:val="20"/>
    <w:qFormat/>
    <w:rsid w:val="0012428C"/>
    <w:rPr>
      <w:b/>
      <w:bCs/>
      <w:i/>
      <w:iCs/>
      <w:spacing w:val="10"/>
      <w:bdr w:val="none" w:sz="0" w:space="0" w:color="auto"/>
      <w:shd w:val="clear" w:color="auto" w:fill="auto"/>
    </w:rPr>
  </w:style>
  <w:style w:type="paragraph" w:styleId="NoSpacing">
    <w:name w:val="No Spacing"/>
    <w:basedOn w:val="Normal"/>
    <w:uiPriority w:val="1"/>
    <w:qFormat/>
    <w:rsid w:val="0012428C"/>
    <w:pPr>
      <w:spacing w:after="0" w:line="240" w:lineRule="auto"/>
    </w:pPr>
  </w:style>
  <w:style w:type="paragraph" w:styleId="ListParagraph">
    <w:name w:val="List Paragraph"/>
    <w:basedOn w:val="Normal"/>
    <w:uiPriority w:val="34"/>
    <w:qFormat/>
    <w:rsid w:val="0012428C"/>
    <w:pPr>
      <w:ind w:left="720"/>
      <w:contextualSpacing/>
    </w:pPr>
  </w:style>
  <w:style w:type="paragraph" w:styleId="Quote">
    <w:name w:val="Quote"/>
    <w:basedOn w:val="Normal"/>
    <w:next w:val="Normal"/>
    <w:link w:val="QuoteChar"/>
    <w:uiPriority w:val="29"/>
    <w:qFormat/>
    <w:rsid w:val="0012428C"/>
    <w:pPr>
      <w:spacing w:before="200" w:after="0"/>
      <w:ind w:left="360" w:right="360"/>
    </w:pPr>
    <w:rPr>
      <w:i/>
      <w:iCs/>
    </w:rPr>
  </w:style>
  <w:style w:type="character" w:customStyle="1" w:styleId="QuoteChar">
    <w:name w:val="Quote Char"/>
    <w:basedOn w:val="DefaultParagraphFont"/>
    <w:link w:val="Quote"/>
    <w:uiPriority w:val="29"/>
    <w:rsid w:val="0012428C"/>
    <w:rPr>
      <w:i/>
      <w:iCs/>
    </w:rPr>
  </w:style>
  <w:style w:type="paragraph" w:styleId="IntenseQuote">
    <w:name w:val="Intense Quote"/>
    <w:basedOn w:val="Normal"/>
    <w:next w:val="Normal"/>
    <w:link w:val="IntenseQuoteChar"/>
    <w:uiPriority w:val="30"/>
    <w:qFormat/>
    <w:rsid w:val="0012428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2428C"/>
    <w:rPr>
      <w:b/>
      <w:bCs/>
      <w:i/>
      <w:iCs/>
    </w:rPr>
  </w:style>
  <w:style w:type="character" w:styleId="SubtleEmphasis">
    <w:name w:val="Subtle Emphasis"/>
    <w:uiPriority w:val="19"/>
    <w:qFormat/>
    <w:rsid w:val="0012428C"/>
    <w:rPr>
      <w:i/>
      <w:iCs/>
    </w:rPr>
  </w:style>
  <w:style w:type="character" w:styleId="IntenseEmphasis">
    <w:name w:val="Intense Emphasis"/>
    <w:uiPriority w:val="21"/>
    <w:qFormat/>
    <w:rsid w:val="0012428C"/>
    <w:rPr>
      <w:b/>
      <w:bCs/>
    </w:rPr>
  </w:style>
  <w:style w:type="character" w:styleId="SubtleReference">
    <w:name w:val="Subtle Reference"/>
    <w:uiPriority w:val="31"/>
    <w:qFormat/>
    <w:rsid w:val="0012428C"/>
    <w:rPr>
      <w:smallCaps/>
    </w:rPr>
  </w:style>
  <w:style w:type="character" w:styleId="IntenseReference">
    <w:name w:val="Intense Reference"/>
    <w:uiPriority w:val="32"/>
    <w:qFormat/>
    <w:rsid w:val="0012428C"/>
    <w:rPr>
      <w:smallCaps/>
      <w:spacing w:val="5"/>
      <w:u w:val="single"/>
    </w:rPr>
  </w:style>
  <w:style w:type="character" w:styleId="BookTitle">
    <w:name w:val="Book Title"/>
    <w:uiPriority w:val="33"/>
    <w:qFormat/>
    <w:rsid w:val="0012428C"/>
    <w:rPr>
      <w:i/>
      <w:iCs/>
      <w:smallCaps/>
      <w:spacing w:val="5"/>
    </w:rPr>
  </w:style>
  <w:style w:type="paragraph" w:styleId="TOCHeading">
    <w:name w:val="TOC Heading"/>
    <w:basedOn w:val="Heading1"/>
    <w:next w:val="Normal"/>
    <w:uiPriority w:val="39"/>
    <w:semiHidden/>
    <w:unhideWhenUsed/>
    <w:qFormat/>
    <w:rsid w:val="0012428C"/>
    <w:pPr>
      <w:outlineLvl w:val="9"/>
    </w:pPr>
    <w:rPr>
      <w:lang w:bidi="en-US"/>
    </w:rPr>
  </w:style>
  <w:style w:type="character" w:styleId="PlaceholderText">
    <w:name w:val="Placeholder Text"/>
    <w:basedOn w:val="DefaultParagraphFont"/>
    <w:uiPriority w:val="99"/>
    <w:semiHidden/>
    <w:rsid w:val="00F26D68"/>
    <w:rPr>
      <w:color w:val="808080"/>
    </w:rPr>
  </w:style>
  <w:style w:type="paragraph" w:styleId="Revision">
    <w:name w:val="Revision"/>
    <w:hidden/>
    <w:uiPriority w:val="99"/>
    <w:semiHidden/>
    <w:rsid w:val="006F3C64"/>
    <w:pPr>
      <w:spacing w:after="0" w:line="240" w:lineRule="auto"/>
    </w:pPr>
  </w:style>
  <w:style w:type="character" w:styleId="FollowedHyperlink">
    <w:name w:val="FollowedHyperlink"/>
    <w:basedOn w:val="DefaultParagraphFont"/>
    <w:uiPriority w:val="99"/>
    <w:semiHidden/>
    <w:unhideWhenUsed/>
    <w:rsid w:val="00331A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2354">
      <w:marLeft w:val="0"/>
      <w:marRight w:val="0"/>
      <w:marTop w:val="0"/>
      <w:marBottom w:val="0"/>
      <w:divBdr>
        <w:top w:val="none" w:sz="0" w:space="0" w:color="auto"/>
        <w:left w:val="none" w:sz="0" w:space="0" w:color="auto"/>
        <w:bottom w:val="none" w:sz="0" w:space="0" w:color="auto"/>
        <w:right w:val="none" w:sz="0" w:space="0" w:color="auto"/>
      </w:divBdr>
    </w:div>
    <w:div w:id="15733893">
      <w:bodyDiv w:val="1"/>
      <w:marLeft w:val="0"/>
      <w:marRight w:val="0"/>
      <w:marTop w:val="0"/>
      <w:marBottom w:val="0"/>
      <w:divBdr>
        <w:top w:val="none" w:sz="0" w:space="0" w:color="auto"/>
        <w:left w:val="none" w:sz="0" w:space="0" w:color="auto"/>
        <w:bottom w:val="none" w:sz="0" w:space="0" w:color="auto"/>
        <w:right w:val="none" w:sz="0" w:space="0" w:color="auto"/>
      </w:divBdr>
    </w:div>
    <w:div w:id="31925444">
      <w:marLeft w:val="0"/>
      <w:marRight w:val="0"/>
      <w:marTop w:val="0"/>
      <w:marBottom w:val="0"/>
      <w:divBdr>
        <w:top w:val="none" w:sz="0" w:space="0" w:color="auto"/>
        <w:left w:val="none" w:sz="0" w:space="0" w:color="auto"/>
        <w:bottom w:val="none" w:sz="0" w:space="0" w:color="auto"/>
        <w:right w:val="none" w:sz="0" w:space="0" w:color="auto"/>
      </w:divBdr>
    </w:div>
    <w:div w:id="32383895">
      <w:bodyDiv w:val="1"/>
      <w:marLeft w:val="0"/>
      <w:marRight w:val="0"/>
      <w:marTop w:val="0"/>
      <w:marBottom w:val="0"/>
      <w:divBdr>
        <w:top w:val="none" w:sz="0" w:space="0" w:color="auto"/>
        <w:left w:val="none" w:sz="0" w:space="0" w:color="auto"/>
        <w:bottom w:val="none" w:sz="0" w:space="0" w:color="auto"/>
        <w:right w:val="none" w:sz="0" w:space="0" w:color="auto"/>
      </w:divBdr>
    </w:div>
    <w:div w:id="41103590">
      <w:marLeft w:val="0"/>
      <w:marRight w:val="0"/>
      <w:marTop w:val="0"/>
      <w:marBottom w:val="0"/>
      <w:divBdr>
        <w:top w:val="none" w:sz="0" w:space="0" w:color="auto"/>
        <w:left w:val="none" w:sz="0" w:space="0" w:color="auto"/>
        <w:bottom w:val="none" w:sz="0" w:space="0" w:color="auto"/>
        <w:right w:val="none" w:sz="0" w:space="0" w:color="auto"/>
      </w:divBdr>
    </w:div>
    <w:div w:id="41946404">
      <w:marLeft w:val="0"/>
      <w:marRight w:val="0"/>
      <w:marTop w:val="0"/>
      <w:marBottom w:val="0"/>
      <w:divBdr>
        <w:top w:val="none" w:sz="0" w:space="0" w:color="auto"/>
        <w:left w:val="none" w:sz="0" w:space="0" w:color="auto"/>
        <w:bottom w:val="none" w:sz="0" w:space="0" w:color="auto"/>
        <w:right w:val="none" w:sz="0" w:space="0" w:color="auto"/>
      </w:divBdr>
    </w:div>
    <w:div w:id="61753437">
      <w:marLeft w:val="0"/>
      <w:marRight w:val="0"/>
      <w:marTop w:val="0"/>
      <w:marBottom w:val="0"/>
      <w:divBdr>
        <w:top w:val="none" w:sz="0" w:space="0" w:color="auto"/>
        <w:left w:val="none" w:sz="0" w:space="0" w:color="auto"/>
        <w:bottom w:val="none" w:sz="0" w:space="0" w:color="auto"/>
        <w:right w:val="none" w:sz="0" w:space="0" w:color="auto"/>
      </w:divBdr>
    </w:div>
    <w:div w:id="115569598">
      <w:marLeft w:val="0"/>
      <w:marRight w:val="0"/>
      <w:marTop w:val="0"/>
      <w:marBottom w:val="0"/>
      <w:divBdr>
        <w:top w:val="none" w:sz="0" w:space="0" w:color="auto"/>
        <w:left w:val="none" w:sz="0" w:space="0" w:color="auto"/>
        <w:bottom w:val="none" w:sz="0" w:space="0" w:color="auto"/>
        <w:right w:val="none" w:sz="0" w:space="0" w:color="auto"/>
      </w:divBdr>
    </w:div>
    <w:div w:id="118501825">
      <w:marLeft w:val="0"/>
      <w:marRight w:val="0"/>
      <w:marTop w:val="0"/>
      <w:marBottom w:val="0"/>
      <w:divBdr>
        <w:top w:val="none" w:sz="0" w:space="0" w:color="auto"/>
        <w:left w:val="none" w:sz="0" w:space="0" w:color="auto"/>
        <w:bottom w:val="none" w:sz="0" w:space="0" w:color="auto"/>
        <w:right w:val="none" w:sz="0" w:space="0" w:color="auto"/>
      </w:divBdr>
    </w:div>
    <w:div w:id="126971878">
      <w:marLeft w:val="0"/>
      <w:marRight w:val="0"/>
      <w:marTop w:val="0"/>
      <w:marBottom w:val="0"/>
      <w:divBdr>
        <w:top w:val="none" w:sz="0" w:space="0" w:color="auto"/>
        <w:left w:val="none" w:sz="0" w:space="0" w:color="auto"/>
        <w:bottom w:val="none" w:sz="0" w:space="0" w:color="auto"/>
        <w:right w:val="none" w:sz="0" w:space="0" w:color="auto"/>
      </w:divBdr>
    </w:div>
    <w:div w:id="136846783">
      <w:marLeft w:val="0"/>
      <w:marRight w:val="0"/>
      <w:marTop w:val="0"/>
      <w:marBottom w:val="0"/>
      <w:divBdr>
        <w:top w:val="none" w:sz="0" w:space="0" w:color="auto"/>
        <w:left w:val="none" w:sz="0" w:space="0" w:color="auto"/>
        <w:bottom w:val="none" w:sz="0" w:space="0" w:color="auto"/>
        <w:right w:val="none" w:sz="0" w:space="0" w:color="auto"/>
      </w:divBdr>
    </w:div>
    <w:div w:id="141041761">
      <w:marLeft w:val="0"/>
      <w:marRight w:val="0"/>
      <w:marTop w:val="0"/>
      <w:marBottom w:val="0"/>
      <w:divBdr>
        <w:top w:val="none" w:sz="0" w:space="0" w:color="auto"/>
        <w:left w:val="none" w:sz="0" w:space="0" w:color="auto"/>
        <w:bottom w:val="none" w:sz="0" w:space="0" w:color="auto"/>
        <w:right w:val="none" w:sz="0" w:space="0" w:color="auto"/>
      </w:divBdr>
    </w:div>
    <w:div w:id="145126106">
      <w:marLeft w:val="0"/>
      <w:marRight w:val="0"/>
      <w:marTop w:val="0"/>
      <w:marBottom w:val="0"/>
      <w:divBdr>
        <w:top w:val="none" w:sz="0" w:space="0" w:color="auto"/>
        <w:left w:val="none" w:sz="0" w:space="0" w:color="auto"/>
        <w:bottom w:val="none" w:sz="0" w:space="0" w:color="auto"/>
        <w:right w:val="none" w:sz="0" w:space="0" w:color="auto"/>
      </w:divBdr>
    </w:div>
    <w:div w:id="145631120">
      <w:marLeft w:val="0"/>
      <w:marRight w:val="0"/>
      <w:marTop w:val="0"/>
      <w:marBottom w:val="0"/>
      <w:divBdr>
        <w:top w:val="none" w:sz="0" w:space="0" w:color="auto"/>
        <w:left w:val="none" w:sz="0" w:space="0" w:color="auto"/>
        <w:bottom w:val="none" w:sz="0" w:space="0" w:color="auto"/>
        <w:right w:val="none" w:sz="0" w:space="0" w:color="auto"/>
      </w:divBdr>
    </w:div>
    <w:div w:id="148131056">
      <w:marLeft w:val="0"/>
      <w:marRight w:val="0"/>
      <w:marTop w:val="0"/>
      <w:marBottom w:val="0"/>
      <w:divBdr>
        <w:top w:val="none" w:sz="0" w:space="0" w:color="auto"/>
        <w:left w:val="none" w:sz="0" w:space="0" w:color="auto"/>
        <w:bottom w:val="none" w:sz="0" w:space="0" w:color="auto"/>
        <w:right w:val="none" w:sz="0" w:space="0" w:color="auto"/>
      </w:divBdr>
    </w:div>
    <w:div w:id="157422983">
      <w:marLeft w:val="0"/>
      <w:marRight w:val="0"/>
      <w:marTop w:val="0"/>
      <w:marBottom w:val="0"/>
      <w:divBdr>
        <w:top w:val="none" w:sz="0" w:space="0" w:color="auto"/>
        <w:left w:val="none" w:sz="0" w:space="0" w:color="auto"/>
        <w:bottom w:val="none" w:sz="0" w:space="0" w:color="auto"/>
        <w:right w:val="none" w:sz="0" w:space="0" w:color="auto"/>
      </w:divBdr>
    </w:div>
    <w:div w:id="172300433">
      <w:bodyDiv w:val="1"/>
      <w:marLeft w:val="0"/>
      <w:marRight w:val="0"/>
      <w:marTop w:val="0"/>
      <w:marBottom w:val="0"/>
      <w:divBdr>
        <w:top w:val="none" w:sz="0" w:space="0" w:color="auto"/>
        <w:left w:val="none" w:sz="0" w:space="0" w:color="auto"/>
        <w:bottom w:val="none" w:sz="0" w:space="0" w:color="auto"/>
        <w:right w:val="none" w:sz="0" w:space="0" w:color="auto"/>
      </w:divBdr>
    </w:div>
    <w:div w:id="201676358">
      <w:marLeft w:val="0"/>
      <w:marRight w:val="0"/>
      <w:marTop w:val="0"/>
      <w:marBottom w:val="0"/>
      <w:divBdr>
        <w:top w:val="none" w:sz="0" w:space="0" w:color="auto"/>
        <w:left w:val="none" w:sz="0" w:space="0" w:color="auto"/>
        <w:bottom w:val="none" w:sz="0" w:space="0" w:color="auto"/>
        <w:right w:val="none" w:sz="0" w:space="0" w:color="auto"/>
      </w:divBdr>
    </w:div>
    <w:div w:id="206065782">
      <w:marLeft w:val="0"/>
      <w:marRight w:val="0"/>
      <w:marTop w:val="0"/>
      <w:marBottom w:val="0"/>
      <w:divBdr>
        <w:top w:val="none" w:sz="0" w:space="0" w:color="auto"/>
        <w:left w:val="none" w:sz="0" w:space="0" w:color="auto"/>
        <w:bottom w:val="none" w:sz="0" w:space="0" w:color="auto"/>
        <w:right w:val="none" w:sz="0" w:space="0" w:color="auto"/>
      </w:divBdr>
    </w:div>
    <w:div w:id="208761417">
      <w:marLeft w:val="0"/>
      <w:marRight w:val="0"/>
      <w:marTop w:val="0"/>
      <w:marBottom w:val="0"/>
      <w:divBdr>
        <w:top w:val="none" w:sz="0" w:space="0" w:color="auto"/>
        <w:left w:val="none" w:sz="0" w:space="0" w:color="auto"/>
        <w:bottom w:val="none" w:sz="0" w:space="0" w:color="auto"/>
        <w:right w:val="none" w:sz="0" w:space="0" w:color="auto"/>
      </w:divBdr>
    </w:div>
    <w:div w:id="215556573">
      <w:marLeft w:val="0"/>
      <w:marRight w:val="0"/>
      <w:marTop w:val="0"/>
      <w:marBottom w:val="0"/>
      <w:divBdr>
        <w:top w:val="none" w:sz="0" w:space="0" w:color="auto"/>
        <w:left w:val="none" w:sz="0" w:space="0" w:color="auto"/>
        <w:bottom w:val="none" w:sz="0" w:space="0" w:color="auto"/>
        <w:right w:val="none" w:sz="0" w:space="0" w:color="auto"/>
      </w:divBdr>
    </w:div>
    <w:div w:id="217863898">
      <w:marLeft w:val="0"/>
      <w:marRight w:val="0"/>
      <w:marTop w:val="0"/>
      <w:marBottom w:val="0"/>
      <w:divBdr>
        <w:top w:val="none" w:sz="0" w:space="0" w:color="auto"/>
        <w:left w:val="none" w:sz="0" w:space="0" w:color="auto"/>
        <w:bottom w:val="none" w:sz="0" w:space="0" w:color="auto"/>
        <w:right w:val="none" w:sz="0" w:space="0" w:color="auto"/>
      </w:divBdr>
    </w:div>
    <w:div w:id="223640439">
      <w:bodyDiv w:val="1"/>
      <w:marLeft w:val="0"/>
      <w:marRight w:val="0"/>
      <w:marTop w:val="0"/>
      <w:marBottom w:val="0"/>
      <w:divBdr>
        <w:top w:val="none" w:sz="0" w:space="0" w:color="auto"/>
        <w:left w:val="none" w:sz="0" w:space="0" w:color="auto"/>
        <w:bottom w:val="none" w:sz="0" w:space="0" w:color="auto"/>
        <w:right w:val="none" w:sz="0" w:space="0" w:color="auto"/>
      </w:divBdr>
    </w:div>
    <w:div w:id="232814101">
      <w:marLeft w:val="0"/>
      <w:marRight w:val="0"/>
      <w:marTop w:val="0"/>
      <w:marBottom w:val="0"/>
      <w:divBdr>
        <w:top w:val="none" w:sz="0" w:space="0" w:color="auto"/>
        <w:left w:val="none" w:sz="0" w:space="0" w:color="auto"/>
        <w:bottom w:val="none" w:sz="0" w:space="0" w:color="auto"/>
        <w:right w:val="none" w:sz="0" w:space="0" w:color="auto"/>
      </w:divBdr>
    </w:div>
    <w:div w:id="245922130">
      <w:marLeft w:val="0"/>
      <w:marRight w:val="0"/>
      <w:marTop w:val="0"/>
      <w:marBottom w:val="0"/>
      <w:divBdr>
        <w:top w:val="none" w:sz="0" w:space="0" w:color="auto"/>
        <w:left w:val="none" w:sz="0" w:space="0" w:color="auto"/>
        <w:bottom w:val="none" w:sz="0" w:space="0" w:color="auto"/>
        <w:right w:val="none" w:sz="0" w:space="0" w:color="auto"/>
      </w:divBdr>
    </w:div>
    <w:div w:id="250937376">
      <w:bodyDiv w:val="1"/>
      <w:marLeft w:val="0"/>
      <w:marRight w:val="0"/>
      <w:marTop w:val="0"/>
      <w:marBottom w:val="0"/>
      <w:divBdr>
        <w:top w:val="none" w:sz="0" w:space="0" w:color="auto"/>
        <w:left w:val="none" w:sz="0" w:space="0" w:color="auto"/>
        <w:bottom w:val="none" w:sz="0" w:space="0" w:color="auto"/>
        <w:right w:val="none" w:sz="0" w:space="0" w:color="auto"/>
      </w:divBdr>
    </w:div>
    <w:div w:id="284236816">
      <w:marLeft w:val="0"/>
      <w:marRight w:val="0"/>
      <w:marTop w:val="0"/>
      <w:marBottom w:val="0"/>
      <w:divBdr>
        <w:top w:val="none" w:sz="0" w:space="0" w:color="auto"/>
        <w:left w:val="none" w:sz="0" w:space="0" w:color="auto"/>
        <w:bottom w:val="none" w:sz="0" w:space="0" w:color="auto"/>
        <w:right w:val="none" w:sz="0" w:space="0" w:color="auto"/>
      </w:divBdr>
    </w:div>
    <w:div w:id="288823505">
      <w:marLeft w:val="0"/>
      <w:marRight w:val="0"/>
      <w:marTop w:val="0"/>
      <w:marBottom w:val="0"/>
      <w:divBdr>
        <w:top w:val="none" w:sz="0" w:space="0" w:color="auto"/>
        <w:left w:val="none" w:sz="0" w:space="0" w:color="auto"/>
        <w:bottom w:val="none" w:sz="0" w:space="0" w:color="auto"/>
        <w:right w:val="none" w:sz="0" w:space="0" w:color="auto"/>
      </w:divBdr>
    </w:div>
    <w:div w:id="296883062">
      <w:marLeft w:val="0"/>
      <w:marRight w:val="0"/>
      <w:marTop w:val="0"/>
      <w:marBottom w:val="0"/>
      <w:divBdr>
        <w:top w:val="none" w:sz="0" w:space="0" w:color="auto"/>
        <w:left w:val="none" w:sz="0" w:space="0" w:color="auto"/>
        <w:bottom w:val="none" w:sz="0" w:space="0" w:color="auto"/>
        <w:right w:val="none" w:sz="0" w:space="0" w:color="auto"/>
      </w:divBdr>
    </w:div>
    <w:div w:id="297614594">
      <w:bodyDiv w:val="1"/>
      <w:marLeft w:val="0"/>
      <w:marRight w:val="0"/>
      <w:marTop w:val="0"/>
      <w:marBottom w:val="0"/>
      <w:divBdr>
        <w:top w:val="none" w:sz="0" w:space="0" w:color="auto"/>
        <w:left w:val="none" w:sz="0" w:space="0" w:color="auto"/>
        <w:bottom w:val="none" w:sz="0" w:space="0" w:color="auto"/>
        <w:right w:val="none" w:sz="0" w:space="0" w:color="auto"/>
      </w:divBdr>
      <w:divsChild>
        <w:div w:id="272518827">
          <w:marLeft w:val="0"/>
          <w:marRight w:val="0"/>
          <w:marTop w:val="0"/>
          <w:marBottom w:val="0"/>
          <w:divBdr>
            <w:top w:val="none" w:sz="0" w:space="0" w:color="auto"/>
            <w:left w:val="none" w:sz="0" w:space="0" w:color="auto"/>
            <w:bottom w:val="none" w:sz="0" w:space="0" w:color="auto"/>
            <w:right w:val="none" w:sz="0" w:space="0" w:color="auto"/>
          </w:divBdr>
        </w:div>
        <w:div w:id="292440834">
          <w:marLeft w:val="0"/>
          <w:marRight w:val="0"/>
          <w:marTop w:val="0"/>
          <w:marBottom w:val="0"/>
          <w:divBdr>
            <w:top w:val="none" w:sz="0" w:space="0" w:color="auto"/>
            <w:left w:val="none" w:sz="0" w:space="0" w:color="auto"/>
            <w:bottom w:val="none" w:sz="0" w:space="0" w:color="auto"/>
            <w:right w:val="none" w:sz="0" w:space="0" w:color="auto"/>
          </w:divBdr>
        </w:div>
        <w:div w:id="506676179">
          <w:marLeft w:val="0"/>
          <w:marRight w:val="0"/>
          <w:marTop w:val="0"/>
          <w:marBottom w:val="0"/>
          <w:divBdr>
            <w:top w:val="none" w:sz="0" w:space="0" w:color="auto"/>
            <w:left w:val="none" w:sz="0" w:space="0" w:color="auto"/>
            <w:bottom w:val="none" w:sz="0" w:space="0" w:color="auto"/>
            <w:right w:val="none" w:sz="0" w:space="0" w:color="auto"/>
          </w:divBdr>
        </w:div>
        <w:div w:id="507713184">
          <w:marLeft w:val="0"/>
          <w:marRight w:val="0"/>
          <w:marTop w:val="0"/>
          <w:marBottom w:val="0"/>
          <w:divBdr>
            <w:top w:val="none" w:sz="0" w:space="0" w:color="auto"/>
            <w:left w:val="none" w:sz="0" w:space="0" w:color="auto"/>
            <w:bottom w:val="none" w:sz="0" w:space="0" w:color="auto"/>
            <w:right w:val="none" w:sz="0" w:space="0" w:color="auto"/>
          </w:divBdr>
        </w:div>
        <w:div w:id="562061920">
          <w:marLeft w:val="0"/>
          <w:marRight w:val="0"/>
          <w:marTop w:val="0"/>
          <w:marBottom w:val="0"/>
          <w:divBdr>
            <w:top w:val="none" w:sz="0" w:space="0" w:color="auto"/>
            <w:left w:val="none" w:sz="0" w:space="0" w:color="auto"/>
            <w:bottom w:val="none" w:sz="0" w:space="0" w:color="auto"/>
            <w:right w:val="none" w:sz="0" w:space="0" w:color="auto"/>
          </w:divBdr>
        </w:div>
        <w:div w:id="574898166">
          <w:marLeft w:val="0"/>
          <w:marRight w:val="0"/>
          <w:marTop w:val="0"/>
          <w:marBottom w:val="0"/>
          <w:divBdr>
            <w:top w:val="none" w:sz="0" w:space="0" w:color="auto"/>
            <w:left w:val="none" w:sz="0" w:space="0" w:color="auto"/>
            <w:bottom w:val="none" w:sz="0" w:space="0" w:color="auto"/>
            <w:right w:val="none" w:sz="0" w:space="0" w:color="auto"/>
          </w:divBdr>
        </w:div>
        <w:div w:id="694961358">
          <w:marLeft w:val="0"/>
          <w:marRight w:val="0"/>
          <w:marTop w:val="0"/>
          <w:marBottom w:val="0"/>
          <w:divBdr>
            <w:top w:val="none" w:sz="0" w:space="0" w:color="auto"/>
            <w:left w:val="none" w:sz="0" w:space="0" w:color="auto"/>
            <w:bottom w:val="none" w:sz="0" w:space="0" w:color="auto"/>
            <w:right w:val="none" w:sz="0" w:space="0" w:color="auto"/>
          </w:divBdr>
        </w:div>
        <w:div w:id="838884691">
          <w:marLeft w:val="0"/>
          <w:marRight w:val="0"/>
          <w:marTop w:val="0"/>
          <w:marBottom w:val="0"/>
          <w:divBdr>
            <w:top w:val="none" w:sz="0" w:space="0" w:color="auto"/>
            <w:left w:val="none" w:sz="0" w:space="0" w:color="auto"/>
            <w:bottom w:val="none" w:sz="0" w:space="0" w:color="auto"/>
            <w:right w:val="none" w:sz="0" w:space="0" w:color="auto"/>
          </w:divBdr>
        </w:div>
        <w:div w:id="875772191">
          <w:marLeft w:val="0"/>
          <w:marRight w:val="0"/>
          <w:marTop w:val="0"/>
          <w:marBottom w:val="0"/>
          <w:divBdr>
            <w:top w:val="none" w:sz="0" w:space="0" w:color="auto"/>
            <w:left w:val="none" w:sz="0" w:space="0" w:color="auto"/>
            <w:bottom w:val="none" w:sz="0" w:space="0" w:color="auto"/>
            <w:right w:val="none" w:sz="0" w:space="0" w:color="auto"/>
          </w:divBdr>
        </w:div>
        <w:div w:id="1072850345">
          <w:marLeft w:val="0"/>
          <w:marRight w:val="0"/>
          <w:marTop w:val="0"/>
          <w:marBottom w:val="0"/>
          <w:divBdr>
            <w:top w:val="none" w:sz="0" w:space="0" w:color="auto"/>
            <w:left w:val="none" w:sz="0" w:space="0" w:color="auto"/>
            <w:bottom w:val="none" w:sz="0" w:space="0" w:color="auto"/>
            <w:right w:val="none" w:sz="0" w:space="0" w:color="auto"/>
          </w:divBdr>
        </w:div>
        <w:div w:id="1115173956">
          <w:marLeft w:val="0"/>
          <w:marRight w:val="0"/>
          <w:marTop w:val="0"/>
          <w:marBottom w:val="0"/>
          <w:divBdr>
            <w:top w:val="none" w:sz="0" w:space="0" w:color="auto"/>
            <w:left w:val="none" w:sz="0" w:space="0" w:color="auto"/>
            <w:bottom w:val="none" w:sz="0" w:space="0" w:color="auto"/>
            <w:right w:val="none" w:sz="0" w:space="0" w:color="auto"/>
          </w:divBdr>
        </w:div>
        <w:div w:id="1120994716">
          <w:marLeft w:val="0"/>
          <w:marRight w:val="0"/>
          <w:marTop w:val="0"/>
          <w:marBottom w:val="0"/>
          <w:divBdr>
            <w:top w:val="none" w:sz="0" w:space="0" w:color="auto"/>
            <w:left w:val="none" w:sz="0" w:space="0" w:color="auto"/>
            <w:bottom w:val="none" w:sz="0" w:space="0" w:color="auto"/>
            <w:right w:val="none" w:sz="0" w:space="0" w:color="auto"/>
          </w:divBdr>
        </w:div>
        <w:div w:id="1278411308">
          <w:marLeft w:val="0"/>
          <w:marRight w:val="0"/>
          <w:marTop w:val="0"/>
          <w:marBottom w:val="0"/>
          <w:divBdr>
            <w:top w:val="none" w:sz="0" w:space="0" w:color="auto"/>
            <w:left w:val="none" w:sz="0" w:space="0" w:color="auto"/>
            <w:bottom w:val="none" w:sz="0" w:space="0" w:color="auto"/>
            <w:right w:val="none" w:sz="0" w:space="0" w:color="auto"/>
          </w:divBdr>
        </w:div>
        <w:div w:id="1448574789">
          <w:marLeft w:val="0"/>
          <w:marRight w:val="0"/>
          <w:marTop w:val="0"/>
          <w:marBottom w:val="0"/>
          <w:divBdr>
            <w:top w:val="none" w:sz="0" w:space="0" w:color="auto"/>
            <w:left w:val="none" w:sz="0" w:space="0" w:color="auto"/>
            <w:bottom w:val="none" w:sz="0" w:space="0" w:color="auto"/>
            <w:right w:val="none" w:sz="0" w:space="0" w:color="auto"/>
          </w:divBdr>
        </w:div>
        <w:div w:id="1667784326">
          <w:marLeft w:val="0"/>
          <w:marRight w:val="0"/>
          <w:marTop w:val="0"/>
          <w:marBottom w:val="0"/>
          <w:divBdr>
            <w:top w:val="none" w:sz="0" w:space="0" w:color="auto"/>
            <w:left w:val="none" w:sz="0" w:space="0" w:color="auto"/>
            <w:bottom w:val="none" w:sz="0" w:space="0" w:color="auto"/>
            <w:right w:val="none" w:sz="0" w:space="0" w:color="auto"/>
          </w:divBdr>
        </w:div>
        <w:div w:id="1701667679">
          <w:marLeft w:val="0"/>
          <w:marRight w:val="0"/>
          <w:marTop w:val="0"/>
          <w:marBottom w:val="0"/>
          <w:divBdr>
            <w:top w:val="none" w:sz="0" w:space="0" w:color="auto"/>
            <w:left w:val="none" w:sz="0" w:space="0" w:color="auto"/>
            <w:bottom w:val="none" w:sz="0" w:space="0" w:color="auto"/>
            <w:right w:val="none" w:sz="0" w:space="0" w:color="auto"/>
          </w:divBdr>
        </w:div>
        <w:div w:id="1754744377">
          <w:marLeft w:val="0"/>
          <w:marRight w:val="0"/>
          <w:marTop w:val="0"/>
          <w:marBottom w:val="0"/>
          <w:divBdr>
            <w:top w:val="none" w:sz="0" w:space="0" w:color="auto"/>
            <w:left w:val="none" w:sz="0" w:space="0" w:color="auto"/>
            <w:bottom w:val="none" w:sz="0" w:space="0" w:color="auto"/>
            <w:right w:val="none" w:sz="0" w:space="0" w:color="auto"/>
          </w:divBdr>
        </w:div>
        <w:div w:id="1771272626">
          <w:marLeft w:val="0"/>
          <w:marRight w:val="0"/>
          <w:marTop w:val="0"/>
          <w:marBottom w:val="0"/>
          <w:divBdr>
            <w:top w:val="none" w:sz="0" w:space="0" w:color="auto"/>
            <w:left w:val="none" w:sz="0" w:space="0" w:color="auto"/>
            <w:bottom w:val="none" w:sz="0" w:space="0" w:color="auto"/>
            <w:right w:val="none" w:sz="0" w:space="0" w:color="auto"/>
          </w:divBdr>
        </w:div>
        <w:div w:id="1842574406">
          <w:marLeft w:val="0"/>
          <w:marRight w:val="0"/>
          <w:marTop w:val="0"/>
          <w:marBottom w:val="0"/>
          <w:divBdr>
            <w:top w:val="none" w:sz="0" w:space="0" w:color="auto"/>
            <w:left w:val="none" w:sz="0" w:space="0" w:color="auto"/>
            <w:bottom w:val="none" w:sz="0" w:space="0" w:color="auto"/>
            <w:right w:val="none" w:sz="0" w:space="0" w:color="auto"/>
          </w:divBdr>
        </w:div>
        <w:div w:id="1925793664">
          <w:marLeft w:val="0"/>
          <w:marRight w:val="0"/>
          <w:marTop w:val="0"/>
          <w:marBottom w:val="0"/>
          <w:divBdr>
            <w:top w:val="none" w:sz="0" w:space="0" w:color="auto"/>
            <w:left w:val="none" w:sz="0" w:space="0" w:color="auto"/>
            <w:bottom w:val="none" w:sz="0" w:space="0" w:color="auto"/>
            <w:right w:val="none" w:sz="0" w:space="0" w:color="auto"/>
          </w:divBdr>
        </w:div>
        <w:div w:id="2086879765">
          <w:marLeft w:val="0"/>
          <w:marRight w:val="0"/>
          <w:marTop w:val="0"/>
          <w:marBottom w:val="0"/>
          <w:divBdr>
            <w:top w:val="none" w:sz="0" w:space="0" w:color="auto"/>
            <w:left w:val="none" w:sz="0" w:space="0" w:color="auto"/>
            <w:bottom w:val="none" w:sz="0" w:space="0" w:color="auto"/>
            <w:right w:val="none" w:sz="0" w:space="0" w:color="auto"/>
          </w:divBdr>
        </w:div>
      </w:divsChild>
    </w:div>
    <w:div w:id="306666389">
      <w:marLeft w:val="0"/>
      <w:marRight w:val="0"/>
      <w:marTop w:val="0"/>
      <w:marBottom w:val="0"/>
      <w:divBdr>
        <w:top w:val="none" w:sz="0" w:space="0" w:color="auto"/>
        <w:left w:val="none" w:sz="0" w:space="0" w:color="auto"/>
        <w:bottom w:val="none" w:sz="0" w:space="0" w:color="auto"/>
        <w:right w:val="none" w:sz="0" w:space="0" w:color="auto"/>
      </w:divBdr>
    </w:div>
    <w:div w:id="322049883">
      <w:marLeft w:val="0"/>
      <w:marRight w:val="0"/>
      <w:marTop w:val="0"/>
      <w:marBottom w:val="0"/>
      <w:divBdr>
        <w:top w:val="none" w:sz="0" w:space="0" w:color="auto"/>
        <w:left w:val="none" w:sz="0" w:space="0" w:color="auto"/>
        <w:bottom w:val="none" w:sz="0" w:space="0" w:color="auto"/>
        <w:right w:val="none" w:sz="0" w:space="0" w:color="auto"/>
      </w:divBdr>
    </w:div>
    <w:div w:id="323356937">
      <w:bodyDiv w:val="1"/>
      <w:marLeft w:val="0"/>
      <w:marRight w:val="0"/>
      <w:marTop w:val="0"/>
      <w:marBottom w:val="0"/>
      <w:divBdr>
        <w:top w:val="none" w:sz="0" w:space="0" w:color="auto"/>
        <w:left w:val="none" w:sz="0" w:space="0" w:color="auto"/>
        <w:bottom w:val="none" w:sz="0" w:space="0" w:color="auto"/>
        <w:right w:val="none" w:sz="0" w:space="0" w:color="auto"/>
      </w:divBdr>
    </w:div>
    <w:div w:id="329716635">
      <w:marLeft w:val="0"/>
      <w:marRight w:val="0"/>
      <w:marTop w:val="0"/>
      <w:marBottom w:val="0"/>
      <w:divBdr>
        <w:top w:val="none" w:sz="0" w:space="0" w:color="auto"/>
        <w:left w:val="none" w:sz="0" w:space="0" w:color="auto"/>
        <w:bottom w:val="none" w:sz="0" w:space="0" w:color="auto"/>
        <w:right w:val="none" w:sz="0" w:space="0" w:color="auto"/>
      </w:divBdr>
    </w:div>
    <w:div w:id="331417527">
      <w:marLeft w:val="0"/>
      <w:marRight w:val="0"/>
      <w:marTop w:val="0"/>
      <w:marBottom w:val="0"/>
      <w:divBdr>
        <w:top w:val="none" w:sz="0" w:space="0" w:color="auto"/>
        <w:left w:val="none" w:sz="0" w:space="0" w:color="auto"/>
        <w:bottom w:val="none" w:sz="0" w:space="0" w:color="auto"/>
        <w:right w:val="none" w:sz="0" w:space="0" w:color="auto"/>
      </w:divBdr>
    </w:div>
    <w:div w:id="343675524">
      <w:marLeft w:val="0"/>
      <w:marRight w:val="0"/>
      <w:marTop w:val="0"/>
      <w:marBottom w:val="0"/>
      <w:divBdr>
        <w:top w:val="none" w:sz="0" w:space="0" w:color="auto"/>
        <w:left w:val="none" w:sz="0" w:space="0" w:color="auto"/>
        <w:bottom w:val="none" w:sz="0" w:space="0" w:color="auto"/>
        <w:right w:val="none" w:sz="0" w:space="0" w:color="auto"/>
      </w:divBdr>
    </w:div>
    <w:div w:id="367879714">
      <w:bodyDiv w:val="1"/>
      <w:marLeft w:val="0"/>
      <w:marRight w:val="0"/>
      <w:marTop w:val="0"/>
      <w:marBottom w:val="0"/>
      <w:divBdr>
        <w:top w:val="none" w:sz="0" w:space="0" w:color="auto"/>
        <w:left w:val="none" w:sz="0" w:space="0" w:color="auto"/>
        <w:bottom w:val="none" w:sz="0" w:space="0" w:color="auto"/>
        <w:right w:val="none" w:sz="0" w:space="0" w:color="auto"/>
      </w:divBdr>
    </w:div>
    <w:div w:id="382483091">
      <w:marLeft w:val="0"/>
      <w:marRight w:val="0"/>
      <w:marTop w:val="0"/>
      <w:marBottom w:val="0"/>
      <w:divBdr>
        <w:top w:val="none" w:sz="0" w:space="0" w:color="auto"/>
        <w:left w:val="none" w:sz="0" w:space="0" w:color="auto"/>
        <w:bottom w:val="none" w:sz="0" w:space="0" w:color="auto"/>
        <w:right w:val="none" w:sz="0" w:space="0" w:color="auto"/>
      </w:divBdr>
    </w:div>
    <w:div w:id="405079161">
      <w:marLeft w:val="0"/>
      <w:marRight w:val="0"/>
      <w:marTop w:val="0"/>
      <w:marBottom w:val="0"/>
      <w:divBdr>
        <w:top w:val="none" w:sz="0" w:space="0" w:color="auto"/>
        <w:left w:val="none" w:sz="0" w:space="0" w:color="auto"/>
        <w:bottom w:val="none" w:sz="0" w:space="0" w:color="auto"/>
        <w:right w:val="none" w:sz="0" w:space="0" w:color="auto"/>
      </w:divBdr>
    </w:div>
    <w:div w:id="426969012">
      <w:marLeft w:val="0"/>
      <w:marRight w:val="0"/>
      <w:marTop w:val="0"/>
      <w:marBottom w:val="0"/>
      <w:divBdr>
        <w:top w:val="none" w:sz="0" w:space="0" w:color="auto"/>
        <w:left w:val="none" w:sz="0" w:space="0" w:color="auto"/>
        <w:bottom w:val="none" w:sz="0" w:space="0" w:color="auto"/>
        <w:right w:val="none" w:sz="0" w:space="0" w:color="auto"/>
      </w:divBdr>
    </w:div>
    <w:div w:id="433331276">
      <w:bodyDiv w:val="1"/>
      <w:marLeft w:val="0"/>
      <w:marRight w:val="0"/>
      <w:marTop w:val="0"/>
      <w:marBottom w:val="0"/>
      <w:divBdr>
        <w:top w:val="none" w:sz="0" w:space="0" w:color="auto"/>
        <w:left w:val="none" w:sz="0" w:space="0" w:color="auto"/>
        <w:bottom w:val="none" w:sz="0" w:space="0" w:color="auto"/>
        <w:right w:val="none" w:sz="0" w:space="0" w:color="auto"/>
      </w:divBdr>
      <w:divsChild>
        <w:div w:id="1652514206">
          <w:marLeft w:val="0"/>
          <w:marRight w:val="0"/>
          <w:marTop w:val="0"/>
          <w:marBottom w:val="0"/>
          <w:divBdr>
            <w:top w:val="none" w:sz="0" w:space="0" w:color="auto"/>
            <w:left w:val="none" w:sz="0" w:space="0" w:color="auto"/>
            <w:bottom w:val="none" w:sz="0" w:space="0" w:color="auto"/>
            <w:right w:val="none" w:sz="0" w:space="0" w:color="auto"/>
          </w:divBdr>
          <w:divsChild>
            <w:div w:id="388725908">
              <w:marLeft w:val="0"/>
              <w:marRight w:val="0"/>
              <w:marTop w:val="0"/>
              <w:marBottom w:val="0"/>
              <w:divBdr>
                <w:top w:val="none" w:sz="0" w:space="0" w:color="auto"/>
                <w:left w:val="none" w:sz="0" w:space="0" w:color="auto"/>
                <w:bottom w:val="none" w:sz="0" w:space="0" w:color="auto"/>
                <w:right w:val="none" w:sz="0" w:space="0" w:color="auto"/>
              </w:divBdr>
              <w:divsChild>
                <w:div w:id="19854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1472">
      <w:marLeft w:val="0"/>
      <w:marRight w:val="0"/>
      <w:marTop w:val="0"/>
      <w:marBottom w:val="0"/>
      <w:divBdr>
        <w:top w:val="none" w:sz="0" w:space="0" w:color="auto"/>
        <w:left w:val="none" w:sz="0" w:space="0" w:color="auto"/>
        <w:bottom w:val="none" w:sz="0" w:space="0" w:color="auto"/>
        <w:right w:val="none" w:sz="0" w:space="0" w:color="auto"/>
      </w:divBdr>
    </w:div>
    <w:div w:id="444235122">
      <w:marLeft w:val="0"/>
      <w:marRight w:val="0"/>
      <w:marTop w:val="0"/>
      <w:marBottom w:val="0"/>
      <w:divBdr>
        <w:top w:val="none" w:sz="0" w:space="0" w:color="auto"/>
        <w:left w:val="none" w:sz="0" w:space="0" w:color="auto"/>
        <w:bottom w:val="none" w:sz="0" w:space="0" w:color="auto"/>
        <w:right w:val="none" w:sz="0" w:space="0" w:color="auto"/>
      </w:divBdr>
    </w:div>
    <w:div w:id="449861485">
      <w:bodyDiv w:val="1"/>
      <w:marLeft w:val="0"/>
      <w:marRight w:val="0"/>
      <w:marTop w:val="0"/>
      <w:marBottom w:val="0"/>
      <w:divBdr>
        <w:top w:val="none" w:sz="0" w:space="0" w:color="auto"/>
        <w:left w:val="none" w:sz="0" w:space="0" w:color="auto"/>
        <w:bottom w:val="none" w:sz="0" w:space="0" w:color="auto"/>
        <w:right w:val="none" w:sz="0" w:space="0" w:color="auto"/>
      </w:divBdr>
      <w:divsChild>
        <w:div w:id="330110319">
          <w:marLeft w:val="0"/>
          <w:marRight w:val="0"/>
          <w:marTop w:val="0"/>
          <w:marBottom w:val="0"/>
          <w:divBdr>
            <w:top w:val="none" w:sz="0" w:space="0" w:color="auto"/>
            <w:left w:val="none" w:sz="0" w:space="0" w:color="auto"/>
            <w:bottom w:val="none" w:sz="0" w:space="0" w:color="auto"/>
            <w:right w:val="none" w:sz="0" w:space="0" w:color="auto"/>
          </w:divBdr>
        </w:div>
        <w:div w:id="664213425">
          <w:marLeft w:val="0"/>
          <w:marRight w:val="0"/>
          <w:marTop w:val="0"/>
          <w:marBottom w:val="0"/>
          <w:divBdr>
            <w:top w:val="none" w:sz="0" w:space="0" w:color="auto"/>
            <w:left w:val="none" w:sz="0" w:space="0" w:color="auto"/>
            <w:bottom w:val="none" w:sz="0" w:space="0" w:color="auto"/>
            <w:right w:val="none" w:sz="0" w:space="0" w:color="auto"/>
          </w:divBdr>
        </w:div>
        <w:div w:id="701710971">
          <w:marLeft w:val="0"/>
          <w:marRight w:val="0"/>
          <w:marTop w:val="0"/>
          <w:marBottom w:val="0"/>
          <w:divBdr>
            <w:top w:val="none" w:sz="0" w:space="0" w:color="auto"/>
            <w:left w:val="none" w:sz="0" w:space="0" w:color="auto"/>
            <w:bottom w:val="none" w:sz="0" w:space="0" w:color="auto"/>
            <w:right w:val="none" w:sz="0" w:space="0" w:color="auto"/>
          </w:divBdr>
        </w:div>
        <w:div w:id="763501813">
          <w:marLeft w:val="0"/>
          <w:marRight w:val="0"/>
          <w:marTop w:val="0"/>
          <w:marBottom w:val="0"/>
          <w:divBdr>
            <w:top w:val="none" w:sz="0" w:space="0" w:color="auto"/>
            <w:left w:val="none" w:sz="0" w:space="0" w:color="auto"/>
            <w:bottom w:val="none" w:sz="0" w:space="0" w:color="auto"/>
            <w:right w:val="none" w:sz="0" w:space="0" w:color="auto"/>
          </w:divBdr>
        </w:div>
        <w:div w:id="1027827477">
          <w:marLeft w:val="0"/>
          <w:marRight w:val="0"/>
          <w:marTop w:val="0"/>
          <w:marBottom w:val="0"/>
          <w:divBdr>
            <w:top w:val="none" w:sz="0" w:space="0" w:color="auto"/>
            <w:left w:val="none" w:sz="0" w:space="0" w:color="auto"/>
            <w:bottom w:val="none" w:sz="0" w:space="0" w:color="auto"/>
            <w:right w:val="none" w:sz="0" w:space="0" w:color="auto"/>
          </w:divBdr>
        </w:div>
        <w:div w:id="1079599641">
          <w:marLeft w:val="0"/>
          <w:marRight w:val="0"/>
          <w:marTop w:val="0"/>
          <w:marBottom w:val="0"/>
          <w:divBdr>
            <w:top w:val="none" w:sz="0" w:space="0" w:color="auto"/>
            <w:left w:val="none" w:sz="0" w:space="0" w:color="auto"/>
            <w:bottom w:val="none" w:sz="0" w:space="0" w:color="auto"/>
            <w:right w:val="none" w:sz="0" w:space="0" w:color="auto"/>
          </w:divBdr>
        </w:div>
        <w:div w:id="1130902222">
          <w:marLeft w:val="0"/>
          <w:marRight w:val="0"/>
          <w:marTop w:val="0"/>
          <w:marBottom w:val="0"/>
          <w:divBdr>
            <w:top w:val="none" w:sz="0" w:space="0" w:color="auto"/>
            <w:left w:val="none" w:sz="0" w:space="0" w:color="auto"/>
            <w:bottom w:val="none" w:sz="0" w:space="0" w:color="auto"/>
            <w:right w:val="none" w:sz="0" w:space="0" w:color="auto"/>
          </w:divBdr>
        </w:div>
        <w:div w:id="1179662168">
          <w:marLeft w:val="0"/>
          <w:marRight w:val="0"/>
          <w:marTop w:val="0"/>
          <w:marBottom w:val="0"/>
          <w:divBdr>
            <w:top w:val="none" w:sz="0" w:space="0" w:color="auto"/>
            <w:left w:val="none" w:sz="0" w:space="0" w:color="auto"/>
            <w:bottom w:val="none" w:sz="0" w:space="0" w:color="auto"/>
            <w:right w:val="none" w:sz="0" w:space="0" w:color="auto"/>
          </w:divBdr>
        </w:div>
        <w:div w:id="1210344074">
          <w:marLeft w:val="0"/>
          <w:marRight w:val="0"/>
          <w:marTop w:val="0"/>
          <w:marBottom w:val="0"/>
          <w:divBdr>
            <w:top w:val="none" w:sz="0" w:space="0" w:color="auto"/>
            <w:left w:val="none" w:sz="0" w:space="0" w:color="auto"/>
            <w:bottom w:val="none" w:sz="0" w:space="0" w:color="auto"/>
            <w:right w:val="none" w:sz="0" w:space="0" w:color="auto"/>
          </w:divBdr>
        </w:div>
        <w:div w:id="1215196210">
          <w:marLeft w:val="0"/>
          <w:marRight w:val="0"/>
          <w:marTop w:val="0"/>
          <w:marBottom w:val="0"/>
          <w:divBdr>
            <w:top w:val="none" w:sz="0" w:space="0" w:color="auto"/>
            <w:left w:val="none" w:sz="0" w:space="0" w:color="auto"/>
            <w:bottom w:val="none" w:sz="0" w:space="0" w:color="auto"/>
            <w:right w:val="none" w:sz="0" w:space="0" w:color="auto"/>
          </w:divBdr>
        </w:div>
        <w:div w:id="1328243630">
          <w:marLeft w:val="0"/>
          <w:marRight w:val="0"/>
          <w:marTop w:val="0"/>
          <w:marBottom w:val="0"/>
          <w:divBdr>
            <w:top w:val="none" w:sz="0" w:space="0" w:color="auto"/>
            <w:left w:val="none" w:sz="0" w:space="0" w:color="auto"/>
            <w:bottom w:val="none" w:sz="0" w:space="0" w:color="auto"/>
            <w:right w:val="none" w:sz="0" w:space="0" w:color="auto"/>
          </w:divBdr>
        </w:div>
        <w:div w:id="1364399654">
          <w:marLeft w:val="0"/>
          <w:marRight w:val="0"/>
          <w:marTop w:val="0"/>
          <w:marBottom w:val="0"/>
          <w:divBdr>
            <w:top w:val="none" w:sz="0" w:space="0" w:color="auto"/>
            <w:left w:val="none" w:sz="0" w:space="0" w:color="auto"/>
            <w:bottom w:val="none" w:sz="0" w:space="0" w:color="auto"/>
            <w:right w:val="none" w:sz="0" w:space="0" w:color="auto"/>
          </w:divBdr>
        </w:div>
        <w:div w:id="1366491735">
          <w:marLeft w:val="0"/>
          <w:marRight w:val="0"/>
          <w:marTop w:val="0"/>
          <w:marBottom w:val="0"/>
          <w:divBdr>
            <w:top w:val="none" w:sz="0" w:space="0" w:color="auto"/>
            <w:left w:val="none" w:sz="0" w:space="0" w:color="auto"/>
            <w:bottom w:val="none" w:sz="0" w:space="0" w:color="auto"/>
            <w:right w:val="none" w:sz="0" w:space="0" w:color="auto"/>
          </w:divBdr>
        </w:div>
        <w:div w:id="1407612461">
          <w:marLeft w:val="0"/>
          <w:marRight w:val="0"/>
          <w:marTop w:val="0"/>
          <w:marBottom w:val="0"/>
          <w:divBdr>
            <w:top w:val="none" w:sz="0" w:space="0" w:color="auto"/>
            <w:left w:val="none" w:sz="0" w:space="0" w:color="auto"/>
            <w:bottom w:val="none" w:sz="0" w:space="0" w:color="auto"/>
            <w:right w:val="none" w:sz="0" w:space="0" w:color="auto"/>
          </w:divBdr>
          <w:divsChild>
            <w:div w:id="12151830">
              <w:marLeft w:val="0"/>
              <w:marRight w:val="0"/>
              <w:marTop w:val="0"/>
              <w:marBottom w:val="0"/>
              <w:divBdr>
                <w:top w:val="none" w:sz="0" w:space="0" w:color="auto"/>
                <w:left w:val="none" w:sz="0" w:space="0" w:color="auto"/>
                <w:bottom w:val="none" w:sz="0" w:space="0" w:color="auto"/>
                <w:right w:val="none" w:sz="0" w:space="0" w:color="auto"/>
              </w:divBdr>
            </w:div>
          </w:divsChild>
        </w:div>
        <w:div w:id="1593393142">
          <w:marLeft w:val="0"/>
          <w:marRight w:val="0"/>
          <w:marTop w:val="0"/>
          <w:marBottom w:val="0"/>
          <w:divBdr>
            <w:top w:val="none" w:sz="0" w:space="0" w:color="auto"/>
            <w:left w:val="none" w:sz="0" w:space="0" w:color="auto"/>
            <w:bottom w:val="none" w:sz="0" w:space="0" w:color="auto"/>
            <w:right w:val="none" w:sz="0" w:space="0" w:color="auto"/>
          </w:divBdr>
        </w:div>
        <w:div w:id="1728333759">
          <w:marLeft w:val="0"/>
          <w:marRight w:val="0"/>
          <w:marTop w:val="0"/>
          <w:marBottom w:val="0"/>
          <w:divBdr>
            <w:top w:val="none" w:sz="0" w:space="0" w:color="auto"/>
            <w:left w:val="none" w:sz="0" w:space="0" w:color="auto"/>
            <w:bottom w:val="none" w:sz="0" w:space="0" w:color="auto"/>
            <w:right w:val="none" w:sz="0" w:space="0" w:color="auto"/>
          </w:divBdr>
        </w:div>
        <w:div w:id="1731076660">
          <w:marLeft w:val="0"/>
          <w:marRight w:val="0"/>
          <w:marTop w:val="0"/>
          <w:marBottom w:val="0"/>
          <w:divBdr>
            <w:top w:val="none" w:sz="0" w:space="0" w:color="auto"/>
            <w:left w:val="none" w:sz="0" w:space="0" w:color="auto"/>
            <w:bottom w:val="none" w:sz="0" w:space="0" w:color="auto"/>
            <w:right w:val="none" w:sz="0" w:space="0" w:color="auto"/>
          </w:divBdr>
        </w:div>
        <w:div w:id="1822887032">
          <w:marLeft w:val="0"/>
          <w:marRight w:val="0"/>
          <w:marTop w:val="0"/>
          <w:marBottom w:val="0"/>
          <w:divBdr>
            <w:top w:val="none" w:sz="0" w:space="0" w:color="auto"/>
            <w:left w:val="none" w:sz="0" w:space="0" w:color="auto"/>
            <w:bottom w:val="none" w:sz="0" w:space="0" w:color="auto"/>
            <w:right w:val="none" w:sz="0" w:space="0" w:color="auto"/>
          </w:divBdr>
        </w:div>
        <w:div w:id="1962571415">
          <w:marLeft w:val="0"/>
          <w:marRight w:val="0"/>
          <w:marTop w:val="0"/>
          <w:marBottom w:val="0"/>
          <w:divBdr>
            <w:top w:val="none" w:sz="0" w:space="0" w:color="auto"/>
            <w:left w:val="none" w:sz="0" w:space="0" w:color="auto"/>
            <w:bottom w:val="none" w:sz="0" w:space="0" w:color="auto"/>
            <w:right w:val="none" w:sz="0" w:space="0" w:color="auto"/>
          </w:divBdr>
        </w:div>
        <w:div w:id="1962607078">
          <w:marLeft w:val="0"/>
          <w:marRight w:val="0"/>
          <w:marTop w:val="0"/>
          <w:marBottom w:val="0"/>
          <w:divBdr>
            <w:top w:val="none" w:sz="0" w:space="0" w:color="auto"/>
            <w:left w:val="none" w:sz="0" w:space="0" w:color="auto"/>
            <w:bottom w:val="none" w:sz="0" w:space="0" w:color="auto"/>
            <w:right w:val="none" w:sz="0" w:space="0" w:color="auto"/>
          </w:divBdr>
        </w:div>
        <w:div w:id="2135974850">
          <w:marLeft w:val="0"/>
          <w:marRight w:val="0"/>
          <w:marTop w:val="0"/>
          <w:marBottom w:val="0"/>
          <w:divBdr>
            <w:top w:val="none" w:sz="0" w:space="0" w:color="auto"/>
            <w:left w:val="none" w:sz="0" w:space="0" w:color="auto"/>
            <w:bottom w:val="none" w:sz="0" w:space="0" w:color="auto"/>
            <w:right w:val="none" w:sz="0" w:space="0" w:color="auto"/>
          </w:divBdr>
        </w:div>
      </w:divsChild>
    </w:div>
    <w:div w:id="455026157">
      <w:marLeft w:val="0"/>
      <w:marRight w:val="0"/>
      <w:marTop w:val="0"/>
      <w:marBottom w:val="0"/>
      <w:divBdr>
        <w:top w:val="none" w:sz="0" w:space="0" w:color="auto"/>
        <w:left w:val="none" w:sz="0" w:space="0" w:color="auto"/>
        <w:bottom w:val="none" w:sz="0" w:space="0" w:color="auto"/>
        <w:right w:val="none" w:sz="0" w:space="0" w:color="auto"/>
      </w:divBdr>
    </w:div>
    <w:div w:id="490366686">
      <w:bodyDiv w:val="1"/>
      <w:marLeft w:val="0"/>
      <w:marRight w:val="0"/>
      <w:marTop w:val="0"/>
      <w:marBottom w:val="0"/>
      <w:divBdr>
        <w:top w:val="none" w:sz="0" w:space="0" w:color="auto"/>
        <w:left w:val="none" w:sz="0" w:space="0" w:color="auto"/>
        <w:bottom w:val="none" w:sz="0" w:space="0" w:color="auto"/>
        <w:right w:val="none" w:sz="0" w:space="0" w:color="auto"/>
      </w:divBdr>
    </w:div>
    <w:div w:id="492071227">
      <w:marLeft w:val="0"/>
      <w:marRight w:val="0"/>
      <w:marTop w:val="0"/>
      <w:marBottom w:val="0"/>
      <w:divBdr>
        <w:top w:val="none" w:sz="0" w:space="0" w:color="auto"/>
        <w:left w:val="none" w:sz="0" w:space="0" w:color="auto"/>
        <w:bottom w:val="none" w:sz="0" w:space="0" w:color="auto"/>
        <w:right w:val="none" w:sz="0" w:space="0" w:color="auto"/>
      </w:divBdr>
    </w:div>
    <w:div w:id="500630221">
      <w:marLeft w:val="0"/>
      <w:marRight w:val="0"/>
      <w:marTop w:val="0"/>
      <w:marBottom w:val="0"/>
      <w:divBdr>
        <w:top w:val="none" w:sz="0" w:space="0" w:color="auto"/>
        <w:left w:val="none" w:sz="0" w:space="0" w:color="auto"/>
        <w:bottom w:val="none" w:sz="0" w:space="0" w:color="auto"/>
        <w:right w:val="none" w:sz="0" w:space="0" w:color="auto"/>
      </w:divBdr>
    </w:div>
    <w:div w:id="514459708">
      <w:marLeft w:val="0"/>
      <w:marRight w:val="0"/>
      <w:marTop w:val="0"/>
      <w:marBottom w:val="0"/>
      <w:divBdr>
        <w:top w:val="none" w:sz="0" w:space="0" w:color="auto"/>
        <w:left w:val="none" w:sz="0" w:space="0" w:color="auto"/>
        <w:bottom w:val="none" w:sz="0" w:space="0" w:color="auto"/>
        <w:right w:val="none" w:sz="0" w:space="0" w:color="auto"/>
      </w:divBdr>
    </w:div>
    <w:div w:id="516311439">
      <w:marLeft w:val="0"/>
      <w:marRight w:val="0"/>
      <w:marTop w:val="0"/>
      <w:marBottom w:val="0"/>
      <w:divBdr>
        <w:top w:val="none" w:sz="0" w:space="0" w:color="auto"/>
        <w:left w:val="none" w:sz="0" w:space="0" w:color="auto"/>
        <w:bottom w:val="none" w:sz="0" w:space="0" w:color="auto"/>
        <w:right w:val="none" w:sz="0" w:space="0" w:color="auto"/>
      </w:divBdr>
    </w:div>
    <w:div w:id="560291856">
      <w:marLeft w:val="0"/>
      <w:marRight w:val="0"/>
      <w:marTop w:val="0"/>
      <w:marBottom w:val="0"/>
      <w:divBdr>
        <w:top w:val="none" w:sz="0" w:space="0" w:color="auto"/>
        <w:left w:val="none" w:sz="0" w:space="0" w:color="auto"/>
        <w:bottom w:val="none" w:sz="0" w:space="0" w:color="auto"/>
        <w:right w:val="none" w:sz="0" w:space="0" w:color="auto"/>
      </w:divBdr>
    </w:div>
    <w:div w:id="571433295">
      <w:marLeft w:val="0"/>
      <w:marRight w:val="0"/>
      <w:marTop w:val="0"/>
      <w:marBottom w:val="0"/>
      <w:divBdr>
        <w:top w:val="none" w:sz="0" w:space="0" w:color="auto"/>
        <w:left w:val="none" w:sz="0" w:space="0" w:color="auto"/>
        <w:bottom w:val="none" w:sz="0" w:space="0" w:color="auto"/>
        <w:right w:val="none" w:sz="0" w:space="0" w:color="auto"/>
      </w:divBdr>
    </w:div>
    <w:div w:id="574626859">
      <w:bodyDiv w:val="1"/>
      <w:marLeft w:val="0"/>
      <w:marRight w:val="0"/>
      <w:marTop w:val="0"/>
      <w:marBottom w:val="0"/>
      <w:divBdr>
        <w:top w:val="none" w:sz="0" w:space="0" w:color="auto"/>
        <w:left w:val="none" w:sz="0" w:space="0" w:color="auto"/>
        <w:bottom w:val="none" w:sz="0" w:space="0" w:color="auto"/>
        <w:right w:val="none" w:sz="0" w:space="0" w:color="auto"/>
      </w:divBdr>
    </w:div>
    <w:div w:id="577715180">
      <w:marLeft w:val="0"/>
      <w:marRight w:val="0"/>
      <w:marTop w:val="0"/>
      <w:marBottom w:val="0"/>
      <w:divBdr>
        <w:top w:val="none" w:sz="0" w:space="0" w:color="auto"/>
        <w:left w:val="none" w:sz="0" w:space="0" w:color="auto"/>
        <w:bottom w:val="none" w:sz="0" w:space="0" w:color="auto"/>
        <w:right w:val="none" w:sz="0" w:space="0" w:color="auto"/>
      </w:divBdr>
    </w:div>
    <w:div w:id="613830346">
      <w:bodyDiv w:val="1"/>
      <w:marLeft w:val="0"/>
      <w:marRight w:val="0"/>
      <w:marTop w:val="0"/>
      <w:marBottom w:val="0"/>
      <w:divBdr>
        <w:top w:val="none" w:sz="0" w:space="0" w:color="auto"/>
        <w:left w:val="none" w:sz="0" w:space="0" w:color="auto"/>
        <w:bottom w:val="none" w:sz="0" w:space="0" w:color="auto"/>
        <w:right w:val="none" w:sz="0" w:space="0" w:color="auto"/>
      </w:divBdr>
      <w:divsChild>
        <w:div w:id="7761879">
          <w:marLeft w:val="0"/>
          <w:marRight w:val="0"/>
          <w:marTop w:val="0"/>
          <w:marBottom w:val="0"/>
          <w:divBdr>
            <w:top w:val="none" w:sz="0" w:space="0" w:color="auto"/>
            <w:left w:val="none" w:sz="0" w:space="0" w:color="auto"/>
            <w:bottom w:val="none" w:sz="0" w:space="0" w:color="auto"/>
            <w:right w:val="none" w:sz="0" w:space="0" w:color="auto"/>
          </w:divBdr>
          <w:divsChild>
            <w:div w:id="1713531444">
              <w:marLeft w:val="0"/>
              <w:marRight w:val="0"/>
              <w:marTop w:val="0"/>
              <w:marBottom w:val="0"/>
              <w:divBdr>
                <w:top w:val="none" w:sz="0" w:space="0" w:color="auto"/>
                <w:left w:val="none" w:sz="0" w:space="0" w:color="auto"/>
                <w:bottom w:val="none" w:sz="0" w:space="0" w:color="auto"/>
                <w:right w:val="none" w:sz="0" w:space="0" w:color="auto"/>
              </w:divBdr>
              <w:divsChild>
                <w:div w:id="577329825">
                  <w:marLeft w:val="0"/>
                  <w:marRight w:val="0"/>
                  <w:marTop w:val="0"/>
                  <w:marBottom w:val="0"/>
                  <w:divBdr>
                    <w:top w:val="none" w:sz="0" w:space="0" w:color="auto"/>
                    <w:left w:val="none" w:sz="0" w:space="0" w:color="auto"/>
                    <w:bottom w:val="none" w:sz="0" w:space="0" w:color="auto"/>
                    <w:right w:val="none" w:sz="0" w:space="0" w:color="auto"/>
                  </w:divBdr>
                  <w:divsChild>
                    <w:div w:id="4310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718260">
      <w:marLeft w:val="0"/>
      <w:marRight w:val="0"/>
      <w:marTop w:val="0"/>
      <w:marBottom w:val="0"/>
      <w:divBdr>
        <w:top w:val="none" w:sz="0" w:space="0" w:color="auto"/>
        <w:left w:val="none" w:sz="0" w:space="0" w:color="auto"/>
        <w:bottom w:val="none" w:sz="0" w:space="0" w:color="auto"/>
        <w:right w:val="none" w:sz="0" w:space="0" w:color="auto"/>
      </w:divBdr>
    </w:div>
    <w:div w:id="643777965">
      <w:marLeft w:val="0"/>
      <w:marRight w:val="0"/>
      <w:marTop w:val="0"/>
      <w:marBottom w:val="0"/>
      <w:divBdr>
        <w:top w:val="none" w:sz="0" w:space="0" w:color="auto"/>
        <w:left w:val="none" w:sz="0" w:space="0" w:color="auto"/>
        <w:bottom w:val="none" w:sz="0" w:space="0" w:color="auto"/>
        <w:right w:val="none" w:sz="0" w:space="0" w:color="auto"/>
      </w:divBdr>
    </w:div>
    <w:div w:id="649940969">
      <w:marLeft w:val="0"/>
      <w:marRight w:val="0"/>
      <w:marTop w:val="0"/>
      <w:marBottom w:val="0"/>
      <w:divBdr>
        <w:top w:val="none" w:sz="0" w:space="0" w:color="auto"/>
        <w:left w:val="none" w:sz="0" w:space="0" w:color="auto"/>
        <w:bottom w:val="none" w:sz="0" w:space="0" w:color="auto"/>
        <w:right w:val="none" w:sz="0" w:space="0" w:color="auto"/>
      </w:divBdr>
    </w:div>
    <w:div w:id="669721590">
      <w:marLeft w:val="0"/>
      <w:marRight w:val="0"/>
      <w:marTop w:val="0"/>
      <w:marBottom w:val="0"/>
      <w:divBdr>
        <w:top w:val="none" w:sz="0" w:space="0" w:color="auto"/>
        <w:left w:val="none" w:sz="0" w:space="0" w:color="auto"/>
        <w:bottom w:val="none" w:sz="0" w:space="0" w:color="auto"/>
        <w:right w:val="none" w:sz="0" w:space="0" w:color="auto"/>
      </w:divBdr>
    </w:div>
    <w:div w:id="684019517">
      <w:marLeft w:val="0"/>
      <w:marRight w:val="0"/>
      <w:marTop w:val="0"/>
      <w:marBottom w:val="0"/>
      <w:divBdr>
        <w:top w:val="none" w:sz="0" w:space="0" w:color="auto"/>
        <w:left w:val="none" w:sz="0" w:space="0" w:color="auto"/>
        <w:bottom w:val="none" w:sz="0" w:space="0" w:color="auto"/>
        <w:right w:val="none" w:sz="0" w:space="0" w:color="auto"/>
      </w:divBdr>
    </w:div>
    <w:div w:id="693918311">
      <w:marLeft w:val="0"/>
      <w:marRight w:val="0"/>
      <w:marTop w:val="0"/>
      <w:marBottom w:val="0"/>
      <w:divBdr>
        <w:top w:val="none" w:sz="0" w:space="0" w:color="auto"/>
        <w:left w:val="none" w:sz="0" w:space="0" w:color="auto"/>
        <w:bottom w:val="none" w:sz="0" w:space="0" w:color="auto"/>
        <w:right w:val="none" w:sz="0" w:space="0" w:color="auto"/>
      </w:divBdr>
    </w:div>
    <w:div w:id="717819613">
      <w:marLeft w:val="0"/>
      <w:marRight w:val="0"/>
      <w:marTop w:val="0"/>
      <w:marBottom w:val="0"/>
      <w:divBdr>
        <w:top w:val="none" w:sz="0" w:space="0" w:color="auto"/>
        <w:left w:val="none" w:sz="0" w:space="0" w:color="auto"/>
        <w:bottom w:val="none" w:sz="0" w:space="0" w:color="auto"/>
        <w:right w:val="none" w:sz="0" w:space="0" w:color="auto"/>
      </w:divBdr>
    </w:div>
    <w:div w:id="722681365">
      <w:marLeft w:val="0"/>
      <w:marRight w:val="0"/>
      <w:marTop w:val="0"/>
      <w:marBottom w:val="0"/>
      <w:divBdr>
        <w:top w:val="none" w:sz="0" w:space="0" w:color="auto"/>
        <w:left w:val="none" w:sz="0" w:space="0" w:color="auto"/>
        <w:bottom w:val="none" w:sz="0" w:space="0" w:color="auto"/>
        <w:right w:val="none" w:sz="0" w:space="0" w:color="auto"/>
      </w:divBdr>
    </w:div>
    <w:div w:id="725027713">
      <w:marLeft w:val="0"/>
      <w:marRight w:val="0"/>
      <w:marTop w:val="0"/>
      <w:marBottom w:val="0"/>
      <w:divBdr>
        <w:top w:val="none" w:sz="0" w:space="0" w:color="auto"/>
        <w:left w:val="none" w:sz="0" w:space="0" w:color="auto"/>
        <w:bottom w:val="none" w:sz="0" w:space="0" w:color="auto"/>
        <w:right w:val="none" w:sz="0" w:space="0" w:color="auto"/>
      </w:divBdr>
    </w:div>
    <w:div w:id="726759565">
      <w:marLeft w:val="0"/>
      <w:marRight w:val="0"/>
      <w:marTop w:val="0"/>
      <w:marBottom w:val="0"/>
      <w:divBdr>
        <w:top w:val="none" w:sz="0" w:space="0" w:color="auto"/>
        <w:left w:val="none" w:sz="0" w:space="0" w:color="auto"/>
        <w:bottom w:val="none" w:sz="0" w:space="0" w:color="auto"/>
        <w:right w:val="none" w:sz="0" w:space="0" w:color="auto"/>
      </w:divBdr>
    </w:div>
    <w:div w:id="734399567">
      <w:marLeft w:val="0"/>
      <w:marRight w:val="0"/>
      <w:marTop w:val="0"/>
      <w:marBottom w:val="0"/>
      <w:divBdr>
        <w:top w:val="none" w:sz="0" w:space="0" w:color="auto"/>
        <w:left w:val="none" w:sz="0" w:space="0" w:color="auto"/>
        <w:bottom w:val="none" w:sz="0" w:space="0" w:color="auto"/>
        <w:right w:val="none" w:sz="0" w:space="0" w:color="auto"/>
      </w:divBdr>
    </w:div>
    <w:div w:id="736633269">
      <w:marLeft w:val="0"/>
      <w:marRight w:val="0"/>
      <w:marTop w:val="0"/>
      <w:marBottom w:val="0"/>
      <w:divBdr>
        <w:top w:val="none" w:sz="0" w:space="0" w:color="auto"/>
        <w:left w:val="none" w:sz="0" w:space="0" w:color="auto"/>
        <w:bottom w:val="none" w:sz="0" w:space="0" w:color="auto"/>
        <w:right w:val="none" w:sz="0" w:space="0" w:color="auto"/>
      </w:divBdr>
    </w:div>
    <w:div w:id="754399308">
      <w:marLeft w:val="0"/>
      <w:marRight w:val="0"/>
      <w:marTop w:val="0"/>
      <w:marBottom w:val="0"/>
      <w:divBdr>
        <w:top w:val="none" w:sz="0" w:space="0" w:color="auto"/>
        <w:left w:val="none" w:sz="0" w:space="0" w:color="auto"/>
        <w:bottom w:val="none" w:sz="0" w:space="0" w:color="auto"/>
        <w:right w:val="none" w:sz="0" w:space="0" w:color="auto"/>
      </w:divBdr>
    </w:div>
    <w:div w:id="767042728">
      <w:marLeft w:val="0"/>
      <w:marRight w:val="0"/>
      <w:marTop w:val="0"/>
      <w:marBottom w:val="0"/>
      <w:divBdr>
        <w:top w:val="none" w:sz="0" w:space="0" w:color="auto"/>
        <w:left w:val="none" w:sz="0" w:space="0" w:color="auto"/>
        <w:bottom w:val="none" w:sz="0" w:space="0" w:color="auto"/>
        <w:right w:val="none" w:sz="0" w:space="0" w:color="auto"/>
      </w:divBdr>
    </w:div>
    <w:div w:id="775712881">
      <w:marLeft w:val="0"/>
      <w:marRight w:val="0"/>
      <w:marTop w:val="0"/>
      <w:marBottom w:val="0"/>
      <w:divBdr>
        <w:top w:val="none" w:sz="0" w:space="0" w:color="auto"/>
        <w:left w:val="none" w:sz="0" w:space="0" w:color="auto"/>
        <w:bottom w:val="none" w:sz="0" w:space="0" w:color="auto"/>
        <w:right w:val="none" w:sz="0" w:space="0" w:color="auto"/>
      </w:divBdr>
    </w:div>
    <w:div w:id="800149146">
      <w:marLeft w:val="0"/>
      <w:marRight w:val="0"/>
      <w:marTop w:val="0"/>
      <w:marBottom w:val="0"/>
      <w:divBdr>
        <w:top w:val="none" w:sz="0" w:space="0" w:color="auto"/>
        <w:left w:val="none" w:sz="0" w:space="0" w:color="auto"/>
        <w:bottom w:val="none" w:sz="0" w:space="0" w:color="auto"/>
        <w:right w:val="none" w:sz="0" w:space="0" w:color="auto"/>
      </w:divBdr>
    </w:div>
    <w:div w:id="804466437">
      <w:bodyDiv w:val="1"/>
      <w:marLeft w:val="0"/>
      <w:marRight w:val="0"/>
      <w:marTop w:val="0"/>
      <w:marBottom w:val="0"/>
      <w:divBdr>
        <w:top w:val="none" w:sz="0" w:space="0" w:color="auto"/>
        <w:left w:val="none" w:sz="0" w:space="0" w:color="auto"/>
        <w:bottom w:val="none" w:sz="0" w:space="0" w:color="auto"/>
        <w:right w:val="none" w:sz="0" w:space="0" w:color="auto"/>
      </w:divBdr>
    </w:div>
    <w:div w:id="823471784">
      <w:marLeft w:val="0"/>
      <w:marRight w:val="0"/>
      <w:marTop w:val="0"/>
      <w:marBottom w:val="0"/>
      <w:divBdr>
        <w:top w:val="none" w:sz="0" w:space="0" w:color="auto"/>
        <w:left w:val="none" w:sz="0" w:space="0" w:color="auto"/>
        <w:bottom w:val="none" w:sz="0" w:space="0" w:color="auto"/>
        <w:right w:val="none" w:sz="0" w:space="0" w:color="auto"/>
      </w:divBdr>
    </w:div>
    <w:div w:id="827326794">
      <w:marLeft w:val="0"/>
      <w:marRight w:val="0"/>
      <w:marTop w:val="0"/>
      <w:marBottom w:val="0"/>
      <w:divBdr>
        <w:top w:val="none" w:sz="0" w:space="0" w:color="auto"/>
        <w:left w:val="none" w:sz="0" w:space="0" w:color="auto"/>
        <w:bottom w:val="none" w:sz="0" w:space="0" w:color="auto"/>
        <w:right w:val="none" w:sz="0" w:space="0" w:color="auto"/>
      </w:divBdr>
    </w:div>
    <w:div w:id="828130418">
      <w:marLeft w:val="0"/>
      <w:marRight w:val="0"/>
      <w:marTop w:val="0"/>
      <w:marBottom w:val="0"/>
      <w:divBdr>
        <w:top w:val="none" w:sz="0" w:space="0" w:color="auto"/>
        <w:left w:val="none" w:sz="0" w:space="0" w:color="auto"/>
        <w:bottom w:val="none" w:sz="0" w:space="0" w:color="auto"/>
        <w:right w:val="none" w:sz="0" w:space="0" w:color="auto"/>
      </w:divBdr>
    </w:div>
    <w:div w:id="829056155">
      <w:bodyDiv w:val="1"/>
      <w:marLeft w:val="0"/>
      <w:marRight w:val="0"/>
      <w:marTop w:val="0"/>
      <w:marBottom w:val="0"/>
      <w:divBdr>
        <w:top w:val="none" w:sz="0" w:space="0" w:color="auto"/>
        <w:left w:val="none" w:sz="0" w:space="0" w:color="auto"/>
        <w:bottom w:val="none" w:sz="0" w:space="0" w:color="auto"/>
        <w:right w:val="none" w:sz="0" w:space="0" w:color="auto"/>
      </w:divBdr>
      <w:divsChild>
        <w:div w:id="181434585">
          <w:marLeft w:val="0"/>
          <w:marRight w:val="0"/>
          <w:marTop w:val="0"/>
          <w:marBottom w:val="0"/>
          <w:divBdr>
            <w:top w:val="none" w:sz="0" w:space="0" w:color="auto"/>
            <w:left w:val="none" w:sz="0" w:space="0" w:color="auto"/>
            <w:bottom w:val="none" w:sz="0" w:space="0" w:color="auto"/>
            <w:right w:val="none" w:sz="0" w:space="0" w:color="auto"/>
          </w:divBdr>
        </w:div>
        <w:div w:id="234778219">
          <w:marLeft w:val="0"/>
          <w:marRight w:val="0"/>
          <w:marTop w:val="0"/>
          <w:marBottom w:val="0"/>
          <w:divBdr>
            <w:top w:val="none" w:sz="0" w:space="0" w:color="auto"/>
            <w:left w:val="none" w:sz="0" w:space="0" w:color="auto"/>
            <w:bottom w:val="none" w:sz="0" w:space="0" w:color="auto"/>
            <w:right w:val="none" w:sz="0" w:space="0" w:color="auto"/>
          </w:divBdr>
        </w:div>
        <w:div w:id="235821964">
          <w:marLeft w:val="0"/>
          <w:marRight w:val="0"/>
          <w:marTop w:val="0"/>
          <w:marBottom w:val="0"/>
          <w:divBdr>
            <w:top w:val="none" w:sz="0" w:space="0" w:color="auto"/>
            <w:left w:val="none" w:sz="0" w:space="0" w:color="auto"/>
            <w:bottom w:val="none" w:sz="0" w:space="0" w:color="auto"/>
            <w:right w:val="none" w:sz="0" w:space="0" w:color="auto"/>
          </w:divBdr>
        </w:div>
        <w:div w:id="406617325">
          <w:marLeft w:val="0"/>
          <w:marRight w:val="0"/>
          <w:marTop w:val="0"/>
          <w:marBottom w:val="0"/>
          <w:divBdr>
            <w:top w:val="none" w:sz="0" w:space="0" w:color="auto"/>
            <w:left w:val="none" w:sz="0" w:space="0" w:color="auto"/>
            <w:bottom w:val="none" w:sz="0" w:space="0" w:color="auto"/>
            <w:right w:val="none" w:sz="0" w:space="0" w:color="auto"/>
          </w:divBdr>
        </w:div>
        <w:div w:id="468860484">
          <w:marLeft w:val="0"/>
          <w:marRight w:val="0"/>
          <w:marTop w:val="0"/>
          <w:marBottom w:val="0"/>
          <w:divBdr>
            <w:top w:val="none" w:sz="0" w:space="0" w:color="auto"/>
            <w:left w:val="none" w:sz="0" w:space="0" w:color="auto"/>
            <w:bottom w:val="none" w:sz="0" w:space="0" w:color="auto"/>
            <w:right w:val="none" w:sz="0" w:space="0" w:color="auto"/>
          </w:divBdr>
        </w:div>
        <w:div w:id="653685533">
          <w:marLeft w:val="0"/>
          <w:marRight w:val="0"/>
          <w:marTop w:val="0"/>
          <w:marBottom w:val="0"/>
          <w:divBdr>
            <w:top w:val="none" w:sz="0" w:space="0" w:color="auto"/>
            <w:left w:val="none" w:sz="0" w:space="0" w:color="auto"/>
            <w:bottom w:val="none" w:sz="0" w:space="0" w:color="auto"/>
            <w:right w:val="none" w:sz="0" w:space="0" w:color="auto"/>
          </w:divBdr>
        </w:div>
        <w:div w:id="750783486">
          <w:marLeft w:val="0"/>
          <w:marRight w:val="0"/>
          <w:marTop w:val="0"/>
          <w:marBottom w:val="0"/>
          <w:divBdr>
            <w:top w:val="none" w:sz="0" w:space="0" w:color="auto"/>
            <w:left w:val="none" w:sz="0" w:space="0" w:color="auto"/>
            <w:bottom w:val="none" w:sz="0" w:space="0" w:color="auto"/>
            <w:right w:val="none" w:sz="0" w:space="0" w:color="auto"/>
          </w:divBdr>
        </w:div>
        <w:div w:id="873538831">
          <w:marLeft w:val="0"/>
          <w:marRight w:val="0"/>
          <w:marTop w:val="0"/>
          <w:marBottom w:val="0"/>
          <w:divBdr>
            <w:top w:val="none" w:sz="0" w:space="0" w:color="auto"/>
            <w:left w:val="none" w:sz="0" w:space="0" w:color="auto"/>
            <w:bottom w:val="none" w:sz="0" w:space="0" w:color="auto"/>
            <w:right w:val="none" w:sz="0" w:space="0" w:color="auto"/>
          </w:divBdr>
        </w:div>
        <w:div w:id="885139709">
          <w:marLeft w:val="0"/>
          <w:marRight w:val="0"/>
          <w:marTop w:val="0"/>
          <w:marBottom w:val="0"/>
          <w:divBdr>
            <w:top w:val="none" w:sz="0" w:space="0" w:color="auto"/>
            <w:left w:val="none" w:sz="0" w:space="0" w:color="auto"/>
            <w:bottom w:val="none" w:sz="0" w:space="0" w:color="auto"/>
            <w:right w:val="none" w:sz="0" w:space="0" w:color="auto"/>
          </w:divBdr>
        </w:div>
        <w:div w:id="915942835">
          <w:marLeft w:val="0"/>
          <w:marRight w:val="0"/>
          <w:marTop w:val="0"/>
          <w:marBottom w:val="0"/>
          <w:divBdr>
            <w:top w:val="none" w:sz="0" w:space="0" w:color="auto"/>
            <w:left w:val="none" w:sz="0" w:space="0" w:color="auto"/>
            <w:bottom w:val="none" w:sz="0" w:space="0" w:color="auto"/>
            <w:right w:val="none" w:sz="0" w:space="0" w:color="auto"/>
          </w:divBdr>
        </w:div>
        <w:div w:id="954019875">
          <w:marLeft w:val="0"/>
          <w:marRight w:val="0"/>
          <w:marTop w:val="0"/>
          <w:marBottom w:val="0"/>
          <w:divBdr>
            <w:top w:val="none" w:sz="0" w:space="0" w:color="auto"/>
            <w:left w:val="none" w:sz="0" w:space="0" w:color="auto"/>
            <w:bottom w:val="none" w:sz="0" w:space="0" w:color="auto"/>
            <w:right w:val="none" w:sz="0" w:space="0" w:color="auto"/>
          </w:divBdr>
        </w:div>
        <w:div w:id="1252005883">
          <w:marLeft w:val="0"/>
          <w:marRight w:val="0"/>
          <w:marTop w:val="0"/>
          <w:marBottom w:val="0"/>
          <w:divBdr>
            <w:top w:val="none" w:sz="0" w:space="0" w:color="auto"/>
            <w:left w:val="none" w:sz="0" w:space="0" w:color="auto"/>
            <w:bottom w:val="none" w:sz="0" w:space="0" w:color="auto"/>
            <w:right w:val="none" w:sz="0" w:space="0" w:color="auto"/>
          </w:divBdr>
        </w:div>
        <w:div w:id="1293754253">
          <w:marLeft w:val="0"/>
          <w:marRight w:val="0"/>
          <w:marTop w:val="0"/>
          <w:marBottom w:val="0"/>
          <w:divBdr>
            <w:top w:val="none" w:sz="0" w:space="0" w:color="auto"/>
            <w:left w:val="none" w:sz="0" w:space="0" w:color="auto"/>
            <w:bottom w:val="none" w:sz="0" w:space="0" w:color="auto"/>
            <w:right w:val="none" w:sz="0" w:space="0" w:color="auto"/>
          </w:divBdr>
        </w:div>
        <w:div w:id="1331716874">
          <w:marLeft w:val="0"/>
          <w:marRight w:val="0"/>
          <w:marTop w:val="0"/>
          <w:marBottom w:val="0"/>
          <w:divBdr>
            <w:top w:val="none" w:sz="0" w:space="0" w:color="auto"/>
            <w:left w:val="none" w:sz="0" w:space="0" w:color="auto"/>
            <w:bottom w:val="none" w:sz="0" w:space="0" w:color="auto"/>
            <w:right w:val="none" w:sz="0" w:space="0" w:color="auto"/>
          </w:divBdr>
        </w:div>
        <w:div w:id="1421946243">
          <w:marLeft w:val="0"/>
          <w:marRight w:val="0"/>
          <w:marTop w:val="0"/>
          <w:marBottom w:val="0"/>
          <w:divBdr>
            <w:top w:val="none" w:sz="0" w:space="0" w:color="auto"/>
            <w:left w:val="none" w:sz="0" w:space="0" w:color="auto"/>
            <w:bottom w:val="none" w:sz="0" w:space="0" w:color="auto"/>
            <w:right w:val="none" w:sz="0" w:space="0" w:color="auto"/>
          </w:divBdr>
        </w:div>
        <w:div w:id="1489322129">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04808480">
          <w:marLeft w:val="0"/>
          <w:marRight w:val="0"/>
          <w:marTop w:val="0"/>
          <w:marBottom w:val="0"/>
          <w:divBdr>
            <w:top w:val="none" w:sz="0" w:space="0" w:color="auto"/>
            <w:left w:val="none" w:sz="0" w:space="0" w:color="auto"/>
            <w:bottom w:val="none" w:sz="0" w:space="0" w:color="auto"/>
            <w:right w:val="none" w:sz="0" w:space="0" w:color="auto"/>
          </w:divBdr>
        </w:div>
        <w:div w:id="1811556466">
          <w:marLeft w:val="0"/>
          <w:marRight w:val="0"/>
          <w:marTop w:val="0"/>
          <w:marBottom w:val="0"/>
          <w:divBdr>
            <w:top w:val="none" w:sz="0" w:space="0" w:color="auto"/>
            <w:left w:val="none" w:sz="0" w:space="0" w:color="auto"/>
            <w:bottom w:val="none" w:sz="0" w:space="0" w:color="auto"/>
            <w:right w:val="none" w:sz="0" w:space="0" w:color="auto"/>
          </w:divBdr>
        </w:div>
        <w:div w:id="1957519072">
          <w:marLeft w:val="0"/>
          <w:marRight w:val="0"/>
          <w:marTop w:val="0"/>
          <w:marBottom w:val="0"/>
          <w:divBdr>
            <w:top w:val="none" w:sz="0" w:space="0" w:color="auto"/>
            <w:left w:val="none" w:sz="0" w:space="0" w:color="auto"/>
            <w:bottom w:val="none" w:sz="0" w:space="0" w:color="auto"/>
            <w:right w:val="none" w:sz="0" w:space="0" w:color="auto"/>
          </w:divBdr>
        </w:div>
        <w:div w:id="2107724677">
          <w:marLeft w:val="0"/>
          <w:marRight w:val="0"/>
          <w:marTop w:val="0"/>
          <w:marBottom w:val="0"/>
          <w:divBdr>
            <w:top w:val="none" w:sz="0" w:space="0" w:color="auto"/>
            <w:left w:val="none" w:sz="0" w:space="0" w:color="auto"/>
            <w:bottom w:val="none" w:sz="0" w:space="0" w:color="auto"/>
            <w:right w:val="none" w:sz="0" w:space="0" w:color="auto"/>
          </w:divBdr>
        </w:div>
      </w:divsChild>
    </w:div>
    <w:div w:id="838233150">
      <w:marLeft w:val="0"/>
      <w:marRight w:val="0"/>
      <w:marTop w:val="0"/>
      <w:marBottom w:val="0"/>
      <w:divBdr>
        <w:top w:val="none" w:sz="0" w:space="0" w:color="auto"/>
        <w:left w:val="none" w:sz="0" w:space="0" w:color="auto"/>
        <w:bottom w:val="none" w:sz="0" w:space="0" w:color="auto"/>
        <w:right w:val="none" w:sz="0" w:space="0" w:color="auto"/>
      </w:divBdr>
    </w:div>
    <w:div w:id="867253838">
      <w:bodyDiv w:val="1"/>
      <w:marLeft w:val="0"/>
      <w:marRight w:val="0"/>
      <w:marTop w:val="0"/>
      <w:marBottom w:val="0"/>
      <w:divBdr>
        <w:top w:val="none" w:sz="0" w:space="0" w:color="auto"/>
        <w:left w:val="none" w:sz="0" w:space="0" w:color="auto"/>
        <w:bottom w:val="none" w:sz="0" w:space="0" w:color="auto"/>
        <w:right w:val="none" w:sz="0" w:space="0" w:color="auto"/>
      </w:divBdr>
    </w:div>
    <w:div w:id="869219260">
      <w:marLeft w:val="0"/>
      <w:marRight w:val="0"/>
      <w:marTop w:val="0"/>
      <w:marBottom w:val="0"/>
      <w:divBdr>
        <w:top w:val="none" w:sz="0" w:space="0" w:color="auto"/>
        <w:left w:val="none" w:sz="0" w:space="0" w:color="auto"/>
        <w:bottom w:val="none" w:sz="0" w:space="0" w:color="auto"/>
        <w:right w:val="none" w:sz="0" w:space="0" w:color="auto"/>
      </w:divBdr>
    </w:div>
    <w:div w:id="895896599">
      <w:marLeft w:val="0"/>
      <w:marRight w:val="0"/>
      <w:marTop w:val="0"/>
      <w:marBottom w:val="0"/>
      <w:divBdr>
        <w:top w:val="none" w:sz="0" w:space="0" w:color="auto"/>
        <w:left w:val="none" w:sz="0" w:space="0" w:color="auto"/>
        <w:bottom w:val="none" w:sz="0" w:space="0" w:color="auto"/>
        <w:right w:val="none" w:sz="0" w:space="0" w:color="auto"/>
      </w:divBdr>
    </w:div>
    <w:div w:id="915015209">
      <w:marLeft w:val="0"/>
      <w:marRight w:val="0"/>
      <w:marTop w:val="0"/>
      <w:marBottom w:val="0"/>
      <w:divBdr>
        <w:top w:val="none" w:sz="0" w:space="0" w:color="auto"/>
        <w:left w:val="none" w:sz="0" w:space="0" w:color="auto"/>
        <w:bottom w:val="none" w:sz="0" w:space="0" w:color="auto"/>
        <w:right w:val="none" w:sz="0" w:space="0" w:color="auto"/>
      </w:divBdr>
    </w:div>
    <w:div w:id="926579370">
      <w:marLeft w:val="0"/>
      <w:marRight w:val="0"/>
      <w:marTop w:val="0"/>
      <w:marBottom w:val="0"/>
      <w:divBdr>
        <w:top w:val="none" w:sz="0" w:space="0" w:color="auto"/>
        <w:left w:val="none" w:sz="0" w:space="0" w:color="auto"/>
        <w:bottom w:val="none" w:sz="0" w:space="0" w:color="auto"/>
        <w:right w:val="none" w:sz="0" w:space="0" w:color="auto"/>
      </w:divBdr>
    </w:div>
    <w:div w:id="928611941">
      <w:marLeft w:val="0"/>
      <w:marRight w:val="0"/>
      <w:marTop w:val="0"/>
      <w:marBottom w:val="0"/>
      <w:divBdr>
        <w:top w:val="none" w:sz="0" w:space="0" w:color="auto"/>
        <w:left w:val="none" w:sz="0" w:space="0" w:color="auto"/>
        <w:bottom w:val="none" w:sz="0" w:space="0" w:color="auto"/>
        <w:right w:val="none" w:sz="0" w:space="0" w:color="auto"/>
      </w:divBdr>
    </w:div>
    <w:div w:id="928661076">
      <w:bodyDiv w:val="1"/>
      <w:marLeft w:val="0"/>
      <w:marRight w:val="0"/>
      <w:marTop w:val="0"/>
      <w:marBottom w:val="0"/>
      <w:divBdr>
        <w:top w:val="none" w:sz="0" w:space="0" w:color="auto"/>
        <w:left w:val="none" w:sz="0" w:space="0" w:color="auto"/>
        <w:bottom w:val="none" w:sz="0" w:space="0" w:color="auto"/>
        <w:right w:val="none" w:sz="0" w:space="0" w:color="auto"/>
      </w:divBdr>
    </w:div>
    <w:div w:id="938945527">
      <w:marLeft w:val="0"/>
      <w:marRight w:val="0"/>
      <w:marTop w:val="0"/>
      <w:marBottom w:val="0"/>
      <w:divBdr>
        <w:top w:val="none" w:sz="0" w:space="0" w:color="auto"/>
        <w:left w:val="none" w:sz="0" w:space="0" w:color="auto"/>
        <w:bottom w:val="none" w:sz="0" w:space="0" w:color="auto"/>
        <w:right w:val="none" w:sz="0" w:space="0" w:color="auto"/>
      </w:divBdr>
    </w:div>
    <w:div w:id="943458982">
      <w:marLeft w:val="0"/>
      <w:marRight w:val="0"/>
      <w:marTop w:val="0"/>
      <w:marBottom w:val="0"/>
      <w:divBdr>
        <w:top w:val="none" w:sz="0" w:space="0" w:color="auto"/>
        <w:left w:val="none" w:sz="0" w:space="0" w:color="auto"/>
        <w:bottom w:val="none" w:sz="0" w:space="0" w:color="auto"/>
        <w:right w:val="none" w:sz="0" w:space="0" w:color="auto"/>
      </w:divBdr>
    </w:div>
    <w:div w:id="965430058">
      <w:marLeft w:val="0"/>
      <w:marRight w:val="0"/>
      <w:marTop w:val="0"/>
      <w:marBottom w:val="0"/>
      <w:divBdr>
        <w:top w:val="none" w:sz="0" w:space="0" w:color="auto"/>
        <w:left w:val="none" w:sz="0" w:space="0" w:color="auto"/>
        <w:bottom w:val="none" w:sz="0" w:space="0" w:color="auto"/>
        <w:right w:val="none" w:sz="0" w:space="0" w:color="auto"/>
      </w:divBdr>
    </w:div>
    <w:div w:id="970134718">
      <w:marLeft w:val="0"/>
      <w:marRight w:val="0"/>
      <w:marTop w:val="0"/>
      <w:marBottom w:val="0"/>
      <w:divBdr>
        <w:top w:val="none" w:sz="0" w:space="0" w:color="auto"/>
        <w:left w:val="none" w:sz="0" w:space="0" w:color="auto"/>
        <w:bottom w:val="none" w:sz="0" w:space="0" w:color="auto"/>
        <w:right w:val="none" w:sz="0" w:space="0" w:color="auto"/>
      </w:divBdr>
    </w:div>
    <w:div w:id="982854698">
      <w:marLeft w:val="0"/>
      <w:marRight w:val="0"/>
      <w:marTop w:val="0"/>
      <w:marBottom w:val="0"/>
      <w:divBdr>
        <w:top w:val="none" w:sz="0" w:space="0" w:color="auto"/>
        <w:left w:val="none" w:sz="0" w:space="0" w:color="auto"/>
        <w:bottom w:val="none" w:sz="0" w:space="0" w:color="auto"/>
        <w:right w:val="none" w:sz="0" w:space="0" w:color="auto"/>
      </w:divBdr>
    </w:div>
    <w:div w:id="983463514">
      <w:marLeft w:val="0"/>
      <w:marRight w:val="0"/>
      <w:marTop w:val="0"/>
      <w:marBottom w:val="0"/>
      <w:divBdr>
        <w:top w:val="none" w:sz="0" w:space="0" w:color="auto"/>
        <w:left w:val="none" w:sz="0" w:space="0" w:color="auto"/>
        <w:bottom w:val="none" w:sz="0" w:space="0" w:color="auto"/>
        <w:right w:val="none" w:sz="0" w:space="0" w:color="auto"/>
      </w:divBdr>
    </w:div>
    <w:div w:id="1000541638">
      <w:marLeft w:val="0"/>
      <w:marRight w:val="0"/>
      <w:marTop w:val="0"/>
      <w:marBottom w:val="0"/>
      <w:divBdr>
        <w:top w:val="none" w:sz="0" w:space="0" w:color="auto"/>
        <w:left w:val="none" w:sz="0" w:space="0" w:color="auto"/>
        <w:bottom w:val="none" w:sz="0" w:space="0" w:color="auto"/>
        <w:right w:val="none" w:sz="0" w:space="0" w:color="auto"/>
      </w:divBdr>
    </w:div>
    <w:div w:id="1005322809">
      <w:marLeft w:val="0"/>
      <w:marRight w:val="0"/>
      <w:marTop w:val="0"/>
      <w:marBottom w:val="0"/>
      <w:divBdr>
        <w:top w:val="none" w:sz="0" w:space="0" w:color="auto"/>
        <w:left w:val="none" w:sz="0" w:space="0" w:color="auto"/>
        <w:bottom w:val="none" w:sz="0" w:space="0" w:color="auto"/>
        <w:right w:val="none" w:sz="0" w:space="0" w:color="auto"/>
      </w:divBdr>
    </w:div>
    <w:div w:id="1007638692">
      <w:marLeft w:val="0"/>
      <w:marRight w:val="0"/>
      <w:marTop w:val="0"/>
      <w:marBottom w:val="0"/>
      <w:divBdr>
        <w:top w:val="none" w:sz="0" w:space="0" w:color="auto"/>
        <w:left w:val="none" w:sz="0" w:space="0" w:color="auto"/>
        <w:bottom w:val="none" w:sz="0" w:space="0" w:color="auto"/>
        <w:right w:val="none" w:sz="0" w:space="0" w:color="auto"/>
      </w:divBdr>
    </w:div>
    <w:div w:id="1050031308">
      <w:marLeft w:val="0"/>
      <w:marRight w:val="0"/>
      <w:marTop w:val="0"/>
      <w:marBottom w:val="0"/>
      <w:divBdr>
        <w:top w:val="none" w:sz="0" w:space="0" w:color="auto"/>
        <w:left w:val="none" w:sz="0" w:space="0" w:color="auto"/>
        <w:bottom w:val="none" w:sz="0" w:space="0" w:color="auto"/>
        <w:right w:val="none" w:sz="0" w:space="0" w:color="auto"/>
      </w:divBdr>
    </w:div>
    <w:div w:id="1057167088">
      <w:marLeft w:val="0"/>
      <w:marRight w:val="0"/>
      <w:marTop w:val="0"/>
      <w:marBottom w:val="0"/>
      <w:divBdr>
        <w:top w:val="none" w:sz="0" w:space="0" w:color="auto"/>
        <w:left w:val="none" w:sz="0" w:space="0" w:color="auto"/>
        <w:bottom w:val="none" w:sz="0" w:space="0" w:color="auto"/>
        <w:right w:val="none" w:sz="0" w:space="0" w:color="auto"/>
      </w:divBdr>
    </w:div>
    <w:div w:id="1060522273">
      <w:marLeft w:val="0"/>
      <w:marRight w:val="0"/>
      <w:marTop w:val="0"/>
      <w:marBottom w:val="0"/>
      <w:divBdr>
        <w:top w:val="none" w:sz="0" w:space="0" w:color="auto"/>
        <w:left w:val="none" w:sz="0" w:space="0" w:color="auto"/>
        <w:bottom w:val="none" w:sz="0" w:space="0" w:color="auto"/>
        <w:right w:val="none" w:sz="0" w:space="0" w:color="auto"/>
      </w:divBdr>
    </w:div>
    <w:div w:id="1074814395">
      <w:marLeft w:val="0"/>
      <w:marRight w:val="0"/>
      <w:marTop w:val="0"/>
      <w:marBottom w:val="0"/>
      <w:divBdr>
        <w:top w:val="none" w:sz="0" w:space="0" w:color="auto"/>
        <w:left w:val="none" w:sz="0" w:space="0" w:color="auto"/>
        <w:bottom w:val="none" w:sz="0" w:space="0" w:color="auto"/>
        <w:right w:val="none" w:sz="0" w:space="0" w:color="auto"/>
      </w:divBdr>
    </w:div>
    <w:div w:id="1076131094">
      <w:marLeft w:val="0"/>
      <w:marRight w:val="0"/>
      <w:marTop w:val="0"/>
      <w:marBottom w:val="0"/>
      <w:divBdr>
        <w:top w:val="none" w:sz="0" w:space="0" w:color="auto"/>
        <w:left w:val="none" w:sz="0" w:space="0" w:color="auto"/>
        <w:bottom w:val="none" w:sz="0" w:space="0" w:color="auto"/>
        <w:right w:val="none" w:sz="0" w:space="0" w:color="auto"/>
      </w:divBdr>
    </w:div>
    <w:div w:id="1082484697">
      <w:marLeft w:val="0"/>
      <w:marRight w:val="0"/>
      <w:marTop w:val="0"/>
      <w:marBottom w:val="0"/>
      <w:divBdr>
        <w:top w:val="none" w:sz="0" w:space="0" w:color="auto"/>
        <w:left w:val="none" w:sz="0" w:space="0" w:color="auto"/>
        <w:bottom w:val="none" w:sz="0" w:space="0" w:color="auto"/>
        <w:right w:val="none" w:sz="0" w:space="0" w:color="auto"/>
      </w:divBdr>
    </w:div>
    <w:div w:id="1091585314">
      <w:bodyDiv w:val="1"/>
      <w:marLeft w:val="0"/>
      <w:marRight w:val="0"/>
      <w:marTop w:val="0"/>
      <w:marBottom w:val="0"/>
      <w:divBdr>
        <w:top w:val="none" w:sz="0" w:space="0" w:color="auto"/>
        <w:left w:val="none" w:sz="0" w:space="0" w:color="auto"/>
        <w:bottom w:val="none" w:sz="0" w:space="0" w:color="auto"/>
        <w:right w:val="none" w:sz="0" w:space="0" w:color="auto"/>
      </w:divBdr>
    </w:div>
    <w:div w:id="1094789581">
      <w:bodyDiv w:val="1"/>
      <w:marLeft w:val="0"/>
      <w:marRight w:val="0"/>
      <w:marTop w:val="0"/>
      <w:marBottom w:val="0"/>
      <w:divBdr>
        <w:top w:val="none" w:sz="0" w:space="0" w:color="auto"/>
        <w:left w:val="none" w:sz="0" w:space="0" w:color="auto"/>
        <w:bottom w:val="none" w:sz="0" w:space="0" w:color="auto"/>
        <w:right w:val="none" w:sz="0" w:space="0" w:color="auto"/>
      </w:divBdr>
      <w:divsChild>
        <w:div w:id="1517536">
          <w:marLeft w:val="0"/>
          <w:marRight w:val="0"/>
          <w:marTop w:val="0"/>
          <w:marBottom w:val="0"/>
          <w:divBdr>
            <w:top w:val="none" w:sz="0" w:space="0" w:color="auto"/>
            <w:left w:val="none" w:sz="0" w:space="0" w:color="auto"/>
            <w:bottom w:val="none" w:sz="0" w:space="0" w:color="auto"/>
            <w:right w:val="none" w:sz="0" w:space="0" w:color="auto"/>
          </w:divBdr>
        </w:div>
        <w:div w:id="428935519">
          <w:marLeft w:val="0"/>
          <w:marRight w:val="0"/>
          <w:marTop w:val="0"/>
          <w:marBottom w:val="0"/>
          <w:divBdr>
            <w:top w:val="none" w:sz="0" w:space="0" w:color="auto"/>
            <w:left w:val="none" w:sz="0" w:space="0" w:color="auto"/>
            <w:bottom w:val="none" w:sz="0" w:space="0" w:color="auto"/>
            <w:right w:val="none" w:sz="0" w:space="0" w:color="auto"/>
          </w:divBdr>
        </w:div>
        <w:div w:id="580143655">
          <w:marLeft w:val="0"/>
          <w:marRight w:val="0"/>
          <w:marTop w:val="0"/>
          <w:marBottom w:val="0"/>
          <w:divBdr>
            <w:top w:val="none" w:sz="0" w:space="0" w:color="auto"/>
            <w:left w:val="none" w:sz="0" w:space="0" w:color="auto"/>
            <w:bottom w:val="none" w:sz="0" w:space="0" w:color="auto"/>
            <w:right w:val="none" w:sz="0" w:space="0" w:color="auto"/>
          </w:divBdr>
        </w:div>
        <w:div w:id="811798578">
          <w:marLeft w:val="0"/>
          <w:marRight w:val="0"/>
          <w:marTop w:val="0"/>
          <w:marBottom w:val="0"/>
          <w:divBdr>
            <w:top w:val="none" w:sz="0" w:space="0" w:color="auto"/>
            <w:left w:val="none" w:sz="0" w:space="0" w:color="auto"/>
            <w:bottom w:val="none" w:sz="0" w:space="0" w:color="auto"/>
            <w:right w:val="none" w:sz="0" w:space="0" w:color="auto"/>
          </w:divBdr>
        </w:div>
        <w:div w:id="1004556767">
          <w:marLeft w:val="0"/>
          <w:marRight w:val="0"/>
          <w:marTop w:val="0"/>
          <w:marBottom w:val="0"/>
          <w:divBdr>
            <w:top w:val="none" w:sz="0" w:space="0" w:color="auto"/>
            <w:left w:val="none" w:sz="0" w:space="0" w:color="auto"/>
            <w:bottom w:val="none" w:sz="0" w:space="0" w:color="auto"/>
            <w:right w:val="none" w:sz="0" w:space="0" w:color="auto"/>
          </w:divBdr>
        </w:div>
        <w:div w:id="1050568570">
          <w:marLeft w:val="0"/>
          <w:marRight w:val="0"/>
          <w:marTop w:val="0"/>
          <w:marBottom w:val="0"/>
          <w:divBdr>
            <w:top w:val="none" w:sz="0" w:space="0" w:color="auto"/>
            <w:left w:val="none" w:sz="0" w:space="0" w:color="auto"/>
            <w:bottom w:val="none" w:sz="0" w:space="0" w:color="auto"/>
            <w:right w:val="none" w:sz="0" w:space="0" w:color="auto"/>
          </w:divBdr>
        </w:div>
        <w:div w:id="1109199360">
          <w:marLeft w:val="0"/>
          <w:marRight w:val="0"/>
          <w:marTop w:val="0"/>
          <w:marBottom w:val="0"/>
          <w:divBdr>
            <w:top w:val="none" w:sz="0" w:space="0" w:color="auto"/>
            <w:left w:val="none" w:sz="0" w:space="0" w:color="auto"/>
            <w:bottom w:val="none" w:sz="0" w:space="0" w:color="auto"/>
            <w:right w:val="none" w:sz="0" w:space="0" w:color="auto"/>
          </w:divBdr>
        </w:div>
        <w:div w:id="1202404037">
          <w:marLeft w:val="0"/>
          <w:marRight w:val="0"/>
          <w:marTop w:val="0"/>
          <w:marBottom w:val="0"/>
          <w:divBdr>
            <w:top w:val="none" w:sz="0" w:space="0" w:color="auto"/>
            <w:left w:val="none" w:sz="0" w:space="0" w:color="auto"/>
            <w:bottom w:val="none" w:sz="0" w:space="0" w:color="auto"/>
            <w:right w:val="none" w:sz="0" w:space="0" w:color="auto"/>
          </w:divBdr>
        </w:div>
        <w:div w:id="1266353518">
          <w:marLeft w:val="0"/>
          <w:marRight w:val="0"/>
          <w:marTop w:val="0"/>
          <w:marBottom w:val="0"/>
          <w:divBdr>
            <w:top w:val="none" w:sz="0" w:space="0" w:color="auto"/>
            <w:left w:val="none" w:sz="0" w:space="0" w:color="auto"/>
            <w:bottom w:val="none" w:sz="0" w:space="0" w:color="auto"/>
            <w:right w:val="none" w:sz="0" w:space="0" w:color="auto"/>
          </w:divBdr>
        </w:div>
        <w:div w:id="1306931036">
          <w:marLeft w:val="0"/>
          <w:marRight w:val="0"/>
          <w:marTop w:val="0"/>
          <w:marBottom w:val="0"/>
          <w:divBdr>
            <w:top w:val="none" w:sz="0" w:space="0" w:color="auto"/>
            <w:left w:val="none" w:sz="0" w:space="0" w:color="auto"/>
            <w:bottom w:val="none" w:sz="0" w:space="0" w:color="auto"/>
            <w:right w:val="none" w:sz="0" w:space="0" w:color="auto"/>
          </w:divBdr>
        </w:div>
        <w:div w:id="1317420266">
          <w:marLeft w:val="0"/>
          <w:marRight w:val="0"/>
          <w:marTop w:val="0"/>
          <w:marBottom w:val="0"/>
          <w:divBdr>
            <w:top w:val="none" w:sz="0" w:space="0" w:color="auto"/>
            <w:left w:val="none" w:sz="0" w:space="0" w:color="auto"/>
            <w:bottom w:val="none" w:sz="0" w:space="0" w:color="auto"/>
            <w:right w:val="none" w:sz="0" w:space="0" w:color="auto"/>
          </w:divBdr>
        </w:div>
        <w:div w:id="1329551792">
          <w:marLeft w:val="0"/>
          <w:marRight w:val="0"/>
          <w:marTop w:val="0"/>
          <w:marBottom w:val="0"/>
          <w:divBdr>
            <w:top w:val="none" w:sz="0" w:space="0" w:color="auto"/>
            <w:left w:val="none" w:sz="0" w:space="0" w:color="auto"/>
            <w:bottom w:val="none" w:sz="0" w:space="0" w:color="auto"/>
            <w:right w:val="none" w:sz="0" w:space="0" w:color="auto"/>
          </w:divBdr>
        </w:div>
        <w:div w:id="1375815855">
          <w:marLeft w:val="0"/>
          <w:marRight w:val="0"/>
          <w:marTop w:val="0"/>
          <w:marBottom w:val="0"/>
          <w:divBdr>
            <w:top w:val="none" w:sz="0" w:space="0" w:color="auto"/>
            <w:left w:val="none" w:sz="0" w:space="0" w:color="auto"/>
            <w:bottom w:val="none" w:sz="0" w:space="0" w:color="auto"/>
            <w:right w:val="none" w:sz="0" w:space="0" w:color="auto"/>
          </w:divBdr>
        </w:div>
        <w:div w:id="1408578199">
          <w:marLeft w:val="0"/>
          <w:marRight w:val="0"/>
          <w:marTop w:val="0"/>
          <w:marBottom w:val="0"/>
          <w:divBdr>
            <w:top w:val="none" w:sz="0" w:space="0" w:color="auto"/>
            <w:left w:val="none" w:sz="0" w:space="0" w:color="auto"/>
            <w:bottom w:val="none" w:sz="0" w:space="0" w:color="auto"/>
            <w:right w:val="none" w:sz="0" w:space="0" w:color="auto"/>
          </w:divBdr>
        </w:div>
        <w:div w:id="1467552302">
          <w:marLeft w:val="0"/>
          <w:marRight w:val="0"/>
          <w:marTop w:val="0"/>
          <w:marBottom w:val="0"/>
          <w:divBdr>
            <w:top w:val="none" w:sz="0" w:space="0" w:color="auto"/>
            <w:left w:val="none" w:sz="0" w:space="0" w:color="auto"/>
            <w:bottom w:val="none" w:sz="0" w:space="0" w:color="auto"/>
            <w:right w:val="none" w:sz="0" w:space="0" w:color="auto"/>
          </w:divBdr>
        </w:div>
        <w:div w:id="1478717887">
          <w:marLeft w:val="0"/>
          <w:marRight w:val="0"/>
          <w:marTop w:val="0"/>
          <w:marBottom w:val="0"/>
          <w:divBdr>
            <w:top w:val="none" w:sz="0" w:space="0" w:color="auto"/>
            <w:left w:val="none" w:sz="0" w:space="0" w:color="auto"/>
            <w:bottom w:val="none" w:sz="0" w:space="0" w:color="auto"/>
            <w:right w:val="none" w:sz="0" w:space="0" w:color="auto"/>
          </w:divBdr>
        </w:div>
        <w:div w:id="1758095638">
          <w:marLeft w:val="0"/>
          <w:marRight w:val="0"/>
          <w:marTop w:val="0"/>
          <w:marBottom w:val="0"/>
          <w:divBdr>
            <w:top w:val="none" w:sz="0" w:space="0" w:color="auto"/>
            <w:left w:val="none" w:sz="0" w:space="0" w:color="auto"/>
            <w:bottom w:val="none" w:sz="0" w:space="0" w:color="auto"/>
            <w:right w:val="none" w:sz="0" w:space="0" w:color="auto"/>
          </w:divBdr>
        </w:div>
        <w:div w:id="1804082353">
          <w:marLeft w:val="0"/>
          <w:marRight w:val="0"/>
          <w:marTop w:val="0"/>
          <w:marBottom w:val="0"/>
          <w:divBdr>
            <w:top w:val="none" w:sz="0" w:space="0" w:color="auto"/>
            <w:left w:val="none" w:sz="0" w:space="0" w:color="auto"/>
            <w:bottom w:val="none" w:sz="0" w:space="0" w:color="auto"/>
            <w:right w:val="none" w:sz="0" w:space="0" w:color="auto"/>
          </w:divBdr>
        </w:div>
        <w:div w:id="1884977683">
          <w:marLeft w:val="0"/>
          <w:marRight w:val="0"/>
          <w:marTop w:val="0"/>
          <w:marBottom w:val="0"/>
          <w:divBdr>
            <w:top w:val="none" w:sz="0" w:space="0" w:color="auto"/>
            <w:left w:val="none" w:sz="0" w:space="0" w:color="auto"/>
            <w:bottom w:val="none" w:sz="0" w:space="0" w:color="auto"/>
            <w:right w:val="none" w:sz="0" w:space="0" w:color="auto"/>
          </w:divBdr>
        </w:div>
        <w:div w:id="1905791365">
          <w:marLeft w:val="0"/>
          <w:marRight w:val="0"/>
          <w:marTop w:val="0"/>
          <w:marBottom w:val="0"/>
          <w:divBdr>
            <w:top w:val="none" w:sz="0" w:space="0" w:color="auto"/>
            <w:left w:val="none" w:sz="0" w:space="0" w:color="auto"/>
            <w:bottom w:val="none" w:sz="0" w:space="0" w:color="auto"/>
            <w:right w:val="none" w:sz="0" w:space="0" w:color="auto"/>
          </w:divBdr>
        </w:div>
        <w:div w:id="2033534358">
          <w:marLeft w:val="0"/>
          <w:marRight w:val="0"/>
          <w:marTop w:val="0"/>
          <w:marBottom w:val="0"/>
          <w:divBdr>
            <w:top w:val="none" w:sz="0" w:space="0" w:color="auto"/>
            <w:left w:val="none" w:sz="0" w:space="0" w:color="auto"/>
            <w:bottom w:val="none" w:sz="0" w:space="0" w:color="auto"/>
            <w:right w:val="none" w:sz="0" w:space="0" w:color="auto"/>
          </w:divBdr>
        </w:div>
      </w:divsChild>
    </w:div>
    <w:div w:id="1101296939">
      <w:bodyDiv w:val="1"/>
      <w:marLeft w:val="0"/>
      <w:marRight w:val="0"/>
      <w:marTop w:val="0"/>
      <w:marBottom w:val="0"/>
      <w:divBdr>
        <w:top w:val="none" w:sz="0" w:space="0" w:color="auto"/>
        <w:left w:val="none" w:sz="0" w:space="0" w:color="auto"/>
        <w:bottom w:val="none" w:sz="0" w:space="0" w:color="auto"/>
        <w:right w:val="none" w:sz="0" w:space="0" w:color="auto"/>
      </w:divBdr>
    </w:div>
    <w:div w:id="1115171459">
      <w:marLeft w:val="0"/>
      <w:marRight w:val="0"/>
      <w:marTop w:val="0"/>
      <w:marBottom w:val="0"/>
      <w:divBdr>
        <w:top w:val="none" w:sz="0" w:space="0" w:color="auto"/>
        <w:left w:val="none" w:sz="0" w:space="0" w:color="auto"/>
        <w:bottom w:val="none" w:sz="0" w:space="0" w:color="auto"/>
        <w:right w:val="none" w:sz="0" w:space="0" w:color="auto"/>
      </w:divBdr>
    </w:div>
    <w:div w:id="1118570325">
      <w:bodyDiv w:val="1"/>
      <w:marLeft w:val="0"/>
      <w:marRight w:val="0"/>
      <w:marTop w:val="0"/>
      <w:marBottom w:val="0"/>
      <w:divBdr>
        <w:top w:val="none" w:sz="0" w:space="0" w:color="auto"/>
        <w:left w:val="none" w:sz="0" w:space="0" w:color="auto"/>
        <w:bottom w:val="none" w:sz="0" w:space="0" w:color="auto"/>
        <w:right w:val="none" w:sz="0" w:space="0" w:color="auto"/>
      </w:divBdr>
      <w:divsChild>
        <w:div w:id="1047023643">
          <w:marLeft w:val="0"/>
          <w:marRight w:val="0"/>
          <w:marTop w:val="0"/>
          <w:marBottom w:val="0"/>
          <w:divBdr>
            <w:top w:val="none" w:sz="0" w:space="0" w:color="auto"/>
            <w:left w:val="none" w:sz="0" w:space="0" w:color="auto"/>
            <w:bottom w:val="none" w:sz="0" w:space="0" w:color="auto"/>
            <w:right w:val="none" w:sz="0" w:space="0" w:color="auto"/>
          </w:divBdr>
          <w:divsChild>
            <w:div w:id="1649240029">
              <w:marLeft w:val="0"/>
              <w:marRight w:val="0"/>
              <w:marTop w:val="0"/>
              <w:marBottom w:val="0"/>
              <w:divBdr>
                <w:top w:val="none" w:sz="0" w:space="0" w:color="auto"/>
                <w:left w:val="none" w:sz="0" w:space="0" w:color="auto"/>
                <w:bottom w:val="none" w:sz="0" w:space="0" w:color="auto"/>
                <w:right w:val="none" w:sz="0" w:space="0" w:color="auto"/>
              </w:divBdr>
              <w:divsChild>
                <w:div w:id="1644264593">
                  <w:marLeft w:val="0"/>
                  <w:marRight w:val="0"/>
                  <w:marTop w:val="0"/>
                  <w:marBottom w:val="0"/>
                  <w:divBdr>
                    <w:top w:val="none" w:sz="0" w:space="0" w:color="auto"/>
                    <w:left w:val="none" w:sz="0" w:space="0" w:color="auto"/>
                    <w:bottom w:val="none" w:sz="0" w:space="0" w:color="auto"/>
                    <w:right w:val="none" w:sz="0" w:space="0" w:color="auto"/>
                  </w:divBdr>
                  <w:divsChild>
                    <w:div w:id="16741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354580">
      <w:bodyDiv w:val="1"/>
      <w:marLeft w:val="0"/>
      <w:marRight w:val="0"/>
      <w:marTop w:val="0"/>
      <w:marBottom w:val="0"/>
      <w:divBdr>
        <w:top w:val="none" w:sz="0" w:space="0" w:color="auto"/>
        <w:left w:val="none" w:sz="0" w:space="0" w:color="auto"/>
        <w:bottom w:val="none" w:sz="0" w:space="0" w:color="auto"/>
        <w:right w:val="none" w:sz="0" w:space="0" w:color="auto"/>
      </w:divBdr>
    </w:div>
    <w:div w:id="1151673241">
      <w:marLeft w:val="0"/>
      <w:marRight w:val="0"/>
      <w:marTop w:val="0"/>
      <w:marBottom w:val="0"/>
      <w:divBdr>
        <w:top w:val="none" w:sz="0" w:space="0" w:color="auto"/>
        <w:left w:val="none" w:sz="0" w:space="0" w:color="auto"/>
        <w:bottom w:val="none" w:sz="0" w:space="0" w:color="auto"/>
        <w:right w:val="none" w:sz="0" w:space="0" w:color="auto"/>
      </w:divBdr>
    </w:div>
    <w:div w:id="1152136520">
      <w:marLeft w:val="0"/>
      <w:marRight w:val="0"/>
      <w:marTop w:val="0"/>
      <w:marBottom w:val="0"/>
      <w:divBdr>
        <w:top w:val="none" w:sz="0" w:space="0" w:color="auto"/>
        <w:left w:val="none" w:sz="0" w:space="0" w:color="auto"/>
        <w:bottom w:val="none" w:sz="0" w:space="0" w:color="auto"/>
        <w:right w:val="none" w:sz="0" w:space="0" w:color="auto"/>
      </w:divBdr>
    </w:div>
    <w:div w:id="1162965371">
      <w:bodyDiv w:val="1"/>
      <w:marLeft w:val="0"/>
      <w:marRight w:val="0"/>
      <w:marTop w:val="0"/>
      <w:marBottom w:val="0"/>
      <w:divBdr>
        <w:top w:val="none" w:sz="0" w:space="0" w:color="auto"/>
        <w:left w:val="none" w:sz="0" w:space="0" w:color="auto"/>
        <w:bottom w:val="none" w:sz="0" w:space="0" w:color="auto"/>
        <w:right w:val="none" w:sz="0" w:space="0" w:color="auto"/>
      </w:divBdr>
    </w:div>
    <w:div w:id="1181628154">
      <w:marLeft w:val="0"/>
      <w:marRight w:val="0"/>
      <w:marTop w:val="0"/>
      <w:marBottom w:val="0"/>
      <w:divBdr>
        <w:top w:val="none" w:sz="0" w:space="0" w:color="auto"/>
        <w:left w:val="none" w:sz="0" w:space="0" w:color="auto"/>
        <w:bottom w:val="none" w:sz="0" w:space="0" w:color="auto"/>
        <w:right w:val="none" w:sz="0" w:space="0" w:color="auto"/>
      </w:divBdr>
    </w:div>
    <w:div w:id="1194803355">
      <w:marLeft w:val="0"/>
      <w:marRight w:val="0"/>
      <w:marTop w:val="0"/>
      <w:marBottom w:val="0"/>
      <w:divBdr>
        <w:top w:val="none" w:sz="0" w:space="0" w:color="auto"/>
        <w:left w:val="none" w:sz="0" w:space="0" w:color="auto"/>
        <w:bottom w:val="none" w:sz="0" w:space="0" w:color="auto"/>
        <w:right w:val="none" w:sz="0" w:space="0" w:color="auto"/>
      </w:divBdr>
    </w:div>
    <w:div w:id="1216772930">
      <w:marLeft w:val="0"/>
      <w:marRight w:val="0"/>
      <w:marTop w:val="0"/>
      <w:marBottom w:val="0"/>
      <w:divBdr>
        <w:top w:val="none" w:sz="0" w:space="0" w:color="auto"/>
        <w:left w:val="none" w:sz="0" w:space="0" w:color="auto"/>
        <w:bottom w:val="none" w:sz="0" w:space="0" w:color="auto"/>
        <w:right w:val="none" w:sz="0" w:space="0" w:color="auto"/>
      </w:divBdr>
    </w:div>
    <w:div w:id="1222248042">
      <w:marLeft w:val="0"/>
      <w:marRight w:val="0"/>
      <w:marTop w:val="0"/>
      <w:marBottom w:val="0"/>
      <w:divBdr>
        <w:top w:val="none" w:sz="0" w:space="0" w:color="auto"/>
        <w:left w:val="none" w:sz="0" w:space="0" w:color="auto"/>
        <w:bottom w:val="none" w:sz="0" w:space="0" w:color="auto"/>
        <w:right w:val="none" w:sz="0" w:space="0" w:color="auto"/>
      </w:divBdr>
    </w:div>
    <w:div w:id="1224876491">
      <w:marLeft w:val="0"/>
      <w:marRight w:val="0"/>
      <w:marTop w:val="0"/>
      <w:marBottom w:val="0"/>
      <w:divBdr>
        <w:top w:val="none" w:sz="0" w:space="0" w:color="auto"/>
        <w:left w:val="none" w:sz="0" w:space="0" w:color="auto"/>
        <w:bottom w:val="none" w:sz="0" w:space="0" w:color="auto"/>
        <w:right w:val="none" w:sz="0" w:space="0" w:color="auto"/>
      </w:divBdr>
    </w:div>
    <w:div w:id="1245989429">
      <w:marLeft w:val="0"/>
      <w:marRight w:val="0"/>
      <w:marTop w:val="0"/>
      <w:marBottom w:val="0"/>
      <w:divBdr>
        <w:top w:val="none" w:sz="0" w:space="0" w:color="auto"/>
        <w:left w:val="none" w:sz="0" w:space="0" w:color="auto"/>
        <w:bottom w:val="none" w:sz="0" w:space="0" w:color="auto"/>
        <w:right w:val="none" w:sz="0" w:space="0" w:color="auto"/>
      </w:divBdr>
    </w:div>
    <w:div w:id="1247567653">
      <w:marLeft w:val="0"/>
      <w:marRight w:val="0"/>
      <w:marTop w:val="0"/>
      <w:marBottom w:val="0"/>
      <w:divBdr>
        <w:top w:val="none" w:sz="0" w:space="0" w:color="auto"/>
        <w:left w:val="none" w:sz="0" w:space="0" w:color="auto"/>
        <w:bottom w:val="none" w:sz="0" w:space="0" w:color="auto"/>
        <w:right w:val="none" w:sz="0" w:space="0" w:color="auto"/>
      </w:divBdr>
    </w:div>
    <w:div w:id="1249388117">
      <w:marLeft w:val="0"/>
      <w:marRight w:val="0"/>
      <w:marTop w:val="0"/>
      <w:marBottom w:val="0"/>
      <w:divBdr>
        <w:top w:val="none" w:sz="0" w:space="0" w:color="auto"/>
        <w:left w:val="none" w:sz="0" w:space="0" w:color="auto"/>
        <w:bottom w:val="none" w:sz="0" w:space="0" w:color="auto"/>
        <w:right w:val="none" w:sz="0" w:space="0" w:color="auto"/>
      </w:divBdr>
    </w:div>
    <w:div w:id="1251431371">
      <w:marLeft w:val="0"/>
      <w:marRight w:val="0"/>
      <w:marTop w:val="0"/>
      <w:marBottom w:val="0"/>
      <w:divBdr>
        <w:top w:val="none" w:sz="0" w:space="0" w:color="auto"/>
        <w:left w:val="none" w:sz="0" w:space="0" w:color="auto"/>
        <w:bottom w:val="none" w:sz="0" w:space="0" w:color="auto"/>
        <w:right w:val="none" w:sz="0" w:space="0" w:color="auto"/>
      </w:divBdr>
    </w:div>
    <w:div w:id="1287852161">
      <w:bodyDiv w:val="1"/>
      <w:marLeft w:val="0"/>
      <w:marRight w:val="0"/>
      <w:marTop w:val="0"/>
      <w:marBottom w:val="0"/>
      <w:divBdr>
        <w:top w:val="none" w:sz="0" w:space="0" w:color="auto"/>
        <w:left w:val="none" w:sz="0" w:space="0" w:color="auto"/>
        <w:bottom w:val="none" w:sz="0" w:space="0" w:color="auto"/>
        <w:right w:val="none" w:sz="0" w:space="0" w:color="auto"/>
      </w:divBdr>
    </w:div>
    <w:div w:id="1289360662">
      <w:marLeft w:val="0"/>
      <w:marRight w:val="0"/>
      <w:marTop w:val="0"/>
      <w:marBottom w:val="0"/>
      <w:divBdr>
        <w:top w:val="none" w:sz="0" w:space="0" w:color="auto"/>
        <w:left w:val="none" w:sz="0" w:space="0" w:color="auto"/>
        <w:bottom w:val="none" w:sz="0" w:space="0" w:color="auto"/>
        <w:right w:val="none" w:sz="0" w:space="0" w:color="auto"/>
      </w:divBdr>
    </w:div>
    <w:div w:id="1298342401">
      <w:marLeft w:val="0"/>
      <w:marRight w:val="0"/>
      <w:marTop w:val="0"/>
      <w:marBottom w:val="0"/>
      <w:divBdr>
        <w:top w:val="none" w:sz="0" w:space="0" w:color="auto"/>
        <w:left w:val="none" w:sz="0" w:space="0" w:color="auto"/>
        <w:bottom w:val="none" w:sz="0" w:space="0" w:color="auto"/>
        <w:right w:val="none" w:sz="0" w:space="0" w:color="auto"/>
      </w:divBdr>
    </w:div>
    <w:div w:id="1300451390">
      <w:marLeft w:val="0"/>
      <w:marRight w:val="0"/>
      <w:marTop w:val="0"/>
      <w:marBottom w:val="0"/>
      <w:divBdr>
        <w:top w:val="none" w:sz="0" w:space="0" w:color="auto"/>
        <w:left w:val="none" w:sz="0" w:space="0" w:color="auto"/>
        <w:bottom w:val="none" w:sz="0" w:space="0" w:color="auto"/>
        <w:right w:val="none" w:sz="0" w:space="0" w:color="auto"/>
      </w:divBdr>
    </w:div>
    <w:div w:id="1309356807">
      <w:marLeft w:val="0"/>
      <w:marRight w:val="0"/>
      <w:marTop w:val="0"/>
      <w:marBottom w:val="0"/>
      <w:divBdr>
        <w:top w:val="none" w:sz="0" w:space="0" w:color="auto"/>
        <w:left w:val="none" w:sz="0" w:space="0" w:color="auto"/>
        <w:bottom w:val="none" w:sz="0" w:space="0" w:color="auto"/>
        <w:right w:val="none" w:sz="0" w:space="0" w:color="auto"/>
      </w:divBdr>
    </w:div>
    <w:div w:id="1318261831">
      <w:marLeft w:val="0"/>
      <w:marRight w:val="0"/>
      <w:marTop w:val="0"/>
      <w:marBottom w:val="0"/>
      <w:divBdr>
        <w:top w:val="none" w:sz="0" w:space="0" w:color="auto"/>
        <w:left w:val="none" w:sz="0" w:space="0" w:color="auto"/>
        <w:bottom w:val="none" w:sz="0" w:space="0" w:color="auto"/>
        <w:right w:val="none" w:sz="0" w:space="0" w:color="auto"/>
      </w:divBdr>
    </w:div>
    <w:div w:id="1348020666">
      <w:marLeft w:val="0"/>
      <w:marRight w:val="0"/>
      <w:marTop w:val="0"/>
      <w:marBottom w:val="0"/>
      <w:divBdr>
        <w:top w:val="none" w:sz="0" w:space="0" w:color="auto"/>
        <w:left w:val="none" w:sz="0" w:space="0" w:color="auto"/>
        <w:bottom w:val="none" w:sz="0" w:space="0" w:color="auto"/>
        <w:right w:val="none" w:sz="0" w:space="0" w:color="auto"/>
      </w:divBdr>
    </w:div>
    <w:div w:id="1357075744">
      <w:marLeft w:val="0"/>
      <w:marRight w:val="0"/>
      <w:marTop w:val="0"/>
      <w:marBottom w:val="0"/>
      <w:divBdr>
        <w:top w:val="none" w:sz="0" w:space="0" w:color="auto"/>
        <w:left w:val="none" w:sz="0" w:space="0" w:color="auto"/>
        <w:bottom w:val="none" w:sz="0" w:space="0" w:color="auto"/>
        <w:right w:val="none" w:sz="0" w:space="0" w:color="auto"/>
      </w:divBdr>
    </w:div>
    <w:div w:id="1389258811">
      <w:bodyDiv w:val="1"/>
      <w:marLeft w:val="0"/>
      <w:marRight w:val="0"/>
      <w:marTop w:val="0"/>
      <w:marBottom w:val="0"/>
      <w:divBdr>
        <w:top w:val="none" w:sz="0" w:space="0" w:color="auto"/>
        <w:left w:val="none" w:sz="0" w:space="0" w:color="auto"/>
        <w:bottom w:val="none" w:sz="0" w:space="0" w:color="auto"/>
        <w:right w:val="none" w:sz="0" w:space="0" w:color="auto"/>
      </w:divBdr>
      <w:divsChild>
        <w:div w:id="46497522">
          <w:marLeft w:val="0"/>
          <w:marRight w:val="0"/>
          <w:marTop w:val="0"/>
          <w:marBottom w:val="0"/>
          <w:divBdr>
            <w:top w:val="none" w:sz="0" w:space="0" w:color="auto"/>
            <w:left w:val="none" w:sz="0" w:space="0" w:color="auto"/>
            <w:bottom w:val="none" w:sz="0" w:space="0" w:color="auto"/>
            <w:right w:val="none" w:sz="0" w:space="0" w:color="auto"/>
          </w:divBdr>
        </w:div>
        <w:div w:id="96412194">
          <w:marLeft w:val="0"/>
          <w:marRight w:val="0"/>
          <w:marTop w:val="0"/>
          <w:marBottom w:val="0"/>
          <w:divBdr>
            <w:top w:val="none" w:sz="0" w:space="0" w:color="auto"/>
            <w:left w:val="none" w:sz="0" w:space="0" w:color="auto"/>
            <w:bottom w:val="none" w:sz="0" w:space="0" w:color="auto"/>
            <w:right w:val="none" w:sz="0" w:space="0" w:color="auto"/>
          </w:divBdr>
        </w:div>
        <w:div w:id="115805017">
          <w:marLeft w:val="0"/>
          <w:marRight w:val="0"/>
          <w:marTop w:val="0"/>
          <w:marBottom w:val="0"/>
          <w:divBdr>
            <w:top w:val="none" w:sz="0" w:space="0" w:color="auto"/>
            <w:left w:val="none" w:sz="0" w:space="0" w:color="auto"/>
            <w:bottom w:val="none" w:sz="0" w:space="0" w:color="auto"/>
            <w:right w:val="none" w:sz="0" w:space="0" w:color="auto"/>
          </w:divBdr>
        </w:div>
        <w:div w:id="161967115">
          <w:marLeft w:val="0"/>
          <w:marRight w:val="0"/>
          <w:marTop w:val="0"/>
          <w:marBottom w:val="0"/>
          <w:divBdr>
            <w:top w:val="none" w:sz="0" w:space="0" w:color="auto"/>
            <w:left w:val="none" w:sz="0" w:space="0" w:color="auto"/>
            <w:bottom w:val="none" w:sz="0" w:space="0" w:color="auto"/>
            <w:right w:val="none" w:sz="0" w:space="0" w:color="auto"/>
          </w:divBdr>
        </w:div>
        <w:div w:id="175774689">
          <w:marLeft w:val="0"/>
          <w:marRight w:val="0"/>
          <w:marTop w:val="0"/>
          <w:marBottom w:val="0"/>
          <w:divBdr>
            <w:top w:val="none" w:sz="0" w:space="0" w:color="auto"/>
            <w:left w:val="none" w:sz="0" w:space="0" w:color="auto"/>
            <w:bottom w:val="none" w:sz="0" w:space="0" w:color="auto"/>
            <w:right w:val="none" w:sz="0" w:space="0" w:color="auto"/>
          </w:divBdr>
        </w:div>
        <w:div w:id="252666198">
          <w:marLeft w:val="0"/>
          <w:marRight w:val="0"/>
          <w:marTop w:val="0"/>
          <w:marBottom w:val="0"/>
          <w:divBdr>
            <w:top w:val="none" w:sz="0" w:space="0" w:color="auto"/>
            <w:left w:val="none" w:sz="0" w:space="0" w:color="auto"/>
            <w:bottom w:val="none" w:sz="0" w:space="0" w:color="auto"/>
            <w:right w:val="none" w:sz="0" w:space="0" w:color="auto"/>
          </w:divBdr>
        </w:div>
        <w:div w:id="472792899">
          <w:marLeft w:val="0"/>
          <w:marRight w:val="0"/>
          <w:marTop w:val="0"/>
          <w:marBottom w:val="0"/>
          <w:divBdr>
            <w:top w:val="none" w:sz="0" w:space="0" w:color="auto"/>
            <w:left w:val="none" w:sz="0" w:space="0" w:color="auto"/>
            <w:bottom w:val="none" w:sz="0" w:space="0" w:color="auto"/>
            <w:right w:val="none" w:sz="0" w:space="0" w:color="auto"/>
          </w:divBdr>
        </w:div>
        <w:div w:id="480117675">
          <w:marLeft w:val="0"/>
          <w:marRight w:val="0"/>
          <w:marTop w:val="0"/>
          <w:marBottom w:val="0"/>
          <w:divBdr>
            <w:top w:val="none" w:sz="0" w:space="0" w:color="auto"/>
            <w:left w:val="none" w:sz="0" w:space="0" w:color="auto"/>
            <w:bottom w:val="none" w:sz="0" w:space="0" w:color="auto"/>
            <w:right w:val="none" w:sz="0" w:space="0" w:color="auto"/>
          </w:divBdr>
        </w:div>
        <w:div w:id="849874868">
          <w:marLeft w:val="0"/>
          <w:marRight w:val="0"/>
          <w:marTop w:val="0"/>
          <w:marBottom w:val="0"/>
          <w:divBdr>
            <w:top w:val="none" w:sz="0" w:space="0" w:color="auto"/>
            <w:left w:val="none" w:sz="0" w:space="0" w:color="auto"/>
            <w:bottom w:val="none" w:sz="0" w:space="0" w:color="auto"/>
            <w:right w:val="none" w:sz="0" w:space="0" w:color="auto"/>
          </w:divBdr>
        </w:div>
        <w:div w:id="873422421">
          <w:marLeft w:val="0"/>
          <w:marRight w:val="0"/>
          <w:marTop w:val="0"/>
          <w:marBottom w:val="0"/>
          <w:divBdr>
            <w:top w:val="none" w:sz="0" w:space="0" w:color="auto"/>
            <w:left w:val="none" w:sz="0" w:space="0" w:color="auto"/>
            <w:bottom w:val="none" w:sz="0" w:space="0" w:color="auto"/>
            <w:right w:val="none" w:sz="0" w:space="0" w:color="auto"/>
          </w:divBdr>
        </w:div>
        <w:div w:id="923420066">
          <w:marLeft w:val="0"/>
          <w:marRight w:val="0"/>
          <w:marTop w:val="0"/>
          <w:marBottom w:val="0"/>
          <w:divBdr>
            <w:top w:val="none" w:sz="0" w:space="0" w:color="auto"/>
            <w:left w:val="none" w:sz="0" w:space="0" w:color="auto"/>
            <w:bottom w:val="none" w:sz="0" w:space="0" w:color="auto"/>
            <w:right w:val="none" w:sz="0" w:space="0" w:color="auto"/>
          </w:divBdr>
        </w:div>
        <w:div w:id="942735786">
          <w:marLeft w:val="0"/>
          <w:marRight w:val="0"/>
          <w:marTop w:val="0"/>
          <w:marBottom w:val="0"/>
          <w:divBdr>
            <w:top w:val="none" w:sz="0" w:space="0" w:color="auto"/>
            <w:left w:val="none" w:sz="0" w:space="0" w:color="auto"/>
            <w:bottom w:val="none" w:sz="0" w:space="0" w:color="auto"/>
            <w:right w:val="none" w:sz="0" w:space="0" w:color="auto"/>
          </w:divBdr>
        </w:div>
        <w:div w:id="961837959">
          <w:marLeft w:val="0"/>
          <w:marRight w:val="0"/>
          <w:marTop w:val="0"/>
          <w:marBottom w:val="0"/>
          <w:divBdr>
            <w:top w:val="none" w:sz="0" w:space="0" w:color="auto"/>
            <w:left w:val="none" w:sz="0" w:space="0" w:color="auto"/>
            <w:bottom w:val="none" w:sz="0" w:space="0" w:color="auto"/>
            <w:right w:val="none" w:sz="0" w:space="0" w:color="auto"/>
          </w:divBdr>
        </w:div>
        <w:div w:id="980961982">
          <w:marLeft w:val="0"/>
          <w:marRight w:val="0"/>
          <w:marTop w:val="0"/>
          <w:marBottom w:val="0"/>
          <w:divBdr>
            <w:top w:val="none" w:sz="0" w:space="0" w:color="auto"/>
            <w:left w:val="none" w:sz="0" w:space="0" w:color="auto"/>
            <w:bottom w:val="none" w:sz="0" w:space="0" w:color="auto"/>
            <w:right w:val="none" w:sz="0" w:space="0" w:color="auto"/>
          </w:divBdr>
        </w:div>
        <w:div w:id="1233854104">
          <w:marLeft w:val="0"/>
          <w:marRight w:val="0"/>
          <w:marTop w:val="0"/>
          <w:marBottom w:val="0"/>
          <w:divBdr>
            <w:top w:val="none" w:sz="0" w:space="0" w:color="auto"/>
            <w:left w:val="none" w:sz="0" w:space="0" w:color="auto"/>
            <w:bottom w:val="none" w:sz="0" w:space="0" w:color="auto"/>
            <w:right w:val="none" w:sz="0" w:space="0" w:color="auto"/>
          </w:divBdr>
        </w:div>
        <w:div w:id="1476755092">
          <w:marLeft w:val="0"/>
          <w:marRight w:val="0"/>
          <w:marTop w:val="0"/>
          <w:marBottom w:val="0"/>
          <w:divBdr>
            <w:top w:val="none" w:sz="0" w:space="0" w:color="auto"/>
            <w:left w:val="none" w:sz="0" w:space="0" w:color="auto"/>
            <w:bottom w:val="none" w:sz="0" w:space="0" w:color="auto"/>
            <w:right w:val="none" w:sz="0" w:space="0" w:color="auto"/>
          </w:divBdr>
        </w:div>
        <w:div w:id="1743719103">
          <w:marLeft w:val="0"/>
          <w:marRight w:val="0"/>
          <w:marTop w:val="0"/>
          <w:marBottom w:val="0"/>
          <w:divBdr>
            <w:top w:val="none" w:sz="0" w:space="0" w:color="auto"/>
            <w:left w:val="none" w:sz="0" w:space="0" w:color="auto"/>
            <w:bottom w:val="none" w:sz="0" w:space="0" w:color="auto"/>
            <w:right w:val="none" w:sz="0" w:space="0" w:color="auto"/>
          </w:divBdr>
        </w:div>
        <w:div w:id="1903980633">
          <w:marLeft w:val="0"/>
          <w:marRight w:val="0"/>
          <w:marTop w:val="0"/>
          <w:marBottom w:val="0"/>
          <w:divBdr>
            <w:top w:val="none" w:sz="0" w:space="0" w:color="auto"/>
            <w:left w:val="none" w:sz="0" w:space="0" w:color="auto"/>
            <w:bottom w:val="none" w:sz="0" w:space="0" w:color="auto"/>
            <w:right w:val="none" w:sz="0" w:space="0" w:color="auto"/>
          </w:divBdr>
        </w:div>
        <w:div w:id="1952079970">
          <w:marLeft w:val="0"/>
          <w:marRight w:val="0"/>
          <w:marTop w:val="0"/>
          <w:marBottom w:val="0"/>
          <w:divBdr>
            <w:top w:val="none" w:sz="0" w:space="0" w:color="auto"/>
            <w:left w:val="none" w:sz="0" w:space="0" w:color="auto"/>
            <w:bottom w:val="none" w:sz="0" w:space="0" w:color="auto"/>
            <w:right w:val="none" w:sz="0" w:space="0" w:color="auto"/>
          </w:divBdr>
        </w:div>
        <w:div w:id="2102603920">
          <w:marLeft w:val="0"/>
          <w:marRight w:val="0"/>
          <w:marTop w:val="0"/>
          <w:marBottom w:val="0"/>
          <w:divBdr>
            <w:top w:val="none" w:sz="0" w:space="0" w:color="auto"/>
            <w:left w:val="none" w:sz="0" w:space="0" w:color="auto"/>
            <w:bottom w:val="none" w:sz="0" w:space="0" w:color="auto"/>
            <w:right w:val="none" w:sz="0" w:space="0" w:color="auto"/>
          </w:divBdr>
        </w:div>
        <w:div w:id="2129005893">
          <w:marLeft w:val="0"/>
          <w:marRight w:val="0"/>
          <w:marTop w:val="0"/>
          <w:marBottom w:val="0"/>
          <w:divBdr>
            <w:top w:val="none" w:sz="0" w:space="0" w:color="auto"/>
            <w:left w:val="none" w:sz="0" w:space="0" w:color="auto"/>
            <w:bottom w:val="none" w:sz="0" w:space="0" w:color="auto"/>
            <w:right w:val="none" w:sz="0" w:space="0" w:color="auto"/>
          </w:divBdr>
        </w:div>
      </w:divsChild>
    </w:div>
    <w:div w:id="1397510389">
      <w:marLeft w:val="0"/>
      <w:marRight w:val="0"/>
      <w:marTop w:val="0"/>
      <w:marBottom w:val="0"/>
      <w:divBdr>
        <w:top w:val="none" w:sz="0" w:space="0" w:color="auto"/>
        <w:left w:val="none" w:sz="0" w:space="0" w:color="auto"/>
        <w:bottom w:val="none" w:sz="0" w:space="0" w:color="auto"/>
        <w:right w:val="none" w:sz="0" w:space="0" w:color="auto"/>
      </w:divBdr>
    </w:div>
    <w:div w:id="1406731427">
      <w:bodyDiv w:val="1"/>
      <w:marLeft w:val="0"/>
      <w:marRight w:val="0"/>
      <w:marTop w:val="0"/>
      <w:marBottom w:val="0"/>
      <w:divBdr>
        <w:top w:val="none" w:sz="0" w:space="0" w:color="auto"/>
        <w:left w:val="none" w:sz="0" w:space="0" w:color="auto"/>
        <w:bottom w:val="none" w:sz="0" w:space="0" w:color="auto"/>
        <w:right w:val="none" w:sz="0" w:space="0" w:color="auto"/>
      </w:divBdr>
    </w:div>
    <w:div w:id="1417559563">
      <w:marLeft w:val="0"/>
      <w:marRight w:val="0"/>
      <w:marTop w:val="0"/>
      <w:marBottom w:val="0"/>
      <w:divBdr>
        <w:top w:val="none" w:sz="0" w:space="0" w:color="auto"/>
        <w:left w:val="none" w:sz="0" w:space="0" w:color="auto"/>
        <w:bottom w:val="none" w:sz="0" w:space="0" w:color="auto"/>
        <w:right w:val="none" w:sz="0" w:space="0" w:color="auto"/>
      </w:divBdr>
    </w:div>
    <w:div w:id="1419596105">
      <w:marLeft w:val="0"/>
      <w:marRight w:val="0"/>
      <w:marTop w:val="0"/>
      <w:marBottom w:val="0"/>
      <w:divBdr>
        <w:top w:val="none" w:sz="0" w:space="0" w:color="auto"/>
        <w:left w:val="none" w:sz="0" w:space="0" w:color="auto"/>
        <w:bottom w:val="none" w:sz="0" w:space="0" w:color="auto"/>
        <w:right w:val="none" w:sz="0" w:space="0" w:color="auto"/>
      </w:divBdr>
    </w:div>
    <w:div w:id="1419672921">
      <w:bodyDiv w:val="1"/>
      <w:marLeft w:val="0"/>
      <w:marRight w:val="0"/>
      <w:marTop w:val="0"/>
      <w:marBottom w:val="0"/>
      <w:divBdr>
        <w:top w:val="none" w:sz="0" w:space="0" w:color="auto"/>
        <w:left w:val="none" w:sz="0" w:space="0" w:color="auto"/>
        <w:bottom w:val="none" w:sz="0" w:space="0" w:color="auto"/>
        <w:right w:val="none" w:sz="0" w:space="0" w:color="auto"/>
      </w:divBdr>
    </w:div>
    <w:div w:id="1447701965">
      <w:marLeft w:val="0"/>
      <w:marRight w:val="0"/>
      <w:marTop w:val="0"/>
      <w:marBottom w:val="0"/>
      <w:divBdr>
        <w:top w:val="none" w:sz="0" w:space="0" w:color="auto"/>
        <w:left w:val="none" w:sz="0" w:space="0" w:color="auto"/>
        <w:bottom w:val="none" w:sz="0" w:space="0" w:color="auto"/>
        <w:right w:val="none" w:sz="0" w:space="0" w:color="auto"/>
      </w:divBdr>
    </w:div>
    <w:div w:id="1470443148">
      <w:marLeft w:val="0"/>
      <w:marRight w:val="0"/>
      <w:marTop w:val="0"/>
      <w:marBottom w:val="0"/>
      <w:divBdr>
        <w:top w:val="none" w:sz="0" w:space="0" w:color="auto"/>
        <w:left w:val="none" w:sz="0" w:space="0" w:color="auto"/>
        <w:bottom w:val="none" w:sz="0" w:space="0" w:color="auto"/>
        <w:right w:val="none" w:sz="0" w:space="0" w:color="auto"/>
      </w:divBdr>
    </w:div>
    <w:div w:id="1484588851">
      <w:marLeft w:val="0"/>
      <w:marRight w:val="0"/>
      <w:marTop w:val="0"/>
      <w:marBottom w:val="0"/>
      <w:divBdr>
        <w:top w:val="none" w:sz="0" w:space="0" w:color="auto"/>
        <w:left w:val="none" w:sz="0" w:space="0" w:color="auto"/>
        <w:bottom w:val="none" w:sz="0" w:space="0" w:color="auto"/>
        <w:right w:val="none" w:sz="0" w:space="0" w:color="auto"/>
      </w:divBdr>
    </w:div>
    <w:div w:id="1504319262">
      <w:marLeft w:val="0"/>
      <w:marRight w:val="0"/>
      <w:marTop w:val="0"/>
      <w:marBottom w:val="0"/>
      <w:divBdr>
        <w:top w:val="none" w:sz="0" w:space="0" w:color="auto"/>
        <w:left w:val="none" w:sz="0" w:space="0" w:color="auto"/>
        <w:bottom w:val="none" w:sz="0" w:space="0" w:color="auto"/>
        <w:right w:val="none" w:sz="0" w:space="0" w:color="auto"/>
      </w:divBdr>
    </w:div>
    <w:div w:id="1508716651">
      <w:marLeft w:val="0"/>
      <w:marRight w:val="0"/>
      <w:marTop w:val="0"/>
      <w:marBottom w:val="0"/>
      <w:divBdr>
        <w:top w:val="none" w:sz="0" w:space="0" w:color="auto"/>
        <w:left w:val="none" w:sz="0" w:space="0" w:color="auto"/>
        <w:bottom w:val="none" w:sz="0" w:space="0" w:color="auto"/>
        <w:right w:val="none" w:sz="0" w:space="0" w:color="auto"/>
      </w:divBdr>
    </w:div>
    <w:div w:id="1523472391">
      <w:bodyDiv w:val="1"/>
      <w:marLeft w:val="0"/>
      <w:marRight w:val="0"/>
      <w:marTop w:val="0"/>
      <w:marBottom w:val="0"/>
      <w:divBdr>
        <w:top w:val="none" w:sz="0" w:space="0" w:color="auto"/>
        <w:left w:val="none" w:sz="0" w:space="0" w:color="auto"/>
        <w:bottom w:val="none" w:sz="0" w:space="0" w:color="auto"/>
        <w:right w:val="none" w:sz="0" w:space="0" w:color="auto"/>
      </w:divBdr>
    </w:div>
    <w:div w:id="1527986948">
      <w:marLeft w:val="0"/>
      <w:marRight w:val="0"/>
      <w:marTop w:val="0"/>
      <w:marBottom w:val="0"/>
      <w:divBdr>
        <w:top w:val="none" w:sz="0" w:space="0" w:color="auto"/>
        <w:left w:val="none" w:sz="0" w:space="0" w:color="auto"/>
        <w:bottom w:val="none" w:sz="0" w:space="0" w:color="auto"/>
        <w:right w:val="none" w:sz="0" w:space="0" w:color="auto"/>
      </w:divBdr>
    </w:div>
    <w:div w:id="1535999618">
      <w:marLeft w:val="0"/>
      <w:marRight w:val="0"/>
      <w:marTop w:val="0"/>
      <w:marBottom w:val="0"/>
      <w:divBdr>
        <w:top w:val="none" w:sz="0" w:space="0" w:color="auto"/>
        <w:left w:val="none" w:sz="0" w:space="0" w:color="auto"/>
        <w:bottom w:val="none" w:sz="0" w:space="0" w:color="auto"/>
        <w:right w:val="none" w:sz="0" w:space="0" w:color="auto"/>
      </w:divBdr>
    </w:div>
    <w:div w:id="1537766081">
      <w:marLeft w:val="0"/>
      <w:marRight w:val="0"/>
      <w:marTop w:val="0"/>
      <w:marBottom w:val="0"/>
      <w:divBdr>
        <w:top w:val="none" w:sz="0" w:space="0" w:color="auto"/>
        <w:left w:val="none" w:sz="0" w:space="0" w:color="auto"/>
        <w:bottom w:val="none" w:sz="0" w:space="0" w:color="auto"/>
        <w:right w:val="none" w:sz="0" w:space="0" w:color="auto"/>
      </w:divBdr>
    </w:div>
    <w:div w:id="1549220205">
      <w:marLeft w:val="0"/>
      <w:marRight w:val="0"/>
      <w:marTop w:val="0"/>
      <w:marBottom w:val="0"/>
      <w:divBdr>
        <w:top w:val="none" w:sz="0" w:space="0" w:color="auto"/>
        <w:left w:val="none" w:sz="0" w:space="0" w:color="auto"/>
        <w:bottom w:val="none" w:sz="0" w:space="0" w:color="auto"/>
        <w:right w:val="none" w:sz="0" w:space="0" w:color="auto"/>
      </w:divBdr>
    </w:div>
    <w:div w:id="1553347512">
      <w:marLeft w:val="0"/>
      <w:marRight w:val="0"/>
      <w:marTop w:val="0"/>
      <w:marBottom w:val="0"/>
      <w:divBdr>
        <w:top w:val="none" w:sz="0" w:space="0" w:color="auto"/>
        <w:left w:val="none" w:sz="0" w:space="0" w:color="auto"/>
        <w:bottom w:val="none" w:sz="0" w:space="0" w:color="auto"/>
        <w:right w:val="none" w:sz="0" w:space="0" w:color="auto"/>
      </w:divBdr>
    </w:div>
    <w:div w:id="1588077966">
      <w:bodyDiv w:val="1"/>
      <w:marLeft w:val="0"/>
      <w:marRight w:val="0"/>
      <w:marTop w:val="0"/>
      <w:marBottom w:val="0"/>
      <w:divBdr>
        <w:top w:val="none" w:sz="0" w:space="0" w:color="auto"/>
        <w:left w:val="none" w:sz="0" w:space="0" w:color="auto"/>
        <w:bottom w:val="none" w:sz="0" w:space="0" w:color="auto"/>
        <w:right w:val="none" w:sz="0" w:space="0" w:color="auto"/>
      </w:divBdr>
    </w:div>
    <w:div w:id="1593929876">
      <w:marLeft w:val="0"/>
      <w:marRight w:val="0"/>
      <w:marTop w:val="0"/>
      <w:marBottom w:val="0"/>
      <w:divBdr>
        <w:top w:val="none" w:sz="0" w:space="0" w:color="auto"/>
        <w:left w:val="none" w:sz="0" w:space="0" w:color="auto"/>
        <w:bottom w:val="none" w:sz="0" w:space="0" w:color="auto"/>
        <w:right w:val="none" w:sz="0" w:space="0" w:color="auto"/>
      </w:divBdr>
    </w:div>
    <w:div w:id="1620338109">
      <w:marLeft w:val="0"/>
      <w:marRight w:val="0"/>
      <w:marTop w:val="0"/>
      <w:marBottom w:val="0"/>
      <w:divBdr>
        <w:top w:val="none" w:sz="0" w:space="0" w:color="auto"/>
        <w:left w:val="none" w:sz="0" w:space="0" w:color="auto"/>
        <w:bottom w:val="none" w:sz="0" w:space="0" w:color="auto"/>
        <w:right w:val="none" w:sz="0" w:space="0" w:color="auto"/>
      </w:divBdr>
    </w:div>
    <w:div w:id="1624144901">
      <w:marLeft w:val="0"/>
      <w:marRight w:val="0"/>
      <w:marTop w:val="0"/>
      <w:marBottom w:val="0"/>
      <w:divBdr>
        <w:top w:val="none" w:sz="0" w:space="0" w:color="auto"/>
        <w:left w:val="none" w:sz="0" w:space="0" w:color="auto"/>
        <w:bottom w:val="none" w:sz="0" w:space="0" w:color="auto"/>
        <w:right w:val="none" w:sz="0" w:space="0" w:color="auto"/>
      </w:divBdr>
    </w:div>
    <w:div w:id="1632900454">
      <w:marLeft w:val="0"/>
      <w:marRight w:val="0"/>
      <w:marTop w:val="0"/>
      <w:marBottom w:val="0"/>
      <w:divBdr>
        <w:top w:val="none" w:sz="0" w:space="0" w:color="auto"/>
        <w:left w:val="none" w:sz="0" w:space="0" w:color="auto"/>
        <w:bottom w:val="none" w:sz="0" w:space="0" w:color="auto"/>
        <w:right w:val="none" w:sz="0" w:space="0" w:color="auto"/>
      </w:divBdr>
    </w:div>
    <w:div w:id="1634827788">
      <w:marLeft w:val="0"/>
      <w:marRight w:val="0"/>
      <w:marTop w:val="0"/>
      <w:marBottom w:val="0"/>
      <w:divBdr>
        <w:top w:val="none" w:sz="0" w:space="0" w:color="auto"/>
        <w:left w:val="none" w:sz="0" w:space="0" w:color="auto"/>
        <w:bottom w:val="none" w:sz="0" w:space="0" w:color="auto"/>
        <w:right w:val="none" w:sz="0" w:space="0" w:color="auto"/>
      </w:divBdr>
    </w:div>
    <w:div w:id="1642035297">
      <w:marLeft w:val="0"/>
      <w:marRight w:val="0"/>
      <w:marTop w:val="0"/>
      <w:marBottom w:val="0"/>
      <w:divBdr>
        <w:top w:val="none" w:sz="0" w:space="0" w:color="auto"/>
        <w:left w:val="none" w:sz="0" w:space="0" w:color="auto"/>
        <w:bottom w:val="none" w:sz="0" w:space="0" w:color="auto"/>
        <w:right w:val="none" w:sz="0" w:space="0" w:color="auto"/>
      </w:divBdr>
    </w:div>
    <w:div w:id="1658263228">
      <w:marLeft w:val="0"/>
      <w:marRight w:val="0"/>
      <w:marTop w:val="0"/>
      <w:marBottom w:val="0"/>
      <w:divBdr>
        <w:top w:val="none" w:sz="0" w:space="0" w:color="auto"/>
        <w:left w:val="none" w:sz="0" w:space="0" w:color="auto"/>
        <w:bottom w:val="none" w:sz="0" w:space="0" w:color="auto"/>
        <w:right w:val="none" w:sz="0" w:space="0" w:color="auto"/>
      </w:divBdr>
    </w:div>
    <w:div w:id="1662780149">
      <w:marLeft w:val="0"/>
      <w:marRight w:val="0"/>
      <w:marTop w:val="0"/>
      <w:marBottom w:val="0"/>
      <w:divBdr>
        <w:top w:val="none" w:sz="0" w:space="0" w:color="auto"/>
        <w:left w:val="none" w:sz="0" w:space="0" w:color="auto"/>
        <w:bottom w:val="none" w:sz="0" w:space="0" w:color="auto"/>
        <w:right w:val="none" w:sz="0" w:space="0" w:color="auto"/>
      </w:divBdr>
    </w:div>
    <w:div w:id="1665859903">
      <w:marLeft w:val="0"/>
      <w:marRight w:val="0"/>
      <w:marTop w:val="0"/>
      <w:marBottom w:val="0"/>
      <w:divBdr>
        <w:top w:val="none" w:sz="0" w:space="0" w:color="auto"/>
        <w:left w:val="none" w:sz="0" w:space="0" w:color="auto"/>
        <w:bottom w:val="none" w:sz="0" w:space="0" w:color="auto"/>
        <w:right w:val="none" w:sz="0" w:space="0" w:color="auto"/>
      </w:divBdr>
    </w:div>
    <w:div w:id="1668635210">
      <w:marLeft w:val="0"/>
      <w:marRight w:val="0"/>
      <w:marTop w:val="0"/>
      <w:marBottom w:val="0"/>
      <w:divBdr>
        <w:top w:val="none" w:sz="0" w:space="0" w:color="auto"/>
        <w:left w:val="none" w:sz="0" w:space="0" w:color="auto"/>
        <w:bottom w:val="none" w:sz="0" w:space="0" w:color="auto"/>
        <w:right w:val="none" w:sz="0" w:space="0" w:color="auto"/>
      </w:divBdr>
    </w:div>
    <w:div w:id="1704016761">
      <w:bodyDiv w:val="1"/>
      <w:marLeft w:val="0"/>
      <w:marRight w:val="0"/>
      <w:marTop w:val="0"/>
      <w:marBottom w:val="0"/>
      <w:divBdr>
        <w:top w:val="none" w:sz="0" w:space="0" w:color="auto"/>
        <w:left w:val="none" w:sz="0" w:space="0" w:color="auto"/>
        <w:bottom w:val="none" w:sz="0" w:space="0" w:color="auto"/>
        <w:right w:val="none" w:sz="0" w:space="0" w:color="auto"/>
      </w:divBdr>
    </w:div>
    <w:div w:id="1706830530">
      <w:marLeft w:val="0"/>
      <w:marRight w:val="0"/>
      <w:marTop w:val="0"/>
      <w:marBottom w:val="0"/>
      <w:divBdr>
        <w:top w:val="none" w:sz="0" w:space="0" w:color="auto"/>
        <w:left w:val="none" w:sz="0" w:space="0" w:color="auto"/>
        <w:bottom w:val="none" w:sz="0" w:space="0" w:color="auto"/>
        <w:right w:val="none" w:sz="0" w:space="0" w:color="auto"/>
      </w:divBdr>
    </w:div>
    <w:div w:id="1723409704">
      <w:marLeft w:val="0"/>
      <w:marRight w:val="0"/>
      <w:marTop w:val="0"/>
      <w:marBottom w:val="0"/>
      <w:divBdr>
        <w:top w:val="none" w:sz="0" w:space="0" w:color="auto"/>
        <w:left w:val="none" w:sz="0" w:space="0" w:color="auto"/>
        <w:bottom w:val="none" w:sz="0" w:space="0" w:color="auto"/>
        <w:right w:val="none" w:sz="0" w:space="0" w:color="auto"/>
      </w:divBdr>
    </w:div>
    <w:div w:id="1738624895">
      <w:bodyDiv w:val="1"/>
      <w:marLeft w:val="0"/>
      <w:marRight w:val="0"/>
      <w:marTop w:val="0"/>
      <w:marBottom w:val="0"/>
      <w:divBdr>
        <w:top w:val="none" w:sz="0" w:space="0" w:color="auto"/>
        <w:left w:val="none" w:sz="0" w:space="0" w:color="auto"/>
        <w:bottom w:val="none" w:sz="0" w:space="0" w:color="auto"/>
        <w:right w:val="none" w:sz="0" w:space="0" w:color="auto"/>
      </w:divBdr>
    </w:div>
    <w:div w:id="1771002154">
      <w:marLeft w:val="0"/>
      <w:marRight w:val="0"/>
      <w:marTop w:val="0"/>
      <w:marBottom w:val="0"/>
      <w:divBdr>
        <w:top w:val="none" w:sz="0" w:space="0" w:color="auto"/>
        <w:left w:val="none" w:sz="0" w:space="0" w:color="auto"/>
        <w:bottom w:val="none" w:sz="0" w:space="0" w:color="auto"/>
        <w:right w:val="none" w:sz="0" w:space="0" w:color="auto"/>
      </w:divBdr>
    </w:div>
    <w:div w:id="1773208545">
      <w:marLeft w:val="0"/>
      <w:marRight w:val="0"/>
      <w:marTop w:val="0"/>
      <w:marBottom w:val="0"/>
      <w:divBdr>
        <w:top w:val="none" w:sz="0" w:space="0" w:color="auto"/>
        <w:left w:val="none" w:sz="0" w:space="0" w:color="auto"/>
        <w:bottom w:val="none" w:sz="0" w:space="0" w:color="auto"/>
        <w:right w:val="none" w:sz="0" w:space="0" w:color="auto"/>
      </w:divBdr>
    </w:div>
    <w:div w:id="1775704771">
      <w:marLeft w:val="0"/>
      <w:marRight w:val="0"/>
      <w:marTop w:val="0"/>
      <w:marBottom w:val="0"/>
      <w:divBdr>
        <w:top w:val="none" w:sz="0" w:space="0" w:color="auto"/>
        <w:left w:val="none" w:sz="0" w:space="0" w:color="auto"/>
        <w:bottom w:val="none" w:sz="0" w:space="0" w:color="auto"/>
        <w:right w:val="none" w:sz="0" w:space="0" w:color="auto"/>
      </w:divBdr>
    </w:div>
    <w:div w:id="1778402504">
      <w:marLeft w:val="0"/>
      <w:marRight w:val="0"/>
      <w:marTop w:val="0"/>
      <w:marBottom w:val="0"/>
      <w:divBdr>
        <w:top w:val="none" w:sz="0" w:space="0" w:color="auto"/>
        <w:left w:val="none" w:sz="0" w:space="0" w:color="auto"/>
        <w:bottom w:val="none" w:sz="0" w:space="0" w:color="auto"/>
        <w:right w:val="none" w:sz="0" w:space="0" w:color="auto"/>
      </w:divBdr>
    </w:div>
    <w:div w:id="1781098138">
      <w:marLeft w:val="0"/>
      <w:marRight w:val="0"/>
      <w:marTop w:val="0"/>
      <w:marBottom w:val="0"/>
      <w:divBdr>
        <w:top w:val="none" w:sz="0" w:space="0" w:color="auto"/>
        <w:left w:val="none" w:sz="0" w:space="0" w:color="auto"/>
        <w:bottom w:val="none" w:sz="0" w:space="0" w:color="auto"/>
        <w:right w:val="none" w:sz="0" w:space="0" w:color="auto"/>
      </w:divBdr>
    </w:div>
    <w:div w:id="1803307845">
      <w:marLeft w:val="0"/>
      <w:marRight w:val="0"/>
      <w:marTop w:val="0"/>
      <w:marBottom w:val="0"/>
      <w:divBdr>
        <w:top w:val="none" w:sz="0" w:space="0" w:color="auto"/>
        <w:left w:val="none" w:sz="0" w:space="0" w:color="auto"/>
        <w:bottom w:val="none" w:sz="0" w:space="0" w:color="auto"/>
        <w:right w:val="none" w:sz="0" w:space="0" w:color="auto"/>
      </w:divBdr>
    </w:div>
    <w:div w:id="1828545232">
      <w:marLeft w:val="0"/>
      <w:marRight w:val="0"/>
      <w:marTop w:val="0"/>
      <w:marBottom w:val="0"/>
      <w:divBdr>
        <w:top w:val="none" w:sz="0" w:space="0" w:color="auto"/>
        <w:left w:val="none" w:sz="0" w:space="0" w:color="auto"/>
        <w:bottom w:val="none" w:sz="0" w:space="0" w:color="auto"/>
        <w:right w:val="none" w:sz="0" w:space="0" w:color="auto"/>
      </w:divBdr>
    </w:div>
    <w:div w:id="1832403784">
      <w:bodyDiv w:val="1"/>
      <w:marLeft w:val="0"/>
      <w:marRight w:val="0"/>
      <w:marTop w:val="0"/>
      <w:marBottom w:val="0"/>
      <w:divBdr>
        <w:top w:val="none" w:sz="0" w:space="0" w:color="auto"/>
        <w:left w:val="none" w:sz="0" w:space="0" w:color="auto"/>
        <w:bottom w:val="none" w:sz="0" w:space="0" w:color="auto"/>
        <w:right w:val="none" w:sz="0" w:space="0" w:color="auto"/>
      </w:divBdr>
    </w:div>
    <w:div w:id="1847863847">
      <w:marLeft w:val="0"/>
      <w:marRight w:val="0"/>
      <w:marTop w:val="0"/>
      <w:marBottom w:val="0"/>
      <w:divBdr>
        <w:top w:val="none" w:sz="0" w:space="0" w:color="auto"/>
        <w:left w:val="none" w:sz="0" w:space="0" w:color="auto"/>
        <w:bottom w:val="none" w:sz="0" w:space="0" w:color="auto"/>
        <w:right w:val="none" w:sz="0" w:space="0" w:color="auto"/>
      </w:divBdr>
    </w:div>
    <w:div w:id="1854689244">
      <w:marLeft w:val="0"/>
      <w:marRight w:val="0"/>
      <w:marTop w:val="0"/>
      <w:marBottom w:val="0"/>
      <w:divBdr>
        <w:top w:val="none" w:sz="0" w:space="0" w:color="auto"/>
        <w:left w:val="none" w:sz="0" w:space="0" w:color="auto"/>
        <w:bottom w:val="none" w:sz="0" w:space="0" w:color="auto"/>
        <w:right w:val="none" w:sz="0" w:space="0" w:color="auto"/>
      </w:divBdr>
    </w:div>
    <w:div w:id="1871919270">
      <w:marLeft w:val="0"/>
      <w:marRight w:val="0"/>
      <w:marTop w:val="0"/>
      <w:marBottom w:val="0"/>
      <w:divBdr>
        <w:top w:val="none" w:sz="0" w:space="0" w:color="auto"/>
        <w:left w:val="none" w:sz="0" w:space="0" w:color="auto"/>
        <w:bottom w:val="none" w:sz="0" w:space="0" w:color="auto"/>
        <w:right w:val="none" w:sz="0" w:space="0" w:color="auto"/>
      </w:divBdr>
    </w:div>
    <w:div w:id="1908146515">
      <w:marLeft w:val="0"/>
      <w:marRight w:val="0"/>
      <w:marTop w:val="0"/>
      <w:marBottom w:val="0"/>
      <w:divBdr>
        <w:top w:val="none" w:sz="0" w:space="0" w:color="auto"/>
        <w:left w:val="none" w:sz="0" w:space="0" w:color="auto"/>
        <w:bottom w:val="none" w:sz="0" w:space="0" w:color="auto"/>
        <w:right w:val="none" w:sz="0" w:space="0" w:color="auto"/>
      </w:divBdr>
    </w:div>
    <w:div w:id="1913925363">
      <w:marLeft w:val="0"/>
      <w:marRight w:val="0"/>
      <w:marTop w:val="0"/>
      <w:marBottom w:val="0"/>
      <w:divBdr>
        <w:top w:val="none" w:sz="0" w:space="0" w:color="auto"/>
        <w:left w:val="none" w:sz="0" w:space="0" w:color="auto"/>
        <w:bottom w:val="none" w:sz="0" w:space="0" w:color="auto"/>
        <w:right w:val="none" w:sz="0" w:space="0" w:color="auto"/>
      </w:divBdr>
    </w:div>
    <w:div w:id="1914006767">
      <w:marLeft w:val="0"/>
      <w:marRight w:val="0"/>
      <w:marTop w:val="0"/>
      <w:marBottom w:val="0"/>
      <w:divBdr>
        <w:top w:val="none" w:sz="0" w:space="0" w:color="auto"/>
        <w:left w:val="none" w:sz="0" w:space="0" w:color="auto"/>
        <w:bottom w:val="none" w:sz="0" w:space="0" w:color="auto"/>
        <w:right w:val="none" w:sz="0" w:space="0" w:color="auto"/>
      </w:divBdr>
    </w:div>
    <w:div w:id="1917130563">
      <w:marLeft w:val="0"/>
      <w:marRight w:val="0"/>
      <w:marTop w:val="0"/>
      <w:marBottom w:val="0"/>
      <w:divBdr>
        <w:top w:val="none" w:sz="0" w:space="0" w:color="auto"/>
        <w:left w:val="none" w:sz="0" w:space="0" w:color="auto"/>
        <w:bottom w:val="none" w:sz="0" w:space="0" w:color="auto"/>
        <w:right w:val="none" w:sz="0" w:space="0" w:color="auto"/>
      </w:divBdr>
    </w:div>
    <w:div w:id="1932200020">
      <w:marLeft w:val="0"/>
      <w:marRight w:val="0"/>
      <w:marTop w:val="0"/>
      <w:marBottom w:val="0"/>
      <w:divBdr>
        <w:top w:val="none" w:sz="0" w:space="0" w:color="auto"/>
        <w:left w:val="none" w:sz="0" w:space="0" w:color="auto"/>
        <w:bottom w:val="none" w:sz="0" w:space="0" w:color="auto"/>
        <w:right w:val="none" w:sz="0" w:space="0" w:color="auto"/>
      </w:divBdr>
    </w:div>
    <w:div w:id="1954898695">
      <w:marLeft w:val="0"/>
      <w:marRight w:val="0"/>
      <w:marTop w:val="0"/>
      <w:marBottom w:val="0"/>
      <w:divBdr>
        <w:top w:val="none" w:sz="0" w:space="0" w:color="auto"/>
        <w:left w:val="none" w:sz="0" w:space="0" w:color="auto"/>
        <w:bottom w:val="none" w:sz="0" w:space="0" w:color="auto"/>
        <w:right w:val="none" w:sz="0" w:space="0" w:color="auto"/>
      </w:divBdr>
    </w:div>
    <w:div w:id="1964842347">
      <w:marLeft w:val="0"/>
      <w:marRight w:val="0"/>
      <w:marTop w:val="0"/>
      <w:marBottom w:val="0"/>
      <w:divBdr>
        <w:top w:val="none" w:sz="0" w:space="0" w:color="auto"/>
        <w:left w:val="none" w:sz="0" w:space="0" w:color="auto"/>
        <w:bottom w:val="none" w:sz="0" w:space="0" w:color="auto"/>
        <w:right w:val="none" w:sz="0" w:space="0" w:color="auto"/>
      </w:divBdr>
    </w:div>
    <w:div w:id="1965840397">
      <w:marLeft w:val="0"/>
      <w:marRight w:val="0"/>
      <w:marTop w:val="0"/>
      <w:marBottom w:val="0"/>
      <w:divBdr>
        <w:top w:val="none" w:sz="0" w:space="0" w:color="auto"/>
        <w:left w:val="none" w:sz="0" w:space="0" w:color="auto"/>
        <w:bottom w:val="none" w:sz="0" w:space="0" w:color="auto"/>
        <w:right w:val="none" w:sz="0" w:space="0" w:color="auto"/>
      </w:divBdr>
    </w:div>
    <w:div w:id="1967467398">
      <w:marLeft w:val="0"/>
      <w:marRight w:val="0"/>
      <w:marTop w:val="0"/>
      <w:marBottom w:val="0"/>
      <w:divBdr>
        <w:top w:val="none" w:sz="0" w:space="0" w:color="auto"/>
        <w:left w:val="none" w:sz="0" w:space="0" w:color="auto"/>
        <w:bottom w:val="none" w:sz="0" w:space="0" w:color="auto"/>
        <w:right w:val="none" w:sz="0" w:space="0" w:color="auto"/>
      </w:divBdr>
    </w:div>
    <w:div w:id="1983075552">
      <w:bodyDiv w:val="1"/>
      <w:marLeft w:val="0"/>
      <w:marRight w:val="0"/>
      <w:marTop w:val="0"/>
      <w:marBottom w:val="0"/>
      <w:divBdr>
        <w:top w:val="none" w:sz="0" w:space="0" w:color="auto"/>
        <w:left w:val="none" w:sz="0" w:space="0" w:color="auto"/>
        <w:bottom w:val="none" w:sz="0" w:space="0" w:color="auto"/>
        <w:right w:val="none" w:sz="0" w:space="0" w:color="auto"/>
      </w:divBdr>
      <w:divsChild>
        <w:div w:id="287981170">
          <w:marLeft w:val="0"/>
          <w:marRight w:val="0"/>
          <w:marTop w:val="0"/>
          <w:marBottom w:val="0"/>
          <w:divBdr>
            <w:top w:val="none" w:sz="0" w:space="0" w:color="auto"/>
            <w:left w:val="none" w:sz="0" w:space="0" w:color="auto"/>
            <w:bottom w:val="none" w:sz="0" w:space="0" w:color="auto"/>
            <w:right w:val="none" w:sz="0" w:space="0" w:color="auto"/>
          </w:divBdr>
        </w:div>
        <w:div w:id="305745157">
          <w:marLeft w:val="0"/>
          <w:marRight w:val="0"/>
          <w:marTop w:val="0"/>
          <w:marBottom w:val="0"/>
          <w:divBdr>
            <w:top w:val="none" w:sz="0" w:space="0" w:color="auto"/>
            <w:left w:val="none" w:sz="0" w:space="0" w:color="auto"/>
            <w:bottom w:val="none" w:sz="0" w:space="0" w:color="auto"/>
            <w:right w:val="none" w:sz="0" w:space="0" w:color="auto"/>
          </w:divBdr>
        </w:div>
        <w:div w:id="451167122">
          <w:marLeft w:val="0"/>
          <w:marRight w:val="0"/>
          <w:marTop w:val="0"/>
          <w:marBottom w:val="0"/>
          <w:divBdr>
            <w:top w:val="none" w:sz="0" w:space="0" w:color="auto"/>
            <w:left w:val="none" w:sz="0" w:space="0" w:color="auto"/>
            <w:bottom w:val="none" w:sz="0" w:space="0" w:color="auto"/>
            <w:right w:val="none" w:sz="0" w:space="0" w:color="auto"/>
          </w:divBdr>
        </w:div>
        <w:div w:id="549390928">
          <w:marLeft w:val="0"/>
          <w:marRight w:val="0"/>
          <w:marTop w:val="0"/>
          <w:marBottom w:val="0"/>
          <w:divBdr>
            <w:top w:val="none" w:sz="0" w:space="0" w:color="auto"/>
            <w:left w:val="none" w:sz="0" w:space="0" w:color="auto"/>
            <w:bottom w:val="none" w:sz="0" w:space="0" w:color="auto"/>
            <w:right w:val="none" w:sz="0" w:space="0" w:color="auto"/>
          </w:divBdr>
        </w:div>
        <w:div w:id="664668711">
          <w:marLeft w:val="0"/>
          <w:marRight w:val="0"/>
          <w:marTop w:val="0"/>
          <w:marBottom w:val="0"/>
          <w:divBdr>
            <w:top w:val="none" w:sz="0" w:space="0" w:color="auto"/>
            <w:left w:val="none" w:sz="0" w:space="0" w:color="auto"/>
            <w:bottom w:val="none" w:sz="0" w:space="0" w:color="auto"/>
            <w:right w:val="none" w:sz="0" w:space="0" w:color="auto"/>
          </w:divBdr>
        </w:div>
        <w:div w:id="804011163">
          <w:marLeft w:val="0"/>
          <w:marRight w:val="0"/>
          <w:marTop w:val="0"/>
          <w:marBottom w:val="0"/>
          <w:divBdr>
            <w:top w:val="none" w:sz="0" w:space="0" w:color="auto"/>
            <w:left w:val="none" w:sz="0" w:space="0" w:color="auto"/>
            <w:bottom w:val="none" w:sz="0" w:space="0" w:color="auto"/>
            <w:right w:val="none" w:sz="0" w:space="0" w:color="auto"/>
          </w:divBdr>
        </w:div>
        <w:div w:id="919755220">
          <w:marLeft w:val="0"/>
          <w:marRight w:val="0"/>
          <w:marTop w:val="0"/>
          <w:marBottom w:val="0"/>
          <w:divBdr>
            <w:top w:val="none" w:sz="0" w:space="0" w:color="auto"/>
            <w:left w:val="none" w:sz="0" w:space="0" w:color="auto"/>
            <w:bottom w:val="none" w:sz="0" w:space="0" w:color="auto"/>
            <w:right w:val="none" w:sz="0" w:space="0" w:color="auto"/>
          </w:divBdr>
        </w:div>
        <w:div w:id="1019770864">
          <w:marLeft w:val="0"/>
          <w:marRight w:val="0"/>
          <w:marTop w:val="0"/>
          <w:marBottom w:val="0"/>
          <w:divBdr>
            <w:top w:val="none" w:sz="0" w:space="0" w:color="auto"/>
            <w:left w:val="none" w:sz="0" w:space="0" w:color="auto"/>
            <w:bottom w:val="none" w:sz="0" w:space="0" w:color="auto"/>
            <w:right w:val="none" w:sz="0" w:space="0" w:color="auto"/>
          </w:divBdr>
        </w:div>
        <w:div w:id="1102654060">
          <w:marLeft w:val="0"/>
          <w:marRight w:val="0"/>
          <w:marTop w:val="0"/>
          <w:marBottom w:val="0"/>
          <w:divBdr>
            <w:top w:val="none" w:sz="0" w:space="0" w:color="auto"/>
            <w:left w:val="none" w:sz="0" w:space="0" w:color="auto"/>
            <w:bottom w:val="none" w:sz="0" w:space="0" w:color="auto"/>
            <w:right w:val="none" w:sz="0" w:space="0" w:color="auto"/>
          </w:divBdr>
        </w:div>
        <w:div w:id="1196387267">
          <w:marLeft w:val="0"/>
          <w:marRight w:val="0"/>
          <w:marTop w:val="0"/>
          <w:marBottom w:val="0"/>
          <w:divBdr>
            <w:top w:val="none" w:sz="0" w:space="0" w:color="auto"/>
            <w:left w:val="none" w:sz="0" w:space="0" w:color="auto"/>
            <w:bottom w:val="none" w:sz="0" w:space="0" w:color="auto"/>
            <w:right w:val="none" w:sz="0" w:space="0" w:color="auto"/>
          </w:divBdr>
        </w:div>
        <w:div w:id="1239636040">
          <w:marLeft w:val="0"/>
          <w:marRight w:val="0"/>
          <w:marTop w:val="0"/>
          <w:marBottom w:val="0"/>
          <w:divBdr>
            <w:top w:val="none" w:sz="0" w:space="0" w:color="auto"/>
            <w:left w:val="none" w:sz="0" w:space="0" w:color="auto"/>
            <w:bottom w:val="none" w:sz="0" w:space="0" w:color="auto"/>
            <w:right w:val="none" w:sz="0" w:space="0" w:color="auto"/>
          </w:divBdr>
        </w:div>
        <w:div w:id="1260023349">
          <w:marLeft w:val="0"/>
          <w:marRight w:val="0"/>
          <w:marTop w:val="0"/>
          <w:marBottom w:val="0"/>
          <w:divBdr>
            <w:top w:val="none" w:sz="0" w:space="0" w:color="auto"/>
            <w:left w:val="none" w:sz="0" w:space="0" w:color="auto"/>
            <w:bottom w:val="none" w:sz="0" w:space="0" w:color="auto"/>
            <w:right w:val="none" w:sz="0" w:space="0" w:color="auto"/>
          </w:divBdr>
        </w:div>
        <w:div w:id="1289895080">
          <w:marLeft w:val="0"/>
          <w:marRight w:val="0"/>
          <w:marTop w:val="0"/>
          <w:marBottom w:val="0"/>
          <w:divBdr>
            <w:top w:val="none" w:sz="0" w:space="0" w:color="auto"/>
            <w:left w:val="none" w:sz="0" w:space="0" w:color="auto"/>
            <w:bottom w:val="none" w:sz="0" w:space="0" w:color="auto"/>
            <w:right w:val="none" w:sz="0" w:space="0" w:color="auto"/>
          </w:divBdr>
        </w:div>
        <w:div w:id="1290630825">
          <w:marLeft w:val="0"/>
          <w:marRight w:val="0"/>
          <w:marTop w:val="0"/>
          <w:marBottom w:val="0"/>
          <w:divBdr>
            <w:top w:val="none" w:sz="0" w:space="0" w:color="auto"/>
            <w:left w:val="none" w:sz="0" w:space="0" w:color="auto"/>
            <w:bottom w:val="none" w:sz="0" w:space="0" w:color="auto"/>
            <w:right w:val="none" w:sz="0" w:space="0" w:color="auto"/>
          </w:divBdr>
        </w:div>
        <w:div w:id="1416391078">
          <w:marLeft w:val="0"/>
          <w:marRight w:val="0"/>
          <w:marTop w:val="0"/>
          <w:marBottom w:val="0"/>
          <w:divBdr>
            <w:top w:val="none" w:sz="0" w:space="0" w:color="auto"/>
            <w:left w:val="none" w:sz="0" w:space="0" w:color="auto"/>
            <w:bottom w:val="none" w:sz="0" w:space="0" w:color="auto"/>
            <w:right w:val="none" w:sz="0" w:space="0" w:color="auto"/>
          </w:divBdr>
        </w:div>
        <w:div w:id="1574194893">
          <w:marLeft w:val="0"/>
          <w:marRight w:val="0"/>
          <w:marTop w:val="0"/>
          <w:marBottom w:val="0"/>
          <w:divBdr>
            <w:top w:val="none" w:sz="0" w:space="0" w:color="auto"/>
            <w:left w:val="none" w:sz="0" w:space="0" w:color="auto"/>
            <w:bottom w:val="none" w:sz="0" w:space="0" w:color="auto"/>
            <w:right w:val="none" w:sz="0" w:space="0" w:color="auto"/>
          </w:divBdr>
        </w:div>
        <w:div w:id="1670056309">
          <w:marLeft w:val="0"/>
          <w:marRight w:val="0"/>
          <w:marTop w:val="0"/>
          <w:marBottom w:val="0"/>
          <w:divBdr>
            <w:top w:val="none" w:sz="0" w:space="0" w:color="auto"/>
            <w:left w:val="none" w:sz="0" w:space="0" w:color="auto"/>
            <w:bottom w:val="none" w:sz="0" w:space="0" w:color="auto"/>
            <w:right w:val="none" w:sz="0" w:space="0" w:color="auto"/>
          </w:divBdr>
        </w:div>
        <w:div w:id="1949656952">
          <w:marLeft w:val="0"/>
          <w:marRight w:val="0"/>
          <w:marTop w:val="0"/>
          <w:marBottom w:val="0"/>
          <w:divBdr>
            <w:top w:val="none" w:sz="0" w:space="0" w:color="auto"/>
            <w:left w:val="none" w:sz="0" w:space="0" w:color="auto"/>
            <w:bottom w:val="none" w:sz="0" w:space="0" w:color="auto"/>
            <w:right w:val="none" w:sz="0" w:space="0" w:color="auto"/>
          </w:divBdr>
        </w:div>
        <w:div w:id="1953390897">
          <w:marLeft w:val="0"/>
          <w:marRight w:val="0"/>
          <w:marTop w:val="0"/>
          <w:marBottom w:val="0"/>
          <w:divBdr>
            <w:top w:val="none" w:sz="0" w:space="0" w:color="auto"/>
            <w:left w:val="none" w:sz="0" w:space="0" w:color="auto"/>
            <w:bottom w:val="none" w:sz="0" w:space="0" w:color="auto"/>
            <w:right w:val="none" w:sz="0" w:space="0" w:color="auto"/>
          </w:divBdr>
        </w:div>
        <w:div w:id="1993943177">
          <w:marLeft w:val="0"/>
          <w:marRight w:val="0"/>
          <w:marTop w:val="0"/>
          <w:marBottom w:val="0"/>
          <w:divBdr>
            <w:top w:val="none" w:sz="0" w:space="0" w:color="auto"/>
            <w:left w:val="none" w:sz="0" w:space="0" w:color="auto"/>
            <w:bottom w:val="none" w:sz="0" w:space="0" w:color="auto"/>
            <w:right w:val="none" w:sz="0" w:space="0" w:color="auto"/>
          </w:divBdr>
        </w:div>
        <w:div w:id="2075623018">
          <w:marLeft w:val="0"/>
          <w:marRight w:val="0"/>
          <w:marTop w:val="0"/>
          <w:marBottom w:val="0"/>
          <w:divBdr>
            <w:top w:val="none" w:sz="0" w:space="0" w:color="auto"/>
            <w:left w:val="none" w:sz="0" w:space="0" w:color="auto"/>
            <w:bottom w:val="none" w:sz="0" w:space="0" w:color="auto"/>
            <w:right w:val="none" w:sz="0" w:space="0" w:color="auto"/>
          </w:divBdr>
        </w:div>
      </w:divsChild>
    </w:div>
    <w:div w:id="1983347500">
      <w:marLeft w:val="0"/>
      <w:marRight w:val="0"/>
      <w:marTop w:val="0"/>
      <w:marBottom w:val="0"/>
      <w:divBdr>
        <w:top w:val="none" w:sz="0" w:space="0" w:color="auto"/>
        <w:left w:val="none" w:sz="0" w:space="0" w:color="auto"/>
        <w:bottom w:val="none" w:sz="0" w:space="0" w:color="auto"/>
        <w:right w:val="none" w:sz="0" w:space="0" w:color="auto"/>
      </w:divBdr>
    </w:div>
    <w:div w:id="2010520015">
      <w:marLeft w:val="0"/>
      <w:marRight w:val="0"/>
      <w:marTop w:val="0"/>
      <w:marBottom w:val="0"/>
      <w:divBdr>
        <w:top w:val="none" w:sz="0" w:space="0" w:color="auto"/>
        <w:left w:val="none" w:sz="0" w:space="0" w:color="auto"/>
        <w:bottom w:val="none" w:sz="0" w:space="0" w:color="auto"/>
        <w:right w:val="none" w:sz="0" w:space="0" w:color="auto"/>
      </w:divBdr>
    </w:div>
    <w:div w:id="2013607297">
      <w:marLeft w:val="0"/>
      <w:marRight w:val="0"/>
      <w:marTop w:val="0"/>
      <w:marBottom w:val="0"/>
      <w:divBdr>
        <w:top w:val="none" w:sz="0" w:space="0" w:color="auto"/>
        <w:left w:val="none" w:sz="0" w:space="0" w:color="auto"/>
        <w:bottom w:val="none" w:sz="0" w:space="0" w:color="auto"/>
        <w:right w:val="none" w:sz="0" w:space="0" w:color="auto"/>
      </w:divBdr>
    </w:div>
    <w:div w:id="2104177730">
      <w:bodyDiv w:val="1"/>
      <w:marLeft w:val="0"/>
      <w:marRight w:val="0"/>
      <w:marTop w:val="0"/>
      <w:marBottom w:val="0"/>
      <w:divBdr>
        <w:top w:val="none" w:sz="0" w:space="0" w:color="auto"/>
        <w:left w:val="none" w:sz="0" w:space="0" w:color="auto"/>
        <w:bottom w:val="none" w:sz="0" w:space="0" w:color="auto"/>
        <w:right w:val="none" w:sz="0" w:space="0" w:color="auto"/>
      </w:divBdr>
    </w:div>
    <w:div w:id="2108962920">
      <w:marLeft w:val="0"/>
      <w:marRight w:val="0"/>
      <w:marTop w:val="0"/>
      <w:marBottom w:val="0"/>
      <w:divBdr>
        <w:top w:val="none" w:sz="0" w:space="0" w:color="auto"/>
        <w:left w:val="none" w:sz="0" w:space="0" w:color="auto"/>
        <w:bottom w:val="none" w:sz="0" w:space="0" w:color="auto"/>
        <w:right w:val="none" w:sz="0" w:space="0" w:color="auto"/>
      </w:divBdr>
    </w:div>
    <w:div w:id="2132360063">
      <w:bodyDiv w:val="1"/>
      <w:marLeft w:val="0"/>
      <w:marRight w:val="0"/>
      <w:marTop w:val="0"/>
      <w:marBottom w:val="0"/>
      <w:divBdr>
        <w:top w:val="none" w:sz="0" w:space="0" w:color="auto"/>
        <w:left w:val="none" w:sz="0" w:space="0" w:color="auto"/>
        <w:bottom w:val="none" w:sz="0" w:space="0" w:color="auto"/>
        <w:right w:val="none" w:sz="0" w:space="0" w:color="auto"/>
      </w:divBdr>
    </w:div>
    <w:div w:id="213774896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ccap.ac.uk"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953E78-C055-4F80-9D27-DB0C0FB2F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25</Pages>
  <Words>11531</Words>
  <Characters>65728</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University of Exeter</Company>
  <LinksUpToDate>false</LinksUpToDate>
  <CharactersWithSpaces>77105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Bestion, Elvire</dc:creator>
  <cp:lastModifiedBy>Bestion, Elvire</cp:lastModifiedBy>
  <cp:revision>4</cp:revision>
  <dcterms:created xsi:type="dcterms:W3CDTF">2017-07-13T08:03:00Z</dcterms:created>
  <dcterms:modified xsi:type="dcterms:W3CDTF">2017-07-13T09:20:00Z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zotero-version="5.0.1"&gt;&lt;session id="mgeTWWG4"/&gt;&lt;style id="http://www.zotero.org/styles/ecology-letters" hasBibliography="1" bibliographyStyleHasBeenSet="1"/&gt;&lt;prefs&gt;&lt;pref name="fieldType" value="Field"/&gt;&lt;pref name="storeReferences" v</vt:lpwstr>
  </property>
  <property fmtid="{D5CDD505-2E9C-101B-9397-08002B2CF9AE}" pid="3" name="ZOTERO_PREF_2">
    <vt:lpwstr>alue="true"/&gt;&lt;pref name="automaticJournalAbbreviations" value=""/&gt;&lt;pref name="noteType" value="0"/&gt;&lt;/prefs&gt;&lt;/data&gt;</vt:lpwstr>
  </property>
</Properties>
</file>