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E846" w14:textId="787D9C29" w:rsidR="001E50A0" w:rsidRDefault="001E50A0" w:rsidP="001E50A0">
      <w:pPr>
        <w:pStyle w:val="Title"/>
        <w:rPr>
          <w:shd w:val="clear" w:color="auto" w:fill="FFFFFF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Azure Cognitive Services</w:t>
      </w:r>
      <w:r>
        <w:rPr>
          <w:shd w:val="clear" w:color="auto" w:fill="FFFFFF"/>
        </w:rPr>
        <w:t> </w:t>
      </w:r>
    </w:p>
    <w:p w14:paraId="05DCD466" w14:textId="77777777" w:rsidR="001E50A0" w:rsidRPr="001E50A0" w:rsidRDefault="001E50A0" w:rsidP="001E50A0"/>
    <w:p w14:paraId="2CB6DA48" w14:textId="03CCF824" w:rsidR="00C32F9D" w:rsidRDefault="001E50A0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Azure Cognitive Services</w:t>
      </w:r>
      <w:r>
        <w:rPr>
          <w:rFonts w:ascii="Segoe UI" w:hAnsi="Segoe UI" w:cs="Segoe UI"/>
          <w:color w:val="161616"/>
          <w:shd w:val="clear" w:color="auto" w:fill="FFFFFF"/>
        </w:rPr>
        <w:t> are cloud-based services that encapsulate AI capabilities. Rather than a single product, you should think of Azure Cognitive Services as a set of individual services that you can use as building blocks to compose sophisticated, intelligent applications.</w:t>
      </w:r>
    </w:p>
    <w:p w14:paraId="6958418F" w14:textId="704D678B" w:rsidR="001E50A0" w:rsidRDefault="001E50A0">
      <w:pPr>
        <w:rPr>
          <w:rFonts w:ascii="Segoe UI" w:hAnsi="Segoe UI" w:cs="Segoe UI"/>
          <w:color w:val="161616"/>
          <w:shd w:val="clear" w:color="auto" w:fill="FFFFFF"/>
        </w:rPr>
      </w:pPr>
    </w:p>
    <w:p w14:paraId="2FCF408E" w14:textId="77777777" w:rsidR="001E50A0" w:rsidRPr="001E50A0" w:rsidRDefault="001E50A0" w:rsidP="001E50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In this module, you will learn how to:</w:t>
      </w:r>
    </w:p>
    <w:p w14:paraId="3CEC59EF" w14:textId="77777777" w:rsidR="001E50A0" w:rsidRP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Provision cognitive service resources in an Azure subscription.</w:t>
      </w:r>
    </w:p>
    <w:p w14:paraId="5242F134" w14:textId="77777777" w:rsidR="001E50A0" w:rsidRP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Identify endpoints, keys, and locations required to consume a cognitive service resource.</w:t>
      </w:r>
    </w:p>
    <w:p w14:paraId="6D2C2763" w14:textId="77777777" w:rsidR="001E50A0" w:rsidRP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Use a REST API to consume a cognitive service.</w:t>
      </w:r>
    </w:p>
    <w:p w14:paraId="51EFF674" w14:textId="025F3716" w:rsidR="001E50A0" w:rsidRDefault="001E50A0" w:rsidP="001E50A0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1E50A0">
        <w:rPr>
          <w:rFonts w:ascii="Segoe UI" w:eastAsia="Times New Roman" w:hAnsi="Segoe UI" w:cs="Segoe UI"/>
          <w:color w:val="161616"/>
          <w:sz w:val="24"/>
          <w:szCs w:val="24"/>
        </w:rPr>
        <w:t>Use an SDK to consume a cognitive service.</w:t>
      </w:r>
    </w:p>
    <w:p w14:paraId="19D101E3" w14:textId="02423278" w:rsidR="00E4150C" w:rsidRDefault="00E4150C" w:rsidP="00E415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4096D746" w14:textId="77777777" w:rsidR="00E4150C" w:rsidRPr="001E50A0" w:rsidRDefault="00E4150C" w:rsidP="00E415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1954857F" w14:textId="77777777" w:rsidR="00E4150C" w:rsidRPr="00E4150C" w:rsidRDefault="00E4150C" w:rsidP="00E415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E4150C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Identify endpoints and keys</w:t>
      </w:r>
    </w:p>
    <w:p w14:paraId="14771DCC" w14:textId="77777777" w:rsidR="00E4150C" w:rsidRPr="00E4150C" w:rsidRDefault="00E4150C" w:rsidP="00E415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To consume the service through the endpoint, applications require the following information:</w:t>
      </w:r>
    </w:p>
    <w:p w14:paraId="38BED5DB" w14:textId="77777777" w:rsidR="00E4150C" w:rsidRPr="00E4150C" w:rsidRDefault="00E4150C" w:rsidP="00E4150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The endpoint URI</w:t>
      </w: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. This is the HTTP address at which the REST interface for the service can be accessed. Most cognitive services software development kits (SDKs) use the endpoint URI to initiate a connection to the endpoint.</w:t>
      </w:r>
    </w:p>
    <w:p w14:paraId="0C1EF59F" w14:textId="77777777" w:rsidR="00E4150C" w:rsidRPr="00E4150C" w:rsidRDefault="00E4150C" w:rsidP="00E4150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 subscription key</w:t>
      </w: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. Access to the endpoint is restricted based on a subscription key. Client applications must provide a valid key to consume the service. When you provision a cognitive services resource, two keys are created - applications can use either key. You can also regenerate the keys as required to control access to your resource.</w:t>
      </w:r>
    </w:p>
    <w:p w14:paraId="1AC19E0B" w14:textId="34F318FC" w:rsidR="00E4150C" w:rsidRDefault="00E4150C" w:rsidP="00E4150C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sz w:val="24"/>
          <w:szCs w:val="24"/>
        </w:rPr>
      </w:pPr>
      <w:r w:rsidRPr="00E4150C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The resource location</w:t>
      </w:r>
      <w:r w:rsidRPr="00E4150C">
        <w:rPr>
          <w:rFonts w:ascii="Segoe UI" w:eastAsia="Times New Roman" w:hAnsi="Segoe UI" w:cs="Segoe UI"/>
          <w:color w:val="161616"/>
          <w:sz w:val="24"/>
          <w:szCs w:val="24"/>
        </w:rPr>
        <w:t>. When you provision a resource in Azure, you generally assign it to a location, which determines the Azure data center in which the resource is defined. While most SDKs use the endpoint URI to connect to the service, some require the location.</w:t>
      </w:r>
    </w:p>
    <w:p w14:paraId="3E2A8271" w14:textId="77777777" w:rsidR="00F11386" w:rsidRDefault="00F11386" w:rsidP="000A52AC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</w:p>
    <w:p w14:paraId="648A3C66" w14:textId="77777777" w:rsidR="001E50A0" w:rsidRDefault="001E50A0"/>
    <w:sectPr w:rsidR="001E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C5A"/>
    <w:multiLevelType w:val="multilevel"/>
    <w:tmpl w:val="97A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17CA7"/>
    <w:multiLevelType w:val="multilevel"/>
    <w:tmpl w:val="CA6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65"/>
    <w:rsid w:val="000A52AC"/>
    <w:rsid w:val="001E50A0"/>
    <w:rsid w:val="002D239D"/>
    <w:rsid w:val="00C32F9D"/>
    <w:rsid w:val="00CF79CC"/>
    <w:rsid w:val="00DF3065"/>
    <w:rsid w:val="00E4150C"/>
    <w:rsid w:val="00F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2ABA"/>
  <w15:chartTrackingRefBased/>
  <w15:docId w15:val="{5AFF60BE-422B-477E-8B48-62B844A6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50A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E5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E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1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5</cp:revision>
  <dcterms:created xsi:type="dcterms:W3CDTF">2023-06-27T08:04:00Z</dcterms:created>
  <dcterms:modified xsi:type="dcterms:W3CDTF">2023-08-25T07:18:00Z</dcterms:modified>
</cp:coreProperties>
</file>