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822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r>
              <w:rPr>
                <w:rFonts w:ascii="Calibri" w:hAnsi="Calibri"/>
                <w:b/>
                <w:i w:val="0"/>
                <w:color w:val="0B122B"/>
                <w:sz w:val="50"/>
              </w:rPr>
              <w:t>HASSAN RAZA</w:t>
            </w:r>
          </w:p>
          <w:p>
            <w:r>
              <w:rPr>
                <w:rFonts w:ascii="Calibri" w:hAnsi="Calibri"/>
                <w:b/>
                <w:i w:val="0"/>
                <w:color w:val="1D4ED8"/>
                <w:sz w:val="23"/>
              </w:rPr>
              <w:t>Senior Software Engineer  ·  AI-Native Product Builder  ·  Founder, BigInt Games</w:t>
            </w:r>
          </w:p>
          <w:p>
            <w:pPr>
              <w:spacing w:before="60"/>
            </w:pPr>
            <w:r>
              <w:rPr>
                <w:rFonts w:ascii="Calibri" w:hAnsi="Calibri"/>
                <w:b w:val="0"/>
                <w:i w:val="0"/>
                <w:color w:val="64748B"/>
                <w:sz w:val="18"/>
              </w:rPr>
              <w:t>+971 58 557 8686   |   mhassanreza@gmail.com   |   Dubai, UAE</w:t>
            </w:r>
          </w:p>
          <w:p>
            <w:r>
              <w:rPr>
                <w:rFonts w:ascii="Calibri" w:hAnsi="Calibri"/>
                <w:b/>
                <w:i w:val="0"/>
                <w:color w:val="1D4ED8"/>
                <w:sz w:val="18"/>
              </w:rPr>
              <w:t>linkedin.com/in/muhammadhassanraza   |   bigintgames.com   |   mhassanreza.github.io/mhassanreza-cv</w:t>
            </w:r>
          </w:p>
        </w:tc>
        <w:tc>
          <w:tcPr>
            <w:tcW w:type="dxa" w:w="1928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40" w:after="80"/>
        <w:pBdr>
          <w:bottom w:val="single" w:sz="10" w:space="1" w:color="1D4ED8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40"/>
      </w:tblGrid>
      <w:tr>
        <w:tc>
          <w:tcPr>
            <w:tcW w:type="dxa" w:w="1054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EF3FF"/>
          </w:tcPr>
          <w:p>
            <w:pPr>
              <w:spacing w:before="80" w:after="40"/>
            </w:pPr>
            <w:r>
              <w:rPr>
                <w:rFonts w:ascii="Calibri" w:hAnsi="Calibri"/>
                <w:b/>
                <w:i w:val="0"/>
                <w:color w:val="0B122B"/>
                <w:sz w:val="20"/>
              </w:rPr>
              <w:t xml:space="preserve">I build and ship software with AI as a first-class engineer on the team. </w:t>
            </w:r>
            <w:r>
              <w:rPr>
                <w:rFonts w:ascii="Calibri" w:hAnsi="Calibri"/>
                <w:b w:val="0"/>
                <w:i w:val="0"/>
                <w:color w:val="2B364B"/>
                <w:sz w:val="19"/>
              </w:rPr>
              <w:t>Twelve years of Android, iOS, cross-platform and full-stack delivery for enterprise and government clients — and since 2026 a one-person games studio, BigInt Games, that has put five new titles on Google Play and the App Store in eight months by running the entire pipeline through AI agents: specification, code, art generation, QA harnesses, localization into 10 languages, store optimization and the marketing site. Result: 5–6× the throughput of a conventional team, with production apps serving 750,000+ downloads.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i w:val="0"/>
                <w:color w:val="EA580C"/>
                <w:sz w:val="18"/>
              </w:rPr>
              <w:t xml:space="preserve">Toolchain: </w:t>
            </w:r>
            <w:r>
              <w:rPr>
                <w:rFonts w:ascii="Calibri" w:hAnsi="Calibri"/>
                <w:b w:val="0"/>
                <w:i w:val="0"/>
                <w:color w:val="2B364B"/>
                <w:sz w:val="18"/>
              </w:rPr>
              <w:t>Claude Code (agentic coding), GitHub Copilot, Cursor, Google Gemini API (in-app AI features), AI image generation with programmatic validation.</w:t>
            </w:r>
          </w:p>
        </w:tc>
      </w:tr>
    </w:tbl>
    <w:p>
      <w:pPr>
        <w:spacing w:before="120" w:after="40"/>
        <w:jc w:val="center"/>
      </w:pPr>
      <w:r>
        <w:rPr>
          <w:rFonts w:ascii="Calibri" w:hAnsi="Calibri"/>
          <w:b/>
          <w:i w:val="0"/>
          <w:color w:val="1D4ED8"/>
          <w:sz w:val="28"/>
        </w:rPr>
        <w:t>750K+</w:t>
      </w:r>
      <w:r>
        <w:rPr>
          <w:rFonts w:ascii="Calibri" w:hAnsi="Calibri"/>
          <w:b w:val="0"/>
          <w:i w:val="0"/>
          <w:color w:val="64748B"/>
          <w:sz w:val="18"/>
        </w:rPr>
        <w:t xml:space="preserve"> lifetime downloads</w:t>
      </w:r>
      <w:r>
        <w:rPr>
          <w:rFonts w:ascii="Calibri" w:hAnsi="Calibri"/>
          <w:b w:val="0"/>
          <w:i w:val="0"/>
          <w:color w:val="64748B"/>
          <w:sz w:val="22"/>
        </w:rPr>
        <w:t xml:space="preserve">     ·     </w:t>
      </w:r>
      <w:r>
        <w:rPr>
          <w:rFonts w:ascii="Calibri" w:hAnsi="Calibri"/>
          <w:b/>
          <w:i w:val="0"/>
          <w:color w:val="1D4ED8"/>
          <w:sz w:val="28"/>
        </w:rPr>
        <w:t>8</w:t>
      </w:r>
      <w:r>
        <w:rPr>
          <w:rFonts w:ascii="Calibri" w:hAnsi="Calibri"/>
          <w:b w:val="0"/>
          <w:i w:val="0"/>
          <w:color w:val="64748B"/>
          <w:sz w:val="18"/>
        </w:rPr>
        <w:t xml:space="preserve"> titles live on both stores</w:t>
      </w:r>
      <w:r>
        <w:rPr>
          <w:rFonts w:ascii="Calibri" w:hAnsi="Calibri"/>
          <w:b w:val="0"/>
          <w:i w:val="0"/>
          <w:color w:val="64748B"/>
          <w:sz w:val="22"/>
        </w:rPr>
        <w:t xml:space="preserve">     ·     </w:t>
      </w:r>
      <w:r>
        <w:rPr>
          <w:rFonts w:ascii="Calibri" w:hAnsi="Calibri"/>
          <w:b/>
          <w:i w:val="0"/>
          <w:color w:val="1D4ED8"/>
          <w:sz w:val="28"/>
        </w:rPr>
        <w:t>10</w:t>
      </w:r>
      <w:r>
        <w:rPr>
          <w:rFonts w:ascii="Calibri" w:hAnsi="Calibri"/>
          <w:b w:val="0"/>
          <w:i w:val="0"/>
          <w:color w:val="64748B"/>
          <w:sz w:val="18"/>
        </w:rPr>
        <w:t xml:space="preserve"> languages shipped</w:t>
      </w:r>
      <w:r>
        <w:rPr>
          <w:rFonts w:ascii="Calibri" w:hAnsi="Calibri"/>
          <w:b w:val="0"/>
          <w:i w:val="0"/>
          <w:color w:val="64748B"/>
          <w:sz w:val="22"/>
        </w:rPr>
        <w:t xml:space="preserve">     ·     </w:t>
      </w:r>
      <w:r>
        <w:rPr>
          <w:rFonts w:ascii="Calibri" w:hAnsi="Calibri"/>
          <w:b/>
          <w:i w:val="0"/>
          <w:color w:val="1D4ED8"/>
          <w:sz w:val="28"/>
        </w:rPr>
        <w:t>5–6×</w:t>
      </w:r>
      <w:r>
        <w:rPr>
          <w:rFonts w:ascii="Calibri" w:hAnsi="Calibri"/>
          <w:b w:val="0"/>
          <w:i w:val="0"/>
          <w:color w:val="64748B"/>
          <w:sz w:val="18"/>
        </w:rPr>
        <w:t xml:space="preserve"> delivery speed with AI</w:t>
      </w:r>
    </w:p>
    <w:p>
      <w:pPr>
        <w:spacing w:before="160" w:after="0"/>
      </w:pPr>
      <w:r>
        <w:rPr>
          <w:rFonts w:ascii="Calibri" w:hAnsi="Calibri"/>
          <w:b/>
          <w:i w:val="0"/>
          <w:color w:val="1D4ED8"/>
          <w:sz w:val="21"/>
        </w:rPr>
        <w:t>HOW I BUILD WITH AI</w:t>
      </w:r>
    </w:p>
    <w:p>
      <w:pPr>
        <w:spacing w:before="0" w:after="20"/>
        <w:pBdr>
          <w:bottom w:val="single" w:sz="4" w:space="1" w:color="1D4ED8"/>
        </w:pBdr>
      </w:pP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Agentic development — </w:t>
      </w:r>
      <w:r>
        <w:rPr>
          <w:rFonts w:ascii="Calibri" w:hAnsi="Calibri"/>
          <w:b w:val="0"/>
          <w:i w:val="0"/>
          <w:color w:val="2B364B"/>
          <w:sz w:val="18"/>
        </w:rPr>
        <w:t>I direct AI coding agents (Claude Code) through whole features: spec → implementation → headless build → device test; I own product decisions, architecture and verification on real devices.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Automated 'render-and-look' QA — </w:t>
      </w:r>
      <w:r>
        <w:rPr>
          <w:rFonts w:ascii="Calibri" w:hAnsi="Calibri"/>
          <w:b w:val="0"/>
          <w:i w:val="0"/>
          <w:color w:val="2B364B"/>
          <w:sz w:val="18"/>
        </w:rPr>
        <w:t>every build captures every screen headlessly; an agent reviews the screenshots against the mockups before anything reaches a phone. Caught dozens of layout bugs no asset check would.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AI art pipelines with hard gates — </w:t>
      </w:r>
      <w:r>
        <w:rPr>
          <w:rFonts w:ascii="Calibri" w:hAnsi="Calibri"/>
          <w:b w:val="0"/>
          <w:i w:val="0"/>
          <w:color w:val="2B364B"/>
          <w:sz w:val="18"/>
        </w:rPr>
        <w:t>generated backgrounds, sprites and animation sheets pass programmatic checks (dedupe, scale-lock, spoiler and text scans) before import.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Localization at scale — </w:t>
      </w:r>
      <w:r>
        <w:rPr>
          <w:rFonts w:ascii="Calibri" w:hAnsi="Calibri"/>
          <w:b w:val="0"/>
          <w:i w:val="0"/>
          <w:color w:val="2B364B"/>
          <w:sz w:val="18"/>
        </w:rPr>
        <w:t>60 authored mystery cases and the full UI in 10 languages via agent fleets with pilot-first machine validation.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Growth engineering — </w:t>
      </w:r>
      <w:r>
        <w:rPr>
          <w:rFonts w:ascii="Calibri" w:hAnsi="Calibri"/>
          <w:b w:val="0"/>
          <w:i w:val="0"/>
          <w:color w:val="2B364B"/>
          <w:sz w:val="18"/>
        </w:rPr>
        <w:t>generated a 130-page SEO site (structured data, hreflang, sitemaps), ASO sheets for both stores, GA4/UTM attribution, Search Console — all agent-assisted.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AI inside the product — </w:t>
      </w:r>
      <w:r>
        <w:rPr>
          <w:rFonts w:ascii="Calibri" w:hAnsi="Calibri"/>
          <w:b w:val="0"/>
          <w:i w:val="0"/>
          <w:color w:val="2B364B"/>
          <w:sz w:val="18"/>
        </w:rPr>
        <w:t>Gemini-powered food scanning (calories &amp; macros from a photo) shipped to a 750K-download app with a Premium subscription.</w:t>
      </w:r>
    </w:p>
    <w:p>
      <w:pPr>
        <w:spacing w:before="160" w:after="0"/>
      </w:pPr>
      <w:r>
        <w:rPr>
          <w:rFonts w:ascii="Calibri" w:hAnsi="Calibri"/>
          <w:b/>
          <w:i w:val="0"/>
          <w:color w:val="1D4ED8"/>
          <w:sz w:val="21"/>
        </w:rPr>
        <w:t>EXPERIENCE</w:t>
      </w:r>
    </w:p>
    <w:p>
      <w:pPr>
        <w:spacing w:before="0" w:after="20"/>
        <w:pBdr>
          <w:bottom w:val="single" w:sz="4" w:space="1" w:color="1D4ED8"/>
        </w:pBdr>
      </w:pPr>
    </w:p>
    <w:p>
      <w:pPr>
        <w:spacing w:before="120" w:after="0"/>
      </w:pPr>
      <w:r>
        <w:rPr>
          <w:rFonts w:ascii="Calibri" w:hAnsi="Calibri"/>
          <w:b/>
          <w:i w:val="0"/>
          <w:color w:val="0B122B"/>
          <w:sz w:val="21"/>
        </w:rPr>
        <w:t>Founder &amp; Lead Engineer</w:t>
      </w:r>
    </w:p>
    <w:p>
      <w:pPr>
        <w:spacing w:after="20"/>
      </w:pPr>
      <w:r>
        <w:rPr>
          <w:rFonts w:ascii="Calibri" w:hAnsi="Calibri"/>
          <w:b/>
          <w:i w:val="0"/>
          <w:color w:val="1D4ED8"/>
          <w:sz w:val="19"/>
        </w:rPr>
        <w:t>BigInt Games — independent mobile studio &amp; publisher</w:t>
      </w:r>
      <w:r>
        <w:rPr>
          <w:rFonts w:ascii="Calibri" w:hAnsi="Calibri"/>
          <w:b w:val="0"/>
          <w:i w:val="0"/>
          <w:color w:val="64748B"/>
          <w:sz w:val="17"/>
        </w:rPr>
        <w:t xml:space="preserve">   2020 – Present (games studio since 2026)   ·   Dubai, UAE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Ship complete products solo — </w:t>
      </w:r>
      <w:r>
        <w:rPr>
          <w:rFonts w:ascii="Calibri" w:hAnsi="Calibri"/>
          <w:b w:val="0"/>
          <w:i w:val="0"/>
          <w:color w:val="2B364B"/>
          <w:sz w:val="18"/>
        </w:rPr>
        <w:t>design, Unity/C# and native code, Firebase back end, monetization, release and marketing — using AI agents as the engineering team.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2026 line-up — </w:t>
      </w:r>
      <w:r>
        <w:rPr>
          <w:rFonts w:ascii="Calibri" w:hAnsi="Calibri"/>
          <w:b w:val="0"/>
          <w:i w:val="0"/>
          <w:color w:val="2B364B"/>
          <w:sz w:val="18"/>
        </w:rPr>
        <w:t>Agent X (daily murder-mystery, 10 languages, live content pipeline), Puck Clash, Cannon Valley (tower-defense remake), Brick Broke, and Anatomy: AI Diet &amp; Food Scan (iOS), all live on Google Play and/or the App Store.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Gym Workout: AI Diet &amp; Planner — </w:t>
      </w:r>
      <w:r>
        <w:rPr>
          <w:rFonts w:ascii="Calibri" w:hAnsi="Calibri"/>
          <w:b w:val="0"/>
          <w:i w:val="0"/>
          <w:color w:val="2B364B"/>
          <w:sz w:val="18"/>
        </w:rPr>
        <w:t>750,000+ downloads; AI Food Scan (Gemini), 4-step plan generator, 7-day diet, Premium subscription + lifetime IAP, AdMob.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Platform stack — </w:t>
      </w:r>
      <w:r>
        <w:rPr>
          <w:rFonts w:ascii="Calibri" w:hAnsi="Calibri"/>
          <w:b w:val="0"/>
          <w:i w:val="0"/>
          <w:color w:val="2B364B"/>
          <w:sz w:val="18"/>
        </w:rPr>
        <w:t>Firebase Auth/Firestore/Hosting/FCM/Crashlytics, Play Billing &amp; StoreKit 2, AdMob with UMP consent and ATT, Apple/Google account linking, cloud save, push campaigns.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bigintgames.com — </w:t>
      </w:r>
      <w:r>
        <w:rPr>
          <w:rFonts w:ascii="Calibri" w:hAnsi="Calibri"/>
          <w:b w:val="0"/>
          <w:i w:val="0"/>
          <w:color w:val="2B364B"/>
          <w:sz w:val="18"/>
        </w:rPr>
        <w:t>generated studio hub with per-title pages, localized content pages, free health tools, legal pages and press kit; verified in Search Console with full structured data.</w:t>
      </w:r>
    </w:p>
    <w:p>
      <w:pPr>
        <w:spacing w:before="120" w:after="0"/>
      </w:pPr>
      <w:r>
        <w:rPr>
          <w:rFonts w:ascii="Calibri" w:hAnsi="Calibri"/>
          <w:b/>
          <w:i w:val="0"/>
          <w:color w:val="0B122B"/>
          <w:sz w:val="21"/>
        </w:rPr>
        <w:t>Senior Software Engineer — Mobile &amp; Full Stack</w:t>
      </w:r>
    </w:p>
    <w:p>
      <w:pPr>
        <w:spacing w:after="20"/>
      </w:pPr>
      <w:r>
        <w:rPr>
          <w:rFonts w:ascii="Calibri" w:hAnsi="Calibri"/>
          <w:b/>
          <w:i w:val="0"/>
          <w:color w:val="1D4ED8"/>
          <w:sz w:val="19"/>
        </w:rPr>
        <w:t>Inlogic IT Solutions LLC</w:t>
      </w:r>
      <w:r>
        <w:rPr>
          <w:rFonts w:ascii="Calibri" w:hAnsi="Calibri"/>
          <w:b w:val="0"/>
          <w:i w:val="0"/>
          <w:color w:val="64748B"/>
          <w:sz w:val="17"/>
        </w:rPr>
        <w:t xml:space="preserve">   Jan 2020 – Present   ·   Dubai, UAE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Deliver web and mobile solutions with React.js/Next.js, React Native, Node.js and native Android (Kotlin, Jetpack Compose) / iOS (SwiftUI), integrating REST APIs and SQL/NoSQL data layers.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Bilingual (Arabic/English, RTL) e-services portals and admin dashboards; secure auth flows (OAuth2, JWT, SSO) and role-based access for enterprise data governance.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Integrated Microsoft Dynamics 365 / Dataverse and MS SQL Server back ends; CI/CD on GitHub Actions and Azure DevOps.</w:t>
      </w:r>
    </w:p>
    <w:p>
      <w:pPr>
        <w:pStyle w:val="ListBullet"/>
        <w:spacing w:after="0"/>
        <w:ind w:left="312"/>
      </w:pPr>
      <w:r>
        <w:rPr>
          <w:rFonts w:ascii="Calibri" w:hAnsi="Calibri"/>
          <w:b/>
          <w:i w:val="0"/>
          <w:color w:val="0B122B"/>
          <w:sz w:val="18"/>
        </w:rPr>
        <w:t xml:space="preserve">AI-assisted workflow — </w:t>
      </w:r>
      <w:r>
        <w:rPr>
          <w:rFonts w:ascii="Calibri" w:hAnsi="Calibri"/>
          <w:b w:val="0"/>
          <w:i w:val="0"/>
          <w:color w:val="2B364B"/>
          <w:sz w:val="18"/>
        </w:rPr>
        <w:t>introduced Copilot, Claude and Cursor to the team: 5–6× faster delivery on Himenus, OOKAAZ and Olamop without quality regressions.</w:t>
      </w:r>
    </w:p>
    <w:p>
      <w:pPr>
        <w:spacing w:before="120" w:after="0"/>
      </w:pPr>
      <w:r>
        <w:rPr>
          <w:rFonts w:ascii="Calibri" w:hAnsi="Calibri"/>
          <w:b/>
          <w:i w:val="0"/>
          <w:color w:val="0B122B"/>
          <w:sz w:val="21"/>
        </w:rPr>
        <w:t>Senior Software Engineer (Outsourced — Government Sector)</w:t>
      </w:r>
    </w:p>
    <w:p>
      <w:pPr>
        <w:spacing w:after="20"/>
      </w:pPr>
      <w:r>
        <w:rPr>
          <w:rFonts w:ascii="Calibri" w:hAnsi="Calibri"/>
          <w:b/>
          <w:i w:val="0"/>
          <w:color w:val="1D4ED8"/>
          <w:sz w:val="19"/>
        </w:rPr>
        <w:t>AAAID — Arab Authority for Agricultural Investment and Development</w:t>
      </w:r>
      <w:r>
        <w:rPr>
          <w:rFonts w:ascii="Calibri" w:hAnsi="Calibri"/>
          <w:b w:val="0"/>
          <w:i w:val="0"/>
          <w:color w:val="64748B"/>
          <w:sz w:val="17"/>
        </w:rPr>
        <w:t xml:space="preserve">   Sep 2022 – Jan 2025   ·   Dubai, UAE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Delivered the public-facing E-Services portal and native apps (Android &amp; iOS) for a pan-Arab governmental authority serving 500+ internal and external users.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Tarasul correspondence system (Xamarin Forms): SSO, PDF annotation, audio recording, dynamic theming, audit-compliant data flows.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Bilingual RTL interfaces, accessibility-compliant design, interactive dashboards; aligned delivery with the authority's digital-transformation roadmap.</w:t>
      </w:r>
    </w:p>
    <w:p>
      <w:pPr>
        <w:spacing w:before="120" w:after="0"/>
      </w:pPr>
      <w:r>
        <w:rPr>
          <w:rFonts w:ascii="Calibri" w:hAnsi="Calibri"/>
          <w:b/>
          <w:i w:val="0"/>
          <w:color w:val="0B122B"/>
          <w:sz w:val="21"/>
        </w:rPr>
        <w:t>Principal Analyst Developer — Android</w:t>
      </w:r>
    </w:p>
    <w:p>
      <w:pPr>
        <w:spacing w:after="20"/>
      </w:pPr>
      <w:r>
        <w:rPr>
          <w:rFonts w:ascii="Calibri" w:hAnsi="Calibri"/>
          <w:b/>
          <w:i w:val="0"/>
          <w:color w:val="1D4ED8"/>
          <w:sz w:val="19"/>
        </w:rPr>
        <w:t>Cheetay</w:t>
      </w:r>
      <w:r>
        <w:rPr>
          <w:rFonts w:ascii="Calibri" w:hAnsi="Calibri"/>
          <w:b w:val="0"/>
          <w:i w:val="0"/>
          <w:color w:val="64748B"/>
          <w:sz w:val="17"/>
        </w:rPr>
        <w:t xml:space="preserve">   Sep 2018 – Dec 2019   ·   Lahore, Pakistan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Led Android and iOS teams for a high-traffic e-commerce/delivery platform; owned sprint deliverables, technical roadmap, code review and CI/CD discipline; shipped 4 Android apps end to end.</w:t>
      </w:r>
    </w:p>
    <w:p>
      <w:pPr>
        <w:spacing w:before="120" w:after="0"/>
      </w:pPr>
      <w:r>
        <w:rPr>
          <w:rFonts w:ascii="Calibri" w:hAnsi="Calibri"/>
          <w:b/>
          <w:i w:val="0"/>
          <w:color w:val="0B122B"/>
          <w:sz w:val="21"/>
        </w:rPr>
        <w:t>Android Developer</w:t>
      </w:r>
    </w:p>
    <w:p>
      <w:pPr>
        <w:spacing w:after="20"/>
      </w:pPr>
      <w:r>
        <w:rPr>
          <w:rFonts w:ascii="Calibri" w:hAnsi="Calibri"/>
          <w:b/>
          <w:i w:val="0"/>
          <w:color w:val="1D4ED8"/>
          <w:sz w:val="19"/>
        </w:rPr>
        <w:t>Insight</w:t>
      </w:r>
      <w:r>
        <w:rPr>
          <w:rFonts w:ascii="Calibri" w:hAnsi="Calibri"/>
          <w:b w:val="0"/>
          <w:i w:val="0"/>
          <w:color w:val="64748B"/>
          <w:sz w:val="17"/>
        </w:rPr>
        <w:t xml:space="preserve">   Mar 2015 – Sep 2018   ·   Lahore, Pakistan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Offline-first applications with synchronized SQL data layers and REST integration; live production support and root-cause analysis for business-critical systems.</w:t>
      </w:r>
    </w:p>
    <w:p>
      <w:pPr>
        <w:spacing w:before="120" w:after="0"/>
      </w:pPr>
      <w:r>
        <w:rPr>
          <w:rFonts w:ascii="Calibri" w:hAnsi="Calibri"/>
          <w:b/>
          <w:i w:val="0"/>
          <w:color w:val="0B122B"/>
          <w:sz w:val="21"/>
        </w:rPr>
        <w:t>Trainee Android Developer</w:t>
      </w:r>
    </w:p>
    <w:p>
      <w:pPr>
        <w:spacing w:after="20"/>
      </w:pPr>
      <w:r>
        <w:rPr>
          <w:rFonts w:ascii="Calibri" w:hAnsi="Calibri"/>
          <w:b/>
          <w:i w:val="0"/>
          <w:color w:val="1D4ED8"/>
          <w:sz w:val="19"/>
        </w:rPr>
        <w:t>Techverx</w:t>
      </w:r>
      <w:r>
        <w:rPr>
          <w:rFonts w:ascii="Calibri" w:hAnsi="Calibri"/>
          <w:b w:val="0"/>
          <w:i w:val="0"/>
          <w:color w:val="64748B"/>
          <w:sz w:val="17"/>
        </w:rPr>
        <w:t xml:space="preserve">   Aug 2013 – Jan 2015   ·   Lahore, Pakistan</w:t>
      </w:r>
    </w:p>
    <w:p>
      <w:pPr>
        <w:pStyle w:val="ListBullet"/>
        <w:spacing w:after="0"/>
        <w:ind w:left="312"/>
      </w:pPr>
      <w:r>
        <w:rPr>
          <w:rFonts w:ascii="Calibri" w:hAnsi="Calibri"/>
          <w:b w:val="0"/>
          <w:i w:val="0"/>
          <w:color w:val="2B364B"/>
          <w:sz w:val="18"/>
        </w:rPr>
        <w:t>Built and maintained production Android features under senior guidance; established engineering fundamentals.</w:t>
      </w:r>
    </w:p>
    <w:p>
      <w:pPr>
        <w:spacing w:before="160" w:after="0"/>
      </w:pPr>
      <w:r>
        <w:rPr>
          <w:rFonts w:ascii="Calibri" w:hAnsi="Calibri"/>
          <w:b/>
          <w:i w:val="0"/>
          <w:color w:val="1D4ED8"/>
          <w:sz w:val="21"/>
        </w:rPr>
        <w:t>SKILLS</w:t>
      </w:r>
    </w:p>
    <w:p>
      <w:pPr>
        <w:spacing w:before="0" w:after="20"/>
        <w:pBdr>
          <w:bottom w:val="single" w:sz="4" w:space="1" w:color="1D4ED8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23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B122B"/>
                <w:sz w:val="18"/>
              </w:rPr>
              <w:t>AI-assisted engineering</w:t>
            </w:r>
          </w:p>
        </w:tc>
        <w:tc>
          <w:tcPr>
            <w:tcW w:type="dxa" w:w="77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364B"/>
                <w:sz w:val="18"/>
              </w:rPr>
              <w:t>Claude Code, GitHub Copilot, Cursor, Gemini API, prompt &amp; agent-workflow design, automated visual QA</w:t>
            </w:r>
          </w:p>
        </w:tc>
      </w:tr>
      <w:tr>
        <w:tc>
          <w:tcPr>
            <w:tcW w:type="dxa" w:w="23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B122B"/>
                <w:sz w:val="18"/>
              </w:rPr>
              <w:t>Mobile</w:t>
            </w:r>
          </w:p>
        </w:tc>
        <w:tc>
          <w:tcPr>
            <w:tcW w:type="dxa" w:w="77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364B"/>
                <w:sz w:val="18"/>
              </w:rPr>
              <w:t>Kotlin, Jetpack Compose, SwiftUI, Unity/C#, React Native, Xamarin Forms/.NET MAUI, Samsung Tizen, Android TV</w:t>
            </w:r>
          </w:p>
        </w:tc>
      </w:tr>
      <w:tr>
        <w:tc>
          <w:tcPr>
            <w:tcW w:type="dxa" w:w="23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B122B"/>
                <w:sz w:val="18"/>
              </w:rPr>
              <w:t>Web &amp; back end</w:t>
            </w:r>
          </w:p>
        </w:tc>
        <w:tc>
          <w:tcPr>
            <w:tcW w:type="dxa" w:w="77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364B"/>
                <w:sz w:val="18"/>
              </w:rPr>
              <w:t>React.js, Next.js, TypeScript, Node.js/Express, REST, MS SQL/T-SQL, Dynamics 365/Dataverse, Firebase (Auth, Firestore, Hosting, FCM)</w:t>
            </w:r>
          </w:p>
        </w:tc>
      </w:tr>
      <w:tr>
        <w:tc>
          <w:tcPr>
            <w:tcW w:type="dxa" w:w="238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>
              <w:rPr>
                <w:rFonts w:ascii="Calibri" w:hAnsi="Calibri"/>
                <w:b/>
                <w:i w:val="0"/>
                <w:color w:val="0B122B"/>
                <w:sz w:val="18"/>
              </w:rPr>
              <w:t>Product &amp; growth</w:t>
            </w:r>
          </w:p>
        </w:tc>
        <w:tc>
          <w:tcPr>
            <w:tcW w:type="dxa" w:w="776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spacing w:after="20"/>
            </w:pPr>
            <w:r>
              <w:rPr>
                <w:rFonts w:ascii="Calibri" w:hAnsi="Calibri"/>
                <w:b w:val="0"/>
                <w:i w:val="0"/>
                <w:color w:val="2B364B"/>
                <w:sz w:val="18"/>
              </w:rPr>
              <w:t>AdMob/UMP/ATT, IAP &amp; subscriptions (Play Billing, StoreKit 2), ASO, SEO &amp; structured data, GA4/UTM, CI/CD (GitHub Actions, Azure DevOps), Figma</w:t>
            </w:r>
          </w:p>
        </w:tc>
      </w:tr>
    </w:tbl>
    <w:p>
      <w:pPr>
        <w:spacing w:before="160" w:after="0"/>
      </w:pPr>
      <w:r>
        <w:rPr>
          <w:rFonts w:ascii="Calibri" w:hAnsi="Calibri"/>
          <w:b/>
          <w:i w:val="0"/>
          <w:color w:val="1D4ED8"/>
          <w:sz w:val="21"/>
        </w:rPr>
        <w:t>SELECTED PRODUCTS</w:t>
      </w:r>
    </w:p>
    <w:p>
      <w:pPr>
        <w:spacing w:before="0" w:after="20"/>
        <w:pBdr>
          <w:bottom w:val="single" w:sz="4" w:space="1" w:color="1D4ED8"/>
        </w:pBdr>
      </w:pPr>
    </w:p>
    <w:p>
      <w:pPr>
        <w:spacing w:before="40" w:after="0"/>
      </w:pPr>
      <w:r>
        <w:rPr>
          <w:rFonts w:ascii="Calibri" w:hAnsi="Calibri"/>
          <w:b/>
          <w:i w:val="0"/>
          <w:color w:val="0B122B"/>
          <w:sz w:val="19"/>
        </w:rPr>
        <w:t>Agent X: Detective</w:t>
      </w:r>
      <w:r>
        <w:rPr>
          <w:rFonts w:ascii="Calibri" w:hAnsi="Calibri"/>
          <w:b w:val="0"/>
          <w:i w:val="0"/>
          <w:color w:val="64748B"/>
          <w:sz w:val="16"/>
        </w:rPr>
        <w:t xml:space="preserve">  [Android · iOS]</w:t>
      </w:r>
      <w:r>
        <w:rPr>
          <w:rFonts w:ascii="Calibri" w:hAnsi="Calibri"/>
          <w:b w:val="0"/>
          <w:i w:val="0"/>
          <w:color w:val="2B364B"/>
          <w:sz w:val="18"/>
        </w:rPr>
        <w:t xml:space="preserve"> — daily murder-mystery game — 60 authored cases, 10 languages, cloud content pipeline, informant chat, seasons &amp; medals.</w:t>
      </w:r>
    </w:p>
    <w:p>
      <w:pPr>
        <w:spacing w:before="40" w:after="0"/>
      </w:pPr>
      <w:r>
        <w:rPr>
          <w:rFonts w:ascii="Calibri" w:hAnsi="Calibri"/>
          <w:b/>
          <w:i w:val="0"/>
          <w:color w:val="0B122B"/>
          <w:sz w:val="19"/>
        </w:rPr>
        <w:t>Gym Workout: AI Diet &amp; Planner / Anatomy: AI Diet &amp; Food Scan</w:t>
      </w:r>
      <w:r>
        <w:rPr>
          <w:rFonts w:ascii="Calibri" w:hAnsi="Calibri"/>
          <w:b w:val="0"/>
          <w:i w:val="0"/>
          <w:color w:val="64748B"/>
          <w:sz w:val="16"/>
        </w:rPr>
        <w:t xml:space="preserve">  [Android · iOS]</w:t>
      </w:r>
      <w:r>
        <w:rPr>
          <w:rFonts w:ascii="Calibri" w:hAnsi="Calibri"/>
          <w:b w:val="0"/>
          <w:i w:val="0"/>
          <w:color w:val="2B364B"/>
          <w:sz w:val="18"/>
        </w:rPr>
        <w:t xml:space="preserve"> — 750K+ downloads; Gemini food scan, interactive muscle atlas, diet planner, Premium.</w:t>
      </w:r>
    </w:p>
    <w:p>
      <w:pPr>
        <w:spacing w:before="40" w:after="0"/>
      </w:pPr>
      <w:r>
        <w:rPr>
          <w:rFonts w:ascii="Calibri" w:hAnsi="Calibri"/>
          <w:b/>
          <w:i w:val="0"/>
          <w:color w:val="0B122B"/>
          <w:sz w:val="19"/>
        </w:rPr>
        <w:t>Cannon Valley · Puck Clash · Brick Broke</w:t>
      </w:r>
      <w:r>
        <w:rPr>
          <w:rFonts w:ascii="Calibri" w:hAnsi="Calibri"/>
          <w:b w:val="0"/>
          <w:i w:val="0"/>
          <w:color w:val="64748B"/>
          <w:sz w:val="16"/>
        </w:rPr>
        <w:t xml:space="preserve">  [Android · iOS]</w:t>
      </w:r>
      <w:r>
        <w:rPr>
          <w:rFonts w:ascii="Calibri" w:hAnsi="Calibri"/>
          <w:b w:val="0"/>
          <w:i w:val="0"/>
          <w:color w:val="2B364B"/>
          <w:sz w:val="18"/>
        </w:rPr>
        <w:t xml:space="preserve"> — modern remake of a classic tower defense; sling-puck arcade; neon brick-breaker with 120 levels — Unity, Firebase, AdMob, IAP.</w:t>
      </w:r>
    </w:p>
    <w:p>
      <w:pPr>
        <w:spacing w:before="40" w:after="0"/>
      </w:pPr>
      <w:r>
        <w:rPr>
          <w:rFonts w:ascii="Calibri" w:hAnsi="Calibri"/>
          <w:b/>
          <w:i w:val="0"/>
          <w:color w:val="0B122B"/>
          <w:sz w:val="19"/>
        </w:rPr>
        <w:t>CAST4k</w:t>
      </w:r>
      <w:r>
        <w:rPr>
          <w:rFonts w:ascii="Calibri" w:hAnsi="Calibri"/>
          <w:b w:val="0"/>
          <w:i w:val="0"/>
          <w:color w:val="64748B"/>
          <w:sz w:val="16"/>
        </w:rPr>
        <w:t xml:space="preserve">  [Android · iOS · Android TV · Tizen]</w:t>
      </w:r>
      <w:r>
        <w:rPr>
          <w:rFonts w:ascii="Calibri" w:hAnsi="Calibri"/>
          <w:b w:val="0"/>
          <w:i w:val="0"/>
          <w:color w:val="2B364B"/>
          <w:sz w:val="18"/>
        </w:rPr>
        <w:t xml:space="preserve"> — smart IPTV streaming platform with multi-device sync and EPG — 10,000+ downloads.</w:t>
      </w:r>
    </w:p>
    <w:p>
      <w:pPr>
        <w:spacing w:before="40" w:after="0"/>
      </w:pPr>
      <w:r>
        <w:rPr>
          <w:rFonts w:ascii="Calibri" w:hAnsi="Calibri"/>
          <w:b/>
          <w:i w:val="0"/>
          <w:color w:val="0B122B"/>
          <w:sz w:val="19"/>
        </w:rPr>
        <w:t>AAAID E-Services &amp; Tarasul</w:t>
      </w:r>
      <w:r>
        <w:rPr>
          <w:rFonts w:ascii="Calibri" w:hAnsi="Calibri"/>
          <w:b w:val="0"/>
          <w:i w:val="0"/>
          <w:color w:val="64748B"/>
          <w:sz w:val="16"/>
        </w:rPr>
        <w:t xml:space="preserve">  [Web · Android · iOS]</w:t>
      </w:r>
      <w:r>
        <w:rPr>
          <w:rFonts w:ascii="Calibri" w:hAnsi="Calibri"/>
          <w:b w:val="0"/>
          <w:i w:val="0"/>
          <w:color w:val="2B364B"/>
          <w:sz w:val="18"/>
        </w:rPr>
        <w:t xml:space="preserve"> — government e-services portal and correspondence system — SSO, PDF annotation, bilingual RTL, 500+ users.</w:t>
      </w:r>
    </w:p>
    <w:p>
      <w:pPr>
        <w:spacing w:before="40" w:after="0"/>
      </w:pPr>
      <w:r>
        <w:rPr>
          <w:rFonts w:ascii="Calibri" w:hAnsi="Calibri"/>
          <w:b/>
          <w:i w:val="0"/>
          <w:color w:val="0B122B"/>
          <w:sz w:val="19"/>
        </w:rPr>
        <w:t>Olamop · Himenus · OOKAAZ · iB2B</w:t>
      </w:r>
      <w:r>
        <w:rPr>
          <w:rFonts w:ascii="Calibri" w:hAnsi="Calibri"/>
          <w:b w:val="0"/>
          <w:i w:val="0"/>
          <w:color w:val="64748B"/>
          <w:sz w:val="16"/>
        </w:rPr>
        <w:t xml:space="preserve">  [Web · Android · iOS]</w:t>
      </w:r>
      <w:r>
        <w:rPr>
          <w:rFonts w:ascii="Calibri" w:hAnsi="Calibri"/>
          <w:b w:val="0"/>
          <w:i w:val="0"/>
          <w:color w:val="2B364B"/>
          <w:sz w:val="18"/>
        </w:rPr>
        <w:t xml:space="preserve"> — on-demand services with Stripe/Apple Pay; restaurant ordering; e-commerce; real-time team messaging with calls.</w:t>
      </w:r>
    </w:p>
    <w:p>
      <w:pPr>
        <w:spacing w:before="160" w:after="0"/>
      </w:pPr>
      <w:r>
        <w:rPr>
          <w:rFonts w:ascii="Calibri" w:hAnsi="Calibri"/>
          <w:b/>
          <w:i w:val="0"/>
          <w:color w:val="1D4ED8"/>
          <w:sz w:val="21"/>
        </w:rPr>
        <w:t>EDUCATION &amp; LANGUAGES</w:t>
      </w:r>
    </w:p>
    <w:p>
      <w:pPr>
        <w:spacing w:before="0" w:after="20"/>
        <w:pBdr>
          <w:bottom w:val="single" w:sz="4" w:space="1" w:color="1D4ED8"/>
        </w:pBdr>
      </w:pPr>
    </w:p>
    <w:p>
      <w:r>
        <w:rPr>
          <w:rFonts w:ascii="Calibri" w:hAnsi="Calibri"/>
          <w:b/>
          <w:i w:val="0"/>
          <w:color w:val="0B122B"/>
          <w:sz w:val="19"/>
        </w:rPr>
        <w:t>Bachelor of Computer Science</w:t>
      </w:r>
      <w:r>
        <w:rPr>
          <w:rFonts w:ascii="Calibri" w:hAnsi="Calibri"/>
          <w:b w:val="0"/>
          <w:i w:val="0"/>
          <w:color w:val="64748B"/>
          <w:sz w:val="18"/>
        </w:rPr>
        <w:t xml:space="preserve">  ·  University of Management and Technology (UMT), Lahore  ·  2009 – 2013</w:t>
      </w:r>
    </w:p>
    <w:p>
      <w:r>
        <w:rPr>
          <w:rFonts w:ascii="Calibri" w:hAnsi="Calibri"/>
          <w:b w:val="0"/>
          <w:i w:val="0"/>
          <w:color w:val="2B364B"/>
          <w:sz w:val="18"/>
        </w:rPr>
        <w:t>English (proficient)  ·  Urdu (native)  ·  Arabic (working, via bilingual product delivery)</w:t>
      </w:r>
    </w:p>
    <w:sectPr w:rsidR="00FC693F" w:rsidRPr="0006063C" w:rsidSect="00034616">
      <w:pgSz w:w="12240" w:h="15840"/>
      <w:pgMar w:top="624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 w:line="254" w:lineRule="auto"/>
    </w:pPr>
    <w:rPr>
      <w:rFonts w:ascii="Calibri" w:hAnsi="Calibri"/>
      <w:color w:val="2B364B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