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v:fill r:id="rId2" type="tile"/>
    </v:background>
  </w:background>
  <w:body>
    <w:p w:rsidR="00451882" w:rsidRDefault="00065935">
      <w:pPr>
        <w:divId w:val="1956212725"/>
        <w:rPr>
          <w:rFonts w:eastAsia="Times New Roman"/>
        </w:rPr>
      </w:pPr>
      <w:r>
        <w:rPr>
          <w:rFonts w:eastAsia="Times New Roman"/>
        </w:rPr>
        <w:t>.</w:t>
      </w:r>
      <w:bookmarkStart w:id="0" w:name="_GoBack"/>
      <w:bookmarkEnd w:id="0"/>
      <w:r w:rsidR="00713407">
        <w:rPr>
          <w:rFonts w:eastAsia="Times New Roman"/>
        </w:rPr>
        <w:br/>
      </w:r>
      <w:r w:rsidR="00713407">
        <w:rPr>
          <w:rFonts w:eastAsia="Times New Roman"/>
        </w:rPr>
        <w:br/>
      </w:r>
      <w:r w:rsidR="00713407">
        <w:rPr>
          <w:rFonts w:eastAsia="Times New Roman"/>
          <w:b/>
          <w:bCs/>
        </w:rPr>
        <w:t>Next:</w:t>
      </w:r>
      <w:r w:rsidR="00713407">
        <w:rPr>
          <w:rFonts w:eastAsia="Times New Roman"/>
        </w:rPr>
        <w:t xml:space="preserve"> </w:t>
      </w:r>
      <w:bookmarkStart w:id="1" w:name="tex2html480"/>
      <w:r w:rsidR="00713407">
        <w:rPr>
          <w:rFonts w:eastAsia="Times New Roman"/>
        </w:rPr>
        <w:fldChar w:fldCharType="begin"/>
      </w:r>
      <w:r w:rsidR="00713407">
        <w:rPr>
          <w:rFonts w:eastAsia="Times New Roman"/>
        </w:rPr>
        <w:instrText>HYPERLINK "\\\\phys-file\\Moon\\Day07.php"</w:instrText>
      </w:r>
      <w:r w:rsidR="00713407">
        <w:rPr>
          <w:rFonts w:eastAsia="Times New Roman"/>
        </w:rPr>
        <w:fldChar w:fldCharType="separate"/>
      </w:r>
      <w:r w:rsidR="00713407">
        <w:rPr>
          <w:rStyle w:val="Hyperlink"/>
          <w:rFonts w:eastAsia="Times New Roman"/>
        </w:rPr>
        <w:t>  7 Day Old Moon</w:t>
      </w:r>
      <w:r w:rsidR="00713407">
        <w:rPr>
          <w:rFonts w:eastAsia="Times New Roman"/>
        </w:rPr>
        <w:fldChar w:fldCharType="end"/>
      </w:r>
      <w:r w:rsidR="00713407">
        <w:rPr>
          <w:rFonts w:eastAsia="Times New Roman"/>
        </w:rPr>
        <w:t xml:space="preserve"> </w:t>
      </w:r>
      <w:r w:rsidR="00713407">
        <w:rPr>
          <w:rFonts w:eastAsia="Times New Roman"/>
          <w:b/>
          <w:bCs/>
        </w:rPr>
        <w:t>Up:</w:t>
      </w:r>
      <w:r w:rsidR="00713407">
        <w:rPr>
          <w:rFonts w:eastAsia="Times New Roman"/>
        </w:rPr>
        <w:t xml:space="preserve"> </w:t>
      </w:r>
      <w:bookmarkStart w:id="2" w:name="tex2html474"/>
      <w:r w:rsidR="00713407">
        <w:rPr>
          <w:rFonts w:eastAsia="Times New Roman"/>
        </w:rPr>
        <w:fldChar w:fldCharType="begin"/>
      </w:r>
      <w:r w:rsidR="00713407">
        <w:rPr>
          <w:rFonts w:eastAsia="Times New Roman"/>
        </w:rPr>
        <w:instrText>HYPERLINK "\\\\phys-file\\Moon\\Daily_Moon.php"</w:instrText>
      </w:r>
      <w:r w:rsidR="00713407">
        <w:rPr>
          <w:rFonts w:eastAsia="Times New Roman"/>
        </w:rPr>
        <w:fldChar w:fldCharType="separate"/>
      </w:r>
      <w:r w:rsidR="00713407">
        <w:rPr>
          <w:rStyle w:val="Hyperlink"/>
          <w:rFonts w:eastAsia="Times New Roman"/>
        </w:rPr>
        <w:t>The Daily Moon</w:t>
      </w:r>
      <w:r w:rsidR="00713407">
        <w:rPr>
          <w:rFonts w:eastAsia="Times New Roman"/>
        </w:rPr>
        <w:fldChar w:fldCharType="end"/>
      </w:r>
      <w:r w:rsidR="00713407">
        <w:rPr>
          <w:rFonts w:eastAsia="Times New Roman"/>
        </w:rPr>
        <w:t xml:space="preserve"> </w:t>
      </w:r>
      <w:r w:rsidR="00713407">
        <w:rPr>
          <w:rFonts w:eastAsia="Times New Roman"/>
          <w:b/>
          <w:bCs/>
        </w:rPr>
        <w:t>Previous:</w:t>
      </w:r>
      <w:r w:rsidR="00713407">
        <w:rPr>
          <w:rFonts w:eastAsia="Times New Roman"/>
        </w:rPr>
        <w:t xml:space="preserve"> </w:t>
      </w:r>
      <w:bookmarkStart w:id="3" w:name="tex2html468"/>
      <w:r w:rsidR="00713407">
        <w:rPr>
          <w:rFonts w:eastAsia="Times New Roman"/>
        </w:rPr>
        <w:fldChar w:fldCharType="begin"/>
      </w:r>
      <w:r w:rsidR="00713407">
        <w:rPr>
          <w:rFonts w:eastAsia="Times New Roman"/>
        </w:rPr>
        <w:instrText>HYPERLINK "\\\\phys-file\\Moon\\Day05.php"</w:instrText>
      </w:r>
      <w:r w:rsidR="00713407">
        <w:rPr>
          <w:rFonts w:eastAsia="Times New Roman"/>
        </w:rPr>
        <w:fldChar w:fldCharType="separate"/>
      </w:r>
      <w:r w:rsidR="00713407">
        <w:rPr>
          <w:rStyle w:val="Hyperlink"/>
          <w:rFonts w:eastAsia="Times New Roman"/>
        </w:rPr>
        <w:t>  5 Day Old Moon</w:t>
      </w:r>
      <w:r w:rsidR="00713407">
        <w:rPr>
          <w:rFonts w:eastAsia="Times New Roman"/>
        </w:rPr>
        <w:fldChar w:fldCharType="end"/>
      </w:r>
      <w:r w:rsidR="00713407">
        <w:rPr>
          <w:rFonts w:eastAsia="Times New Roman"/>
        </w:rPr>
        <w:t xml:space="preserve">   </w:t>
      </w:r>
      <w:bookmarkStart w:id="4" w:name="tex2html476"/>
      <w:r w:rsidR="00713407">
        <w:rPr>
          <w:rFonts w:eastAsia="Times New Roman"/>
          <w:b/>
          <w:bCs/>
        </w:rPr>
        <w:fldChar w:fldCharType="begin"/>
      </w:r>
      <w:r w:rsidR="00713407">
        <w:rPr>
          <w:rFonts w:eastAsia="Times New Roman"/>
          <w:b/>
          <w:bCs/>
        </w:rPr>
        <w:instrText>HYPERLINK "\\\\phys-file\\Moon\\index_Moon.php"</w:instrText>
      </w:r>
      <w:r w:rsidR="00713407">
        <w:rPr>
          <w:rFonts w:eastAsia="Times New Roman"/>
          <w:b/>
          <w:bCs/>
        </w:rPr>
        <w:fldChar w:fldCharType="separate"/>
      </w:r>
      <w:r w:rsidR="00713407">
        <w:rPr>
          <w:rStyle w:val="Hyperlink"/>
          <w:rFonts w:eastAsia="Times New Roman"/>
          <w:b/>
          <w:bCs/>
        </w:rPr>
        <w:t>Table of Contents</w:t>
      </w:r>
      <w:r w:rsidR="00713407">
        <w:rPr>
          <w:rFonts w:eastAsia="Times New Roman"/>
          <w:b/>
          <w:bCs/>
        </w:rPr>
        <w:fldChar w:fldCharType="end"/>
      </w:r>
      <w:r w:rsidR="00713407">
        <w:rPr>
          <w:rFonts w:eastAsia="Times New Roman"/>
        </w:rPr>
        <w:t xml:space="preserve">   </w:t>
      </w:r>
      <w:bookmarkStart w:id="5" w:name="tex2html478"/>
      <w:r w:rsidR="00713407">
        <w:rPr>
          <w:rFonts w:eastAsia="Times New Roman"/>
          <w:b/>
          <w:bCs/>
        </w:rPr>
        <w:fldChar w:fldCharType="begin"/>
      </w:r>
      <w:r w:rsidR="00713407">
        <w:rPr>
          <w:rFonts w:eastAsia="Times New Roman"/>
          <w:b/>
          <w:bCs/>
        </w:rPr>
        <w:instrText>HYPERLINK "\\\\phys-file\\Moon\\List_Features.php"</w:instrText>
      </w:r>
      <w:r w:rsidR="00713407">
        <w:rPr>
          <w:rFonts w:eastAsia="Times New Roman"/>
          <w:b/>
          <w:bCs/>
        </w:rPr>
        <w:fldChar w:fldCharType="separate"/>
      </w:r>
      <w:r w:rsidR="00713407">
        <w:rPr>
          <w:rStyle w:val="Hyperlink"/>
          <w:rFonts w:eastAsia="Times New Roman"/>
          <w:b/>
          <w:bCs/>
        </w:rPr>
        <w:t>Index of Features</w:t>
      </w:r>
      <w:r w:rsidR="00713407">
        <w:rPr>
          <w:rFonts w:eastAsia="Times New Roman"/>
          <w:b/>
          <w:bCs/>
        </w:rPr>
        <w:fldChar w:fldCharType="end"/>
      </w:r>
      <w:r w:rsidR="00713407">
        <w:rPr>
          <w:rFonts w:eastAsia="Times New Roman"/>
        </w:rPr>
        <w:t xml:space="preserve"> </w:t>
      </w:r>
    </w:p>
    <w:p w:rsidR="00451882" w:rsidRDefault="00713407">
      <w:pPr>
        <w:pStyle w:val="Heading2"/>
        <w:divId w:val="1956212725"/>
        <w:rPr>
          <w:rFonts w:eastAsia="Times New Roman"/>
        </w:rPr>
      </w:pPr>
      <w:bookmarkStart w:id="6" w:name="section00066000000000000000"/>
      <w:r>
        <w:rPr>
          <w:rFonts w:eastAsia="Times New Roman"/>
        </w:rPr>
        <w:t>Six Day Old Moon‡</w:t>
      </w:r>
      <w:bookmarkEnd w:id="6"/>
      <w:r>
        <w:rPr>
          <w:rFonts w:eastAsia="Times New Roman"/>
        </w:rPr>
        <w:t xml:space="preserve"> </w:t>
      </w:r>
    </w:p>
    <w:p w:rsidR="00451882" w:rsidRDefault="00713407">
      <w:pPr>
        <w:pStyle w:val="NormalWeb"/>
        <w:divId w:val="1956212725"/>
      </w:pPr>
      <w:r>
        <w:t xml:space="preserve">The Crescent Moon continues to rise earlier in the day. It will now be visible all afternoon and up until late at night. Transiting before sunset, the best time to observe will be during the first hours of darkness, while it is highest in the sky and darkness provides greatest contrast. </w:t>
      </w:r>
    </w:p>
    <w:p w:rsidR="00451882" w:rsidRDefault="00713407">
      <w:pPr>
        <w:pStyle w:val="NormalWeb"/>
        <w:divId w:val="1956212725"/>
      </w:pPr>
      <w:r>
        <w:br/>
      </w:r>
      <w:r>
        <w:rPr>
          <w:b/>
          <w:bCs/>
        </w:rPr>
        <w:t>Key Features to Observe Tonight</w:t>
      </w:r>
      <w:r>
        <w:t xml:space="preserve"> </w:t>
      </w:r>
    </w:p>
    <w:p w:rsidR="00451882" w:rsidRDefault="00713407">
      <w:pPr>
        <w:pStyle w:val="NormalWeb"/>
        <w:divId w:val="1956212725"/>
      </w:pPr>
      <w:r>
        <w:t xml:space="preserve">The eastern end of the </w:t>
      </w:r>
      <w:r>
        <w:rPr>
          <w:b/>
          <w:bCs/>
        </w:rPr>
        <w:t xml:space="preserve">Mare </w:t>
      </w:r>
      <w:proofErr w:type="spellStart"/>
      <w:r>
        <w:rPr>
          <w:b/>
          <w:bCs/>
        </w:rPr>
        <w:t>Frigoris</w:t>
      </w:r>
      <w:proofErr w:type="spellEnd"/>
      <w:r>
        <w:t xml:space="preserve"> in the far north comes into view tonight. This mare is a long, narrow plain which requires six nights for the terminator to cross and completely appear from the </w:t>
      </w:r>
      <w:proofErr w:type="spellStart"/>
      <w:r>
        <w:t>nightside</w:t>
      </w:r>
      <w:proofErr w:type="spellEnd"/>
      <w:r>
        <w:t xml:space="preserve">. To the south is the conspicuous ring mountain crater </w:t>
      </w:r>
      <w:r>
        <w:rPr>
          <w:b/>
          <w:bCs/>
        </w:rPr>
        <w:t>Aristotle</w:t>
      </w:r>
      <w:bookmarkStart w:id="7" w:name="373"/>
      <w:bookmarkEnd w:id="7"/>
      <w:r>
        <w:t xml:space="preserve">, and directly south from it, a slightly smaller companion, </w:t>
      </w:r>
      <w:proofErr w:type="spellStart"/>
      <w:r>
        <w:rPr>
          <w:b/>
          <w:bCs/>
        </w:rPr>
        <w:t>Eudoxus</w:t>
      </w:r>
      <w:bookmarkStart w:id="8" w:name="374"/>
      <w:bookmarkEnd w:id="8"/>
      <w:proofErr w:type="spellEnd"/>
      <w:r>
        <w:t xml:space="preserve">. </w:t>
      </w:r>
    </w:p>
    <w:p w:rsidR="00451882" w:rsidRDefault="00713407">
      <w:pPr>
        <w:pStyle w:val="NormalWeb"/>
        <w:divId w:val="1956212725"/>
      </w:pPr>
      <w:r>
        <w:t xml:space="preserve">Most of the </w:t>
      </w:r>
      <w:r>
        <w:rPr>
          <w:b/>
          <w:bCs/>
        </w:rPr>
        <w:t>Mare Serenitatis</w:t>
      </w:r>
      <w:bookmarkStart w:id="9" w:name="375"/>
      <w:bookmarkEnd w:id="9"/>
      <w:r>
        <w:t xml:space="preserve"> is visible tonight. Compare the wrinkle ridges </w:t>
      </w:r>
      <w:r>
        <w:rPr>
          <w:b/>
          <w:bCs/>
        </w:rPr>
        <w:t xml:space="preserve">Dorsum </w:t>
      </w:r>
      <w:proofErr w:type="spellStart"/>
      <w:r>
        <w:rPr>
          <w:b/>
          <w:bCs/>
        </w:rPr>
        <w:t>Azara</w:t>
      </w:r>
      <w:bookmarkStart w:id="10" w:name="376"/>
      <w:bookmarkEnd w:id="10"/>
      <w:proofErr w:type="spellEnd"/>
      <w:r>
        <w:t xml:space="preserve"> and </w:t>
      </w:r>
      <w:proofErr w:type="spellStart"/>
      <w:r>
        <w:rPr>
          <w:b/>
          <w:bCs/>
        </w:rPr>
        <w:t>Smirmov</w:t>
      </w:r>
      <w:bookmarkStart w:id="11" w:name="377"/>
      <w:bookmarkEnd w:id="11"/>
      <w:proofErr w:type="spellEnd"/>
      <w:r>
        <w:t xml:space="preserve"> on its floor over the next few nights as the lighting and contrast changes. On the northwestern edge of Serenitatis</w:t>
      </w:r>
      <w:bookmarkStart w:id="12" w:name="378"/>
      <w:bookmarkEnd w:id="12"/>
      <w:r>
        <w:t xml:space="preserve"> lies the great </w:t>
      </w:r>
      <w:r>
        <w:rPr>
          <w:b/>
          <w:bCs/>
        </w:rPr>
        <w:t>Caucasus</w:t>
      </w:r>
      <w:bookmarkStart w:id="13" w:name="379"/>
      <w:bookmarkEnd w:id="13"/>
      <w:r>
        <w:rPr>
          <w:b/>
          <w:bCs/>
        </w:rPr>
        <w:t xml:space="preserve"> Mountains</w:t>
      </w:r>
      <w:r>
        <w:t xml:space="preserve"> with their towering peaks. This is a good night for observing them, as they lie very close to the terminator. </w:t>
      </w:r>
    </w:p>
    <w:p w:rsidR="00451882" w:rsidRDefault="00713407">
      <w:pPr>
        <w:pStyle w:val="NormalWeb"/>
        <w:divId w:val="1956212725"/>
      </w:pPr>
      <w:r>
        <w:t xml:space="preserve">Just north of the equator, all of </w:t>
      </w:r>
      <w:r>
        <w:rPr>
          <w:b/>
          <w:bCs/>
        </w:rPr>
        <w:t xml:space="preserve">Mare </w:t>
      </w:r>
      <w:proofErr w:type="spellStart"/>
      <w:r>
        <w:rPr>
          <w:b/>
          <w:bCs/>
        </w:rPr>
        <w:t>Tranquillitatis</w:t>
      </w:r>
      <w:bookmarkStart w:id="14" w:name="380"/>
      <w:bookmarkEnd w:id="14"/>
      <w:proofErr w:type="spellEnd"/>
      <w:r>
        <w:t xml:space="preserve"> is visible tonight. </w:t>
      </w:r>
      <w:r>
        <w:rPr>
          <w:b/>
          <w:bCs/>
        </w:rPr>
        <w:t>Pliny</w:t>
      </w:r>
      <w:bookmarkStart w:id="15" w:name="381"/>
      <w:bookmarkEnd w:id="15"/>
      <w:r>
        <w:t xml:space="preserve"> appears as a bright crater alone against the dark surface where the two </w:t>
      </w:r>
      <w:proofErr w:type="gramStart"/>
      <w:r>
        <w:t>maria</w:t>
      </w:r>
      <w:proofErr w:type="gramEnd"/>
      <w:r>
        <w:t xml:space="preserve"> meet. </w:t>
      </w:r>
      <w:r>
        <w:rPr>
          <w:b/>
          <w:bCs/>
        </w:rPr>
        <w:t>Dawes</w:t>
      </w:r>
      <w:bookmarkStart w:id="16" w:name="382"/>
      <w:bookmarkEnd w:id="16"/>
      <w:r>
        <w:t xml:space="preserve"> is the much smaller crater to its east. About twice as far to the west is </w:t>
      </w:r>
      <w:r>
        <w:rPr>
          <w:b/>
          <w:bCs/>
        </w:rPr>
        <w:t>Menelaus</w:t>
      </w:r>
      <w:bookmarkStart w:id="17" w:name="383"/>
      <w:bookmarkEnd w:id="17"/>
      <w:r>
        <w:t xml:space="preserve">, which as the Full Moon approaches will become one of its brighter points. Although it is small, it is clear and well defined. </w:t>
      </w:r>
    </w:p>
    <w:p w:rsidR="00451882" w:rsidRDefault="00713407">
      <w:pPr>
        <w:pStyle w:val="NormalWeb"/>
        <w:divId w:val="1956212725"/>
      </w:pPr>
      <w:proofErr w:type="spellStart"/>
      <w:r>
        <w:t>Tranquillitatis</w:t>
      </w:r>
      <w:bookmarkStart w:id="18" w:name="384"/>
      <w:bookmarkEnd w:id="18"/>
      <w:proofErr w:type="spellEnd"/>
      <w:r>
        <w:t xml:space="preserve"> was the landing site for the </w:t>
      </w:r>
      <w:r>
        <w:rPr>
          <w:b/>
          <w:bCs/>
        </w:rPr>
        <w:t>Apollo 11</w:t>
      </w:r>
      <w:r>
        <w:t xml:space="preserve"> mission. The landing module from which Neil Armstrong made man's </w:t>
      </w:r>
      <w:r>
        <w:rPr>
          <w:i/>
          <w:iCs/>
        </w:rPr>
        <w:t>small step</w:t>
      </w:r>
      <w:r>
        <w:t xml:space="preserve"> in 1969 sits on the surface in the southern area. Three small craters here are named in honor of the astronauts (Armstrong, Aldrin and Collins). These are the only nearside features which break the convention of naming features posthumously. The craters may only be seen with larger telescopes, as they are under three miles across. Unfortunately, the landing module base itself is much too small to be seen with any Earth-based telescopes. </w:t>
      </w:r>
    </w:p>
    <w:p w:rsidR="00451882" w:rsidRDefault="00713407">
      <w:pPr>
        <w:pStyle w:val="NormalWeb"/>
        <w:divId w:val="1956212725"/>
      </w:pPr>
      <w:r>
        <w:t xml:space="preserve">Due west of </w:t>
      </w:r>
      <w:proofErr w:type="spellStart"/>
      <w:r>
        <w:t>Tranquillitatis</w:t>
      </w:r>
      <w:bookmarkStart w:id="19" w:name="386"/>
      <w:bookmarkEnd w:id="19"/>
      <w:proofErr w:type="spellEnd"/>
      <w:r>
        <w:t xml:space="preserve">, in the uplands, the fascinating </w:t>
      </w:r>
      <w:r>
        <w:rPr>
          <w:b/>
          <w:bCs/>
        </w:rPr>
        <w:t xml:space="preserve">Rima </w:t>
      </w:r>
      <w:proofErr w:type="spellStart"/>
      <w:r>
        <w:rPr>
          <w:b/>
          <w:bCs/>
        </w:rPr>
        <w:t>Ariadaeus</w:t>
      </w:r>
      <w:proofErr w:type="spellEnd"/>
      <w:r>
        <w:t xml:space="preserve"> runs northwest. This </w:t>
      </w:r>
      <w:proofErr w:type="gramStart"/>
      <w:r>
        <w:t>cleft</w:t>
      </w:r>
      <w:proofErr w:type="gramEnd"/>
      <w:r>
        <w:t xml:space="preserve"> in the Moon's surface is wide enough to show well even against the rough backdrop of the uplands. Southeast from it lies the crater </w:t>
      </w:r>
      <w:proofErr w:type="spellStart"/>
      <w:r>
        <w:rPr>
          <w:b/>
          <w:bCs/>
        </w:rPr>
        <w:t>Delambre</w:t>
      </w:r>
      <w:bookmarkStart w:id="20" w:name="388"/>
      <w:bookmarkEnd w:id="20"/>
      <w:proofErr w:type="spellEnd"/>
      <w:r>
        <w:t xml:space="preserve">, very conspicuous for its modest size. Southeast from here, just before </w:t>
      </w:r>
      <w:r>
        <w:rPr>
          <w:b/>
          <w:bCs/>
        </w:rPr>
        <w:t xml:space="preserve">Mare </w:t>
      </w:r>
      <w:proofErr w:type="spellStart"/>
      <w:r>
        <w:rPr>
          <w:b/>
          <w:bCs/>
        </w:rPr>
        <w:t>Nectaris</w:t>
      </w:r>
      <w:bookmarkStart w:id="21" w:name="389"/>
      <w:bookmarkEnd w:id="21"/>
      <w:proofErr w:type="spellEnd"/>
      <w:r>
        <w:t xml:space="preserve"> are several craters which, like last night, make excellent observing. The northernmost is </w:t>
      </w:r>
      <w:proofErr w:type="spellStart"/>
      <w:r>
        <w:rPr>
          <w:b/>
          <w:bCs/>
        </w:rPr>
        <w:t>Theophilus</w:t>
      </w:r>
      <w:bookmarkStart w:id="22" w:name="390"/>
      <w:bookmarkEnd w:id="22"/>
      <w:proofErr w:type="spellEnd"/>
      <w:r>
        <w:t xml:space="preserve">, which, together with its similarly sized but progressively older southwesterly neighbors, </w:t>
      </w:r>
      <w:proofErr w:type="spellStart"/>
      <w:r>
        <w:rPr>
          <w:b/>
          <w:bCs/>
        </w:rPr>
        <w:t>Cyrillus</w:t>
      </w:r>
      <w:bookmarkStart w:id="23" w:name="391"/>
      <w:bookmarkEnd w:id="23"/>
      <w:proofErr w:type="spellEnd"/>
      <w:r>
        <w:t xml:space="preserve"> and </w:t>
      </w:r>
      <w:r>
        <w:rPr>
          <w:b/>
          <w:bCs/>
        </w:rPr>
        <w:t>Catharina</w:t>
      </w:r>
      <w:bookmarkStart w:id="24" w:name="392"/>
      <w:bookmarkEnd w:id="24"/>
      <w:r>
        <w:t xml:space="preserve">, can provide many hours of observing pleasure for avid lunar observers. </w:t>
      </w:r>
    </w:p>
    <w:p w:rsidR="00451882" w:rsidRDefault="00713407">
      <w:pPr>
        <w:pStyle w:val="NormalWeb"/>
        <w:spacing w:after="240" w:afterAutospacing="0"/>
        <w:divId w:val="1956212725"/>
      </w:pPr>
      <w:r>
        <w:lastRenderedPageBreak/>
        <w:t xml:space="preserve">Southwest of Catharina a good distance away, near the terminator, lies </w:t>
      </w:r>
      <w:proofErr w:type="spellStart"/>
      <w:r>
        <w:rPr>
          <w:b/>
          <w:bCs/>
        </w:rPr>
        <w:t>Maurolycus</w:t>
      </w:r>
      <w:bookmarkStart w:id="25" w:name="393"/>
      <w:bookmarkEnd w:id="25"/>
      <w:proofErr w:type="spellEnd"/>
      <w:r>
        <w:t xml:space="preserve">, prominent even in the heavily impacted landscape of the Moon's southern hemisphere. </w:t>
      </w:r>
    </w:p>
    <w:p w:rsidR="00451882" w:rsidRDefault="00065935">
      <w:pPr>
        <w:divId w:val="1956212725"/>
        <w:rPr>
          <w:rFonts w:eastAsia="Times New Roman"/>
        </w:rPr>
      </w:pPr>
      <w:r>
        <w:rPr>
          <w:rFonts w:eastAsia="Times New Roman"/>
        </w:rPr>
        <w:pict>
          <v:rect id="_x0000_i1025" style="width:0;height:1.5pt" o:hralign="center" o:hrstd="t" o:hr="t" fillcolor="#a0a0a0" stroked="f"/>
        </w:pict>
      </w:r>
    </w:p>
    <w:p w:rsidR="00451882" w:rsidRDefault="00451882">
      <w:pPr>
        <w:divId w:val="1956212725"/>
        <w:rPr>
          <w:rFonts w:eastAsia="Times New Roman"/>
        </w:rPr>
      </w:pPr>
    </w:p>
    <w:p w:rsidR="00451882" w:rsidRDefault="00713407">
      <w:pPr>
        <w:pStyle w:val="HTMLAddress"/>
        <w:divId w:val="1956212725"/>
        <w:rPr>
          <w:rFonts w:eastAsia="Times New Roman"/>
        </w:rPr>
      </w:pPr>
      <w:r>
        <w:rPr>
          <w:rFonts w:eastAsia="Times New Roman"/>
        </w:rPr>
        <w:t xml:space="preserve">‡with permission from </w:t>
      </w:r>
      <w:r>
        <w:rPr>
          <w:rFonts w:eastAsia="Times New Roman"/>
          <w:b/>
          <w:bCs/>
        </w:rPr>
        <w:t>Lunar Discoverer User's Manual</w:t>
      </w:r>
      <w:r>
        <w:rPr>
          <w:rFonts w:eastAsia="Times New Roman"/>
        </w:rPr>
        <w:t xml:space="preserve"> by Robert Duvall, 2013 </w:t>
      </w:r>
    </w:p>
    <w:p w:rsidR="00451882" w:rsidRDefault="00713407">
      <w:pPr>
        <w:spacing w:after="240"/>
        <w:divId w:val="1956212725"/>
        <w:rPr>
          <w:rFonts w:eastAsia="Times New Roman"/>
        </w:rPr>
      </w:pPr>
      <w:r>
        <w:rPr>
          <w:rFonts w:eastAsia="Times New Roman"/>
        </w:rPr>
        <w:br/>
      </w:r>
      <w:r>
        <w:rPr>
          <w:rFonts w:eastAsia="Times New Roman"/>
        </w:rPr>
        <w:br/>
      </w:r>
      <w:r>
        <w:rPr>
          <w:rFonts w:eastAsia="Times New Roman"/>
          <w:b/>
          <w:bCs/>
        </w:rPr>
        <w:t>Next:</w:t>
      </w:r>
      <w:r>
        <w:rPr>
          <w:rFonts w:eastAsia="Times New Roman"/>
        </w:rPr>
        <w:t xml:space="preserve"> </w:t>
      </w:r>
      <w:hyperlink r:id="rId5" w:history="1">
        <w:r>
          <w:rPr>
            <w:rStyle w:val="Hyperlink"/>
            <w:rFonts w:eastAsia="Times New Roman"/>
          </w:rPr>
          <w:t>  7 Day Old Moon</w:t>
        </w:r>
      </w:hyperlink>
      <w:bookmarkEnd w:id="1"/>
      <w:r>
        <w:rPr>
          <w:rFonts w:eastAsia="Times New Roman"/>
        </w:rPr>
        <w:t xml:space="preserve"> </w:t>
      </w:r>
      <w:r>
        <w:rPr>
          <w:rFonts w:eastAsia="Times New Roman"/>
          <w:b/>
          <w:bCs/>
        </w:rPr>
        <w:t>Up:</w:t>
      </w:r>
      <w:r>
        <w:rPr>
          <w:rFonts w:eastAsia="Times New Roman"/>
        </w:rPr>
        <w:t xml:space="preserve"> </w:t>
      </w:r>
      <w:hyperlink r:id="rId6" w:history="1">
        <w:r>
          <w:rPr>
            <w:rStyle w:val="Hyperlink"/>
            <w:rFonts w:eastAsia="Times New Roman"/>
          </w:rPr>
          <w:t>The Daily Moon</w:t>
        </w:r>
      </w:hyperlink>
      <w:bookmarkEnd w:id="2"/>
      <w:r>
        <w:rPr>
          <w:rFonts w:eastAsia="Times New Roman"/>
        </w:rPr>
        <w:t xml:space="preserve"> </w:t>
      </w:r>
      <w:r>
        <w:rPr>
          <w:rFonts w:eastAsia="Times New Roman"/>
          <w:b/>
          <w:bCs/>
        </w:rPr>
        <w:t>Previous:</w:t>
      </w:r>
      <w:r>
        <w:rPr>
          <w:rFonts w:eastAsia="Times New Roman"/>
        </w:rPr>
        <w:t xml:space="preserve"> </w:t>
      </w:r>
      <w:hyperlink r:id="rId7" w:history="1">
        <w:r>
          <w:rPr>
            <w:rStyle w:val="Hyperlink"/>
            <w:rFonts w:eastAsia="Times New Roman"/>
          </w:rPr>
          <w:t>  5 Day Old Moon</w:t>
        </w:r>
      </w:hyperlink>
      <w:bookmarkEnd w:id="3"/>
      <w:r>
        <w:rPr>
          <w:rFonts w:eastAsia="Times New Roman"/>
        </w:rPr>
        <w:t xml:space="preserve">   </w:t>
      </w:r>
      <w:hyperlink r:id="rId8" w:history="1">
        <w:r>
          <w:rPr>
            <w:rStyle w:val="Hyperlink"/>
            <w:rFonts w:eastAsia="Times New Roman"/>
            <w:b/>
            <w:bCs/>
          </w:rPr>
          <w:t>Table of Contents</w:t>
        </w:r>
      </w:hyperlink>
      <w:bookmarkEnd w:id="4"/>
      <w:r>
        <w:rPr>
          <w:rFonts w:eastAsia="Times New Roman"/>
        </w:rPr>
        <w:t xml:space="preserve">   </w:t>
      </w:r>
      <w:hyperlink r:id="rId9" w:history="1">
        <w:r>
          <w:rPr>
            <w:rStyle w:val="Hyperlink"/>
            <w:rFonts w:eastAsia="Times New Roman"/>
            <w:b/>
            <w:bCs/>
          </w:rPr>
          <w:t>Index of Features</w:t>
        </w:r>
      </w:hyperlink>
      <w:bookmarkEnd w:id="5"/>
      <w:r>
        <w:rPr>
          <w:rFonts w:eastAsia="Times New Roman"/>
        </w:rPr>
        <w:t xml:space="preserve"> </w:t>
      </w:r>
    </w:p>
    <w:sectPr w:rsidR="00451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407"/>
    <w:rsid w:val="00065935"/>
    <w:rsid w:val="00451882"/>
    <w:rsid w:val="00713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0DA2CAFF-8A4D-4E25-8534-A454B7DD4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pPr>
      <w:spacing w:before="100" w:beforeAutospacing="1" w:after="100" w:afterAutospacing="1"/>
    </w:p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paragraph" w:styleId="BalloonText">
    <w:name w:val="Balloon Text"/>
    <w:basedOn w:val="Normal"/>
    <w:link w:val="BalloonTextChar"/>
    <w:uiPriority w:val="99"/>
    <w:semiHidden/>
    <w:unhideWhenUsed/>
    <w:rsid w:val="000659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935"/>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323662">
      <w:marLeft w:val="0"/>
      <w:marRight w:val="0"/>
      <w:marTop w:val="0"/>
      <w:marBottom w:val="0"/>
      <w:divBdr>
        <w:top w:val="none" w:sz="0" w:space="0" w:color="auto"/>
        <w:left w:val="none" w:sz="0" w:space="0" w:color="auto"/>
        <w:bottom w:val="none" w:sz="0" w:space="0" w:color="auto"/>
        <w:right w:val="none" w:sz="0" w:space="0" w:color="auto"/>
      </w:divBdr>
      <w:divsChild>
        <w:div w:id="2093620838">
          <w:marLeft w:val="0"/>
          <w:marRight w:val="0"/>
          <w:marTop w:val="0"/>
          <w:marBottom w:val="0"/>
          <w:divBdr>
            <w:top w:val="none" w:sz="0" w:space="0" w:color="auto"/>
            <w:left w:val="none" w:sz="0" w:space="0" w:color="auto"/>
            <w:bottom w:val="none" w:sz="0" w:space="0" w:color="auto"/>
            <w:right w:val="none" w:sz="0" w:space="0" w:color="auto"/>
          </w:divBdr>
          <w:divsChild>
            <w:div w:id="901645879">
              <w:marLeft w:val="0"/>
              <w:marRight w:val="0"/>
              <w:marTop w:val="0"/>
              <w:marBottom w:val="0"/>
              <w:divBdr>
                <w:top w:val="none" w:sz="0" w:space="0" w:color="auto"/>
                <w:left w:val="none" w:sz="0" w:space="0" w:color="auto"/>
                <w:bottom w:val="none" w:sz="0" w:space="0" w:color="auto"/>
                <w:right w:val="none" w:sz="0" w:space="0" w:color="auto"/>
              </w:divBdr>
              <w:divsChild>
                <w:div w:id="838741280">
                  <w:marLeft w:val="0"/>
                  <w:marRight w:val="0"/>
                  <w:marTop w:val="0"/>
                  <w:marBottom w:val="0"/>
                  <w:divBdr>
                    <w:top w:val="none" w:sz="0" w:space="0" w:color="auto"/>
                    <w:left w:val="none" w:sz="0" w:space="0" w:color="auto"/>
                    <w:bottom w:val="none" w:sz="0" w:space="0" w:color="auto"/>
                    <w:right w:val="none" w:sz="0" w:space="0" w:color="auto"/>
                  </w:divBdr>
                  <w:divsChild>
                    <w:div w:id="19562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phys-file\Moon\index_Moon.php" TargetMode="External"/><Relationship Id="rId3" Type="http://schemas.openxmlformats.org/officeDocument/2006/relationships/settings" Target="settings.xml"/><Relationship Id="rId7" Type="http://schemas.openxmlformats.org/officeDocument/2006/relationships/hyperlink" Target="file:///\\phys-file\Moon\Day05.php" TargetMode="External"/><Relationship Id="rId2" Type="http://schemas.openxmlformats.org/officeDocument/2006/relationships/image" Target="http://magiceye.gatech.edu/STYLES/stars_background.gif" TargetMode="External"/><Relationship Id="rId1" Type="http://schemas.openxmlformats.org/officeDocument/2006/relationships/styles" Target="styles.xml"/><Relationship Id="rId6" Type="http://schemas.openxmlformats.org/officeDocument/2006/relationships/hyperlink" Target="file:///\\phys-file\Moon\Daily_Moon.php" TargetMode="External"/><Relationship Id="rId11" Type="http://schemas.openxmlformats.org/officeDocument/2006/relationships/theme" Target="theme/theme1.xml"/><Relationship Id="rId5" Type="http://schemas.openxmlformats.org/officeDocument/2006/relationships/hyperlink" Target="file:///\\phys-file\Moon\Day07.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phys-file\Moon\List_Featur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Sowell, James R</dc:creator>
  <cp:keywords/>
  <dc:description/>
  <cp:lastModifiedBy>SOWELL , JAMES R</cp:lastModifiedBy>
  <cp:revision>3</cp:revision>
  <cp:lastPrinted>2015-10-26T13:18:00Z</cp:lastPrinted>
  <dcterms:created xsi:type="dcterms:W3CDTF">2015-04-29T13:26:00Z</dcterms:created>
  <dcterms:modified xsi:type="dcterms:W3CDTF">2015-10-26T13:18:00Z</dcterms:modified>
</cp:coreProperties>
</file>