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DE10BD">
      <w:pPr>
        <w:divId w:val="42153125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bookmarkStart w:id="1" w:name="tex2html564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"\\\\phys-file\\Moon\\Day13.php"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13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bookmarkStart w:id="2" w:name="tex2html558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"\\\\phys-file\\Moon\\Daily_Moon.php"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The Daily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bookmarkStart w:id="3" w:name="tex2html552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"\\\\phys-file\\Moon\\Day11.php"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11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  </w:t>
      </w:r>
      <w:bookmarkStart w:id="4" w:name="tex2html560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"\\\\phys-file\\Moon\\index_Moon.php"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Table of Contents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  </w:t>
      </w:r>
      <w:bookmarkStart w:id="5" w:name="tex2html562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"\\\\phys-file\\Moon\\List_Features.php"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Index of Features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</w:t>
      </w:r>
    </w:p>
    <w:p w:rsidR="00000000" w:rsidRDefault="00DE10BD">
      <w:pPr>
        <w:pStyle w:val="Heading2"/>
        <w:divId w:val="421531252"/>
        <w:rPr>
          <w:rFonts w:eastAsia="Times New Roman"/>
        </w:rPr>
      </w:pPr>
      <w:bookmarkStart w:id="6" w:name="section000612000000000000000"/>
      <w:r>
        <w:rPr>
          <w:rFonts w:eastAsia="Times New Roman"/>
        </w:rPr>
        <w:t>Twelve Day Old Moon‡</w:t>
      </w:r>
      <w:bookmarkEnd w:id="6"/>
      <w:r>
        <w:rPr>
          <w:rFonts w:eastAsia="Times New Roman"/>
        </w:rPr>
        <w:t xml:space="preserve"> </w:t>
      </w:r>
    </w:p>
    <w:p w:rsidR="00000000" w:rsidRDefault="00DE10BD">
      <w:pPr>
        <w:pStyle w:val="NormalWeb"/>
        <w:divId w:val="421531252"/>
      </w:pPr>
      <w:r>
        <w:t>The Waxing Gibbous Moon will be visible during the late afternoon and is visible all night setting in early morning near dawn. It transits near midnight, which makes for a ni</w:t>
      </w:r>
      <w:r>
        <w:t xml:space="preserve">ght of good observing. Moon Filters are especially useful, as the increasing glare from the Moon's disk becomes more overwhelming. </w:t>
      </w:r>
    </w:p>
    <w:p w:rsidR="00000000" w:rsidRDefault="00DE10BD">
      <w:pPr>
        <w:pStyle w:val="NormalWeb"/>
        <w:divId w:val="421531252"/>
      </w:pPr>
      <w:r>
        <w:br/>
      </w:r>
      <w:r>
        <w:rPr>
          <w:b/>
          <w:bCs/>
        </w:rPr>
        <w:t>Key Features to Observe Tonight</w:t>
      </w:r>
      <w:r>
        <w:t xml:space="preserve"> </w:t>
      </w:r>
    </w:p>
    <w:p w:rsidR="00000000" w:rsidRDefault="00DE10BD">
      <w:pPr>
        <w:pStyle w:val="NormalWeb"/>
        <w:divId w:val="421531252"/>
      </w:pPr>
      <w:r>
        <w:t xml:space="preserve">The medium-sized crater </w:t>
      </w:r>
      <w:r>
        <w:rPr>
          <w:b/>
          <w:bCs/>
        </w:rPr>
        <w:t>Mairan</w:t>
      </w:r>
      <w:bookmarkStart w:id="7" w:name="565"/>
      <w:bookmarkEnd w:id="7"/>
      <w:r>
        <w:t xml:space="preserve"> in the tumbled bright highlands southwest of </w:t>
      </w:r>
      <w:r>
        <w:rPr>
          <w:b/>
          <w:bCs/>
        </w:rPr>
        <w:t>Sinus Iridium</w:t>
      </w:r>
      <w:bookmarkStart w:id="8" w:name="566"/>
      <w:bookmarkEnd w:id="8"/>
      <w:r>
        <w:t xml:space="preserve"> </w:t>
      </w:r>
      <w:r>
        <w:t xml:space="preserve">is outstanding tonight. </w:t>
      </w:r>
      <w:r>
        <w:rPr>
          <w:b/>
          <w:bCs/>
        </w:rPr>
        <w:t>Aristarchus</w:t>
      </w:r>
      <w:bookmarkStart w:id="9" w:name="567"/>
      <w:bookmarkEnd w:id="9"/>
      <w:r>
        <w:t xml:space="preserve">, about midway to the equator, not far from the terminator, also continues to grow brighter and increase in prominence. South of it, the crater </w:t>
      </w:r>
      <w:r>
        <w:rPr>
          <w:b/>
          <w:bCs/>
        </w:rPr>
        <w:t>Marius</w:t>
      </w:r>
      <w:bookmarkStart w:id="10" w:name="568"/>
      <w:bookmarkEnd w:id="10"/>
      <w:r>
        <w:t xml:space="preserve"> comes into view tonight. </w:t>
      </w:r>
    </w:p>
    <w:p w:rsidR="00000000" w:rsidRDefault="00DE10BD">
      <w:pPr>
        <w:pStyle w:val="NormalWeb"/>
        <w:divId w:val="421531252"/>
      </w:pPr>
      <w:r>
        <w:t xml:space="preserve">Northwest of </w:t>
      </w:r>
      <w:r>
        <w:rPr>
          <w:b/>
          <w:bCs/>
        </w:rPr>
        <w:t>Mare Humorum</w:t>
      </w:r>
      <w:bookmarkStart w:id="11" w:name="569"/>
      <w:bookmarkEnd w:id="11"/>
      <w:r>
        <w:t>, near the terminat</w:t>
      </w:r>
      <w:r>
        <w:t xml:space="preserve">or in bright highlands beyond the dark mare, stands a distinctive pair of craters, similar in size and depth, but contrasting markedly in albedo: </w:t>
      </w:r>
      <w:r>
        <w:rPr>
          <w:b/>
          <w:bCs/>
        </w:rPr>
        <w:t>Billy</w:t>
      </w:r>
      <w:bookmarkStart w:id="12" w:name="570"/>
      <w:bookmarkEnd w:id="12"/>
      <w:r>
        <w:t xml:space="preserve">, and northwest of it by about its diameter, </w:t>
      </w:r>
      <w:r>
        <w:rPr>
          <w:b/>
          <w:bCs/>
        </w:rPr>
        <w:t>Hansteen</w:t>
      </w:r>
      <w:bookmarkStart w:id="13" w:name="571"/>
      <w:bookmarkEnd w:id="13"/>
      <w:r>
        <w:t xml:space="preserve">. Billy's floor is smooth and one of the </w:t>
      </w:r>
      <w:r>
        <w:rPr>
          <w:i/>
          <w:iCs/>
        </w:rPr>
        <w:t>darkest</w:t>
      </w:r>
      <w:r>
        <w:t xml:space="preserve"> par</w:t>
      </w:r>
      <w:r>
        <w:t xml:space="preserve">ts of the face of the Moon, while Hansteen has a rough, </w:t>
      </w:r>
      <w:r>
        <w:rPr>
          <w:i/>
          <w:iCs/>
        </w:rPr>
        <w:t>bright</w:t>
      </w:r>
      <w:r>
        <w:t xml:space="preserve"> floor. </w:t>
      </w:r>
    </w:p>
    <w:p w:rsidR="00000000" w:rsidRDefault="00DE10BD">
      <w:pPr>
        <w:pStyle w:val="NormalWeb"/>
        <w:divId w:val="421531252"/>
      </w:pPr>
      <w:r>
        <w:t xml:space="preserve">Midway from the equator to the south pole, along the terminator, is the eye-catching walled plain </w:t>
      </w:r>
      <w:r>
        <w:rPr>
          <w:b/>
          <w:bCs/>
        </w:rPr>
        <w:t>Schickard</w:t>
      </w:r>
      <w:bookmarkStart w:id="14" w:name="574"/>
      <w:bookmarkEnd w:id="14"/>
      <w:r>
        <w:t xml:space="preserve">. It has a convex floor, dark at both the north and south ends. </w:t>
      </w:r>
    </w:p>
    <w:p w:rsidR="00000000" w:rsidRDefault="00DE10BD">
      <w:pPr>
        <w:pStyle w:val="NormalWeb"/>
        <w:divId w:val="421531252"/>
      </w:pPr>
      <w:r>
        <w:t>Further south</w:t>
      </w:r>
      <w:r>
        <w:t xml:space="preserve"> is a double crater resembling an impression left by a giant's shoe! The northwestern "heel" is </w:t>
      </w:r>
      <w:r>
        <w:rPr>
          <w:b/>
          <w:bCs/>
        </w:rPr>
        <w:t>Nasmyth</w:t>
      </w:r>
      <w:bookmarkStart w:id="15" w:name="575"/>
      <w:bookmarkEnd w:id="15"/>
      <w:r>
        <w:t xml:space="preserve">, while the larger southeastern crater, the "sole" is </w:t>
      </w:r>
      <w:r>
        <w:rPr>
          <w:b/>
          <w:bCs/>
        </w:rPr>
        <w:t>Phocylides</w:t>
      </w:r>
      <w:bookmarkStart w:id="16" w:name="576"/>
      <w:bookmarkEnd w:id="16"/>
      <w:r>
        <w:t xml:space="preserve">. </w:t>
      </w:r>
    </w:p>
    <w:p w:rsidR="00000000" w:rsidRDefault="00DE10BD">
      <w:pPr>
        <w:pStyle w:val="NormalWeb"/>
        <w:divId w:val="421531252"/>
      </w:pPr>
      <w:r>
        <w:t xml:space="preserve">West of Nasmyth is </w:t>
      </w:r>
      <w:r>
        <w:rPr>
          <w:b/>
          <w:bCs/>
        </w:rPr>
        <w:t>Wargentin</w:t>
      </w:r>
      <w:bookmarkStart w:id="17" w:name="577"/>
      <w:bookmarkEnd w:id="17"/>
      <w:r>
        <w:t>, one of the most unusual objects on the Moon. Lava has we</w:t>
      </w:r>
      <w:r>
        <w:t xml:space="preserve">lled up from inside it but was completely contained by its unbroken rim wall. The result is a smooth, flat-topped disc, a round plateau of a crater above the surrounding surface. </w:t>
      </w:r>
    </w:p>
    <w:p w:rsidR="00000000" w:rsidRDefault="00DE10BD">
      <w:pPr>
        <w:pStyle w:val="NormalWeb"/>
        <w:spacing w:after="240" w:afterAutospacing="0"/>
        <w:divId w:val="421531252"/>
      </w:pPr>
      <w:r>
        <w:t xml:space="preserve">Of course the ring mountain </w:t>
      </w:r>
      <w:r>
        <w:rPr>
          <w:b/>
          <w:bCs/>
        </w:rPr>
        <w:t>Tycho</w:t>
      </w:r>
      <w:bookmarkStart w:id="18" w:name="578"/>
      <w:bookmarkEnd w:id="18"/>
      <w:r>
        <w:t>, to the west of the center of the southern</w:t>
      </w:r>
      <w:r>
        <w:t xml:space="preserve"> hemisphere, dominates the lunar disc with its brilliant ray system tonight. </w:t>
      </w:r>
    </w:p>
    <w:p w:rsidR="00000000" w:rsidRDefault="00DE10BD">
      <w:pPr>
        <w:divId w:val="421531252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DE10BD">
      <w:pPr>
        <w:divId w:val="421531252"/>
        <w:rPr>
          <w:rFonts w:eastAsia="Times New Roman"/>
        </w:rPr>
      </w:pPr>
    </w:p>
    <w:p w:rsidR="00000000" w:rsidRDefault="00DE10BD">
      <w:pPr>
        <w:pStyle w:val="HTMLAddress"/>
        <w:divId w:val="421531252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>Lunar Discoverer User's Manual</w:t>
      </w:r>
      <w:r>
        <w:rPr>
          <w:rFonts w:eastAsia="Times New Roman"/>
        </w:rPr>
        <w:t xml:space="preserve"> by Robert Duvall, 2013 </w:t>
      </w:r>
    </w:p>
    <w:p w:rsidR="00000000" w:rsidRDefault="00DE10BD">
      <w:pPr>
        <w:spacing w:after="240"/>
        <w:divId w:val="42153125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13 Day Old Moon</w:t>
        </w:r>
      </w:hyperlink>
      <w:bookmarkEnd w:id="1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The Daily Moon</w:t>
        </w:r>
      </w:hyperlink>
      <w:bookmarkEnd w:id="2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11 Day Old Moon</w:t>
        </w:r>
      </w:hyperlink>
      <w:bookmarkEnd w:id="3"/>
      <w:r>
        <w:rPr>
          <w:rFonts w:eastAsia="Times New Roman"/>
        </w:rPr>
        <w:t xml:space="preserve">   </w:t>
      </w:r>
      <w:hyperlink r:id="rId8" w:history="1">
        <w:r>
          <w:rPr>
            <w:rStyle w:val="Hyperlink"/>
            <w:rFonts w:eastAsia="Times New Roman"/>
            <w:b/>
            <w:bCs/>
          </w:rPr>
          <w:t>Table of Contents</w:t>
        </w:r>
      </w:hyperlink>
      <w:bookmarkEnd w:id="4"/>
      <w:r>
        <w:rPr>
          <w:rFonts w:eastAsia="Times New Roman"/>
        </w:rPr>
        <w:t xml:space="preserve">   </w:t>
      </w:r>
      <w:hyperlink r:id="rId9" w:history="1">
        <w:r>
          <w:rPr>
            <w:rStyle w:val="Hyperlink"/>
            <w:rFonts w:eastAsia="Times New Roman"/>
            <w:b/>
            <w:bCs/>
          </w:rPr>
          <w:t>Index of Features</w:t>
        </w:r>
      </w:hyperlink>
      <w:bookmarkEnd w:id="5"/>
      <w:r>
        <w:rPr>
          <w:rFonts w:eastAsia="Times New Roma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E10BD"/>
    <w:rsid w:val="00D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08FBE-DC35-4E81-83D3-275E0658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0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ys-file\Moon\index_Moon.ph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ys-file\Moon\Day11.php" TargetMode="Externa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hys-file\Moon\Daily_Mo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phys-file\Moon\Day13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hys-file\Moon\List_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Sowell, James R</dc:creator>
  <cp:keywords/>
  <dc:description/>
  <cp:lastModifiedBy>Sowell, James R</cp:lastModifiedBy>
  <cp:revision>2</cp:revision>
  <dcterms:created xsi:type="dcterms:W3CDTF">2015-04-29T13:28:00Z</dcterms:created>
  <dcterms:modified xsi:type="dcterms:W3CDTF">2015-04-29T13:28:00Z</dcterms:modified>
</cp:coreProperties>
</file>