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92237D">
      <w:pPr>
        <w:divId w:val="182080487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676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"\\\\phys-file\\Moon\\Day21.php"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21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67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664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"\\\\phys-file\\Moon\\Day19.php"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19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672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674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92237D">
      <w:pPr>
        <w:pStyle w:val="Heading2"/>
        <w:divId w:val="1820804870"/>
        <w:rPr>
          <w:rFonts w:eastAsia="Times New Roman"/>
        </w:rPr>
      </w:pPr>
      <w:bookmarkStart w:id="6" w:name="section000620000000000000000"/>
      <w:r>
        <w:rPr>
          <w:rFonts w:eastAsia="Times New Roman"/>
        </w:rPr>
        <w:t>Twenty Day Old Moon‡</w:t>
      </w:r>
      <w:bookmarkEnd w:id="6"/>
      <w:r>
        <w:rPr>
          <w:rFonts w:eastAsia="Times New Roman"/>
        </w:rPr>
        <w:t xml:space="preserve"> </w:t>
      </w:r>
    </w:p>
    <w:p w:rsidR="00000000" w:rsidRDefault="0092237D">
      <w:pPr>
        <w:pStyle w:val="NormalWeb"/>
        <w:divId w:val="1820804870"/>
      </w:pPr>
      <w:r>
        <w:t xml:space="preserve">Tonight's Gibbous Moon will be visible during the late evening and for much of morning. It transits during the last hours of darkness. </w:t>
      </w:r>
    </w:p>
    <w:p w:rsidR="00000000" w:rsidRDefault="0092237D">
      <w:pPr>
        <w:pStyle w:val="NormalWeb"/>
        <w:divId w:val="1820804870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92237D">
      <w:pPr>
        <w:pStyle w:val="NormalWeb"/>
        <w:divId w:val="1820804870"/>
      </w:pPr>
      <w:r>
        <w:t>Toni</w:t>
      </w:r>
      <w:r>
        <w:t xml:space="preserve">ght </w:t>
      </w:r>
      <w:r>
        <w:rPr>
          <w:b/>
          <w:bCs/>
        </w:rPr>
        <w:t>Mare Tranquillitatis</w:t>
      </w:r>
      <w:bookmarkStart w:id="7" w:name="716"/>
      <w:bookmarkEnd w:id="7"/>
      <w:r>
        <w:t xml:space="preserve"> is split with about half in darkness. North of it, </w:t>
      </w:r>
      <w:r>
        <w:rPr>
          <w:b/>
          <w:bCs/>
        </w:rPr>
        <w:t>Mare Serenitatis</w:t>
      </w:r>
      <w:bookmarkStart w:id="8" w:name="717"/>
      <w:bookmarkEnd w:id="8"/>
      <w:r>
        <w:t xml:space="preserve"> is still completed illuminated. At their junction, </w:t>
      </w:r>
      <w:r>
        <w:rPr>
          <w:b/>
          <w:bCs/>
        </w:rPr>
        <w:t>Plinius</w:t>
      </w:r>
      <w:bookmarkStart w:id="9" w:name="718"/>
      <w:bookmarkEnd w:id="9"/>
      <w:r>
        <w:t xml:space="preserve"> (</w:t>
      </w:r>
      <w:r>
        <w:rPr>
          <w:b/>
          <w:bCs/>
        </w:rPr>
        <w:t>Pliny</w:t>
      </w:r>
      <w:r>
        <w:t>) stands out well against the smooth maria surrounding it. At the northeast edge of Serenitatis</w:t>
      </w:r>
      <w:bookmarkStart w:id="10" w:name="720"/>
      <w:bookmarkEnd w:id="10"/>
      <w:r>
        <w:t>, t</w:t>
      </w:r>
      <w:r>
        <w:t xml:space="preserve">he larger </w:t>
      </w:r>
      <w:r>
        <w:rPr>
          <w:b/>
          <w:bCs/>
        </w:rPr>
        <w:t>Posidonius</w:t>
      </w:r>
      <w:bookmarkStart w:id="11" w:name="721"/>
      <w:bookmarkEnd w:id="11"/>
      <w:r>
        <w:t xml:space="preserve"> shows as a bright ring. </w:t>
      </w:r>
    </w:p>
    <w:p w:rsidR="00000000" w:rsidRDefault="0092237D">
      <w:pPr>
        <w:pStyle w:val="NormalWeb"/>
        <w:divId w:val="1820804870"/>
      </w:pPr>
      <w:r>
        <w:t>Northwest of Posidonius and about its diameter beyond the northern edge of Serenitatis</w:t>
      </w:r>
      <w:bookmarkStart w:id="12" w:name="722"/>
      <w:bookmarkEnd w:id="12"/>
      <w:r>
        <w:t xml:space="preserve"> is the crater </w:t>
      </w:r>
      <w:r>
        <w:rPr>
          <w:b/>
          <w:bCs/>
        </w:rPr>
        <w:t>Eudoxus</w:t>
      </w:r>
      <w:bookmarkStart w:id="13" w:name="723"/>
      <w:bookmarkEnd w:id="13"/>
      <w:r>
        <w:t xml:space="preserve">. North of it is a larger crater, the ring mountain </w:t>
      </w:r>
      <w:r>
        <w:rPr>
          <w:b/>
          <w:bCs/>
        </w:rPr>
        <w:t>Aristotle</w:t>
      </w:r>
      <w:bookmarkStart w:id="14" w:name="724"/>
      <w:bookmarkEnd w:id="14"/>
      <w:r>
        <w:t xml:space="preserve">. Both of these are eye- catching in the </w:t>
      </w:r>
      <w:r>
        <w:t>low-angle light. Aristotle</w:t>
      </w:r>
      <w:bookmarkStart w:id="15" w:name="725"/>
      <w:bookmarkEnd w:id="15"/>
      <w:r>
        <w:t xml:space="preserve"> is especially distinct against the velvety surface of </w:t>
      </w:r>
      <w:r>
        <w:rPr>
          <w:b/>
          <w:bCs/>
        </w:rPr>
        <w:t>Mare Frigoris</w:t>
      </w:r>
      <w:bookmarkStart w:id="16" w:name="726"/>
      <w:bookmarkEnd w:id="16"/>
      <w:r>
        <w:t xml:space="preserve">, which is beginning to disappear into the night behind the terminator. </w:t>
      </w:r>
    </w:p>
    <w:p w:rsidR="00000000" w:rsidRDefault="0092237D">
      <w:pPr>
        <w:pStyle w:val="NormalWeb"/>
        <w:divId w:val="1820804870"/>
      </w:pPr>
      <w:r>
        <w:t>South of Posidonius, and northeast of Plinius, where the Sun will soon set, is the landin</w:t>
      </w:r>
      <w:r>
        <w:t xml:space="preserve">g site of </w:t>
      </w:r>
      <w:r>
        <w:rPr>
          <w:b/>
          <w:bCs/>
        </w:rPr>
        <w:t>Apollo 17</w:t>
      </w:r>
      <w:r>
        <w:t xml:space="preserve">, where Eugene Cernan and Harrison Schmitt became the two last men to set foot on the Moon (no one has been back since their trip in 1972. </w:t>
      </w:r>
    </w:p>
    <w:p w:rsidR="00000000" w:rsidRDefault="0092237D">
      <w:pPr>
        <w:pStyle w:val="NormalWeb"/>
        <w:divId w:val="1820804870"/>
      </w:pPr>
      <w:r>
        <w:t>On the western edge of Tranquillitatis</w:t>
      </w:r>
      <w:bookmarkStart w:id="17" w:name="728"/>
      <w:bookmarkEnd w:id="17"/>
      <w:r>
        <w:t xml:space="preserve">, the small crater </w:t>
      </w:r>
      <w:r>
        <w:rPr>
          <w:b/>
          <w:bCs/>
        </w:rPr>
        <w:t>Dionysius</w:t>
      </w:r>
      <w:bookmarkStart w:id="18" w:name="729"/>
      <w:bookmarkEnd w:id="18"/>
      <w:r>
        <w:t xml:space="preserve"> still appears quite brightly a</w:t>
      </w:r>
      <w:r>
        <w:t xml:space="preserve">nd makes a nice landmark. Further south is the beginnings of a distinctive series of ring mountain craters. The large </w:t>
      </w:r>
      <w:r>
        <w:rPr>
          <w:b/>
          <w:bCs/>
        </w:rPr>
        <w:t>Theophilus</w:t>
      </w:r>
      <w:bookmarkStart w:id="19" w:name="730"/>
      <w:bookmarkEnd w:id="19"/>
      <w:r>
        <w:t xml:space="preserve">, is the northernmost, which shows strong relief tonight. It slightly overlaps the older, similarly sized </w:t>
      </w:r>
      <w:r>
        <w:rPr>
          <w:b/>
          <w:bCs/>
        </w:rPr>
        <w:t>Cyrillus</w:t>
      </w:r>
      <w:bookmarkStart w:id="20" w:name="731"/>
      <w:bookmarkEnd w:id="20"/>
      <w:r>
        <w:t>, to its south</w:t>
      </w:r>
      <w:r>
        <w:t xml:space="preserve">west. Further south yet lies the still older and similarly sized crater </w:t>
      </w:r>
      <w:r>
        <w:rPr>
          <w:b/>
          <w:bCs/>
        </w:rPr>
        <w:t>Catharina</w:t>
      </w:r>
      <w:bookmarkStart w:id="21" w:name="732"/>
      <w:bookmarkEnd w:id="21"/>
      <w:r>
        <w:t xml:space="preserve">. </w:t>
      </w:r>
    </w:p>
    <w:p w:rsidR="00000000" w:rsidRDefault="0092237D">
      <w:pPr>
        <w:pStyle w:val="NormalWeb"/>
        <w:spacing w:after="240" w:afterAutospacing="0"/>
        <w:divId w:val="1820804870"/>
      </w:pPr>
      <w:r>
        <w:t xml:space="preserve">West of Catharina, half its diameter away lies the </w:t>
      </w:r>
      <w:r>
        <w:rPr>
          <w:b/>
          <w:bCs/>
        </w:rPr>
        <w:t>Altai Scarp</w:t>
      </w:r>
      <w:bookmarkStart w:id="22" w:name="733"/>
      <w:bookmarkEnd w:id="22"/>
      <w:r>
        <w:t>, which tonight appears as an irregular dark line which curves southeast towards the terminator. This is actua</w:t>
      </w:r>
      <w:r>
        <w:t>lly a cliff, nearly 2 km high and over 500 km long (1 mile high by 300 miles long.) It appears dark at this time as the cliff wall faces east; you can check this by comparing its shadow with that of nearby craters. The lighting will be opposite in two week</w:t>
      </w:r>
      <w:r>
        <w:t xml:space="preserve">s, when it appears as a bright line with the rising Sun shining on the cliff face. </w:t>
      </w:r>
    </w:p>
    <w:p w:rsidR="00000000" w:rsidRDefault="0092237D">
      <w:pPr>
        <w:divId w:val="1820804870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92237D">
      <w:pPr>
        <w:divId w:val="1820804870"/>
        <w:rPr>
          <w:rFonts w:eastAsia="Times New Roman"/>
        </w:rPr>
      </w:pPr>
    </w:p>
    <w:p w:rsidR="00000000" w:rsidRDefault="0092237D">
      <w:pPr>
        <w:pStyle w:val="HTMLAddress"/>
        <w:divId w:val="1820804870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p w:rsidR="00000000" w:rsidRDefault="0092237D">
      <w:pPr>
        <w:spacing w:after="240"/>
        <w:divId w:val="182080487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21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19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2237D"/>
    <w:rsid w:val="0092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6CBDF-79B2-4A77-9AAF-B8A24CD1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58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19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2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2015-04-29T13:31:00Z</dcterms:created>
  <dcterms:modified xsi:type="dcterms:W3CDTF">2015-04-29T13:31:00Z</dcterms:modified>
</cp:coreProperties>
</file>