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3DE6" w:rsidRPr="00723DE6" w:rsidRDefault="00723DE6" w:rsidP="00723DE6">
      <w:pPr>
        <w:spacing w:after="0" w:line="240" w:lineRule="auto"/>
        <w:jc w:val="right"/>
        <w:rPr>
          <w:rFonts w:eastAsia="Times New Roman" w:cs="Times New Roman"/>
          <w:szCs w:val="24"/>
        </w:rPr>
      </w:pPr>
      <w:r w:rsidRPr="00723DE6">
        <w:rPr>
          <w:rFonts w:eastAsia="Times New Roman" w:cs="Times New Roman"/>
          <w:color w:val="000000"/>
          <w:sz w:val="22"/>
        </w:rPr>
        <w:t>Marion Bania, Brooke Quinn, Alexandra Ricker</w:t>
      </w:r>
    </w:p>
    <w:p w:rsidR="00723DE6" w:rsidRPr="00723DE6" w:rsidRDefault="00723DE6" w:rsidP="00723DE6">
      <w:pPr>
        <w:spacing w:after="0" w:line="240" w:lineRule="auto"/>
        <w:rPr>
          <w:rFonts w:eastAsia="Times New Roman" w:cs="Times New Roman"/>
          <w:szCs w:val="24"/>
        </w:rPr>
      </w:pPr>
    </w:p>
    <w:p w:rsidR="00723DE6" w:rsidRPr="00723DE6" w:rsidRDefault="00723DE6" w:rsidP="00723DE6">
      <w:pPr>
        <w:spacing w:after="0" w:line="240" w:lineRule="auto"/>
        <w:jc w:val="center"/>
        <w:rPr>
          <w:rFonts w:eastAsia="Times New Roman" w:cs="Times New Roman"/>
          <w:szCs w:val="24"/>
        </w:rPr>
      </w:pPr>
      <w:r w:rsidRPr="00723DE6">
        <w:rPr>
          <w:rFonts w:eastAsia="Times New Roman" w:cs="Times New Roman"/>
          <w:color w:val="000000"/>
          <w:sz w:val="22"/>
        </w:rPr>
        <w:t>Broadcloth Solution Documentation</w:t>
      </w:r>
    </w:p>
    <w:p w:rsidR="00723DE6" w:rsidRPr="00723DE6" w:rsidRDefault="00723DE6" w:rsidP="00723DE6">
      <w:pPr>
        <w:spacing w:after="0" w:line="240" w:lineRule="auto"/>
        <w:rPr>
          <w:rFonts w:eastAsia="Times New Roman" w:cs="Times New Roman"/>
          <w:szCs w:val="24"/>
        </w:rPr>
      </w:pPr>
      <w:r w:rsidRPr="00723DE6">
        <w:rPr>
          <w:rFonts w:eastAsia="Times New Roman" w:cs="Times New Roman"/>
          <w:color w:val="000000"/>
          <w:sz w:val="22"/>
        </w:rPr>
        <w:t>Executive Summary</w:t>
      </w:r>
    </w:p>
    <w:p w:rsidR="00723DE6" w:rsidRPr="00723DE6" w:rsidRDefault="00723DE6" w:rsidP="00723DE6">
      <w:pPr>
        <w:spacing w:after="0" w:line="240" w:lineRule="auto"/>
        <w:rPr>
          <w:rFonts w:eastAsia="Times New Roman" w:cs="Times New Roman"/>
          <w:szCs w:val="24"/>
        </w:rPr>
      </w:pPr>
      <w:r w:rsidRPr="00723DE6">
        <w:rPr>
          <w:rFonts w:eastAsia="Times New Roman" w:cs="Times New Roman"/>
          <w:color w:val="000000"/>
          <w:sz w:val="22"/>
        </w:rPr>
        <w:tab/>
        <w:t>Broadcloth is a large, international clothing manufacturing company that handles complex day-to-day operations. There are many moving parts in completing orders and shipments to various customers. Given the need for efficient storage and interpretation of data to make business decisions and process changes, implementation of a data mart is crucial. With this implementation, the company will be better equipped for optimized reporting. The data mart will allow for faster design and creation of reports. Users will also have the ability to archive historical data and consolidate data coming from multiple data sources. In order to successfully accomplish these goals we have spent time discovering the Business Requirements from different individuals in the corporation. The specific Business Requirements for this BI solution are outlined before. We then took these Business Requirements and combined with our knowledge of the Broadcloth OLTP we designed an Information Package that will be useful in the next steps of designing and building this Data Mart.</w:t>
      </w:r>
    </w:p>
    <w:p w:rsidR="00723DE6" w:rsidRPr="00723DE6" w:rsidRDefault="00723DE6" w:rsidP="00723DE6">
      <w:pPr>
        <w:spacing w:after="0" w:line="240" w:lineRule="auto"/>
        <w:rPr>
          <w:rFonts w:eastAsia="Times New Roman" w:cs="Times New Roman"/>
          <w:szCs w:val="24"/>
        </w:rPr>
      </w:pPr>
      <w:r w:rsidRPr="00723DE6">
        <w:rPr>
          <w:rFonts w:eastAsia="Times New Roman" w:cs="Times New Roman"/>
          <w:color w:val="000000"/>
          <w:sz w:val="22"/>
        </w:rPr>
        <w:tab/>
        <w:t>The company really focuses on design and coordination. Most of the clothing is made in various factories around the world that are independently owned. Broadcloth develops new clothing lines, gets orders from the stores (who are the customers), and then contracts with various factories to make a certain number of items</w:t>
      </w:r>
    </w:p>
    <w:p w:rsidR="00723DE6" w:rsidRPr="00723DE6" w:rsidRDefault="00723DE6" w:rsidP="00723DE6">
      <w:pPr>
        <w:spacing w:after="0" w:line="240" w:lineRule="auto"/>
        <w:rPr>
          <w:rFonts w:eastAsia="Times New Roman" w:cs="Times New Roman"/>
          <w:szCs w:val="24"/>
        </w:rPr>
      </w:pPr>
      <w:r w:rsidRPr="00723DE6">
        <w:rPr>
          <w:rFonts w:eastAsia="Times New Roman" w:cs="Times New Roman"/>
          <w:color w:val="000000"/>
          <w:sz w:val="22"/>
        </w:rPr>
        <w:tab/>
        <w:t>One of the more difficult tasks for managers at Broadcloth Clothing is to schedule production. They have to collect the orders from the customers and determine how many items of each product need to be produced. Then they have to determine which factory should be given each order. Since the factories also produce goods for other companies, the managers need to juggle orders across several factories. Broadcloth also tracks various measures of quality from each production batch in order to identify the best suppliers. Lately, the company has also performed spot checks on working conditions. It sends inspectors to factories to evaluate various conditions and ensure that all workers are old enough to legally work, are healthy, and are being paid a reasonable wage for the area. A factory report is often created to compute total production of various clothing styles at the different factories. By printing the report for different time periods, the company can determine which factories to use for similar products in the future.</w:t>
      </w:r>
    </w:p>
    <w:p w:rsidR="00723DE6" w:rsidRPr="00723DE6" w:rsidRDefault="00723DE6" w:rsidP="00723DE6">
      <w:pPr>
        <w:spacing w:after="240" w:line="240" w:lineRule="auto"/>
        <w:rPr>
          <w:rFonts w:eastAsia="Times New Roman" w:cs="Times New Roman"/>
          <w:szCs w:val="24"/>
        </w:rPr>
      </w:pPr>
    </w:p>
    <w:p w:rsidR="00723DE6" w:rsidRPr="00723DE6" w:rsidRDefault="00723DE6" w:rsidP="00723DE6">
      <w:pPr>
        <w:spacing w:after="0" w:line="240" w:lineRule="auto"/>
        <w:rPr>
          <w:rFonts w:eastAsia="Times New Roman" w:cs="Times New Roman"/>
          <w:szCs w:val="24"/>
        </w:rPr>
      </w:pPr>
      <w:r w:rsidRPr="00723DE6">
        <w:rPr>
          <w:rFonts w:eastAsia="Times New Roman" w:cs="Times New Roman"/>
          <w:color w:val="000000"/>
          <w:sz w:val="22"/>
        </w:rPr>
        <w:t>Business Requirements</w:t>
      </w:r>
    </w:p>
    <w:p w:rsidR="00723DE6" w:rsidRPr="00723DE6" w:rsidRDefault="00723DE6" w:rsidP="00723DE6">
      <w:pPr>
        <w:spacing w:after="0" w:line="240" w:lineRule="auto"/>
        <w:rPr>
          <w:rFonts w:eastAsia="Times New Roman" w:cs="Times New Roman"/>
          <w:szCs w:val="24"/>
        </w:rPr>
      </w:pPr>
    </w:p>
    <w:p w:rsidR="00723DE6" w:rsidRPr="00723DE6" w:rsidRDefault="00723DE6" w:rsidP="00723DE6">
      <w:pPr>
        <w:numPr>
          <w:ilvl w:val="0"/>
          <w:numId w:val="2"/>
        </w:numPr>
        <w:spacing w:after="0" w:line="240" w:lineRule="auto"/>
        <w:textAlignment w:val="baseline"/>
        <w:rPr>
          <w:rFonts w:eastAsia="Times New Roman" w:cs="Times New Roman"/>
          <w:color w:val="000000"/>
          <w:sz w:val="22"/>
        </w:rPr>
      </w:pPr>
      <w:r w:rsidRPr="00723DE6">
        <w:rPr>
          <w:rFonts w:eastAsia="Times New Roman" w:cs="Times New Roman"/>
          <w:color w:val="000000"/>
          <w:sz w:val="22"/>
        </w:rPr>
        <w:t>Which factories are the most efficient for a specific product models during a specified month or quarter of the year?</w:t>
      </w:r>
    </w:p>
    <w:p w:rsidR="00723DE6" w:rsidRPr="00723DE6" w:rsidRDefault="00723DE6" w:rsidP="00723DE6">
      <w:pPr>
        <w:numPr>
          <w:ilvl w:val="1"/>
          <w:numId w:val="2"/>
        </w:numPr>
        <w:spacing w:after="0" w:line="240" w:lineRule="auto"/>
        <w:textAlignment w:val="baseline"/>
        <w:rPr>
          <w:rFonts w:eastAsia="Times New Roman" w:cs="Times New Roman"/>
          <w:color w:val="000000"/>
          <w:sz w:val="22"/>
        </w:rPr>
      </w:pPr>
      <w:r w:rsidRPr="00723DE6">
        <w:rPr>
          <w:rFonts w:eastAsia="Times New Roman" w:cs="Times New Roman"/>
          <w:color w:val="000000"/>
          <w:sz w:val="22"/>
        </w:rPr>
        <w:t>Who and Why? Logistics - We can look at which factories more efficiently produce certain items in comparison to other factories to determine which orders get sent where.</w:t>
      </w:r>
    </w:p>
    <w:p w:rsidR="00723DE6" w:rsidRPr="00723DE6" w:rsidRDefault="00723DE6" w:rsidP="00723DE6">
      <w:pPr>
        <w:numPr>
          <w:ilvl w:val="0"/>
          <w:numId w:val="2"/>
        </w:numPr>
        <w:spacing w:after="0" w:line="240" w:lineRule="auto"/>
        <w:textAlignment w:val="baseline"/>
        <w:rPr>
          <w:rFonts w:eastAsia="Times New Roman" w:cs="Times New Roman"/>
          <w:color w:val="000000"/>
          <w:sz w:val="22"/>
        </w:rPr>
      </w:pPr>
      <w:r w:rsidRPr="00723DE6">
        <w:rPr>
          <w:rFonts w:eastAsia="Times New Roman" w:cs="Times New Roman"/>
          <w:color w:val="000000"/>
          <w:sz w:val="22"/>
        </w:rPr>
        <w:t>Which factories provide us with the best profit margins for a specific product model, color, or size during a specific month or quarter of the year?</w:t>
      </w:r>
    </w:p>
    <w:p w:rsidR="00723DE6" w:rsidRPr="00723DE6" w:rsidRDefault="00723DE6" w:rsidP="00723DE6">
      <w:pPr>
        <w:numPr>
          <w:ilvl w:val="1"/>
          <w:numId w:val="2"/>
        </w:numPr>
        <w:spacing w:after="0" w:line="240" w:lineRule="auto"/>
        <w:textAlignment w:val="baseline"/>
        <w:rPr>
          <w:rFonts w:eastAsia="Times New Roman" w:cs="Times New Roman"/>
          <w:color w:val="000000"/>
          <w:sz w:val="22"/>
        </w:rPr>
      </w:pPr>
      <w:r w:rsidRPr="00723DE6">
        <w:rPr>
          <w:rFonts w:eastAsia="Times New Roman" w:cs="Times New Roman"/>
          <w:color w:val="000000"/>
          <w:sz w:val="22"/>
        </w:rPr>
        <w:t>Who and Why? Finance/Logistics - We are able to make decisions about who to work with and send orders to based on profit margin comparison.</w:t>
      </w:r>
    </w:p>
    <w:p w:rsidR="00723DE6" w:rsidRPr="00723DE6" w:rsidRDefault="00723DE6" w:rsidP="00723DE6">
      <w:pPr>
        <w:numPr>
          <w:ilvl w:val="0"/>
          <w:numId w:val="2"/>
        </w:numPr>
        <w:spacing w:after="0" w:line="240" w:lineRule="auto"/>
        <w:textAlignment w:val="baseline"/>
        <w:rPr>
          <w:rFonts w:eastAsia="Times New Roman" w:cs="Times New Roman"/>
          <w:color w:val="000000"/>
          <w:sz w:val="22"/>
        </w:rPr>
      </w:pPr>
      <w:r w:rsidRPr="00723DE6">
        <w:rPr>
          <w:rFonts w:eastAsia="Times New Roman" w:cs="Times New Roman"/>
          <w:color w:val="000000"/>
          <w:sz w:val="22"/>
        </w:rPr>
        <w:t>What is the average production quality rating for a specific factory or product over a given period of time?</w:t>
      </w:r>
    </w:p>
    <w:p w:rsidR="00723DE6" w:rsidRPr="00723DE6" w:rsidRDefault="00723DE6" w:rsidP="00723DE6">
      <w:pPr>
        <w:numPr>
          <w:ilvl w:val="1"/>
          <w:numId w:val="2"/>
        </w:numPr>
        <w:spacing w:after="0" w:line="240" w:lineRule="auto"/>
        <w:textAlignment w:val="baseline"/>
        <w:rPr>
          <w:rFonts w:eastAsia="Times New Roman" w:cs="Times New Roman"/>
          <w:color w:val="000000"/>
          <w:sz w:val="22"/>
        </w:rPr>
      </w:pPr>
      <w:r w:rsidRPr="00723DE6">
        <w:rPr>
          <w:rFonts w:eastAsia="Times New Roman" w:cs="Times New Roman"/>
          <w:color w:val="000000"/>
          <w:sz w:val="22"/>
        </w:rPr>
        <w:t>Who and Why? Logistics - Based on this historical data we can anticipate future orders of specific items needed within certain seasons/time frames.</w:t>
      </w:r>
    </w:p>
    <w:p w:rsidR="00723DE6" w:rsidRPr="00723DE6" w:rsidRDefault="00723DE6" w:rsidP="00723DE6">
      <w:pPr>
        <w:numPr>
          <w:ilvl w:val="0"/>
          <w:numId w:val="2"/>
        </w:numPr>
        <w:spacing w:after="0" w:line="240" w:lineRule="auto"/>
        <w:textAlignment w:val="baseline"/>
        <w:rPr>
          <w:rFonts w:eastAsia="Times New Roman" w:cs="Times New Roman"/>
          <w:color w:val="000000"/>
          <w:sz w:val="22"/>
        </w:rPr>
      </w:pPr>
      <w:r w:rsidRPr="00723DE6">
        <w:rPr>
          <w:rFonts w:eastAsia="Times New Roman" w:cs="Times New Roman"/>
          <w:color w:val="000000"/>
          <w:sz w:val="22"/>
        </w:rPr>
        <w:t>Which Factories are manufacture and ship out the highest volume of product total and based on a specific product model in a designated time period?</w:t>
      </w:r>
    </w:p>
    <w:p w:rsidR="003C7818" w:rsidRPr="00723DE6" w:rsidRDefault="00723DE6" w:rsidP="00723DE6">
      <w:pPr>
        <w:numPr>
          <w:ilvl w:val="1"/>
          <w:numId w:val="2"/>
        </w:numPr>
        <w:spacing w:after="0" w:line="240" w:lineRule="auto"/>
        <w:textAlignment w:val="baseline"/>
        <w:rPr>
          <w:rFonts w:eastAsia="Times New Roman" w:cs="Times New Roman"/>
          <w:color w:val="000000"/>
          <w:sz w:val="22"/>
        </w:rPr>
      </w:pPr>
      <w:r w:rsidRPr="00723DE6">
        <w:rPr>
          <w:rFonts w:eastAsia="Times New Roman" w:cs="Times New Roman"/>
          <w:color w:val="000000"/>
          <w:sz w:val="22"/>
        </w:rPr>
        <w:t>Who and Why? Logistics - Which factories are best suited to send high volume orders to base</w:t>
      </w:r>
      <w:r>
        <w:rPr>
          <w:rFonts w:eastAsia="Times New Roman" w:cs="Times New Roman"/>
          <w:color w:val="000000"/>
          <w:sz w:val="22"/>
        </w:rPr>
        <w:t>d on historical shipment volume</w:t>
      </w:r>
    </w:p>
    <w:p w:rsidR="003C7818" w:rsidRDefault="00723DE6">
      <w:r w:rsidRPr="00723DE6">
        <w:rPr>
          <w:noProof/>
          <w:szCs w:val="24"/>
        </w:rPr>
        <w:lastRenderedPageBreak/>
        <mc:AlternateContent>
          <mc:Choice Requires="wps">
            <w:drawing>
              <wp:anchor distT="0" distB="0" distL="114300" distR="114300" simplePos="0" relativeHeight="251663360" behindDoc="0" locked="0" layoutInCell="1" allowOverlap="1" wp14:anchorId="07DBB0D3" wp14:editId="121B30BF">
                <wp:simplePos x="0" y="0"/>
                <wp:positionH relativeFrom="column">
                  <wp:posOffset>0</wp:posOffset>
                </wp:positionH>
                <wp:positionV relativeFrom="paragraph">
                  <wp:posOffset>281354</wp:posOffset>
                </wp:positionV>
                <wp:extent cx="1828800" cy="879231"/>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879231"/>
                        </a:xfrm>
                        <a:prstGeom prst="rect">
                          <a:avLst/>
                        </a:prstGeom>
                        <a:noFill/>
                        <a:ln>
                          <a:noFill/>
                        </a:ln>
                      </wps:spPr>
                      <wps:txbx>
                        <w:txbxContent>
                          <w:p w:rsidR="00723DE6" w:rsidRPr="00723DE6" w:rsidRDefault="00723DE6" w:rsidP="00723DE6">
                            <w:pPr>
                              <w:jc w:val="cente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Dimensions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7DBB0D3" id="_x0000_t202" coordsize="21600,21600" o:spt="202" path="m,l,21600r21600,l21600,xe">
                <v:stroke joinstyle="miter"/>
                <v:path gradientshapeok="t" o:connecttype="rect"/>
              </v:shapetype>
              <v:shape id="Text Box 3" o:spid="_x0000_s1026" type="#_x0000_t202" style="position:absolute;margin-left:0;margin-top:22.15pt;width:2in;height:69.25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" filled="f" stroked="f">
                <v:fill o:detectmouseclick="t"/>
                <v:textbox>
                  <w:txbxContent>
                    <w:p w:rsidR="00723DE6" w:rsidRPr="00723DE6" w:rsidRDefault="00723DE6" w:rsidP="00723DE6">
                      <w:pPr>
                        <w:jc w:val="cente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Dimensions</w:t>
                      </w:r>
                    </w:p>
                  </w:txbxContent>
                </v:textbox>
              </v:shape>
            </w:pict>
          </mc:Fallback>
        </mc:AlternateContent>
      </w:r>
      <w:r w:rsidR="003C7818" w:rsidRPr="00723DE6">
        <w:rPr>
          <w:szCs w:val="24"/>
        </w:rPr>
        <w:t>Information</w:t>
      </w:r>
      <w:r w:rsidR="003C7818">
        <w:t xml:space="preserve"> </w:t>
      </w:r>
      <w:r w:rsidR="003C7818" w:rsidRPr="00723DE6">
        <w:rPr>
          <w:szCs w:val="24"/>
        </w:rPr>
        <w:t>Package Subje</w:t>
      </w:r>
      <w:r w:rsidR="00672D38">
        <w:rPr>
          <w:szCs w:val="24"/>
        </w:rPr>
        <w:t>ct: Broadcloth Production</w:t>
      </w:r>
    </w:p>
    <w:p w:rsidR="00723DE6" w:rsidRDefault="00723DE6"/>
    <w:tbl>
      <w:tblPr>
        <w:tblStyle w:val="TableGrid"/>
        <w:tblW w:w="0" w:type="auto"/>
        <w:tblLook w:val="04A0" w:firstRow="1" w:lastRow="0" w:firstColumn="1" w:lastColumn="0" w:noHBand="0" w:noVBand="1"/>
      </w:tblPr>
      <w:tblGrid>
        <w:gridCol w:w="2337"/>
        <w:gridCol w:w="2337"/>
        <w:gridCol w:w="2338"/>
        <w:gridCol w:w="2338"/>
      </w:tblGrid>
      <w:tr w:rsidR="00EA6B78" w:rsidTr="0030508F">
        <w:tc>
          <w:tcPr>
            <w:tcW w:w="2337" w:type="dxa"/>
            <w:shd w:val="clear" w:color="auto" w:fill="D9D9D9" w:themeFill="background1" w:themeFillShade="D9"/>
          </w:tcPr>
          <w:p w:rsidR="00EA6B78" w:rsidRDefault="00EA6B78">
            <w:r>
              <w:t>Date</w:t>
            </w:r>
          </w:p>
        </w:tc>
        <w:tc>
          <w:tcPr>
            <w:tcW w:w="2337" w:type="dxa"/>
            <w:shd w:val="clear" w:color="auto" w:fill="D9D9D9" w:themeFill="background1" w:themeFillShade="D9"/>
          </w:tcPr>
          <w:p w:rsidR="00EA6B78" w:rsidRDefault="00EA6B78">
            <w:r>
              <w:t>Product</w:t>
            </w:r>
          </w:p>
        </w:tc>
        <w:tc>
          <w:tcPr>
            <w:tcW w:w="2338" w:type="dxa"/>
            <w:shd w:val="clear" w:color="auto" w:fill="D9D9D9" w:themeFill="background1" w:themeFillShade="D9"/>
          </w:tcPr>
          <w:p w:rsidR="00EA6B78" w:rsidRDefault="00EA6B78">
            <w:r>
              <w:t>Customer</w:t>
            </w:r>
          </w:p>
        </w:tc>
        <w:tc>
          <w:tcPr>
            <w:tcW w:w="2338" w:type="dxa"/>
            <w:shd w:val="clear" w:color="auto" w:fill="D9D9D9" w:themeFill="background1" w:themeFillShade="D9"/>
          </w:tcPr>
          <w:p w:rsidR="00EA6B78" w:rsidRDefault="00EA6B78">
            <w:r>
              <w:t>Factory</w:t>
            </w:r>
          </w:p>
        </w:tc>
      </w:tr>
      <w:tr w:rsidR="00EA6B78" w:rsidTr="00672D38">
        <w:tc>
          <w:tcPr>
            <w:tcW w:w="2337" w:type="dxa"/>
            <w:shd w:val="clear" w:color="auto" w:fill="8EAADB" w:themeFill="accent1" w:themeFillTint="99"/>
          </w:tcPr>
          <w:p w:rsidR="00EA6B78" w:rsidRDefault="00EA6B78">
            <w:r>
              <w:t>Year</w:t>
            </w:r>
          </w:p>
        </w:tc>
        <w:tc>
          <w:tcPr>
            <w:tcW w:w="2337" w:type="dxa"/>
          </w:tcPr>
          <w:p w:rsidR="00EA6B78" w:rsidRDefault="00B44D71">
            <w:r>
              <w:t>Model Description</w:t>
            </w:r>
          </w:p>
        </w:tc>
        <w:tc>
          <w:tcPr>
            <w:tcW w:w="2338" w:type="dxa"/>
            <w:shd w:val="clear" w:color="auto" w:fill="8EAADB" w:themeFill="accent1" w:themeFillTint="99"/>
          </w:tcPr>
          <w:p w:rsidR="00375FEF" w:rsidRDefault="00375FEF">
            <w:r>
              <w:t>Delivery Nation</w:t>
            </w:r>
          </w:p>
        </w:tc>
        <w:tc>
          <w:tcPr>
            <w:tcW w:w="2338" w:type="dxa"/>
          </w:tcPr>
          <w:p w:rsidR="00375FEF" w:rsidRDefault="00375FEF">
            <w:r>
              <w:t>Nation</w:t>
            </w:r>
          </w:p>
        </w:tc>
      </w:tr>
      <w:tr w:rsidR="00EA6B78" w:rsidTr="00672D38">
        <w:tc>
          <w:tcPr>
            <w:tcW w:w="2337" w:type="dxa"/>
          </w:tcPr>
          <w:p w:rsidR="00EA6B78" w:rsidRDefault="00EA6B78">
            <w:r>
              <w:t>Quarter</w:t>
            </w:r>
          </w:p>
        </w:tc>
        <w:tc>
          <w:tcPr>
            <w:tcW w:w="2337" w:type="dxa"/>
            <w:shd w:val="clear" w:color="auto" w:fill="8EAADB" w:themeFill="accent1" w:themeFillTint="99"/>
          </w:tcPr>
          <w:p w:rsidR="00B44D71" w:rsidRDefault="00B44D71">
            <w:r>
              <w:t>Color</w:t>
            </w:r>
          </w:p>
        </w:tc>
        <w:tc>
          <w:tcPr>
            <w:tcW w:w="2338" w:type="dxa"/>
          </w:tcPr>
          <w:p w:rsidR="00EA6B78" w:rsidRDefault="00375FEF">
            <w:r>
              <w:t>Deliver State</w:t>
            </w:r>
          </w:p>
        </w:tc>
        <w:tc>
          <w:tcPr>
            <w:tcW w:w="2338" w:type="dxa"/>
            <w:shd w:val="clear" w:color="auto" w:fill="8EAADB" w:themeFill="accent1" w:themeFillTint="99"/>
          </w:tcPr>
          <w:p w:rsidR="00EA6B78" w:rsidRDefault="00375FEF">
            <w:r>
              <w:t>City</w:t>
            </w:r>
          </w:p>
        </w:tc>
      </w:tr>
      <w:tr w:rsidR="00EA6B78" w:rsidTr="00672D38">
        <w:tc>
          <w:tcPr>
            <w:tcW w:w="2337" w:type="dxa"/>
            <w:shd w:val="clear" w:color="auto" w:fill="8EAADB" w:themeFill="accent1" w:themeFillTint="99"/>
          </w:tcPr>
          <w:p w:rsidR="00EA6B78" w:rsidRDefault="00EA6B78">
            <w:r>
              <w:t>Month</w:t>
            </w:r>
          </w:p>
        </w:tc>
        <w:tc>
          <w:tcPr>
            <w:tcW w:w="2337" w:type="dxa"/>
          </w:tcPr>
          <w:p w:rsidR="00EA6B78" w:rsidRDefault="00B44D71">
            <w:r>
              <w:t>Size</w:t>
            </w:r>
          </w:p>
        </w:tc>
        <w:tc>
          <w:tcPr>
            <w:tcW w:w="2338" w:type="dxa"/>
            <w:shd w:val="clear" w:color="auto" w:fill="8EAADB" w:themeFill="accent1" w:themeFillTint="99"/>
          </w:tcPr>
          <w:p w:rsidR="00EA6B78" w:rsidRDefault="00375FEF">
            <w:r>
              <w:t>Deliver City</w:t>
            </w:r>
          </w:p>
        </w:tc>
        <w:tc>
          <w:tcPr>
            <w:tcW w:w="2338" w:type="dxa"/>
          </w:tcPr>
          <w:p w:rsidR="00EA6B78" w:rsidRDefault="00375FEF">
            <w:r>
              <w:t>Overall Rating</w:t>
            </w:r>
          </w:p>
        </w:tc>
      </w:tr>
      <w:tr w:rsidR="00EA6B78" w:rsidTr="00672D38">
        <w:tc>
          <w:tcPr>
            <w:tcW w:w="2337" w:type="dxa"/>
          </w:tcPr>
          <w:p w:rsidR="00EA6B78" w:rsidRDefault="00EA6B78">
            <w:r>
              <w:t>Week</w:t>
            </w:r>
          </w:p>
        </w:tc>
        <w:tc>
          <w:tcPr>
            <w:tcW w:w="2337" w:type="dxa"/>
            <w:shd w:val="clear" w:color="auto" w:fill="8EAADB" w:themeFill="accent1" w:themeFillTint="99"/>
          </w:tcPr>
          <w:p w:rsidR="00EA6B78" w:rsidRDefault="00EA6B78"/>
        </w:tc>
        <w:tc>
          <w:tcPr>
            <w:tcW w:w="2338" w:type="dxa"/>
          </w:tcPr>
          <w:p w:rsidR="00EA6B78" w:rsidRDefault="00375FEF">
            <w:r>
              <w:t>Customer Name</w:t>
            </w:r>
          </w:p>
        </w:tc>
        <w:tc>
          <w:tcPr>
            <w:tcW w:w="2338" w:type="dxa"/>
            <w:shd w:val="clear" w:color="auto" w:fill="8EAADB" w:themeFill="accent1" w:themeFillTint="99"/>
          </w:tcPr>
          <w:p w:rsidR="00EA6B78" w:rsidRDefault="00375FEF">
            <w:r>
              <w:t>Max Workers</w:t>
            </w:r>
          </w:p>
        </w:tc>
      </w:tr>
      <w:tr w:rsidR="00EA6B78" w:rsidTr="00672D38">
        <w:tc>
          <w:tcPr>
            <w:tcW w:w="2337" w:type="dxa"/>
            <w:shd w:val="clear" w:color="auto" w:fill="8EAADB" w:themeFill="accent1" w:themeFillTint="99"/>
          </w:tcPr>
          <w:p w:rsidR="00EA6B78" w:rsidRDefault="00EA6B78">
            <w:r>
              <w:t>Day</w:t>
            </w:r>
          </w:p>
        </w:tc>
        <w:tc>
          <w:tcPr>
            <w:tcW w:w="2337" w:type="dxa"/>
          </w:tcPr>
          <w:p w:rsidR="00EA6B78" w:rsidRDefault="00EA6B78"/>
        </w:tc>
        <w:tc>
          <w:tcPr>
            <w:tcW w:w="2338" w:type="dxa"/>
            <w:shd w:val="clear" w:color="auto" w:fill="8EAADB" w:themeFill="accent1" w:themeFillTint="99"/>
          </w:tcPr>
          <w:p w:rsidR="00EA6B78" w:rsidRDefault="00EA6B78"/>
        </w:tc>
        <w:tc>
          <w:tcPr>
            <w:tcW w:w="2338" w:type="dxa"/>
          </w:tcPr>
          <w:p w:rsidR="00EA6B78" w:rsidRDefault="00EA6B78"/>
        </w:tc>
      </w:tr>
      <w:tr w:rsidR="00EA6B78" w:rsidTr="00672D38">
        <w:tc>
          <w:tcPr>
            <w:tcW w:w="2337" w:type="dxa"/>
          </w:tcPr>
          <w:p w:rsidR="00EA6B78" w:rsidRDefault="00723DE6">
            <w:r>
              <w:t>Season</w:t>
            </w:r>
          </w:p>
        </w:tc>
        <w:tc>
          <w:tcPr>
            <w:tcW w:w="2337" w:type="dxa"/>
            <w:shd w:val="clear" w:color="auto" w:fill="8EAADB" w:themeFill="accent1" w:themeFillTint="99"/>
          </w:tcPr>
          <w:p w:rsidR="00EA6B78" w:rsidRDefault="00EA6B78"/>
        </w:tc>
        <w:tc>
          <w:tcPr>
            <w:tcW w:w="2338" w:type="dxa"/>
          </w:tcPr>
          <w:p w:rsidR="00EA6B78" w:rsidRDefault="00EA6B78"/>
        </w:tc>
        <w:tc>
          <w:tcPr>
            <w:tcW w:w="2338" w:type="dxa"/>
            <w:shd w:val="clear" w:color="auto" w:fill="8EAADB" w:themeFill="accent1" w:themeFillTint="99"/>
          </w:tcPr>
          <w:p w:rsidR="00EA6B78" w:rsidRDefault="00EA6B78"/>
        </w:tc>
      </w:tr>
      <w:tr w:rsidR="00EA6B78" w:rsidTr="0030508F">
        <w:tc>
          <w:tcPr>
            <w:tcW w:w="9350" w:type="dxa"/>
            <w:gridSpan w:val="4"/>
            <w:shd w:val="clear" w:color="auto" w:fill="D9D9D9" w:themeFill="background1" w:themeFillShade="D9"/>
          </w:tcPr>
          <w:p w:rsidR="00EA6B78" w:rsidRDefault="00723DE6" w:rsidP="00B44D71">
            <w:pPr>
              <w:spacing w:line="240" w:lineRule="auto"/>
            </w:pPr>
            <w:r>
              <w:t xml:space="preserve">Facts: </w:t>
            </w:r>
            <w:r w:rsidR="00B44D71">
              <w:t>ProductionCost,</w:t>
            </w:r>
            <w:r>
              <w:t xml:space="preserve"> QuantityShipped, Time Elapsed (StartDateTime, ActualEndTime), Quality </w:t>
            </w:r>
            <w:bookmarkStart w:id="0" w:name="_GoBack"/>
            <w:bookmarkEnd w:id="0"/>
          </w:p>
        </w:tc>
      </w:tr>
    </w:tbl>
    <w:p w:rsidR="005157EA" w:rsidRDefault="005157EA">
      <w:r>
        <w:rPr>
          <w:noProof/>
        </w:rPr>
        <mc:AlternateContent>
          <mc:Choice Requires="wps">
            <w:drawing>
              <wp:anchor distT="0" distB="0" distL="114300" distR="114300" simplePos="0" relativeHeight="251661312" behindDoc="0" locked="0" layoutInCell="1" allowOverlap="1" wp14:anchorId="061359D7" wp14:editId="2F6A3D83">
                <wp:simplePos x="0" y="0"/>
                <wp:positionH relativeFrom="column">
                  <wp:posOffset>-1301115</wp:posOffset>
                </wp:positionH>
                <wp:positionV relativeFrom="paragraph">
                  <wp:posOffset>-2011045</wp:posOffset>
                </wp:positionV>
                <wp:extent cx="1828800" cy="832170"/>
                <wp:effectExtent l="0" t="0" r="7302" b="0"/>
                <wp:wrapNone/>
                <wp:docPr id="2" name="Text Box 2"/>
                <wp:cNvGraphicFramePr/>
                <a:graphic xmlns:a="http://schemas.openxmlformats.org/drawingml/2006/main">
                  <a:graphicData uri="http://schemas.microsoft.com/office/word/2010/wordprocessingShape">
                    <wps:wsp>
                      <wps:cNvSpPr txBox="1"/>
                      <wps:spPr>
                        <a:xfrm rot="16200000">
                          <a:off x="0" y="0"/>
                          <a:ext cx="1828800" cy="832170"/>
                        </a:xfrm>
                        <a:prstGeom prst="rect">
                          <a:avLst/>
                        </a:prstGeom>
                        <a:noFill/>
                        <a:ln>
                          <a:noFill/>
                        </a:ln>
                      </wps:spPr>
                      <wps:txbx>
                        <w:txbxContent>
                          <w:p w:rsidR="005157EA" w:rsidRPr="005157EA" w:rsidRDefault="005157EA" w:rsidP="005157EA">
                            <w:pPr>
                              <w:jc w:val="center"/>
                              <w:rPr>
                                <w:noProof/>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noProof/>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Hierarchy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1359D7" id="Text Box 2" o:spid="_x0000_s1027" type="#_x0000_t202" style="position:absolute;margin-left:-102.45pt;margin-top:-158.35pt;width:2in;height:65.55pt;rotation:-90;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" filled="f" stroked="f">
                <v:textbox>
                  <w:txbxContent>
                    <w:p w:rsidR="005157EA" w:rsidRPr="005157EA" w:rsidRDefault="005157EA" w:rsidP="005157EA">
                      <w:pPr>
                        <w:jc w:val="center"/>
                        <w:rPr>
                          <w:noProof/>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noProof/>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Hierarchy</w:t>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-146050</wp:posOffset>
                </wp:positionH>
                <wp:positionV relativeFrom="paragraph">
                  <wp:posOffset>-2433320</wp:posOffset>
                </wp:positionV>
                <wp:extent cx="0" cy="1892300"/>
                <wp:effectExtent l="76200" t="38100" r="76200" b="50800"/>
                <wp:wrapNone/>
                <wp:docPr id="1" name="Straight Arrow Connector 1"/>
                <wp:cNvGraphicFramePr/>
                <a:graphic xmlns:a="http://schemas.openxmlformats.org/drawingml/2006/main">
                  <a:graphicData uri="http://schemas.microsoft.com/office/word/2010/wordprocessingShape">
                    <wps:wsp>
                      <wps:cNvCnPr/>
                      <wps:spPr>
                        <a:xfrm flipV="1">
                          <a:off x="0" y="0"/>
                          <a:ext cx="0" cy="18923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80F362C" id="_x0000_t32" coordsize="21600,21600" o:spt="32" o:oned="t" path="m,l21600,21600e" filled="f">
                <v:path arrowok="t" fillok="f" o:connecttype="none"/>
                <o:lock v:ext="edit" shapetype="t"/>
              </v:shapetype>
              <v:shape id="Straight Arrow Connector 1" o:spid="_x0000_s1026" type="#_x0000_t32" style="position:absolute;margin-left:-11.5pt;margin-top:-191.6pt;width:0;height:149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" strokecolor="#4472c4 [3204]" strokeweight=".5pt">
                <v:stroke startarrow="block" endarrow="block" joinstyle="miter"/>
              </v:shape>
            </w:pict>
          </mc:Fallback>
        </mc:AlternateContent>
      </w:r>
    </w:p>
    <w:p w:rsidR="005157EA" w:rsidRDefault="005157EA"/>
    <w:p w:rsidR="00910805" w:rsidRDefault="004A7416"/>
    <w:sectPr w:rsidR="009108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7416" w:rsidRDefault="004A7416" w:rsidP="00723DE6">
      <w:pPr>
        <w:spacing w:after="0" w:line="240" w:lineRule="auto"/>
      </w:pPr>
      <w:r>
        <w:separator/>
      </w:r>
    </w:p>
  </w:endnote>
  <w:endnote w:type="continuationSeparator" w:id="0">
    <w:p w:rsidR="004A7416" w:rsidRDefault="004A7416" w:rsidP="00723D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7416" w:rsidRDefault="004A7416" w:rsidP="00723DE6">
      <w:pPr>
        <w:spacing w:after="0" w:line="240" w:lineRule="auto"/>
      </w:pPr>
      <w:r>
        <w:separator/>
      </w:r>
    </w:p>
  </w:footnote>
  <w:footnote w:type="continuationSeparator" w:id="0">
    <w:p w:rsidR="004A7416" w:rsidRDefault="004A7416" w:rsidP="00723D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074392"/>
    <w:multiLevelType w:val="multilevel"/>
    <w:tmpl w:val="D37A83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CD4F1A"/>
    <w:multiLevelType w:val="multilevel"/>
    <w:tmpl w:val="BB78A3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B78"/>
    <w:rsid w:val="0009079F"/>
    <w:rsid w:val="000A7C36"/>
    <w:rsid w:val="00246200"/>
    <w:rsid w:val="002F49BD"/>
    <w:rsid w:val="0030508F"/>
    <w:rsid w:val="00375FEF"/>
    <w:rsid w:val="003C7818"/>
    <w:rsid w:val="004A7416"/>
    <w:rsid w:val="005157EA"/>
    <w:rsid w:val="005207A2"/>
    <w:rsid w:val="00672D38"/>
    <w:rsid w:val="00723DE6"/>
    <w:rsid w:val="007D64DE"/>
    <w:rsid w:val="007E180D"/>
    <w:rsid w:val="00B44D71"/>
    <w:rsid w:val="00C14944"/>
    <w:rsid w:val="00DE6CFD"/>
    <w:rsid w:val="00EA6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D820B"/>
  <w15:chartTrackingRefBased/>
  <w15:docId w15:val="{D88189C1-BC3A-442F-A00F-80C035839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07A2"/>
    <w:pPr>
      <w:spacing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A6B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23D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3DE6"/>
    <w:rPr>
      <w:rFonts w:ascii="Times New Roman" w:hAnsi="Times New Roman"/>
      <w:sz w:val="24"/>
    </w:rPr>
  </w:style>
  <w:style w:type="paragraph" w:styleId="Footer">
    <w:name w:val="footer"/>
    <w:basedOn w:val="Normal"/>
    <w:link w:val="FooterChar"/>
    <w:uiPriority w:val="99"/>
    <w:unhideWhenUsed/>
    <w:rsid w:val="00723D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3DE6"/>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6198450">
      <w:bodyDiv w:val="1"/>
      <w:marLeft w:val="0"/>
      <w:marRight w:val="0"/>
      <w:marTop w:val="0"/>
      <w:marBottom w:val="0"/>
      <w:divBdr>
        <w:top w:val="none" w:sz="0" w:space="0" w:color="auto"/>
        <w:left w:val="none" w:sz="0" w:space="0" w:color="auto"/>
        <w:bottom w:val="none" w:sz="0" w:space="0" w:color="auto"/>
        <w:right w:val="none" w:sz="0" w:space="0" w:color="auto"/>
      </w:divBdr>
    </w:div>
    <w:div w:id="809903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598</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Marion Bania</dc:creator>
  <cp:keywords/>
  <dc:description/>
  <cp:lastModifiedBy>Marion Bania</cp:lastModifiedBy>
  <cp:revision>4</cp:revision>
  <dcterms:created xsi:type="dcterms:W3CDTF">2018-09-25T15:23:00Z</dcterms:created>
  <dcterms:modified xsi:type="dcterms:W3CDTF">2018-09-27T00:29:00Z</dcterms:modified>
</cp:coreProperties>
</file>